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39" w:rsidRPr="001C4A40" w:rsidRDefault="00DD6639" w:rsidP="00DD6639">
      <w:pPr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  <w:shd w:val="clear" w:color="auto" w:fill="FCFDFD"/>
          <w:lang w:val="nl-NL"/>
        </w:rPr>
        <w:t>Mẫu số 31.NT</w:t>
      </w:r>
    </w:p>
    <w:p w:rsidR="00DD6639" w:rsidRPr="001C4A40" w:rsidRDefault="00DD6639" w:rsidP="00DD6639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92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388"/>
      </w:tblGrid>
      <w:tr w:rsidR="00DD6639" w:rsidRPr="001C4A40" w:rsidTr="004A05D0">
        <w:tc>
          <w:tcPr>
            <w:tcW w:w="8856" w:type="dxa"/>
            <w:gridSpan w:val="2"/>
          </w:tcPr>
          <w:p w:rsidR="00DD6639" w:rsidRPr="001C4A40" w:rsidRDefault="00DD6639" w:rsidP="004A05D0">
            <w:pPr>
              <w:spacing w:before="12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br/>
            </w: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vertAlign w:val="superscript"/>
                <w:lang w:val="vi-VN"/>
              </w:rPr>
              <w:t>____________________________________</w:t>
            </w:r>
          </w:p>
          <w:p w:rsidR="00DD6639" w:rsidRPr="001C4A40" w:rsidRDefault="00DD6639" w:rsidP="004A05D0">
            <w:pPr>
              <w:spacing w:before="12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GIẤY PHÉP</w:t>
            </w: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br/>
              <w:t>NUÔI TRỒNG THỦY SẢN TRÊN BIỂN</w:t>
            </w:r>
          </w:p>
          <w:p w:rsidR="00DD6639" w:rsidRPr="001C4A40" w:rsidRDefault="00DD6639" w:rsidP="004A05D0">
            <w:pPr>
              <w:spacing w:before="12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 xml:space="preserve">…………(tên Cơ quan cấp </w:t>
            </w: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</w:rPr>
              <w:t>phép</w:t>
            </w: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)………</w:t>
            </w:r>
          </w:p>
          <w:p w:rsidR="00DD6639" w:rsidRPr="001C4A40" w:rsidRDefault="00DD6639" w:rsidP="004A05D0">
            <w:pPr>
              <w:spacing w:before="12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1.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Tên tổ chức/cá nhân nuôi trồng thủy sản: ………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………………………………</w:t>
            </w: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2.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Mã số cơ sở (nếu có): ……………………………………………………………</w:t>
            </w: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3.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Địa chỉ/vị trí khu vực biển để nuôi trồng thủy sản: ……………………………..</w:t>
            </w:r>
          </w:p>
          <w:p w:rsidR="00DD6639" w:rsidRPr="001C4A40" w:rsidRDefault="00DD6639" w:rsidP="004A05D0">
            <w:pPr>
              <w:tabs>
                <w:tab w:val="left" w:leader="dot" w:pos="8160"/>
              </w:tabs>
              <w:spacing w:before="120" w:line="340" w:lineRule="exact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4.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Địa chỉ thường trú/trụ sở công ty (nếu là tổ chức): ................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ab/>
              <w:t>…….....</w:t>
            </w: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5.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Điện thoại người đại diện: ……………………;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số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Fax: ………….…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………..</w:t>
            </w: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6.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Đối tượng nuôi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 trồng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: ………………………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..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…………...…………………….</w:t>
            </w: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7.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Diện tích mặt nước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xin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được giao để nuôi trồng thủy sản: ……............ (ha/m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);</w:t>
            </w: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8.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Dự kiến sản lượng nuôi (tấn/vụ): ......;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t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ổng sản lượng (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tấn/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năm): ..……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..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……</w:t>
            </w: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9.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Thông tin khác: ………..……………………………………………………….</w:t>
            </w:r>
          </w:p>
          <w:p w:rsidR="00DD6639" w:rsidRPr="001C4A40" w:rsidRDefault="00DD6639" w:rsidP="004A05D0">
            <w:pPr>
              <w:spacing w:before="12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Tổ chức/cá nhân …………………………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……….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…… được phép nuôi trồng thủy sản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, tuân thủ các quy định của pháp luật về nuôi trồng thủy sản và các quy định của pháp luật có liên quan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DD6639" w:rsidRPr="001C4A40" w:rsidRDefault="00DD6639" w:rsidP="004A05D0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  <w:p w:rsidR="00DD6639" w:rsidRPr="001C4A40" w:rsidRDefault="00DD6639" w:rsidP="004A05D0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  <w:p w:rsidR="00DD6639" w:rsidRPr="001C4A40" w:rsidRDefault="00DD6639" w:rsidP="004A05D0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Số cấp: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AA/20…/BB/GP-NTTS</w:t>
            </w:r>
          </w:p>
          <w:p w:rsidR="00DD6639" w:rsidRPr="001C4A40" w:rsidRDefault="00DD6639" w:rsidP="004A05D0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Giấy phép có hiệu lực kể từ ngày ký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đến ngày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…...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tháng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…...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năm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 …….</w:t>
            </w:r>
          </w:p>
          <w:p w:rsidR="00DD6639" w:rsidRPr="001C4A40" w:rsidRDefault="00DD6639" w:rsidP="004A05D0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(*) và thay thế Giấy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phép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số: ………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…….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cấp ngày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….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tháng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…..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năm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 …. </w:t>
            </w:r>
          </w:p>
        </w:tc>
      </w:tr>
      <w:tr w:rsidR="00DD6639" w:rsidRPr="001C4A40" w:rsidTr="004A05D0">
        <w:trPr>
          <w:gridBefore w:val="1"/>
          <w:wBefore w:w="3828" w:type="dxa"/>
          <w:trHeight w:val="1994"/>
        </w:trPr>
        <w:tc>
          <w:tcPr>
            <w:tcW w:w="53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D6639" w:rsidRPr="001C4A40" w:rsidRDefault="00DD6639" w:rsidP="004A05D0">
            <w:pPr>
              <w:spacing w:before="120"/>
              <w:jc w:val="both"/>
              <w:rPr>
                <w:rFonts w:eastAsia="Calibri"/>
                <w:i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  <w:lang w:val="vi-VN"/>
              </w:rPr>
              <w:t xml:space="preserve">……., ngày </w:t>
            </w: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</w:rPr>
              <w:t>……</w:t>
            </w: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  <w:lang w:val="vi-VN"/>
              </w:rPr>
              <w:t xml:space="preserve"> tháng </w:t>
            </w: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</w:rPr>
              <w:t>……</w:t>
            </w: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  <w:lang w:val="vi-VN"/>
              </w:rPr>
              <w:t xml:space="preserve"> năm ….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br/>
            </w: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  <w:lang w:val="vi-VN"/>
              </w:rPr>
              <w:t>(Thủ trưởng đơn vị ký tên, đóng dấu)</w:t>
            </w:r>
          </w:p>
          <w:p w:rsidR="00DD6639" w:rsidRPr="001C4A40" w:rsidRDefault="00DD6639" w:rsidP="004A05D0">
            <w:pPr>
              <w:spacing w:before="12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:rsidR="00DD6639" w:rsidRPr="001C4A40" w:rsidRDefault="00DD6639" w:rsidP="004A05D0">
            <w:pPr>
              <w:spacing w:before="12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</w:tr>
      <w:tr w:rsidR="00DD6639" w:rsidRPr="001C4A40" w:rsidTr="004A05D0"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D6639" w:rsidRPr="001C4A40" w:rsidRDefault="00DD6639" w:rsidP="004A05D0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AA: Số thứ tự của Giấy phép</w:t>
            </w:r>
          </w:p>
          <w:p w:rsidR="00DD6639" w:rsidRPr="001C4A40" w:rsidRDefault="00DD6639" w:rsidP="004A05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BB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1C4A40">
              <w:rPr>
                <w:color w:val="000000" w:themeColor="text1"/>
                <w:sz w:val="26"/>
                <w:szCs w:val="26"/>
              </w:rPr>
              <w:t>M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ã số tỉnh, thành phố trực thuộc trung ương</w:t>
            </w:r>
            <w:r w:rsidRPr="001C4A40">
              <w:rPr>
                <w:color w:val="000000" w:themeColor="text1"/>
                <w:sz w:val="26"/>
                <w:szCs w:val="26"/>
              </w:rPr>
              <w:t xml:space="preserve"> và được quy định tại Quyết định số 124/2004/QĐ-TTg ngày 08/7/2004 của Thủ tướng Chính phủ về việc ban hành bảng danh mục và mã số các đơn vị hành chính Việt Nam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DD6639" w:rsidRPr="001C4A40" w:rsidRDefault="00DD6639" w:rsidP="004A05D0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(*): Ghi trong trường hợp Giấy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 xml:space="preserve">phép 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được cấp lại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DD6639" w:rsidRPr="001C4A40" w:rsidRDefault="00DD6639" w:rsidP="00DD6639">
      <w:pPr>
        <w:spacing w:before="40" w:after="40" w:line="264" w:lineRule="auto"/>
        <w:ind w:firstLine="680"/>
        <w:jc w:val="both"/>
        <w:rPr>
          <w:b/>
          <w:color w:val="000000" w:themeColor="text1"/>
          <w:spacing w:val="-4"/>
          <w:sz w:val="26"/>
          <w:szCs w:val="26"/>
        </w:rPr>
      </w:pPr>
    </w:p>
    <w:p w:rsidR="00DD6639" w:rsidRPr="001C4A40" w:rsidRDefault="00DD6639" w:rsidP="00DD6639">
      <w:pPr>
        <w:ind w:firstLine="709"/>
        <w:jc w:val="both"/>
        <w:rPr>
          <w:b/>
          <w:color w:val="000000" w:themeColor="text1"/>
          <w:spacing w:val="-4"/>
          <w:sz w:val="26"/>
          <w:szCs w:val="26"/>
        </w:rPr>
      </w:pPr>
    </w:p>
    <w:p w:rsidR="0058266D" w:rsidRDefault="0058266D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39"/>
    <w:rsid w:val="0058266D"/>
    <w:rsid w:val="00D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2022-12-06T00:53:00Z</dcterms:created>
  <dcterms:modified xsi:type="dcterms:W3CDTF">2022-12-06T00:53:00Z</dcterms:modified>
</cp:coreProperties>
</file>