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32876792" w:displacedByCustomXml="next"/>
    <w:bookmarkEnd w:id="0" w:displacedByCustomXml="next"/>
    <w:bookmarkStart w:id="1" w:name="_Toc198784552" w:displacedByCustomXml="next"/>
    <w:bookmarkStart w:id="2" w:name="_Toc435619676" w:displacedByCustomXml="next"/>
    <w:bookmarkStart w:id="3" w:name="_Toc455859471" w:displacedByCustomXml="next"/>
    <w:bookmarkStart w:id="4" w:name="_Toc456105319" w:displacedByCustomXml="next"/>
    <w:bookmarkStart w:id="5" w:name="_Toc463507779" w:displacedByCustomXml="next"/>
    <w:bookmarkStart w:id="6" w:name="_Toc463507974" w:displacedByCustomXml="next"/>
    <w:bookmarkStart w:id="7" w:name="_Toc498192924" w:displacedByCustomXml="next"/>
    <w:bookmarkStart w:id="8" w:name="_Toc95939844" w:displacedByCustomXml="next"/>
    <w:sdt>
      <w:sdtPr>
        <w:rPr>
          <w:rFonts w:eastAsiaTheme="minorHAnsi"/>
          <w:b/>
          <w:bCs/>
          <w:noProof/>
          <w:kern w:val="0"/>
          <w:sz w:val="26"/>
          <w:szCs w:val="26"/>
        </w:rPr>
        <w:id w:val="1163043097"/>
        <w:docPartObj>
          <w:docPartGallery w:val="Table of Contents"/>
          <w:docPartUnique/>
        </w:docPartObj>
      </w:sdtPr>
      <w:sdtEndPr>
        <w:rPr>
          <w:rFonts w:eastAsia="Times New Roman"/>
        </w:rPr>
      </w:sdtEndPr>
      <w:sdtContent>
        <w:p w14:paraId="6C7C05EA" w14:textId="6F9F1D5D" w:rsidR="00882689" w:rsidRPr="007D5720" w:rsidRDefault="00882689" w:rsidP="00882689">
          <w:pPr>
            <w:pStyle w:val="heading"/>
            <w:spacing w:before="20" w:after="0" w:line="360" w:lineRule="exact"/>
            <w:rPr>
              <w:b/>
              <w:szCs w:val="27"/>
            </w:rPr>
          </w:pPr>
          <w:r w:rsidRPr="007D5720">
            <w:rPr>
              <w:b/>
              <w:szCs w:val="27"/>
            </w:rPr>
            <w:t>DANH MỤC CÁC TỪ</w:t>
          </w:r>
          <w:r w:rsidR="00625497" w:rsidRPr="007D5720">
            <w:rPr>
              <w:b/>
              <w:szCs w:val="27"/>
            </w:rPr>
            <w:t xml:space="preserve"> </w:t>
          </w:r>
          <w:r w:rsidRPr="007D5720">
            <w:rPr>
              <w:b/>
              <w:szCs w:val="27"/>
            </w:rPr>
            <w:t>VIẾT TẮT</w:t>
          </w:r>
          <w:bookmarkEnd w:id="1"/>
        </w:p>
        <w:tbl>
          <w:tblPr>
            <w:tblW w:w="893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
            <w:gridCol w:w="2192"/>
            <w:gridCol w:w="6033"/>
          </w:tblGrid>
          <w:tr w:rsidR="009604BA" w:rsidRPr="007D5720" w14:paraId="5C52573A" w14:textId="77777777" w:rsidTr="00882689">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14:paraId="6CFBD53F" w14:textId="77777777" w:rsidR="00882689" w:rsidRPr="007D5720" w:rsidRDefault="00882689" w:rsidP="00882689">
                <w:pPr>
                  <w:spacing w:before="20" w:line="360" w:lineRule="exact"/>
                  <w:jc w:val="center"/>
                  <w:rPr>
                    <w:b/>
                    <w:sz w:val="27"/>
                    <w:szCs w:val="27"/>
                  </w:rPr>
                </w:pPr>
                <w:r w:rsidRPr="007D5720">
                  <w:rPr>
                    <w:b/>
                    <w:sz w:val="27"/>
                    <w:szCs w:val="27"/>
                  </w:rPr>
                  <w:t>TT</w:t>
                </w:r>
              </w:p>
            </w:tc>
            <w:tc>
              <w:tcPr>
                <w:tcW w:w="2192" w:type="dxa"/>
                <w:tcBorders>
                  <w:top w:val="single" w:sz="4" w:space="0" w:color="auto"/>
                  <w:left w:val="single" w:sz="4" w:space="0" w:color="auto"/>
                  <w:bottom w:val="single" w:sz="4" w:space="0" w:color="auto"/>
                  <w:right w:val="single" w:sz="4" w:space="0" w:color="auto"/>
                </w:tcBorders>
                <w:vAlign w:val="center"/>
              </w:tcPr>
              <w:p w14:paraId="1430B9D1" w14:textId="77777777" w:rsidR="00882689" w:rsidRPr="007D5720" w:rsidRDefault="00882689" w:rsidP="00882689">
                <w:pPr>
                  <w:spacing w:before="20" w:line="360" w:lineRule="exact"/>
                  <w:jc w:val="center"/>
                  <w:rPr>
                    <w:b/>
                    <w:sz w:val="27"/>
                    <w:szCs w:val="27"/>
                  </w:rPr>
                </w:pPr>
                <w:r w:rsidRPr="007D5720">
                  <w:rPr>
                    <w:b/>
                    <w:sz w:val="27"/>
                    <w:szCs w:val="27"/>
                  </w:rPr>
                  <w:t>VIẾT TẮT</w:t>
                </w:r>
              </w:p>
            </w:tc>
            <w:tc>
              <w:tcPr>
                <w:tcW w:w="6033" w:type="dxa"/>
                <w:tcBorders>
                  <w:top w:val="single" w:sz="4" w:space="0" w:color="auto"/>
                  <w:left w:val="single" w:sz="4" w:space="0" w:color="auto"/>
                  <w:bottom w:val="single" w:sz="4" w:space="0" w:color="auto"/>
                  <w:right w:val="single" w:sz="4" w:space="0" w:color="auto"/>
                </w:tcBorders>
                <w:vAlign w:val="center"/>
              </w:tcPr>
              <w:p w14:paraId="2C553801" w14:textId="77777777" w:rsidR="00882689" w:rsidRPr="007D5720" w:rsidRDefault="00882689" w:rsidP="00882689">
                <w:pPr>
                  <w:spacing w:before="20" w:line="360" w:lineRule="exact"/>
                  <w:jc w:val="center"/>
                  <w:rPr>
                    <w:b/>
                    <w:sz w:val="27"/>
                    <w:szCs w:val="27"/>
                  </w:rPr>
                </w:pPr>
                <w:r w:rsidRPr="007D5720">
                  <w:rPr>
                    <w:b/>
                    <w:sz w:val="27"/>
                    <w:szCs w:val="27"/>
                  </w:rPr>
                  <w:t>DIỄN GIẢI</w:t>
                </w:r>
              </w:p>
            </w:tc>
          </w:tr>
          <w:tr w:rsidR="009604BA" w:rsidRPr="007D5720" w14:paraId="3456EBBA"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0CAA2642"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768A63A7" w14:textId="77777777" w:rsidR="00882689" w:rsidRPr="007D5720" w:rsidRDefault="00882689" w:rsidP="00882689">
                <w:pPr>
                  <w:spacing w:before="20" w:line="360" w:lineRule="exact"/>
                  <w:rPr>
                    <w:b/>
                    <w:sz w:val="27"/>
                    <w:szCs w:val="27"/>
                  </w:rPr>
                </w:pPr>
                <w:r w:rsidRPr="007D5720">
                  <w:rPr>
                    <w:sz w:val="27"/>
                    <w:szCs w:val="27"/>
                    <w:lang w:val="vi-VN"/>
                  </w:rPr>
                  <w:t>BTNMT</w:t>
                </w:r>
              </w:p>
            </w:tc>
            <w:tc>
              <w:tcPr>
                <w:tcW w:w="6033" w:type="dxa"/>
                <w:tcBorders>
                  <w:top w:val="single" w:sz="4" w:space="0" w:color="auto"/>
                  <w:left w:val="single" w:sz="4" w:space="0" w:color="auto"/>
                  <w:bottom w:val="single" w:sz="4" w:space="0" w:color="auto"/>
                  <w:right w:val="single" w:sz="4" w:space="0" w:color="auto"/>
                </w:tcBorders>
                <w:vAlign w:val="center"/>
              </w:tcPr>
              <w:p w14:paraId="361DE7EB" w14:textId="77777777" w:rsidR="00882689" w:rsidRPr="007D5720" w:rsidRDefault="00882689" w:rsidP="00882689">
                <w:pPr>
                  <w:spacing w:before="20" w:line="360" w:lineRule="exact"/>
                  <w:rPr>
                    <w:b/>
                    <w:sz w:val="27"/>
                    <w:szCs w:val="27"/>
                  </w:rPr>
                </w:pPr>
                <w:r w:rsidRPr="007D5720">
                  <w:rPr>
                    <w:sz w:val="27"/>
                    <w:szCs w:val="27"/>
                  </w:rPr>
                  <w:t>Bộ Tài nguyên Môi trường</w:t>
                </w:r>
              </w:p>
            </w:tc>
          </w:tr>
          <w:tr w:rsidR="009604BA" w:rsidRPr="007D5720" w14:paraId="067D76DE"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1DED9B95"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3F76678A" w14:textId="77777777" w:rsidR="00882689" w:rsidRPr="007D5720" w:rsidRDefault="00882689" w:rsidP="00882689">
                <w:pPr>
                  <w:spacing w:before="20" w:line="360" w:lineRule="exact"/>
                  <w:rPr>
                    <w:b/>
                    <w:sz w:val="27"/>
                    <w:szCs w:val="27"/>
                  </w:rPr>
                </w:pPr>
                <w:r w:rsidRPr="007D5720">
                  <w:rPr>
                    <w:sz w:val="27"/>
                    <w:szCs w:val="27"/>
                    <w:lang w:val="vi-VN"/>
                  </w:rPr>
                  <w:t>BVMT</w:t>
                </w:r>
              </w:p>
            </w:tc>
            <w:tc>
              <w:tcPr>
                <w:tcW w:w="6033" w:type="dxa"/>
                <w:tcBorders>
                  <w:top w:val="single" w:sz="4" w:space="0" w:color="auto"/>
                  <w:left w:val="single" w:sz="4" w:space="0" w:color="auto"/>
                  <w:bottom w:val="single" w:sz="4" w:space="0" w:color="auto"/>
                  <w:right w:val="single" w:sz="4" w:space="0" w:color="auto"/>
                </w:tcBorders>
                <w:vAlign w:val="center"/>
              </w:tcPr>
              <w:p w14:paraId="3C6EECC1" w14:textId="77777777" w:rsidR="00882689" w:rsidRPr="007D5720" w:rsidRDefault="00882689" w:rsidP="00882689">
                <w:pPr>
                  <w:spacing w:before="20" w:line="360" w:lineRule="exact"/>
                  <w:rPr>
                    <w:b/>
                    <w:sz w:val="27"/>
                    <w:szCs w:val="27"/>
                  </w:rPr>
                </w:pPr>
                <w:r w:rsidRPr="007D5720">
                  <w:rPr>
                    <w:sz w:val="27"/>
                    <w:szCs w:val="27"/>
                  </w:rPr>
                  <w:t>Bảo vệ môi trường</w:t>
                </w:r>
              </w:p>
            </w:tc>
          </w:tr>
          <w:tr w:rsidR="009604BA" w:rsidRPr="007D5720" w14:paraId="2F98104A"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1645D275"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0FA781A3" w14:textId="77777777" w:rsidR="00882689" w:rsidRPr="007D5720" w:rsidRDefault="00882689" w:rsidP="00882689">
                <w:pPr>
                  <w:spacing w:before="20" w:line="360" w:lineRule="exact"/>
                  <w:rPr>
                    <w:b/>
                    <w:sz w:val="27"/>
                    <w:szCs w:val="27"/>
                  </w:rPr>
                </w:pPr>
                <w:r w:rsidRPr="007D5720">
                  <w:rPr>
                    <w:sz w:val="27"/>
                    <w:szCs w:val="27"/>
                    <w:lang w:val="vi-VN"/>
                  </w:rPr>
                  <w:t>BXD</w:t>
                </w:r>
              </w:p>
            </w:tc>
            <w:tc>
              <w:tcPr>
                <w:tcW w:w="6033" w:type="dxa"/>
                <w:tcBorders>
                  <w:top w:val="single" w:sz="4" w:space="0" w:color="auto"/>
                  <w:left w:val="single" w:sz="4" w:space="0" w:color="auto"/>
                  <w:bottom w:val="single" w:sz="4" w:space="0" w:color="auto"/>
                  <w:right w:val="single" w:sz="4" w:space="0" w:color="auto"/>
                </w:tcBorders>
                <w:vAlign w:val="center"/>
              </w:tcPr>
              <w:p w14:paraId="2825075C" w14:textId="77777777" w:rsidR="00882689" w:rsidRPr="007D5720" w:rsidRDefault="00882689" w:rsidP="00882689">
                <w:pPr>
                  <w:spacing w:before="20" w:line="360" w:lineRule="exact"/>
                  <w:rPr>
                    <w:b/>
                    <w:sz w:val="27"/>
                    <w:szCs w:val="27"/>
                  </w:rPr>
                </w:pPr>
                <w:r w:rsidRPr="007D5720">
                  <w:rPr>
                    <w:sz w:val="27"/>
                    <w:szCs w:val="27"/>
                  </w:rPr>
                  <w:t>Bộ xây dựng</w:t>
                </w:r>
              </w:p>
            </w:tc>
          </w:tr>
          <w:tr w:rsidR="009604BA" w:rsidRPr="007D5720" w14:paraId="0CC164AC"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77B5C5BD"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bottom"/>
              </w:tcPr>
              <w:p w14:paraId="136FE238" w14:textId="77777777" w:rsidR="00882689" w:rsidRPr="007D5720" w:rsidRDefault="00882689" w:rsidP="00882689">
                <w:pPr>
                  <w:spacing w:before="20" w:line="360" w:lineRule="exact"/>
                  <w:rPr>
                    <w:b/>
                    <w:sz w:val="27"/>
                    <w:szCs w:val="27"/>
                    <w:lang w:val="nl-NL"/>
                  </w:rPr>
                </w:pPr>
                <w:r w:rsidRPr="007D5720">
                  <w:rPr>
                    <w:sz w:val="27"/>
                    <w:szCs w:val="27"/>
                    <w:lang w:val="nl-NL"/>
                  </w:rPr>
                  <w:t>BYT</w:t>
                </w:r>
              </w:p>
            </w:tc>
            <w:tc>
              <w:tcPr>
                <w:tcW w:w="6033" w:type="dxa"/>
                <w:tcBorders>
                  <w:top w:val="single" w:sz="4" w:space="0" w:color="auto"/>
                  <w:left w:val="single" w:sz="4" w:space="0" w:color="auto"/>
                  <w:bottom w:val="single" w:sz="4" w:space="0" w:color="auto"/>
                  <w:right w:val="single" w:sz="4" w:space="0" w:color="auto"/>
                </w:tcBorders>
                <w:vAlign w:val="center"/>
              </w:tcPr>
              <w:p w14:paraId="464629E1" w14:textId="77777777" w:rsidR="00882689" w:rsidRPr="007D5720" w:rsidRDefault="00882689" w:rsidP="00882689">
                <w:pPr>
                  <w:spacing w:before="20" w:line="360" w:lineRule="exact"/>
                  <w:rPr>
                    <w:b/>
                    <w:sz w:val="27"/>
                    <w:szCs w:val="27"/>
                  </w:rPr>
                </w:pPr>
                <w:r w:rsidRPr="007D5720">
                  <w:rPr>
                    <w:sz w:val="27"/>
                    <w:szCs w:val="27"/>
                  </w:rPr>
                  <w:t>Bộ y tế</w:t>
                </w:r>
              </w:p>
            </w:tc>
          </w:tr>
          <w:tr w:rsidR="009604BA" w:rsidRPr="007D5720" w14:paraId="2D585814"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723FDC58"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bottom"/>
              </w:tcPr>
              <w:p w14:paraId="16F50F36" w14:textId="77777777" w:rsidR="00882689" w:rsidRPr="007D5720" w:rsidRDefault="00882689" w:rsidP="00882689">
                <w:pPr>
                  <w:spacing w:before="20" w:line="360" w:lineRule="exact"/>
                  <w:rPr>
                    <w:b/>
                    <w:sz w:val="27"/>
                    <w:szCs w:val="27"/>
                  </w:rPr>
                </w:pPr>
                <w:r w:rsidRPr="007D5720">
                  <w:rPr>
                    <w:sz w:val="27"/>
                    <w:szCs w:val="27"/>
                    <w:lang w:val="nl-NL"/>
                  </w:rPr>
                  <w:t>CBCNV</w:t>
                </w:r>
              </w:p>
            </w:tc>
            <w:tc>
              <w:tcPr>
                <w:tcW w:w="6033" w:type="dxa"/>
                <w:tcBorders>
                  <w:top w:val="single" w:sz="4" w:space="0" w:color="auto"/>
                  <w:left w:val="single" w:sz="4" w:space="0" w:color="auto"/>
                  <w:bottom w:val="single" w:sz="4" w:space="0" w:color="auto"/>
                  <w:right w:val="single" w:sz="4" w:space="0" w:color="auto"/>
                </w:tcBorders>
                <w:vAlign w:val="center"/>
              </w:tcPr>
              <w:p w14:paraId="52554C2E" w14:textId="77777777" w:rsidR="00882689" w:rsidRPr="007D5720" w:rsidRDefault="00882689" w:rsidP="00882689">
                <w:pPr>
                  <w:spacing w:before="20" w:line="360" w:lineRule="exact"/>
                  <w:rPr>
                    <w:b/>
                    <w:sz w:val="27"/>
                    <w:szCs w:val="27"/>
                  </w:rPr>
                </w:pPr>
                <w:r w:rsidRPr="007D5720">
                  <w:rPr>
                    <w:sz w:val="27"/>
                    <w:szCs w:val="27"/>
                  </w:rPr>
                  <w:t>Cán bộ công nhân viên</w:t>
                </w:r>
              </w:p>
            </w:tc>
          </w:tr>
          <w:tr w:rsidR="009604BA" w:rsidRPr="007D5720" w14:paraId="274933A3"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3137C92A"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442D1830" w14:textId="77777777" w:rsidR="00882689" w:rsidRPr="007D5720" w:rsidRDefault="00882689" w:rsidP="00882689">
                <w:pPr>
                  <w:spacing w:before="20" w:line="360" w:lineRule="exact"/>
                  <w:rPr>
                    <w:b/>
                    <w:sz w:val="27"/>
                    <w:szCs w:val="27"/>
                  </w:rPr>
                </w:pPr>
                <w:r w:rsidRPr="007D5720">
                  <w:rPr>
                    <w:sz w:val="27"/>
                    <w:szCs w:val="27"/>
                    <w:lang w:val="vi-VN"/>
                  </w:rPr>
                  <w:t>CTNH</w:t>
                </w:r>
              </w:p>
            </w:tc>
            <w:tc>
              <w:tcPr>
                <w:tcW w:w="6033" w:type="dxa"/>
                <w:tcBorders>
                  <w:top w:val="single" w:sz="4" w:space="0" w:color="auto"/>
                  <w:left w:val="single" w:sz="4" w:space="0" w:color="auto"/>
                  <w:bottom w:val="single" w:sz="4" w:space="0" w:color="auto"/>
                  <w:right w:val="single" w:sz="4" w:space="0" w:color="auto"/>
                </w:tcBorders>
                <w:vAlign w:val="center"/>
              </w:tcPr>
              <w:p w14:paraId="1105D1AA" w14:textId="77777777" w:rsidR="00882689" w:rsidRPr="007D5720" w:rsidRDefault="00882689" w:rsidP="00882689">
                <w:pPr>
                  <w:spacing w:before="20" w:line="360" w:lineRule="exact"/>
                  <w:rPr>
                    <w:b/>
                    <w:sz w:val="27"/>
                    <w:szCs w:val="27"/>
                  </w:rPr>
                </w:pPr>
                <w:r w:rsidRPr="007D5720">
                  <w:rPr>
                    <w:sz w:val="27"/>
                    <w:szCs w:val="27"/>
                  </w:rPr>
                  <w:t>Chất thải nguy hại</w:t>
                </w:r>
              </w:p>
            </w:tc>
          </w:tr>
          <w:tr w:rsidR="009604BA" w:rsidRPr="007D5720" w14:paraId="690E0FD8"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3E4EB5A1"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6C9AAAEA" w14:textId="77777777" w:rsidR="00882689" w:rsidRPr="007D5720" w:rsidRDefault="00882689" w:rsidP="00882689">
                <w:pPr>
                  <w:spacing w:before="20" w:line="360" w:lineRule="exact"/>
                  <w:rPr>
                    <w:b/>
                    <w:sz w:val="27"/>
                    <w:szCs w:val="27"/>
                  </w:rPr>
                </w:pPr>
                <w:r w:rsidRPr="007D5720">
                  <w:rPr>
                    <w:sz w:val="27"/>
                    <w:szCs w:val="27"/>
                    <w:lang w:val="vi-VN"/>
                  </w:rPr>
                  <w:t>CTR</w:t>
                </w:r>
              </w:p>
            </w:tc>
            <w:tc>
              <w:tcPr>
                <w:tcW w:w="6033" w:type="dxa"/>
                <w:tcBorders>
                  <w:top w:val="single" w:sz="4" w:space="0" w:color="auto"/>
                  <w:left w:val="single" w:sz="4" w:space="0" w:color="auto"/>
                  <w:bottom w:val="single" w:sz="4" w:space="0" w:color="auto"/>
                  <w:right w:val="single" w:sz="4" w:space="0" w:color="auto"/>
                </w:tcBorders>
                <w:vAlign w:val="center"/>
              </w:tcPr>
              <w:p w14:paraId="049BD384" w14:textId="77777777" w:rsidR="00882689" w:rsidRPr="007D5720" w:rsidRDefault="00882689" w:rsidP="00882689">
                <w:pPr>
                  <w:spacing w:before="20" w:line="360" w:lineRule="exact"/>
                  <w:rPr>
                    <w:b/>
                    <w:sz w:val="27"/>
                    <w:szCs w:val="27"/>
                  </w:rPr>
                </w:pPr>
                <w:r w:rsidRPr="007D5720">
                  <w:rPr>
                    <w:sz w:val="27"/>
                    <w:szCs w:val="27"/>
                  </w:rPr>
                  <w:t>Chất thải rắn</w:t>
                </w:r>
              </w:p>
            </w:tc>
          </w:tr>
          <w:tr w:rsidR="009604BA" w:rsidRPr="007D5720" w14:paraId="7DA808FD"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5B82C7B4"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4334365B" w14:textId="77777777" w:rsidR="00882689" w:rsidRPr="007D5720" w:rsidRDefault="00882689" w:rsidP="00882689">
                <w:pPr>
                  <w:spacing w:before="20" w:line="360" w:lineRule="exact"/>
                  <w:rPr>
                    <w:b/>
                    <w:sz w:val="27"/>
                    <w:szCs w:val="27"/>
                  </w:rPr>
                </w:pPr>
                <w:r w:rsidRPr="007D5720">
                  <w:rPr>
                    <w:sz w:val="27"/>
                    <w:szCs w:val="27"/>
                  </w:rPr>
                  <w:t>CTRSH</w:t>
                </w:r>
              </w:p>
            </w:tc>
            <w:tc>
              <w:tcPr>
                <w:tcW w:w="6033" w:type="dxa"/>
                <w:tcBorders>
                  <w:top w:val="single" w:sz="4" w:space="0" w:color="auto"/>
                  <w:left w:val="single" w:sz="4" w:space="0" w:color="auto"/>
                  <w:bottom w:val="single" w:sz="4" w:space="0" w:color="auto"/>
                  <w:right w:val="single" w:sz="4" w:space="0" w:color="auto"/>
                </w:tcBorders>
                <w:vAlign w:val="center"/>
              </w:tcPr>
              <w:p w14:paraId="45162576" w14:textId="77777777" w:rsidR="00882689" w:rsidRPr="007D5720" w:rsidRDefault="00882689" w:rsidP="00882689">
                <w:pPr>
                  <w:spacing w:before="20" w:line="360" w:lineRule="exact"/>
                  <w:rPr>
                    <w:b/>
                    <w:sz w:val="27"/>
                    <w:szCs w:val="27"/>
                  </w:rPr>
                </w:pPr>
                <w:r w:rsidRPr="007D5720">
                  <w:rPr>
                    <w:sz w:val="27"/>
                    <w:szCs w:val="27"/>
                  </w:rPr>
                  <w:t>Chất thải rắn sinh hoạt</w:t>
                </w:r>
              </w:p>
            </w:tc>
          </w:tr>
          <w:tr w:rsidR="009604BA" w:rsidRPr="007D5720" w14:paraId="79C77185"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326DCC0B"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39399ED5" w14:textId="77777777" w:rsidR="00882689" w:rsidRPr="007D5720" w:rsidRDefault="00882689" w:rsidP="00882689">
                <w:pPr>
                  <w:spacing w:before="20" w:line="360" w:lineRule="exact"/>
                  <w:rPr>
                    <w:b/>
                    <w:sz w:val="27"/>
                    <w:szCs w:val="27"/>
                  </w:rPr>
                </w:pPr>
                <w:r w:rsidRPr="007D5720">
                  <w:rPr>
                    <w:sz w:val="27"/>
                    <w:szCs w:val="27"/>
                    <w:lang w:val="vi-VN"/>
                  </w:rPr>
                  <w:t>ĐTM</w:t>
                </w:r>
              </w:p>
            </w:tc>
            <w:tc>
              <w:tcPr>
                <w:tcW w:w="6033" w:type="dxa"/>
                <w:tcBorders>
                  <w:top w:val="single" w:sz="4" w:space="0" w:color="auto"/>
                  <w:left w:val="single" w:sz="4" w:space="0" w:color="auto"/>
                  <w:bottom w:val="single" w:sz="4" w:space="0" w:color="auto"/>
                  <w:right w:val="single" w:sz="4" w:space="0" w:color="auto"/>
                </w:tcBorders>
                <w:vAlign w:val="center"/>
              </w:tcPr>
              <w:p w14:paraId="728F2D3D" w14:textId="77777777" w:rsidR="00882689" w:rsidRPr="007D5720" w:rsidRDefault="00882689" w:rsidP="00882689">
                <w:pPr>
                  <w:spacing w:before="20" w:line="360" w:lineRule="exact"/>
                  <w:rPr>
                    <w:b/>
                    <w:sz w:val="27"/>
                    <w:szCs w:val="27"/>
                  </w:rPr>
                </w:pPr>
                <w:r w:rsidRPr="007D5720">
                  <w:rPr>
                    <w:sz w:val="27"/>
                    <w:szCs w:val="27"/>
                  </w:rPr>
                  <w:t>Đánh giá tác động môi trường</w:t>
                </w:r>
              </w:p>
            </w:tc>
          </w:tr>
          <w:tr w:rsidR="009604BA" w:rsidRPr="007D5720" w14:paraId="3C12C049"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735AFEF6"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04F4291E" w14:textId="77777777" w:rsidR="00882689" w:rsidRPr="007D5720" w:rsidRDefault="00882689" w:rsidP="00882689">
                <w:pPr>
                  <w:spacing w:before="20" w:line="360" w:lineRule="exact"/>
                  <w:rPr>
                    <w:b/>
                    <w:sz w:val="27"/>
                    <w:szCs w:val="27"/>
                  </w:rPr>
                </w:pPr>
                <w:r w:rsidRPr="007D5720">
                  <w:rPr>
                    <w:sz w:val="27"/>
                    <w:szCs w:val="27"/>
                  </w:rPr>
                  <w:t>ĐVT</w:t>
                </w:r>
              </w:p>
            </w:tc>
            <w:tc>
              <w:tcPr>
                <w:tcW w:w="6033" w:type="dxa"/>
                <w:tcBorders>
                  <w:top w:val="single" w:sz="4" w:space="0" w:color="auto"/>
                  <w:left w:val="single" w:sz="4" w:space="0" w:color="auto"/>
                  <w:bottom w:val="single" w:sz="4" w:space="0" w:color="auto"/>
                  <w:right w:val="single" w:sz="4" w:space="0" w:color="auto"/>
                </w:tcBorders>
                <w:vAlign w:val="center"/>
              </w:tcPr>
              <w:p w14:paraId="25DA2038" w14:textId="77777777" w:rsidR="00882689" w:rsidRPr="007D5720" w:rsidRDefault="00882689" w:rsidP="00882689">
                <w:pPr>
                  <w:spacing w:before="20" w:line="360" w:lineRule="exact"/>
                  <w:rPr>
                    <w:b/>
                    <w:sz w:val="27"/>
                    <w:szCs w:val="27"/>
                  </w:rPr>
                </w:pPr>
                <w:r w:rsidRPr="007D5720">
                  <w:rPr>
                    <w:sz w:val="27"/>
                    <w:szCs w:val="27"/>
                  </w:rPr>
                  <w:t>Đơn vị tính</w:t>
                </w:r>
              </w:p>
            </w:tc>
          </w:tr>
          <w:tr w:rsidR="009604BA" w:rsidRPr="007D5720" w14:paraId="33D0EFD7"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36679659"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3EFFA867" w14:textId="77777777" w:rsidR="00882689" w:rsidRPr="007D5720" w:rsidRDefault="00882689" w:rsidP="00882689">
                <w:pPr>
                  <w:spacing w:before="20" w:line="360" w:lineRule="exact"/>
                  <w:rPr>
                    <w:b/>
                    <w:sz w:val="27"/>
                    <w:szCs w:val="27"/>
                  </w:rPr>
                </w:pPr>
                <w:r w:rsidRPr="007D5720">
                  <w:rPr>
                    <w:rFonts w:eastAsia=".VnTime"/>
                    <w:sz w:val="27"/>
                    <w:szCs w:val="27"/>
                    <w:lang w:val="nl-NL"/>
                  </w:rPr>
                  <w:t>GPMB</w:t>
                </w:r>
              </w:p>
            </w:tc>
            <w:tc>
              <w:tcPr>
                <w:tcW w:w="6033" w:type="dxa"/>
                <w:tcBorders>
                  <w:top w:val="single" w:sz="4" w:space="0" w:color="auto"/>
                  <w:left w:val="single" w:sz="4" w:space="0" w:color="auto"/>
                  <w:bottom w:val="single" w:sz="4" w:space="0" w:color="auto"/>
                  <w:right w:val="single" w:sz="4" w:space="0" w:color="auto"/>
                </w:tcBorders>
                <w:vAlign w:val="center"/>
              </w:tcPr>
              <w:p w14:paraId="70EC499D" w14:textId="77777777" w:rsidR="00882689" w:rsidRPr="007D5720" w:rsidRDefault="00882689" w:rsidP="00882689">
                <w:pPr>
                  <w:spacing w:before="20" w:line="360" w:lineRule="exact"/>
                  <w:rPr>
                    <w:b/>
                    <w:sz w:val="27"/>
                    <w:szCs w:val="27"/>
                  </w:rPr>
                </w:pPr>
                <w:r w:rsidRPr="007D5720">
                  <w:rPr>
                    <w:sz w:val="27"/>
                    <w:szCs w:val="27"/>
                  </w:rPr>
                  <w:t>Giải phóng mặt bằng</w:t>
                </w:r>
              </w:p>
            </w:tc>
          </w:tr>
          <w:tr w:rsidR="009604BA" w:rsidRPr="007D5720" w14:paraId="10F11698"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5681BB96"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4A0659F6" w14:textId="77777777" w:rsidR="00882689" w:rsidRPr="007D5720" w:rsidRDefault="00882689" w:rsidP="00882689">
                <w:pPr>
                  <w:spacing w:before="20" w:line="360" w:lineRule="exact"/>
                  <w:rPr>
                    <w:iCs/>
                    <w:spacing w:val="-4"/>
                    <w:sz w:val="27"/>
                    <w:szCs w:val="27"/>
                    <w:lang w:val="es-ES"/>
                  </w:rPr>
                </w:pPr>
                <w:r w:rsidRPr="007D5720">
                  <w:rPr>
                    <w:iCs/>
                    <w:spacing w:val="-4"/>
                    <w:sz w:val="27"/>
                    <w:szCs w:val="27"/>
                    <w:lang w:val="es-ES"/>
                  </w:rPr>
                  <w:t>HĐND</w:t>
                </w:r>
              </w:p>
            </w:tc>
            <w:tc>
              <w:tcPr>
                <w:tcW w:w="6033" w:type="dxa"/>
                <w:tcBorders>
                  <w:top w:val="single" w:sz="4" w:space="0" w:color="auto"/>
                  <w:left w:val="single" w:sz="4" w:space="0" w:color="auto"/>
                  <w:bottom w:val="single" w:sz="4" w:space="0" w:color="auto"/>
                  <w:right w:val="single" w:sz="4" w:space="0" w:color="auto"/>
                </w:tcBorders>
                <w:vAlign w:val="center"/>
              </w:tcPr>
              <w:p w14:paraId="70B5FE7E" w14:textId="77777777" w:rsidR="00882689" w:rsidRPr="007D5720" w:rsidRDefault="00882689" w:rsidP="00882689">
                <w:pPr>
                  <w:spacing w:before="20" w:line="360" w:lineRule="exact"/>
                  <w:rPr>
                    <w:sz w:val="27"/>
                    <w:szCs w:val="27"/>
                  </w:rPr>
                </w:pPr>
                <w:r w:rsidRPr="007D5720">
                  <w:rPr>
                    <w:sz w:val="27"/>
                    <w:szCs w:val="27"/>
                  </w:rPr>
                  <w:t>Hội đồng nhân dân</w:t>
                </w:r>
              </w:p>
            </w:tc>
          </w:tr>
          <w:tr w:rsidR="009604BA" w:rsidRPr="007D5720" w14:paraId="6A14AA78"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0BFC9193"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73696B66" w14:textId="77777777" w:rsidR="00882689" w:rsidRPr="007D5720" w:rsidRDefault="00882689" w:rsidP="00882689">
                <w:pPr>
                  <w:spacing w:before="20" w:line="360" w:lineRule="exact"/>
                  <w:rPr>
                    <w:b/>
                    <w:iCs/>
                    <w:sz w:val="27"/>
                    <w:szCs w:val="27"/>
                  </w:rPr>
                </w:pPr>
                <w:r w:rsidRPr="007D5720">
                  <w:rPr>
                    <w:iCs/>
                    <w:spacing w:val="-4"/>
                    <w:sz w:val="27"/>
                    <w:szCs w:val="27"/>
                    <w:lang w:val="es-ES"/>
                  </w:rPr>
                  <w:t>KT-XH</w:t>
                </w:r>
              </w:p>
            </w:tc>
            <w:tc>
              <w:tcPr>
                <w:tcW w:w="6033" w:type="dxa"/>
                <w:tcBorders>
                  <w:top w:val="single" w:sz="4" w:space="0" w:color="auto"/>
                  <w:left w:val="single" w:sz="4" w:space="0" w:color="auto"/>
                  <w:bottom w:val="single" w:sz="4" w:space="0" w:color="auto"/>
                  <w:right w:val="single" w:sz="4" w:space="0" w:color="auto"/>
                </w:tcBorders>
                <w:vAlign w:val="center"/>
              </w:tcPr>
              <w:p w14:paraId="2E4A0E55" w14:textId="77777777" w:rsidR="00882689" w:rsidRPr="007D5720" w:rsidRDefault="00882689" w:rsidP="00882689">
                <w:pPr>
                  <w:spacing w:before="20" w:line="360" w:lineRule="exact"/>
                  <w:rPr>
                    <w:b/>
                    <w:sz w:val="27"/>
                    <w:szCs w:val="27"/>
                  </w:rPr>
                </w:pPr>
                <w:r w:rsidRPr="007D5720">
                  <w:rPr>
                    <w:sz w:val="27"/>
                    <w:szCs w:val="27"/>
                  </w:rPr>
                  <w:t>Kinh tế - xã hội</w:t>
                </w:r>
              </w:p>
            </w:tc>
          </w:tr>
          <w:tr w:rsidR="009604BA" w:rsidRPr="007D5720" w14:paraId="79AA38B9"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6270E3E5"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1FE3B584" w14:textId="77777777" w:rsidR="00882689" w:rsidRPr="007D5720" w:rsidRDefault="00882689" w:rsidP="00882689">
                <w:pPr>
                  <w:spacing w:before="20" w:line="360" w:lineRule="exact"/>
                  <w:rPr>
                    <w:b/>
                    <w:sz w:val="27"/>
                    <w:szCs w:val="27"/>
                  </w:rPr>
                </w:pPr>
                <w:r w:rsidRPr="007D5720">
                  <w:rPr>
                    <w:sz w:val="27"/>
                    <w:szCs w:val="27"/>
                    <w:lang w:val="vi-VN"/>
                  </w:rPr>
                  <w:t>PCCC</w:t>
                </w:r>
              </w:p>
            </w:tc>
            <w:tc>
              <w:tcPr>
                <w:tcW w:w="6033" w:type="dxa"/>
                <w:tcBorders>
                  <w:top w:val="single" w:sz="4" w:space="0" w:color="auto"/>
                  <w:left w:val="single" w:sz="4" w:space="0" w:color="auto"/>
                  <w:bottom w:val="single" w:sz="4" w:space="0" w:color="auto"/>
                  <w:right w:val="single" w:sz="4" w:space="0" w:color="auto"/>
                </w:tcBorders>
                <w:vAlign w:val="center"/>
              </w:tcPr>
              <w:p w14:paraId="7DB73CF3" w14:textId="77777777" w:rsidR="00882689" w:rsidRPr="007D5720" w:rsidRDefault="00882689" w:rsidP="00882689">
                <w:pPr>
                  <w:spacing w:before="20" w:line="360" w:lineRule="exact"/>
                  <w:rPr>
                    <w:b/>
                    <w:sz w:val="27"/>
                    <w:szCs w:val="27"/>
                  </w:rPr>
                </w:pPr>
                <w:r w:rsidRPr="007D5720">
                  <w:rPr>
                    <w:sz w:val="27"/>
                    <w:szCs w:val="27"/>
                  </w:rPr>
                  <w:t>Phòng cháy chữa cháy</w:t>
                </w:r>
              </w:p>
            </w:tc>
          </w:tr>
          <w:tr w:rsidR="009604BA" w:rsidRPr="007D5720" w14:paraId="06D92ACC"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4875B7A4"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6712E92A" w14:textId="77777777" w:rsidR="00882689" w:rsidRPr="007D5720" w:rsidRDefault="00882689" w:rsidP="00882689">
                <w:pPr>
                  <w:spacing w:before="20" w:line="360" w:lineRule="exact"/>
                  <w:rPr>
                    <w:b/>
                    <w:sz w:val="27"/>
                    <w:szCs w:val="27"/>
                  </w:rPr>
                </w:pPr>
                <w:r w:rsidRPr="007D5720">
                  <w:rPr>
                    <w:sz w:val="27"/>
                    <w:szCs w:val="27"/>
                    <w:lang w:val="vi-VN"/>
                  </w:rPr>
                  <w:t>QCVN</w:t>
                </w:r>
              </w:p>
            </w:tc>
            <w:tc>
              <w:tcPr>
                <w:tcW w:w="6033" w:type="dxa"/>
                <w:tcBorders>
                  <w:top w:val="single" w:sz="4" w:space="0" w:color="auto"/>
                  <w:left w:val="single" w:sz="4" w:space="0" w:color="auto"/>
                  <w:bottom w:val="single" w:sz="4" w:space="0" w:color="auto"/>
                  <w:right w:val="single" w:sz="4" w:space="0" w:color="auto"/>
                </w:tcBorders>
                <w:vAlign w:val="center"/>
              </w:tcPr>
              <w:p w14:paraId="5B87E140" w14:textId="77777777" w:rsidR="00882689" w:rsidRPr="007D5720" w:rsidRDefault="00882689" w:rsidP="00882689">
                <w:pPr>
                  <w:spacing w:before="20" w:line="360" w:lineRule="exact"/>
                  <w:rPr>
                    <w:b/>
                    <w:sz w:val="27"/>
                    <w:szCs w:val="27"/>
                  </w:rPr>
                </w:pPr>
                <w:r w:rsidRPr="007D5720">
                  <w:rPr>
                    <w:sz w:val="27"/>
                    <w:szCs w:val="27"/>
                  </w:rPr>
                  <w:t>Quy chuẩn Việt Nam</w:t>
                </w:r>
              </w:p>
            </w:tc>
          </w:tr>
          <w:tr w:rsidR="009604BA" w:rsidRPr="007D5720" w14:paraId="6BE92C3D"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544B7FB7"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6F6F84BE" w14:textId="77777777" w:rsidR="00882689" w:rsidRPr="007D5720" w:rsidRDefault="00882689" w:rsidP="00882689">
                <w:pPr>
                  <w:spacing w:before="20" w:line="360" w:lineRule="exact"/>
                  <w:rPr>
                    <w:b/>
                    <w:sz w:val="27"/>
                    <w:szCs w:val="27"/>
                  </w:rPr>
                </w:pPr>
                <w:r w:rsidRPr="007D5720">
                  <w:rPr>
                    <w:sz w:val="27"/>
                    <w:szCs w:val="27"/>
                  </w:rPr>
                  <w:t>QCKTQG</w:t>
                </w:r>
              </w:p>
            </w:tc>
            <w:tc>
              <w:tcPr>
                <w:tcW w:w="6033" w:type="dxa"/>
                <w:tcBorders>
                  <w:top w:val="single" w:sz="4" w:space="0" w:color="auto"/>
                  <w:left w:val="single" w:sz="4" w:space="0" w:color="auto"/>
                  <w:bottom w:val="single" w:sz="4" w:space="0" w:color="auto"/>
                  <w:right w:val="single" w:sz="4" w:space="0" w:color="auto"/>
                </w:tcBorders>
                <w:vAlign w:val="center"/>
              </w:tcPr>
              <w:p w14:paraId="24445121" w14:textId="77777777" w:rsidR="00882689" w:rsidRPr="007D5720" w:rsidRDefault="00882689" w:rsidP="00882689">
                <w:pPr>
                  <w:tabs>
                    <w:tab w:val="num" w:pos="0"/>
                  </w:tabs>
                  <w:spacing w:before="20" w:line="360" w:lineRule="exact"/>
                  <w:rPr>
                    <w:iCs/>
                    <w:sz w:val="27"/>
                    <w:szCs w:val="27"/>
                  </w:rPr>
                </w:pPr>
                <w:r w:rsidRPr="007D5720">
                  <w:rPr>
                    <w:iCs/>
                    <w:spacing w:val="-2"/>
                    <w:sz w:val="27"/>
                    <w:szCs w:val="27"/>
                  </w:rPr>
                  <w:t>Quy chuẩn kỹ thuật Quốc gia</w:t>
                </w:r>
              </w:p>
            </w:tc>
          </w:tr>
          <w:tr w:rsidR="009604BA" w:rsidRPr="007D5720" w14:paraId="771B5D82"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6B530469"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6ADD31D8" w14:textId="77777777" w:rsidR="00882689" w:rsidRPr="007D5720" w:rsidRDefault="00882689" w:rsidP="00882689">
                <w:pPr>
                  <w:spacing w:before="20" w:line="360" w:lineRule="exact"/>
                  <w:rPr>
                    <w:b/>
                    <w:sz w:val="27"/>
                    <w:szCs w:val="27"/>
                  </w:rPr>
                </w:pPr>
                <w:r w:rsidRPr="007D5720">
                  <w:rPr>
                    <w:sz w:val="27"/>
                    <w:szCs w:val="27"/>
                  </w:rPr>
                  <w:t>QĐ</w:t>
                </w:r>
              </w:p>
            </w:tc>
            <w:tc>
              <w:tcPr>
                <w:tcW w:w="6033" w:type="dxa"/>
                <w:tcBorders>
                  <w:top w:val="single" w:sz="4" w:space="0" w:color="auto"/>
                  <w:left w:val="single" w:sz="4" w:space="0" w:color="auto"/>
                  <w:bottom w:val="single" w:sz="4" w:space="0" w:color="auto"/>
                  <w:right w:val="single" w:sz="4" w:space="0" w:color="auto"/>
                </w:tcBorders>
                <w:vAlign w:val="center"/>
              </w:tcPr>
              <w:p w14:paraId="42CE157E" w14:textId="77777777" w:rsidR="00882689" w:rsidRPr="007D5720" w:rsidRDefault="00882689" w:rsidP="00882689">
                <w:pPr>
                  <w:spacing w:before="20" w:line="360" w:lineRule="exact"/>
                  <w:rPr>
                    <w:b/>
                    <w:sz w:val="27"/>
                    <w:szCs w:val="27"/>
                  </w:rPr>
                </w:pPr>
                <w:r w:rsidRPr="007D5720">
                  <w:rPr>
                    <w:sz w:val="27"/>
                    <w:szCs w:val="27"/>
                  </w:rPr>
                  <w:t>Quyết định</w:t>
                </w:r>
              </w:p>
            </w:tc>
          </w:tr>
          <w:tr w:rsidR="009604BA" w:rsidRPr="007D5720" w14:paraId="04E403F5"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63142B86"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17D6A460" w14:textId="77777777" w:rsidR="00882689" w:rsidRPr="007D5720" w:rsidRDefault="00882689" w:rsidP="00882689">
                <w:pPr>
                  <w:spacing w:before="20" w:line="360" w:lineRule="exact"/>
                  <w:rPr>
                    <w:b/>
                    <w:sz w:val="27"/>
                    <w:szCs w:val="27"/>
                  </w:rPr>
                </w:pPr>
                <w:r w:rsidRPr="007D5720">
                  <w:rPr>
                    <w:sz w:val="27"/>
                    <w:szCs w:val="27"/>
                    <w:bdr w:val="none" w:sz="0" w:space="0" w:color="auto" w:frame="1"/>
                  </w:rPr>
                  <w:t>TCVN</w:t>
                </w:r>
              </w:p>
            </w:tc>
            <w:tc>
              <w:tcPr>
                <w:tcW w:w="6033" w:type="dxa"/>
                <w:tcBorders>
                  <w:top w:val="single" w:sz="4" w:space="0" w:color="auto"/>
                  <w:left w:val="single" w:sz="4" w:space="0" w:color="auto"/>
                  <w:bottom w:val="single" w:sz="4" w:space="0" w:color="auto"/>
                  <w:right w:val="single" w:sz="4" w:space="0" w:color="auto"/>
                </w:tcBorders>
                <w:vAlign w:val="center"/>
              </w:tcPr>
              <w:p w14:paraId="206CB18C" w14:textId="77777777" w:rsidR="00882689" w:rsidRPr="007D5720" w:rsidRDefault="00882689" w:rsidP="00882689">
                <w:pPr>
                  <w:spacing w:before="20" w:line="360" w:lineRule="exact"/>
                  <w:rPr>
                    <w:b/>
                    <w:sz w:val="27"/>
                    <w:szCs w:val="27"/>
                  </w:rPr>
                </w:pPr>
                <w:r w:rsidRPr="007D5720">
                  <w:rPr>
                    <w:sz w:val="27"/>
                    <w:szCs w:val="27"/>
                  </w:rPr>
                  <w:t>Tiêu chuẩn Việt Nam</w:t>
                </w:r>
              </w:p>
            </w:tc>
          </w:tr>
          <w:tr w:rsidR="009604BA" w:rsidRPr="007D5720" w14:paraId="7894D957"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3A78750B"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3A2EF2D3" w14:textId="77777777" w:rsidR="00882689" w:rsidRPr="007D5720" w:rsidRDefault="00882689" w:rsidP="00882689">
                <w:pPr>
                  <w:spacing w:before="20" w:line="360" w:lineRule="exact"/>
                  <w:rPr>
                    <w:b/>
                    <w:sz w:val="27"/>
                    <w:szCs w:val="27"/>
                    <w:bdr w:val="none" w:sz="0" w:space="0" w:color="auto" w:frame="1"/>
                  </w:rPr>
                </w:pPr>
                <w:r w:rsidRPr="007D5720">
                  <w:rPr>
                    <w:sz w:val="27"/>
                    <w:szCs w:val="27"/>
                    <w:bdr w:val="none" w:sz="0" w:space="0" w:color="auto" w:frame="1"/>
                  </w:rPr>
                  <w:t>TCXDVN</w:t>
                </w:r>
              </w:p>
            </w:tc>
            <w:tc>
              <w:tcPr>
                <w:tcW w:w="6033" w:type="dxa"/>
                <w:tcBorders>
                  <w:top w:val="single" w:sz="4" w:space="0" w:color="auto"/>
                  <w:left w:val="single" w:sz="4" w:space="0" w:color="auto"/>
                  <w:bottom w:val="single" w:sz="4" w:space="0" w:color="auto"/>
                  <w:right w:val="single" w:sz="4" w:space="0" w:color="auto"/>
                </w:tcBorders>
                <w:vAlign w:val="center"/>
              </w:tcPr>
              <w:p w14:paraId="36265B99" w14:textId="77777777" w:rsidR="00882689" w:rsidRPr="007D5720" w:rsidRDefault="00882689" w:rsidP="00882689">
                <w:pPr>
                  <w:spacing w:before="20" w:line="360" w:lineRule="exact"/>
                  <w:rPr>
                    <w:b/>
                    <w:sz w:val="27"/>
                    <w:szCs w:val="27"/>
                  </w:rPr>
                </w:pPr>
                <w:r w:rsidRPr="007D5720">
                  <w:rPr>
                    <w:sz w:val="27"/>
                    <w:szCs w:val="27"/>
                  </w:rPr>
                  <w:t>Tiêu chuẩn xây dựng Việt Nam</w:t>
                </w:r>
              </w:p>
            </w:tc>
          </w:tr>
          <w:tr w:rsidR="009604BA" w:rsidRPr="007D5720" w14:paraId="27BA3AB0"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0BDB13D9"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center"/>
              </w:tcPr>
              <w:p w14:paraId="6E95290C" w14:textId="77777777" w:rsidR="00882689" w:rsidRPr="007D5720" w:rsidRDefault="00882689" w:rsidP="00882689">
                <w:pPr>
                  <w:spacing w:before="20" w:line="360" w:lineRule="exact"/>
                  <w:rPr>
                    <w:b/>
                    <w:sz w:val="27"/>
                    <w:szCs w:val="27"/>
                  </w:rPr>
                </w:pPr>
                <w:r w:rsidRPr="007D5720">
                  <w:rPr>
                    <w:sz w:val="27"/>
                    <w:szCs w:val="27"/>
                  </w:rPr>
                  <w:t>UBND</w:t>
                </w:r>
              </w:p>
            </w:tc>
            <w:tc>
              <w:tcPr>
                <w:tcW w:w="6033" w:type="dxa"/>
                <w:tcBorders>
                  <w:top w:val="single" w:sz="4" w:space="0" w:color="auto"/>
                  <w:left w:val="single" w:sz="4" w:space="0" w:color="auto"/>
                  <w:bottom w:val="single" w:sz="4" w:space="0" w:color="auto"/>
                  <w:right w:val="single" w:sz="4" w:space="0" w:color="auto"/>
                </w:tcBorders>
                <w:vAlign w:val="center"/>
              </w:tcPr>
              <w:p w14:paraId="6B549A8E" w14:textId="77777777" w:rsidR="00882689" w:rsidRPr="007D5720" w:rsidRDefault="00882689" w:rsidP="00882689">
                <w:pPr>
                  <w:spacing w:before="20" w:line="360" w:lineRule="exact"/>
                  <w:rPr>
                    <w:b/>
                    <w:sz w:val="27"/>
                    <w:szCs w:val="27"/>
                  </w:rPr>
                </w:pPr>
                <w:r w:rsidRPr="007D5720">
                  <w:rPr>
                    <w:sz w:val="27"/>
                    <w:szCs w:val="27"/>
                  </w:rPr>
                  <w:t>Ủy ban nhân dân</w:t>
                </w:r>
              </w:p>
            </w:tc>
          </w:tr>
          <w:tr w:rsidR="009604BA" w:rsidRPr="007D5720" w14:paraId="5DB42B3E" w14:textId="77777777" w:rsidTr="0088268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2E6A4A94" w14:textId="77777777" w:rsidR="00882689" w:rsidRPr="007D5720" w:rsidRDefault="00882689" w:rsidP="0028469B">
                <w:pPr>
                  <w:numPr>
                    <w:ilvl w:val="0"/>
                    <w:numId w:val="1"/>
                  </w:numPr>
                  <w:spacing w:before="20" w:line="360" w:lineRule="exact"/>
                  <w:ind w:left="414" w:hanging="357"/>
                  <w:jc w:val="center"/>
                  <w:rPr>
                    <w:sz w:val="27"/>
                    <w:szCs w:val="27"/>
                  </w:rPr>
                </w:pPr>
              </w:p>
            </w:tc>
            <w:tc>
              <w:tcPr>
                <w:tcW w:w="2192" w:type="dxa"/>
                <w:tcBorders>
                  <w:top w:val="single" w:sz="4" w:space="0" w:color="auto"/>
                  <w:left w:val="single" w:sz="4" w:space="0" w:color="auto"/>
                  <w:bottom w:val="single" w:sz="4" w:space="0" w:color="auto"/>
                  <w:right w:val="single" w:sz="4" w:space="0" w:color="auto"/>
                </w:tcBorders>
                <w:vAlign w:val="bottom"/>
              </w:tcPr>
              <w:p w14:paraId="3EBBE509" w14:textId="77777777" w:rsidR="00882689" w:rsidRPr="007D5720" w:rsidRDefault="00882689" w:rsidP="00882689">
                <w:pPr>
                  <w:spacing w:before="20" w:line="360" w:lineRule="exact"/>
                  <w:rPr>
                    <w:b/>
                    <w:sz w:val="27"/>
                    <w:szCs w:val="27"/>
                  </w:rPr>
                </w:pPr>
                <w:r w:rsidRPr="007D5720">
                  <w:rPr>
                    <w:sz w:val="27"/>
                    <w:szCs w:val="27"/>
                  </w:rPr>
                  <w:t>WHO</w:t>
                </w:r>
              </w:p>
            </w:tc>
            <w:tc>
              <w:tcPr>
                <w:tcW w:w="6033" w:type="dxa"/>
                <w:tcBorders>
                  <w:top w:val="single" w:sz="4" w:space="0" w:color="auto"/>
                  <w:left w:val="single" w:sz="4" w:space="0" w:color="auto"/>
                  <w:bottom w:val="single" w:sz="4" w:space="0" w:color="auto"/>
                  <w:right w:val="single" w:sz="4" w:space="0" w:color="auto"/>
                </w:tcBorders>
                <w:vAlign w:val="center"/>
              </w:tcPr>
              <w:p w14:paraId="494E58DE" w14:textId="77777777" w:rsidR="00882689" w:rsidRPr="007D5720" w:rsidRDefault="00882689" w:rsidP="00882689">
                <w:pPr>
                  <w:spacing w:before="20" w:line="360" w:lineRule="exact"/>
                  <w:rPr>
                    <w:b/>
                    <w:sz w:val="27"/>
                    <w:szCs w:val="27"/>
                  </w:rPr>
                </w:pPr>
                <w:r w:rsidRPr="007D5720">
                  <w:rPr>
                    <w:sz w:val="27"/>
                    <w:szCs w:val="27"/>
                  </w:rPr>
                  <w:t>Tổ chức y tế thế giới</w:t>
                </w:r>
              </w:p>
            </w:tc>
          </w:tr>
        </w:tbl>
        <w:p w14:paraId="7C3A8842" w14:textId="77777777" w:rsidR="003D21FF" w:rsidRPr="007D5720" w:rsidRDefault="003D21FF" w:rsidP="003D21FF">
          <w:pPr>
            <w:pStyle w:val="TOCHeading"/>
            <w:spacing w:before="0"/>
            <w:rPr>
              <w:rFonts w:ascii="Times New Roman" w:hAnsi="Times New Roman" w:cs="Times New Roman"/>
              <w:b/>
              <w:bCs/>
              <w:color w:val="auto"/>
              <w:sz w:val="27"/>
              <w:szCs w:val="27"/>
            </w:rPr>
          </w:pPr>
          <w:r w:rsidRPr="007D5720">
            <w:rPr>
              <w:rFonts w:ascii="Times New Roman" w:hAnsi="Times New Roman" w:cs="Times New Roman"/>
              <w:b/>
              <w:bCs/>
              <w:color w:val="auto"/>
              <w:sz w:val="27"/>
              <w:szCs w:val="27"/>
            </w:rPr>
            <w:br w:type="page"/>
          </w:r>
        </w:p>
        <w:p w14:paraId="6D5EA229" w14:textId="7DC7FCCF" w:rsidR="006D0EA6" w:rsidRPr="007D5720" w:rsidRDefault="006D0EA6" w:rsidP="00172BEF">
          <w:pPr>
            <w:pStyle w:val="TOCHeading"/>
            <w:spacing w:before="0"/>
            <w:jc w:val="center"/>
            <w:rPr>
              <w:rFonts w:ascii="Times New Roman" w:hAnsi="Times New Roman" w:cs="Times New Roman"/>
              <w:b/>
              <w:bCs/>
              <w:color w:val="auto"/>
              <w:sz w:val="27"/>
              <w:szCs w:val="27"/>
            </w:rPr>
          </w:pPr>
          <w:r w:rsidRPr="007D5720">
            <w:rPr>
              <w:rFonts w:ascii="Times New Roman" w:hAnsi="Times New Roman" w:cs="Times New Roman"/>
              <w:b/>
              <w:bCs/>
              <w:color w:val="auto"/>
              <w:sz w:val="27"/>
              <w:szCs w:val="27"/>
            </w:rPr>
            <w:lastRenderedPageBreak/>
            <w:t>MỤC LỤC</w:t>
          </w:r>
        </w:p>
        <w:p w14:paraId="5BC00768" w14:textId="59E64906" w:rsidR="00BB0698" w:rsidRPr="007D5720" w:rsidRDefault="006D0EA6" w:rsidP="00F02C8F">
          <w:pPr>
            <w:pStyle w:val="TOC1"/>
            <w:rPr>
              <w:rFonts w:eastAsiaTheme="minorEastAsia"/>
              <w:b w:val="0"/>
              <w:bCs w:val="0"/>
              <w:kern w:val="2"/>
              <w14:ligatures w14:val="standardContextual"/>
            </w:rPr>
          </w:pPr>
          <w:r w:rsidRPr="007D5720">
            <w:rPr>
              <w:b w:val="0"/>
              <w:bCs w:val="0"/>
            </w:rPr>
            <w:fldChar w:fldCharType="begin"/>
          </w:r>
          <w:r w:rsidRPr="007D5720">
            <w:rPr>
              <w:b w:val="0"/>
              <w:bCs w:val="0"/>
            </w:rPr>
            <w:instrText xml:space="preserve"> TOC \o "1-3" \h \z \u </w:instrText>
          </w:r>
          <w:r w:rsidRPr="007D5720">
            <w:rPr>
              <w:b w:val="0"/>
              <w:bCs w:val="0"/>
            </w:rPr>
            <w:fldChar w:fldCharType="separate"/>
          </w:r>
          <w:hyperlink w:anchor="_Toc198784552" w:history="1">
            <w:r w:rsidR="00BB0698" w:rsidRPr="007D5720">
              <w:rPr>
                <w:rStyle w:val="Hyperlink"/>
                <w:b w:val="0"/>
                <w:bCs w:val="0"/>
                <w:color w:val="auto"/>
              </w:rPr>
              <w:t>DANH MỤC CÁC TỪ VIẾT TẮT</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_Toc198784552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w:t>
            </w:r>
            <w:r w:rsidR="00BB0698" w:rsidRPr="007D5720">
              <w:rPr>
                <w:b w:val="0"/>
                <w:bCs w:val="0"/>
                <w:webHidden/>
              </w:rPr>
              <w:fldChar w:fldCharType="end"/>
            </w:r>
          </w:hyperlink>
        </w:p>
        <w:p w14:paraId="70E8FD64" w14:textId="3AABE337" w:rsidR="00BB0698" w:rsidRPr="007D5720" w:rsidRDefault="00983B75" w:rsidP="00F02C8F">
          <w:pPr>
            <w:pStyle w:val="TOC1"/>
            <w:rPr>
              <w:rFonts w:eastAsiaTheme="minorEastAsia"/>
              <w:b w:val="0"/>
              <w:bCs w:val="0"/>
              <w:kern w:val="2"/>
              <w14:ligatures w14:val="standardContextual"/>
            </w:rPr>
          </w:pPr>
          <w:hyperlink w:anchor="_Toc198784553" w:history="1">
            <w:r w:rsidR="00BB0698" w:rsidRPr="007D5720">
              <w:rPr>
                <w:rStyle w:val="Hyperlink"/>
                <w:b w:val="0"/>
                <w:bCs w:val="0"/>
                <w:color w:val="auto"/>
              </w:rPr>
              <w:t>DANH MỤC BẢNG BIỂU</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_Toc198784553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11</w:t>
            </w:r>
            <w:r w:rsidR="00BB0698" w:rsidRPr="007D5720">
              <w:rPr>
                <w:b w:val="0"/>
                <w:bCs w:val="0"/>
                <w:webHidden/>
              </w:rPr>
              <w:fldChar w:fldCharType="end"/>
            </w:r>
          </w:hyperlink>
        </w:p>
        <w:p w14:paraId="354DD2A6" w14:textId="40AEB1B1" w:rsidR="00BB0698" w:rsidRPr="007D5720" w:rsidRDefault="00983B75" w:rsidP="00F02C8F">
          <w:pPr>
            <w:pStyle w:val="TOC1"/>
            <w:rPr>
              <w:rFonts w:eastAsiaTheme="minorEastAsia"/>
              <w:b w:val="0"/>
              <w:bCs w:val="0"/>
              <w:kern w:val="2"/>
              <w14:ligatures w14:val="standardContextual"/>
            </w:rPr>
          </w:pPr>
          <w:hyperlink w:anchor="_Toc198784554" w:history="1">
            <w:r w:rsidR="00BB0698" w:rsidRPr="007D5720">
              <w:rPr>
                <w:rStyle w:val="Hyperlink"/>
                <w:b w:val="0"/>
                <w:bCs w:val="0"/>
                <w:color w:val="auto"/>
              </w:rPr>
              <w:t>MỞ ĐẦU</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_Toc198784554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12</w:t>
            </w:r>
            <w:r w:rsidR="00BB0698" w:rsidRPr="007D5720">
              <w:rPr>
                <w:b w:val="0"/>
                <w:bCs w:val="0"/>
                <w:webHidden/>
              </w:rPr>
              <w:fldChar w:fldCharType="end"/>
            </w:r>
          </w:hyperlink>
        </w:p>
        <w:p w14:paraId="059704BF" w14:textId="76D84435" w:rsidR="00BB0698" w:rsidRPr="007D5720" w:rsidRDefault="00983B75" w:rsidP="00F02C8F">
          <w:pPr>
            <w:pStyle w:val="TOC1"/>
            <w:rPr>
              <w:rFonts w:eastAsiaTheme="minorEastAsia"/>
              <w:b w:val="0"/>
              <w:bCs w:val="0"/>
              <w:kern w:val="2"/>
              <w14:ligatures w14:val="standardContextual"/>
            </w:rPr>
          </w:pPr>
          <w:hyperlink w:anchor="_Toc198784555" w:history="1">
            <w:r w:rsidR="00BB0698" w:rsidRPr="007D5720">
              <w:rPr>
                <w:rStyle w:val="Hyperlink"/>
                <w:b w:val="0"/>
                <w:bCs w:val="0"/>
                <w:color w:val="auto"/>
              </w:rPr>
              <w:t>1. Xuất xứ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_Toc198784555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12</w:t>
            </w:r>
            <w:r w:rsidR="00BB0698" w:rsidRPr="007D5720">
              <w:rPr>
                <w:b w:val="0"/>
                <w:bCs w:val="0"/>
                <w:webHidden/>
              </w:rPr>
              <w:fldChar w:fldCharType="end"/>
            </w:r>
          </w:hyperlink>
        </w:p>
        <w:p w14:paraId="0D9DD015" w14:textId="0B0C23F6" w:rsidR="00BB0698" w:rsidRPr="007D5720" w:rsidRDefault="00983B75" w:rsidP="00F02C8F">
          <w:pPr>
            <w:pStyle w:val="TOC1"/>
            <w:rPr>
              <w:rFonts w:eastAsiaTheme="minorEastAsia"/>
              <w:b w:val="0"/>
              <w:bCs w:val="0"/>
              <w:kern w:val="2"/>
              <w14:ligatures w14:val="standardContextual"/>
            </w:rPr>
          </w:pPr>
          <w:hyperlink w:anchor="_Toc198784556" w:history="1">
            <w:r w:rsidR="00BB0698" w:rsidRPr="007D5720">
              <w:rPr>
                <w:rStyle w:val="Hyperlink"/>
                <w:b w:val="0"/>
                <w:bCs w:val="0"/>
                <w:color w:val="auto"/>
              </w:rPr>
              <w:t>1.1. Thông tin chung về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_Toc198784556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12</w:t>
            </w:r>
            <w:r w:rsidR="00BB0698" w:rsidRPr="007D5720">
              <w:rPr>
                <w:b w:val="0"/>
                <w:bCs w:val="0"/>
                <w:webHidden/>
              </w:rPr>
              <w:fldChar w:fldCharType="end"/>
            </w:r>
          </w:hyperlink>
        </w:p>
        <w:p w14:paraId="7A446E0C" w14:textId="361DEB4E" w:rsidR="00BB0698" w:rsidRPr="007D5720" w:rsidRDefault="00983B75" w:rsidP="00F02C8F">
          <w:pPr>
            <w:pStyle w:val="TOC1"/>
            <w:rPr>
              <w:rFonts w:eastAsiaTheme="minorEastAsia"/>
              <w:b w:val="0"/>
              <w:bCs w:val="0"/>
              <w:kern w:val="2"/>
              <w14:ligatures w14:val="standardContextual"/>
            </w:rPr>
          </w:pPr>
          <w:hyperlink w:anchor="_Toc198784557" w:history="1">
            <w:r w:rsidR="00BB0698" w:rsidRPr="007D5720">
              <w:rPr>
                <w:rStyle w:val="Hyperlink"/>
                <w:b w:val="0"/>
                <w:bCs w:val="0"/>
                <w:color w:val="auto"/>
              </w:rPr>
              <w:t>1.2. Cơ quan, tổ chức có thẩm quyền phê duyệt chủ trương đầu tư, báo cáo nghiên cứu khả thi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_Toc198784557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13</w:t>
            </w:r>
            <w:r w:rsidR="00BB0698" w:rsidRPr="007D5720">
              <w:rPr>
                <w:b w:val="0"/>
                <w:bCs w:val="0"/>
                <w:webHidden/>
              </w:rPr>
              <w:fldChar w:fldCharType="end"/>
            </w:r>
          </w:hyperlink>
        </w:p>
        <w:p w14:paraId="2E3EB9F2" w14:textId="2CE0213F" w:rsidR="00BB0698" w:rsidRPr="007D5720" w:rsidRDefault="00983B75" w:rsidP="00F02C8F">
          <w:pPr>
            <w:pStyle w:val="TOC1"/>
            <w:rPr>
              <w:rFonts w:eastAsiaTheme="minorEastAsia"/>
              <w:b w:val="0"/>
              <w:bCs w:val="0"/>
              <w:kern w:val="2"/>
              <w14:ligatures w14:val="standardContextual"/>
            </w:rPr>
          </w:pPr>
          <w:hyperlink w:anchor="_Toc198784558" w:history="1">
            <w:r w:rsidR="00BB0698" w:rsidRPr="007D5720">
              <w:rPr>
                <w:rStyle w:val="Hyperlink"/>
                <w:b w:val="0"/>
                <w:bCs w:val="0"/>
                <w:color w:val="auto"/>
              </w:rPr>
              <w:t>1.3. Sự phù hợp của dự án với các quy hoạch, mối quan hệ với các dự án khác</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_Toc198784558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13</w:t>
            </w:r>
            <w:r w:rsidR="00BB0698" w:rsidRPr="007D5720">
              <w:rPr>
                <w:b w:val="0"/>
                <w:bCs w:val="0"/>
                <w:webHidden/>
              </w:rPr>
              <w:fldChar w:fldCharType="end"/>
            </w:r>
          </w:hyperlink>
        </w:p>
        <w:p w14:paraId="37704EDC" w14:textId="3B850617" w:rsidR="00BB0698" w:rsidRPr="007D5720" w:rsidRDefault="00983B75" w:rsidP="00F02C8F">
          <w:pPr>
            <w:pStyle w:val="TOC1"/>
            <w:rPr>
              <w:rFonts w:eastAsiaTheme="minorEastAsia"/>
              <w:b w:val="0"/>
              <w:bCs w:val="0"/>
              <w:kern w:val="2"/>
              <w14:ligatures w14:val="standardContextual"/>
            </w:rPr>
          </w:pPr>
          <w:hyperlink w:anchor="_Toc198784559" w:history="1">
            <w:r w:rsidR="00BB0698" w:rsidRPr="007D5720">
              <w:rPr>
                <w:rStyle w:val="Hyperlink"/>
                <w:b w:val="0"/>
                <w:bCs w:val="0"/>
                <w:color w:val="auto"/>
              </w:rPr>
              <w:t>2. Căn cứ pháp lý và kỹ thuật của việc thực hiện đánh giá tác động môi trường (ĐTM)</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_Toc198784559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w:t>
            </w:r>
            <w:r w:rsidR="00BB0698" w:rsidRPr="007D5720">
              <w:rPr>
                <w:b w:val="0"/>
                <w:bCs w:val="0"/>
                <w:webHidden/>
              </w:rPr>
              <w:fldChar w:fldCharType="end"/>
            </w:r>
          </w:hyperlink>
        </w:p>
        <w:p w14:paraId="6A8E0E82" w14:textId="67BED218" w:rsidR="00BB0698" w:rsidRPr="007D5720" w:rsidRDefault="00983B75" w:rsidP="00F02C8F">
          <w:pPr>
            <w:pStyle w:val="TOC1"/>
            <w:rPr>
              <w:rFonts w:eastAsiaTheme="minorEastAsia"/>
              <w:b w:val="0"/>
              <w:bCs w:val="0"/>
              <w:kern w:val="2"/>
              <w14:ligatures w14:val="standardContextual"/>
            </w:rPr>
          </w:pPr>
          <w:hyperlink w:anchor="_Toc198784560" w:history="1">
            <w:r w:rsidR="00BB0698" w:rsidRPr="007D5720">
              <w:rPr>
                <w:rStyle w:val="Hyperlink"/>
                <w:b w:val="0"/>
                <w:bCs w:val="0"/>
                <w:color w:val="auto"/>
              </w:rPr>
              <w:t>2.1. Các văn bản pháp luật, các quy chuẩn, tiêu chuẩn kỹ thuật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w:t>
            </w:r>
            <w:r w:rsidR="00BB0698" w:rsidRPr="007D5720">
              <w:rPr>
                <w:b w:val="0"/>
                <w:bCs w:val="0"/>
                <w:webHidden/>
              </w:rPr>
              <w:fldChar w:fldCharType="end"/>
            </w:r>
          </w:hyperlink>
        </w:p>
        <w:p w14:paraId="66CF8118" w14:textId="2DF36068" w:rsidR="00BB0698" w:rsidRPr="007D5720" w:rsidRDefault="00983B75" w:rsidP="00F02C8F">
          <w:pPr>
            <w:pStyle w:val="TOC1"/>
            <w:rPr>
              <w:rFonts w:eastAsiaTheme="minorEastAsia"/>
              <w:b w:val="0"/>
              <w:bCs w:val="0"/>
              <w:kern w:val="2"/>
              <w14:ligatures w14:val="standardContextual"/>
            </w:rPr>
          </w:pPr>
          <w:hyperlink w:anchor="_Toc198784561" w:history="1">
            <w:r w:rsidR="00BB0698" w:rsidRPr="007D5720">
              <w:rPr>
                <w:rStyle w:val="Hyperlink"/>
                <w:b w:val="0"/>
                <w:bCs w:val="0"/>
                <w:color w:val="auto"/>
              </w:rPr>
              <w:t>2.2. Các văn bản pháp lý, quyết định liên quan đến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18</w:t>
            </w:r>
            <w:r w:rsidR="00BB0698" w:rsidRPr="007D5720">
              <w:rPr>
                <w:b w:val="0"/>
                <w:bCs w:val="0"/>
                <w:webHidden/>
              </w:rPr>
              <w:fldChar w:fldCharType="end"/>
            </w:r>
          </w:hyperlink>
        </w:p>
        <w:p w14:paraId="419856D3" w14:textId="1FEC73F9" w:rsidR="00BB0698" w:rsidRPr="007D5720" w:rsidRDefault="00983B75" w:rsidP="00F02C8F">
          <w:pPr>
            <w:pStyle w:val="TOC1"/>
            <w:rPr>
              <w:rFonts w:eastAsiaTheme="minorEastAsia"/>
              <w:b w:val="0"/>
              <w:bCs w:val="0"/>
              <w:kern w:val="2"/>
              <w14:ligatures w14:val="standardContextual"/>
            </w:rPr>
          </w:pPr>
          <w:hyperlink w:anchor="_Toc198784562" w:history="1">
            <w:r w:rsidR="00BB0698" w:rsidRPr="007D5720">
              <w:rPr>
                <w:rStyle w:val="Hyperlink"/>
                <w:b w:val="0"/>
                <w:bCs w:val="0"/>
                <w:color w:val="auto"/>
              </w:rPr>
              <w:t>2.3. Nguồn tài liệu và dữ liệu do Chủ dự án tạo lập</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19</w:t>
            </w:r>
            <w:r w:rsidR="00BB0698" w:rsidRPr="007D5720">
              <w:rPr>
                <w:b w:val="0"/>
                <w:bCs w:val="0"/>
                <w:webHidden/>
              </w:rPr>
              <w:fldChar w:fldCharType="end"/>
            </w:r>
          </w:hyperlink>
        </w:p>
        <w:p w14:paraId="0C47C614" w14:textId="475410C6" w:rsidR="00BB0698" w:rsidRPr="007D5720" w:rsidRDefault="00983B75" w:rsidP="00F02C8F">
          <w:pPr>
            <w:pStyle w:val="TOC1"/>
            <w:rPr>
              <w:rFonts w:eastAsiaTheme="minorEastAsia"/>
              <w:b w:val="0"/>
              <w:bCs w:val="0"/>
              <w:kern w:val="2"/>
              <w14:ligatures w14:val="standardContextual"/>
            </w:rPr>
          </w:pPr>
          <w:hyperlink w:anchor="_Toc198784563" w:history="1">
            <w:r w:rsidR="00BB0698" w:rsidRPr="007D5720">
              <w:rPr>
                <w:rStyle w:val="Hyperlink"/>
                <w:b w:val="0"/>
                <w:bCs w:val="0"/>
                <w:color w:val="auto"/>
                <w:lang w:val="vi-VN"/>
              </w:rPr>
              <w:t>3. Tổ chức thực hiện ĐTM</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19</w:t>
            </w:r>
            <w:r w:rsidR="00BB0698" w:rsidRPr="007D5720">
              <w:rPr>
                <w:b w:val="0"/>
                <w:bCs w:val="0"/>
                <w:webHidden/>
              </w:rPr>
              <w:fldChar w:fldCharType="end"/>
            </w:r>
          </w:hyperlink>
        </w:p>
        <w:p w14:paraId="3886B68C" w14:textId="2FB688D6" w:rsidR="00BB0698" w:rsidRPr="007D5720" w:rsidRDefault="00983B75" w:rsidP="00F02C8F">
          <w:pPr>
            <w:pStyle w:val="TOC1"/>
            <w:rPr>
              <w:rFonts w:eastAsiaTheme="minorEastAsia"/>
              <w:b w:val="0"/>
              <w:bCs w:val="0"/>
              <w:kern w:val="2"/>
              <w14:ligatures w14:val="standardContextual"/>
            </w:rPr>
          </w:pPr>
          <w:hyperlink w:anchor="_Toc198784564" w:history="1">
            <w:r w:rsidR="00BB0698" w:rsidRPr="007D5720">
              <w:rPr>
                <w:rStyle w:val="Hyperlink"/>
                <w:b w:val="0"/>
                <w:bCs w:val="0"/>
                <w:color w:val="auto"/>
                <w:lang w:val="vi-VN"/>
              </w:rPr>
              <w:t xml:space="preserve">4. Phương pháp </w:t>
            </w:r>
            <w:r w:rsidR="00BB0698" w:rsidRPr="007D5720">
              <w:rPr>
                <w:rStyle w:val="Hyperlink"/>
                <w:b w:val="0"/>
                <w:bCs w:val="0"/>
                <w:color w:val="auto"/>
              </w:rPr>
              <w:t>đánh giá tác động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21</w:t>
            </w:r>
            <w:r w:rsidR="00BB0698" w:rsidRPr="007D5720">
              <w:rPr>
                <w:b w:val="0"/>
                <w:bCs w:val="0"/>
                <w:webHidden/>
              </w:rPr>
              <w:fldChar w:fldCharType="end"/>
            </w:r>
          </w:hyperlink>
        </w:p>
        <w:p w14:paraId="2315E510" w14:textId="731FA816" w:rsidR="00BB0698" w:rsidRPr="007D5720" w:rsidRDefault="00983B75" w:rsidP="00F02C8F">
          <w:pPr>
            <w:pStyle w:val="TOC1"/>
            <w:rPr>
              <w:rFonts w:eastAsiaTheme="minorEastAsia"/>
              <w:b w:val="0"/>
              <w:bCs w:val="0"/>
              <w:kern w:val="2"/>
              <w14:ligatures w14:val="standardContextual"/>
            </w:rPr>
          </w:pPr>
          <w:hyperlink w:anchor="_Toc198784565" w:history="1">
            <w:r w:rsidR="00BB0698" w:rsidRPr="007D5720">
              <w:rPr>
                <w:rStyle w:val="Hyperlink"/>
                <w:b w:val="0"/>
                <w:bCs w:val="0"/>
                <w:color w:val="auto"/>
              </w:rPr>
              <w:t>5. Tóm tắt các nội dung chính của Báo cáo ĐTM</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22</w:t>
            </w:r>
            <w:r w:rsidR="00BB0698" w:rsidRPr="007D5720">
              <w:rPr>
                <w:b w:val="0"/>
                <w:bCs w:val="0"/>
                <w:webHidden/>
              </w:rPr>
              <w:fldChar w:fldCharType="end"/>
            </w:r>
          </w:hyperlink>
        </w:p>
        <w:p w14:paraId="1A01663D" w14:textId="44A94820" w:rsidR="00BB0698" w:rsidRPr="007D5720" w:rsidRDefault="00983B75" w:rsidP="00F02C8F">
          <w:pPr>
            <w:pStyle w:val="TOC1"/>
            <w:rPr>
              <w:rFonts w:eastAsiaTheme="minorEastAsia"/>
              <w:b w:val="0"/>
              <w:bCs w:val="0"/>
              <w:kern w:val="2"/>
              <w14:ligatures w14:val="standardContextual"/>
            </w:rPr>
          </w:pPr>
          <w:hyperlink w:anchor="_Toc198784566" w:history="1">
            <w:r w:rsidR="00BB0698" w:rsidRPr="007D5720">
              <w:rPr>
                <w:rStyle w:val="Hyperlink"/>
                <w:b w:val="0"/>
                <w:bCs w:val="0"/>
                <w:color w:val="auto"/>
              </w:rPr>
              <w:t>5.1. Thông tin về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22</w:t>
            </w:r>
            <w:r w:rsidR="00BB0698" w:rsidRPr="007D5720">
              <w:rPr>
                <w:b w:val="0"/>
                <w:bCs w:val="0"/>
                <w:webHidden/>
              </w:rPr>
              <w:fldChar w:fldCharType="end"/>
            </w:r>
          </w:hyperlink>
        </w:p>
        <w:p w14:paraId="42BBFA51" w14:textId="2AC9A7AF" w:rsidR="00BB0698" w:rsidRPr="007D5720" w:rsidRDefault="00983B75" w:rsidP="00F02C8F">
          <w:pPr>
            <w:pStyle w:val="TOC1"/>
            <w:rPr>
              <w:rFonts w:eastAsiaTheme="minorEastAsia"/>
              <w:b w:val="0"/>
              <w:bCs w:val="0"/>
              <w:kern w:val="2"/>
              <w14:ligatures w14:val="standardContextual"/>
            </w:rPr>
          </w:pPr>
          <w:hyperlink w:anchor="_Toc198784567" w:history="1">
            <w:r w:rsidR="00BB0698" w:rsidRPr="007D5720">
              <w:rPr>
                <w:rStyle w:val="Hyperlink"/>
                <w:b w:val="0"/>
                <w:bCs w:val="0"/>
                <w:color w:val="auto"/>
              </w:rPr>
              <w:t>5.2. Hạng mục công trình và hoạt động của dự án có khả năng tác động xấu đến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_Toc198784567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22</w:t>
            </w:r>
            <w:r w:rsidR="00BB0698" w:rsidRPr="007D5720">
              <w:rPr>
                <w:b w:val="0"/>
                <w:bCs w:val="0"/>
                <w:webHidden/>
              </w:rPr>
              <w:fldChar w:fldCharType="end"/>
            </w:r>
          </w:hyperlink>
        </w:p>
        <w:p w14:paraId="407ECC31" w14:textId="00B5D5EE" w:rsidR="00BB0698" w:rsidRPr="007D5720" w:rsidRDefault="00983B75" w:rsidP="00F02C8F">
          <w:pPr>
            <w:pStyle w:val="TOC1"/>
            <w:rPr>
              <w:rFonts w:eastAsiaTheme="minorEastAsia"/>
              <w:b w:val="0"/>
              <w:bCs w:val="0"/>
              <w:kern w:val="2"/>
              <w14:ligatures w14:val="standardContextual"/>
            </w:rPr>
          </w:pPr>
          <w:hyperlink w:anchor="_Toc198784568" w:history="1">
            <w:r w:rsidR="00BB0698" w:rsidRPr="007D5720">
              <w:rPr>
                <w:rStyle w:val="Hyperlink"/>
                <w:b w:val="0"/>
                <w:bCs w:val="0"/>
                <w:color w:val="auto"/>
              </w:rPr>
              <w:t>5.3. Dự báo các tác động môi trường chính, chất thải phát sinh theo các giai đoạn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23</w:t>
            </w:r>
            <w:r w:rsidR="00BB0698" w:rsidRPr="007D5720">
              <w:rPr>
                <w:b w:val="0"/>
                <w:bCs w:val="0"/>
                <w:webHidden/>
              </w:rPr>
              <w:fldChar w:fldCharType="end"/>
            </w:r>
          </w:hyperlink>
        </w:p>
        <w:p w14:paraId="5B6C5AAD" w14:textId="313CFAE1" w:rsidR="00BB0698" w:rsidRPr="007D5720" w:rsidRDefault="00983B75" w:rsidP="00F02C8F">
          <w:pPr>
            <w:pStyle w:val="TOC1"/>
            <w:rPr>
              <w:rFonts w:eastAsiaTheme="minorEastAsia"/>
              <w:b w:val="0"/>
              <w:bCs w:val="0"/>
              <w:kern w:val="2"/>
              <w14:ligatures w14:val="standardContextual"/>
            </w:rPr>
          </w:pPr>
          <w:hyperlink w:anchor="_Toc198784569" w:history="1">
            <w:r w:rsidR="00BB0698" w:rsidRPr="007D5720">
              <w:rPr>
                <w:rStyle w:val="Hyperlink"/>
                <w:b w:val="0"/>
                <w:bCs w:val="0"/>
                <w:color w:val="auto"/>
              </w:rPr>
              <w:t>5.4. Các công trình và biện pháp bảo vệ môi trường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_Toc198784569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24</w:t>
            </w:r>
            <w:r w:rsidR="00BB0698" w:rsidRPr="007D5720">
              <w:rPr>
                <w:b w:val="0"/>
                <w:bCs w:val="0"/>
                <w:webHidden/>
              </w:rPr>
              <w:fldChar w:fldCharType="end"/>
            </w:r>
          </w:hyperlink>
        </w:p>
        <w:p w14:paraId="66DF87BF" w14:textId="40607930" w:rsidR="00BB0698" w:rsidRPr="007D5720" w:rsidRDefault="00983B75" w:rsidP="00F02C8F">
          <w:pPr>
            <w:pStyle w:val="TOC1"/>
            <w:rPr>
              <w:rFonts w:eastAsiaTheme="minorEastAsia"/>
              <w:b w:val="0"/>
              <w:bCs w:val="0"/>
              <w:kern w:val="2"/>
              <w14:ligatures w14:val="standardContextual"/>
            </w:rPr>
          </w:pPr>
          <w:hyperlink w:anchor="_Toc198784570" w:history="1">
            <w:r w:rsidR="00BB0698" w:rsidRPr="007D5720">
              <w:rPr>
                <w:rStyle w:val="Hyperlink"/>
                <w:b w:val="0"/>
                <w:bCs w:val="0"/>
                <w:color w:val="auto"/>
              </w:rPr>
              <w:t>5.5. Chương trình quản lý và giám sát môi trường của chủ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24</w:t>
            </w:r>
            <w:r w:rsidR="00BB0698" w:rsidRPr="007D5720">
              <w:rPr>
                <w:b w:val="0"/>
                <w:bCs w:val="0"/>
                <w:webHidden/>
              </w:rPr>
              <w:fldChar w:fldCharType="end"/>
            </w:r>
          </w:hyperlink>
        </w:p>
        <w:p w14:paraId="28678F9E" w14:textId="26DB9033" w:rsidR="00BB0698" w:rsidRPr="007D5720" w:rsidRDefault="00983B75" w:rsidP="00F02C8F">
          <w:pPr>
            <w:pStyle w:val="TOC1"/>
            <w:rPr>
              <w:rFonts w:eastAsiaTheme="minorEastAsia"/>
              <w:b w:val="0"/>
              <w:bCs w:val="0"/>
              <w:kern w:val="2"/>
              <w14:ligatures w14:val="standardContextual"/>
            </w:rPr>
          </w:pPr>
          <w:hyperlink w:anchor="_Toc198784571" w:history="1">
            <w:r w:rsidR="00BB0698" w:rsidRPr="007D5720">
              <w:rPr>
                <w:rStyle w:val="Hyperlink"/>
                <w:b w:val="0"/>
                <w:bCs w:val="0"/>
                <w:color w:val="auto"/>
              </w:rPr>
              <w:t>5.6. Cam kết của chủ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25</w:t>
            </w:r>
            <w:r w:rsidR="00BB0698" w:rsidRPr="007D5720">
              <w:rPr>
                <w:b w:val="0"/>
                <w:bCs w:val="0"/>
                <w:webHidden/>
              </w:rPr>
              <w:fldChar w:fldCharType="end"/>
            </w:r>
          </w:hyperlink>
        </w:p>
        <w:p w14:paraId="27FD6316" w14:textId="6AEE944C" w:rsidR="00BB0698" w:rsidRPr="007D5720" w:rsidRDefault="00983B75" w:rsidP="00F02C8F">
          <w:pPr>
            <w:pStyle w:val="TOC1"/>
            <w:rPr>
              <w:rFonts w:eastAsiaTheme="minorEastAsia"/>
              <w:b w:val="0"/>
              <w:bCs w:val="0"/>
              <w:kern w:val="2"/>
              <w14:ligatures w14:val="standardContextual"/>
            </w:rPr>
          </w:pPr>
          <w:hyperlink w:anchor="_Toc198784572" w:history="1">
            <w:r w:rsidR="00BB0698" w:rsidRPr="007D5720">
              <w:rPr>
                <w:rStyle w:val="Hyperlink"/>
                <w:b w:val="0"/>
                <w:bCs w:val="0"/>
                <w:color w:val="auto"/>
              </w:rPr>
              <w:t>CHƯƠNG 1. THÔNG TIN VỀ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26</w:t>
            </w:r>
            <w:r w:rsidR="00BB0698" w:rsidRPr="007D5720">
              <w:rPr>
                <w:b w:val="0"/>
                <w:bCs w:val="0"/>
                <w:webHidden/>
              </w:rPr>
              <w:fldChar w:fldCharType="end"/>
            </w:r>
          </w:hyperlink>
        </w:p>
        <w:p w14:paraId="3ECF0FCB" w14:textId="5B500A43" w:rsidR="00BB0698" w:rsidRPr="007D5720" w:rsidRDefault="00983B75" w:rsidP="00F02C8F">
          <w:pPr>
            <w:pStyle w:val="TOC1"/>
            <w:rPr>
              <w:rFonts w:eastAsiaTheme="minorEastAsia"/>
              <w:b w:val="0"/>
              <w:bCs w:val="0"/>
              <w:kern w:val="2"/>
              <w14:ligatures w14:val="standardContextual"/>
            </w:rPr>
          </w:pPr>
          <w:hyperlink w:anchor="_Toc198784573" w:history="1">
            <w:r w:rsidR="00BB0698" w:rsidRPr="007D5720">
              <w:rPr>
                <w:rStyle w:val="Hyperlink"/>
                <w:b w:val="0"/>
                <w:bCs w:val="0"/>
                <w:color w:val="auto"/>
              </w:rPr>
              <w:t>1.1. Thông tin về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26</w:t>
            </w:r>
            <w:r w:rsidR="00BB0698" w:rsidRPr="007D5720">
              <w:rPr>
                <w:b w:val="0"/>
                <w:bCs w:val="0"/>
                <w:webHidden/>
              </w:rPr>
              <w:fldChar w:fldCharType="end"/>
            </w:r>
          </w:hyperlink>
        </w:p>
        <w:p w14:paraId="289DBF8E" w14:textId="3801DF55" w:rsidR="00BB0698" w:rsidRPr="007D5720" w:rsidRDefault="00983B75" w:rsidP="00F02C8F">
          <w:pPr>
            <w:pStyle w:val="TOC1"/>
            <w:rPr>
              <w:rFonts w:eastAsiaTheme="minorEastAsia"/>
              <w:b w:val="0"/>
              <w:bCs w:val="0"/>
              <w:kern w:val="2"/>
              <w14:ligatures w14:val="standardContextual"/>
            </w:rPr>
          </w:pPr>
          <w:hyperlink w:anchor="_Toc198784574" w:history="1">
            <w:r w:rsidR="00BB0698" w:rsidRPr="007D5720">
              <w:rPr>
                <w:rStyle w:val="Hyperlink"/>
                <w:b w:val="0"/>
                <w:bCs w:val="0"/>
                <w:color w:val="auto"/>
              </w:rPr>
              <w:t>1.1.1.Tên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26</w:t>
            </w:r>
            <w:r w:rsidR="00BB0698" w:rsidRPr="007D5720">
              <w:rPr>
                <w:b w:val="0"/>
                <w:bCs w:val="0"/>
                <w:webHidden/>
              </w:rPr>
              <w:fldChar w:fldCharType="end"/>
            </w:r>
          </w:hyperlink>
        </w:p>
        <w:p w14:paraId="46CA7823" w14:textId="4428CD04" w:rsidR="00BB0698" w:rsidRPr="007D5720" w:rsidRDefault="00983B75" w:rsidP="00F02C8F">
          <w:pPr>
            <w:pStyle w:val="TOC1"/>
            <w:rPr>
              <w:rFonts w:eastAsiaTheme="minorEastAsia"/>
              <w:b w:val="0"/>
              <w:bCs w:val="0"/>
              <w:kern w:val="2"/>
              <w14:ligatures w14:val="standardContextual"/>
            </w:rPr>
          </w:pPr>
          <w:hyperlink w:anchor="_Toc198784575" w:history="1">
            <w:r w:rsidR="00BB0698" w:rsidRPr="007D5720">
              <w:rPr>
                <w:rStyle w:val="Hyperlink"/>
                <w:rFonts w:eastAsia="Calibri"/>
                <w:b w:val="0"/>
                <w:bCs w:val="0"/>
                <w:color w:val="auto"/>
                <w:lang w:eastAsia="x-none"/>
              </w:rPr>
              <w:t>1.1.2. Chủ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26</w:t>
            </w:r>
            <w:r w:rsidR="00BB0698" w:rsidRPr="007D5720">
              <w:rPr>
                <w:b w:val="0"/>
                <w:bCs w:val="0"/>
                <w:webHidden/>
              </w:rPr>
              <w:fldChar w:fldCharType="end"/>
            </w:r>
          </w:hyperlink>
        </w:p>
        <w:p w14:paraId="606FB07A" w14:textId="32EDE73B" w:rsidR="00BB0698" w:rsidRPr="007D5720" w:rsidRDefault="00983B75" w:rsidP="00F02C8F">
          <w:pPr>
            <w:pStyle w:val="TOC1"/>
            <w:rPr>
              <w:rFonts w:eastAsiaTheme="minorEastAsia"/>
              <w:b w:val="0"/>
              <w:bCs w:val="0"/>
              <w:kern w:val="2"/>
              <w14:ligatures w14:val="standardContextual"/>
            </w:rPr>
          </w:pPr>
          <w:hyperlink w:anchor="_Toc198784576" w:history="1">
            <w:r w:rsidR="00BB0698" w:rsidRPr="007D5720">
              <w:rPr>
                <w:rStyle w:val="Hyperlink"/>
                <w:rFonts w:eastAsia="Calibri"/>
                <w:b w:val="0"/>
                <w:bCs w:val="0"/>
                <w:color w:val="auto"/>
                <w:lang w:eastAsia="x-none"/>
              </w:rPr>
              <w:t>1.1.3. Vị trí địa lý</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26</w:t>
            </w:r>
            <w:r w:rsidR="00BB0698" w:rsidRPr="007D5720">
              <w:rPr>
                <w:b w:val="0"/>
                <w:bCs w:val="0"/>
                <w:webHidden/>
              </w:rPr>
              <w:fldChar w:fldCharType="end"/>
            </w:r>
          </w:hyperlink>
        </w:p>
        <w:p w14:paraId="37D22963" w14:textId="6F807613" w:rsidR="00BB0698" w:rsidRPr="007D5720" w:rsidRDefault="00983B75" w:rsidP="00F02C8F">
          <w:pPr>
            <w:pStyle w:val="TOC1"/>
            <w:rPr>
              <w:rFonts w:eastAsiaTheme="minorEastAsia"/>
              <w:b w:val="0"/>
              <w:bCs w:val="0"/>
              <w:kern w:val="2"/>
              <w14:ligatures w14:val="standardContextual"/>
            </w:rPr>
          </w:pPr>
          <w:hyperlink w:anchor="_Toc198784577" w:history="1">
            <w:r w:rsidR="00BB0698" w:rsidRPr="007D5720">
              <w:rPr>
                <w:rStyle w:val="Hyperlink"/>
                <w:b w:val="0"/>
                <w:bCs w:val="0"/>
                <w:color w:val="auto"/>
              </w:rPr>
              <w:t>1.1.4. Hiện trạng quản lý, sử dụng đất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_Toc198784577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28</w:t>
            </w:r>
            <w:r w:rsidR="00BB0698" w:rsidRPr="007D5720">
              <w:rPr>
                <w:b w:val="0"/>
                <w:bCs w:val="0"/>
                <w:webHidden/>
              </w:rPr>
              <w:fldChar w:fldCharType="end"/>
            </w:r>
          </w:hyperlink>
        </w:p>
        <w:p w14:paraId="148A987A" w14:textId="20460BB7" w:rsidR="00BB0698" w:rsidRPr="007D5720" w:rsidRDefault="00983B75" w:rsidP="00F02C8F">
          <w:pPr>
            <w:pStyle w:val="TOC1"/>
            <w:rPr>
              <w:rFonts w:eastAsiaTheme="minorEastAsia"/>
              <w:b w:val="0"/>
              <w:bCs w:val="0"/>
              <w:kern w:val="2"/>
              <w14:ligatures w14:val="standardContextual"/>
            </w:rPr>
          </w:pPr>
          <w:hyperlink w:anchor="_Toc198784578" w:history="1">
            <w:r w:rsidR="00BB0698" w:rsidRPr="007D5720">
              <w:rPr>
                <w:rStyle w:val="Hyperlink"/>
                <w:b w:val="0"/>
                <w:bCs w:val="0"/>
                <w:color w:val="auto"/>
              </w:rPr>
              <w:t>1.1.5. Khoảng cách từ dự án tới khu dân cư và khu vực có yếu tố nhạy cảm về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28</w:t>
            </w:r>
            <w:r w:rsidR="00BB0698" w:rsidRPr="007D5720">
              <w:rPr>
                <w:b w:val="0"/>
                <w:bCs w:val="0"/>
                <w:webHidden/>
              </w:rPr>
              <w:fldChar w:fldCharType="end"/>
            </w:r>
          </w:hyperlink>
        </w:p>
        <w:p w14:paraId="24084E2C" w14:textId="4D3F6167" w:rsidR="00BB0698" w:rsidRPr="007D5720" w:rsidRDefault="00983B75" w:rsidP="00F02C8F">
          <w:pPr>
            <w:pStyle w:val="TOC1"/>
            <w:rPr>
              <w:rFonts w:eastAsiaTheme="minorEastAsia"/>
              <w:b w:val="0"/>
              <w:bCs w:val="0"/>
              <w:kern w:val="2"/>
              <w14:ligatures w14:val="standardContextual"/>
            </w:rPr>
          </w:pPr>
          <w:hyperlink w:anchor="_Toc198784579" w:history="1">
            <w:r w:rsidR="00BB0698" w:rsidRPr="007D5720">
              <w:rPr>
                <w:rStyle w:val="Hyperlink"/>
                <w:b w:val="0"/>
                <w:bCs w:val="0"/>
                <w:color w:val="auto"/>
              </w:rPr>
              <w:t>1.</w:t>
            </w:r>
            <w:r w:rsidR="00BB0698" w:rsidRPr="007D5720">
              <w:rPr>
                <w:rStyle w:val="Hyperlink"/>
                <w:b w:val="0"/>
                <w:bCs w:val="0"/>
                <w:color w:val="auto"/>
                <w:lang w:val="nl-NL"/>
              </w:rPr>
              <w:t>1</w:t>
            </w:r>
            <w:r w:rsidR="00BB0698" w:rsidRPr="007D5720">
              <w:rPr>
                <w:rStyle w:val="Hyperlink"/>
                <w:b w:val="0"/>
                <w:bCs w:val="0"/>
                <w:color w:val="auto"/>
              </w:rPr>
              <w:t>.6. Mục tiêu, quy mô, công suất, công nghệ và loại hình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_Toc198784579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29</w:t>
            </w:r>
            <w:r w:rsidR="00BB0698" w:rsidRPr="007D5720">
              <w:rPr>
                <w:b w:val="0"/>
                <w:bCs w:val="0"/>
                <w:webHidden/>
              </w:rPr>
              <w:fldChar w:fldCharType="end"/>
            </w:r>
          </w:hyperlink>
        </w:p>
        <w:p w14:paraId="6DABBD42" w14:textId="6DEC3D6F" w:rsidR="00BB0698" w:rsidRPr="007D5720" w:rsidRDefault="00983B75" w:rsidP="00F02C8F">
          <w:pPr>
            <w:pStyle w:val="TOC1"/>
            <w:rPr>
              <w:rFonts w:eastAsiaTheme="minorEastAsia"/>
              <w:b w:val="0"/>
              <w:bCs w:val="0"/>
              <w:kern w:val="2"/>
              <w14:ligatures w14:val="standardContextual"/>
            </w:rPr>
          </w:pPr>
          <w:hyperlink w:anchor="_Toc198784580" w:history="1">
            <w:r w:rsidR="00BB0698" w:rsidRPr="007D5720">
              <w:rPr>
                <w:rStyle w:val="Hyperlink"/>
                <w:b w:val="0"/>
                <w:bCs w:val="0"/>
                <w:color w:val="auto"/>
              </w:rPr>
              <w:t>1.2. Các hạng mục công trình và hoạt động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_Toc198784580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31</w:t>
            </w:r>
            <w:r w:rsidR="00BB0698" w:rsidRPr="007D5720">
              <w:rPr>
                <w:b w:val="0"/>
                <w:bCs w:val="0"/>
                <w:webHidden/>
              </w:rPr>
              <w:fldChar w:fldCharType="end"/>
            </w:r>
          </w:hyperlink>
        </w:p>
        <w:p w14:paraId="70886D8E" w14:textId="0C7DF75E" w:rsidR="00BB0698" w:rsidRPr="007D5720" w:rsidRDefault="00983B75" w:rsidP="00F02C8F">
          <w:pPr>
            <w:pStyle w:val="TOC1"/>
            <w:rPr>
              <w:rFonts w:eastAsiaTheme="minorEastAsia"/>
              <w:b w:val="0"/>
              <w:bCs w:val="0"/>
              <w:kern w:val="2"/>
              <w14:ligatures w14:val="standardContextual"/>
            </w:rPr>
          </w:pPr>
          <w:hyperlink w:anchor="_Toc198784581" w:history="1">
            <w:r w:rsidR="00BB0698" w:rsidRPr="007D5720">
              <w:rPr>
                <w:rStyle w:val="Hyperlink"/>
                <w:b w:val="0"/>
                <w:bCs w:val="0"/>
                <w:color w:val="auto"/>
              </w:rPr>
              <w:t>1.2.1. Các hạng mục công trình chính</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_Toc198784581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34</w:t>
            </w:r>
            <w:r w:rsidR="00BB0698" w:rsidRPr="007D5720">
              <w:rPr>
                <w:b w:val="0"/>
                <w:bCs w:val="0"/>
                <w:webHidden/>
              </w:rPr>
              <w:fldChar w:fldCharType="end"/>
            </w:r>
          </w:hyperlink>
        </w:p>
        <w:p w14:paraId="3CDFE609" w14:textId="1595169A" w:rsidR="00BB0698" w:rsidRPr="007D5720" w:rsidRDefault="00983B75" w:rsidP="00F02C8F">
          <w:pPr>
            <w:pStyle w:val="TOC1"/>
            <w:rPr>
              <w:rFonts w:eastAsiaTheme="minorEastAsia"/>
              <w:b w:val="0"/>
              <w:bCs w:val="0"/>
              <w:kern w:val="2"/>
              <w14:ligatures w14:val="standardContextual"/>
            </w:rPr>
          </w:pPr>
          <w:hyperlink w:anchor="_Toc198784582" w:history="1">
            <w:r w:rsidR="00BB0698" w:rsidRPr="007D5720">
              <w:rPr>
                <w:rStyle w:val="Hyperlink"/>
                <w:b w:val="0"/>
                <w:bCs w:val="0"/>
                <w:color w:val="auto"/>
              </w:rPr>
              <w:t>1.2.2. Các hạng mục công trình phụ trợ</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_Toc198784582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34</w:t>
            </w:r>
            <w:r w:rsidR="00BB0698" w:rsidRPr="007D5720">
              <w:rPr>
                <w:b w:val="0"/>
                <w:bCs w:val="0"/>
                <w:webHidden/>
              </w:rPr>
              <w:fldChar w:fldCharType="end"/>
            </w:r>
          </w:hyperlink>
        </w:p>
        <w:p w14:paraId="7488AE13" w14:textId="28AACE1B" w:rsidR="00BB0698" w:rsidRPr="007D5720" w:rsidRDefault="00983B75" w:rsidP="00F02C8F">
          <w:pPr>
            <w:pStyle w:val="TOC1"/>
            <w:rPr>
              <w:rFonts w:eastAsiaTheme="minorEastAsia"/>
              <w:b w:val="0"/>
              <w:bCs w:val="0"/>
              <w:kern w:val="2"/>
              <w14:ligatures w14:val="standardContextual"/>
            </w:rPr>
          </w:pPr>
          <w:hyperlink w:anchor="_Toc198784583" w:history="1">
            <w:r w:rsidR="00BB0698" w:rsidRPr="007D5720">
              <w:rPr>
                <w:rStyle w:val="Hyperlink"/>
                <w:b w:val="0"/>
                <w:bCs w:val="0"/>
                <w:color w:val="auto"/>
              </w:rPr>
              <w:t>1.2.3. Hạng mục công trình xử lý chất thải và bảo vệ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_Toc198784583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35</w:t>
            </w:r>
            <w:r w:rsidR="00BB0698" w:rsidRPr="007D5720">
              <w:rPr>
                <w:b w:val="0"/>
                <w:bCs w:val="0"/>
                <w:webHidden/>
              </w:rPr>
              <w:fldChar w:fldCharType="end"/>
            </w:r>
          </w:hyperlink>
        </w:p>
        <w:p w14:paraId="3A8B01B1" w14:textId="1FD78C42" w:rsidR="00BB0698" w:rsidRPr="007D5720" w:rsidRDefault="00983B75" w:rsidP="00F02C8F">
          <w:pPr>
            <w:pStyle w:val="TOC1"/>
            <w:rPr>
              <w:rFonts w:eastAsiaTheme="minorEastAsia"/>
              <w:b w:val="0"/>
              <w:bCs w:val="0"/>
              <w:kern w:val="2"/>
              <w14:ligatures w14:val="standardContextual"/>
            </w:rPr>
          </w:pPr>
          <w:hyperlink w:anchor="_Toc198784584" w:history="1">
            <w:r w:rsidR="00BB0698" w:rsidRPr="007D5720">
              <w:rPr>
                <w:rStyle w:val="Hyperlink"/>
                <w:b w:val="0"/>
                <w:bCs w:val="0"/>
                <w:color w:val="auto"/>
              </w:rPr>
              <w:t>1.2.4. Các hoạt động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_Toc198784584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36</w:t>
            </w:r>
            <w:r w:rsidR="00BB0698" w:rsidRPr="007D5720">
              <w:rPr>
                <w:b w:val="0"/>
                <w:bCs w:val="0"/>
                <w:webHidden/>
              </w:rPr>
              <w:fldChar w:fldCharType="end"/>
            </w:r>
          </w:hyperlink>
        </w:p>
        <w:p w14:paraId="01CCC7A2" w14:textId="39642E38" w:rsidR="00BB0698" w:rsidRPr="007D5720" w:rsidRDefault="00983B75" w:rsidP="00F02C8F">
          <w:pPr>
            <w:pStyle w:val="TOC1"/>
            <w:rPr>
              <w:rFonts w:eastAsiaTheme="minorEastAsia"/>
              <w:b w:val="0"/>
              <w:bCs w:val="0"/>
              <w:kern w:val="2"/>
              <w14:ligatures w14:val="standardContextual"/>
            </w:rPr>
          </w:pPr>
          <w:hyperlink w:anchor="_Toc198784585" w:history="1">
            <w:r w:rsidR="00BB0698" w:rsidRPr="007D5720">
              <w:rPr>
                <w:rStyle w:val="Hyperlink"/>
                <w:b w:val="0"/>
                <w:bCs w:val="0"/>
                <w:color w:val="auto"/>
                <w:lang w:eastAsia="vi-VN"/>
              </w:rPr>
              <w:t xml:space="preserve">1.2.5. </w:t>
            </w:r>
            <w:r w:rsidR="00BB0698" w:rsidRPr="007D5720">
              <w:rPr>
                <w:rStyle w:val="Hyperlink"/>
                <w:b w:val="0"/>
                <w:bCs w:val="0"/>
                <w:color w:val="auto"/>
              </w:rPr>
              <w:t>Đánh giá việc lựa chọn công nghệ, hạng mục công trình và hoạt động của dự án đầu tư có khả năng tác động xấu đến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_Toc198784585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36</w:t>
            </w:r>
            <w:r w:rsidR="00BB0698" w:rsidRPr="007D5720">
              <w:rPr>
                <w:b w:val="0"/>
                <w:bCs w:val="0"/>
                <w:webHidden/>
              </w:rPr>
              <w:fldChar w:fldCharType="end"/>
            </w:r>
          </w:hyperlink>
        </w:p>
        <w:p w14:paraId="28134DA5" w14:textId="7920900E" w:rsidR="00BB0698" w:rsidRPr="007D5720" w:rsidRDefault="00983B75" w:rsidP="00F02C8F">
          <w:pPr>
            <w:pStyle w:val="TOC1"/>
            <w:rPr>
              <w:rFonts w:eastAsiaTheme="minorEastAsia"/>
              <w:b w:val="0"/>
              <w:bCs w:val="0"/>
              <w:kern w:val="2"/>
              <w14:ligatures w14:val="standardContextual"/>
            </w:rPr>
          </w:pPr>
          <w:hyperlink w:anchor="_Toc198784586" w:history="1">
            <w:r w:rsidR="00BB0698" w:rsidRPr="007D5720">
              <w:rPr>
                <w:rStyle w:val="Hyperlink"/>
                <w:b w:val="0"/>
                <w:bCs w:val="0"/>
                <w:color w:val="auto"/>
              </w:rPr>
              <w:t>1.3. Nguyên, nhiên, vật liệu, hóa chất sử dụng của dự án; nguồn cung cấp điện, nước và các sản phẩm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_Toc198784586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36</w:t>
            </w:r>
            <w:r w:rsidR="00BB0698" w:rsidRPr="007D5720">
              <w:rPr>
                <w:b w:val="0"/>
                <w:bCs w:val="0"/>
                <w:webHidden/>
              </w:rPr>
              <w:fldChar w:fldCharType="end"/>
            </w:r>
          </w:hyperlink>
        </w:p>
        <w:p w14:paraId="29BFDCC2" w14:textId="105E0C29" w:rsidR="00BB0698" w:rsidRPr="007D5720" w:rsidRDefault="00983B75" w:rsidP="00F02C8F">
          <w:pPr>
            <w:pStyle w:val="TOC1"/>
            <w:rPr>
              <w:rFonts w:eastAsiaTheme="minorEastAsia"/>
              <w:b w:val="0"/>
              <w:bCs w:val="0"/>
              <w:kern w:val="2"/>
              <w14:ligatures w14:val="standardContextual"/>
            </w:rPr>
          </w:pPr>
          <w:hyperlink w:anchor="_Toc198784617" w:history="1">
            <w:r w:rsidR="00BB0698" w:rsidRPr="007D5720">
              <w:rPr>
                <w:rStyle w:val="Hyperlink"/>
                <w:b w:val="0"/>
                <w:bCs w:val="0"/>
                <w:color w:val="auto"/>
              </w:rPr>
              <w:t>1.3.2. Nguồn cung cấp điện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_Toc198784617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41</w:t>
            </w:r>
            <w:r w:rsidR="00BB0698" w:rsidRPr="007D5720">
              <w:rPr>
                <w:b w:val="0"/>
                <w:bCs w:val="0"/>
                <w:webHidden/>
              </w:rPr>
              <w:fldChar w:fldCharType="end"/>
            </w:r>
          </w:hyperlink>
        </w:p>
        <w:p w14:paraId="4084BE04" w14:textId="786FCD4B" w:rsidR="00BB0698" w:rsidRPr="007D5720" w:rsidRDefault="00983B75" w:rsidP="00F02C8F">
          <w:pPr>
            <w:pStyle w:val="TOC1"/>
            <w:rPr>
              <w:rFonts w:eastAsiaTheme="minorEastAsia"/>
              <w:b w:val="0"/>
              <w:bCs w:val="0"/>
              <w:kern w:val="2"/>
              <w14:ligatures w14:val="standardContextual"/>
            </w:rPr>
          </w:pPr>
          <w:hyperlink w:anchor="_Toc198784618" w:history="1">
            <w:r w:rsidR="00BB0698" w:rsidRPr="007D5720">
              <w:rPr>
                <w:rStyle w:val="Hyperlink"/>
                <w:b w:val="0"/>
                <w:bCs w:val="0"/>
                <w:color w:val="auto"/>
              </w:rPr>
              <w:t>1.3.4. Nguồn cung cấp nước</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_Toc198784618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41</w:t>
            </w:r>
            <w:r w:rsidR="00BB0698" w:rsidRPr="007D5720">
              <w:rPr>
                <w:b w:val="0"/>
                <w:bCs w:val="0"/>
                <w:webHidden/>
              </w:rPr>
              <w:fldChar w:fldCharType="end"/>
            </w:r>
          </w:hyperlink>
        </w:p>
        <w:p w14:paraId="3F7A7A7E" w14:textId="13850F83" w:rsidR="00BB0698" w:rsidRPr="007D5720" w:rsidRDefault="00983B75" w:rsidP="00F02C8F">
          <w:pPr>
            <w:pStyle w:val="TOC1"/>
            <w:rPr>
              <w:rFonts w:eastAsiaTheme="minorEastAsia"/>
              <w:b w:val="0"/>
              <w:bCs w:val="0"/>
              <w:kern w:val="2"/>
              <w14:ligatures w14:val="standardContextual"/>
            </w:rPr>
          </w:pPr>
          <w:hyperlink w:anchor="_Toc198784619" w:history="1">
            <w:r w:rsidR="00BB0698" w:rsidRPr="007D5720">
              <w:rPr>
                <w:rStyle w:val="Hyperlink"/>
                <w:rFonts w:eastAsia="Calibri"/>
                <w:b w:val="0"/>
                <w:bCs w:val="0"/>
                <w:color w:val="auto"/>
              </w:rPr>
              <w:t>1.3.5. Sản phẩm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_Toc198784619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41</w:t>
            </w:r>
            <w:r w:rsidR="00BB0698" w:rsidRPr="007D5720">
              <w:rPr>
                <w:b w:val="0"/>
                <w:bCs w:val="0"/>
                <w:webHidden/>
              </w:rPr>
              <w:fldChar w:fldCharType="end"/>
            </w:r>
          </w:hyperlink>
        </w:p>
        <w:p w14:paraId="58BA01D9" w14:textId="56038B23" w:rsidR="00BB0698" w:rsidRPr="007D5720" w:rsidRDefault="00983B75" w:rsidP="00F02C8F">
          <w:pPr>
            <w:pStyle w:val="TOC1"/>
            <w:rPr>
              <w:rFonts w:eastAsiaTheme="minorEastAsia"/>
              <w:b w:val="0"/>
              <w:bCs w:val="0"/>
              <w:kern w:val="2"/>
              <w14:ligatures w14:val="standardContextual"/>
            </w:rPr>
          </w:pPr>
          <w:hyperlink w:anchor="_Toc198784620" w:history="1">
            <w:r w:rsidR="00BB0698" w:rsidRPr="007D5720">
              <w:rPr>
                <w:rStyle w:val="Hyperlink"/>
                <w:b w:val="0"/>
                <w:bCs w:val="0"/>
                <w:color w:val="auto"/>
              </w:rPr>
              <w:t>1.4. Công nghệ sản xuất, vận hành</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_Toc198784620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42</w:t>
            </w:r>
            <w:r w:rsidR="00BB0698" w:rsidRPr="007D5720">
              <w:rPr>
                <w:b w:val="0"/>
                <w:bCs w:val="0"/>
                <w:webHidden/>
              </w:rPr>
              <w:fldChar w:fldCharType="end"/>
            </w:r>
          </w:hyperlink>
        </w:p>
        <w:p w14:paraId="72E5C602" w14:textId="61352F4B" w:rsidR="00BB0698" w:rsidRPr="007D5720" w:rsidRDefault="00983B75" w:rsidP="00F02C8F">
          <w:pPr>
            <w:pStyle w:val="TOC1"/>
            <w:rPr>
              <w:rFonts w:eastAsiaTheme="minorEastAsia"/>
              <w:b w:val="0"/>
              <w:bCs w:val="0"/>
              <w:kern w:val="2"/>
              <w14:ligatures w14:val="standardContextual"/>
            </w:rPr>
          </w:pPr>
          <w:hyperlink w:anchor="_Toc198784621" w:history="1">
            <w:r w:rsidR="00BB0698" w:rsidRPr="007D5720">
              <w:rPr>
                <w:rStyle w:val="Hyperlink"/>
                <w:b w:val="0"/>
                <w:bCs w:val="0"/>
                <w:color w:val="auto"/>
              </w:rPr>
              <w:t>1.4.1. Công nghệ chăn nuôi lợn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_Toc198784621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42</w:t>
            </w:r>
            <w:r w:rsidR="00BB0698" w:rsidRPr="007D5720">
              <w:rPr>
                <w:b w:val="0"/>
                <w:bCs w:val="0"/>
                <w:webHidden/>
              </w:rPr>
              <w:fldChar w:fldCharType="end"/>
            </w:r>
          </w:hyperlink>
        </w:p>
        <w:p w14:paraId="73EA354E" w14:textId="06A9F6B7" w:rsidR="00BB0698" w:rsidRPr="007D5720" w:rsidRDefault="00983B75" w:rsidP="00F02C8F">
          <w:pPr>
            <w:pStyle w:val="TOC1"/>
            <w:rPr>
              <w:rFonts w:eastAsiaTheme="minorEastAsia"/>
              <w:b w:val="0"/>
              <w:bCs w:val="0"/>
              <w:kern w:val="2"/>
              <w14:ligatures w14:val="standardContextual"/>
            </w:rPr>
          </w:pPr>
          <w:hyperlink w:anchor="_Toc198784622" w:history="1">
            <w:r w:rsidR="00BB0698" w:rsidRPr="007D5720">
              <w:rPr>
                <w:rStyle w:val="Hyperlink"/>
                <w:b w:val="0"/>
                <w:bCs w:val="0"/>
                <w:color w:val="auto"/>
              </w:rPr>
              <w:t>1.4.2. Quy trình chăn nuôi lợn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_Toc198784622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43</w:t>
            </w:r>
            <w:r w:rsidR="00BB0698" w:rsidRPr="007D5720">
              <w:rPr>
                <w:b w:val="0"/>
                <w:bCs w:val="0"/>
                <w:webHidden/>
              </w:rPr>
              <w:fldChar w:fldCharType="end"/>
            </w:r>
          </w:hyperlink>
        </w:p>
        <w:p w14:paraId="7B0BF7D4" w14:textId="451CD903" w:rsidR="00BB0698" w:rsidRPr="007D5720" w:rsidRDefault="00983B75" w:rsidP="00F02C8F">
          <w:pPr>
            <w:pStyle w:val="TOC1"/>
            <w:rPr>
              <w:rFonts w:eastAsiaTheme="minorEastAsia"/>
              <w:b w:val="0"/>
              <w:bCs w:val="0"/>
              <w:kern w:val="2"/>
              <w14:ligatures w14:val="standardContextual"/>
            </w:rPr>
          </w:pPr>
          <w:hyperlink w:anchor="_Toc198784623" w:history="1">
            <w:r w:rsidR="00BB0698" w:rsidRPr="007D5720">
              <w:rPr>
                <w:rStyle w:val="Hyperlink"/>
                <w:b w:val="0"/>
                <w:bCs w:val="0"/>
                <w:color w:val="auto"/>
              </w:rPr>
              <w:t>1.4.3. Quy trình ủ phân, ép phân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_Toc198784623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44</w:t>
            </w:r>
            <w:r w:rsidR="00BB0698" w:rsidRPr="007D5720">
              <w:rPr>
                <w:b w:val="0"/>
                <w:bCs w:val="0"/>
                <w:webHidden/>
              </w:rPr>
              <w:fldChar w:fldCharType="end"/>
            </w:r>
          </w:hyperlink>
        </w:p>
        <w:p w14:paraId="152F8205" w14:textId="44DED683" w:rsidR="00BB0698" w:rsidRPr="007D5720" w:rsidRDefault="00983B75" w:rsidP="00F02C8F">
          <w:pPr>
            <w:pStyle w:val="TOC1"/>
            <w:rPr>
              <w:rFonts w:eastAsiaTheme="minorEastAsia"/>
              <w:b w:val="0"/>
              <w:bCs w:val="0"/>
              <w:kern w:val="2"/>
              <w14:ligatures w14:val="standardContextual"/>
            </w:rPr>
          </w:pPr>
          <w:hyperlink w:anchor="_Toc198784624" w:history="1">
            <w:r w:rsidR="00BB0698" w:rsidRPr="007D5720">
              <w:rPr>
                <w:rStyle w:val="Hyperlink"/>
                <w:b w:val="0"/>
                <w:bCs w:val="0"/>
                <w:color w:val="auto"/>
              </w:rPr>
              <w:t xml:space="preserve">1.4.4. Quy trình </w:t>
            </w:r>
            <w:r w:rsidR="00BB0698" w:rsidRPr="007D5720">
              <w:rPr>
                <w:rStyle w:val="Hyperlink"/>
                <w:b w:val="0"/>
                <w:bCs w:val="0"/>
                <w:color w:val="auto"/>
                <w:lang w:val="sv-SE"/>
              </w:rPr>
              <w:t>vệ sinh phòng bệnh tổng hợp trong trang trại chăn nuôi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_Toc198784624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45</w:t>
            </w:r>
            <w:r w:rsidR="00BB0698" w:rsidRPr="007D5720">
              <w:rPr>
                <w:b w:val="0"/>
                <w:bCs w:val="0"/>
                <w:webHidden/>
              </w:rPr>
              <w:fldChar w:fldCharType="end"/>
            </w:r>
          </w:hyperlink>
        </w:p>
        <w:p w14:paraId="5A9BB2FC" w14:textId="7C99C41A" w:rsidR="00BB0698" w:rsidRPr="007D5720" w:rsidRDefault="00983B75" w:rsidP="00F02C8F">
          <w:pPr>
            <w:pStyle w:val="TOC1"/>
            <w:rPr>
              <w:rFonts w:eastAsiaTheme="minorEastAsia"/>
              <w:b w:val="0"/>
              <w:bCs w:val="0"/>
              <w:kern w:val="2"/>
              <w14:ligatures w14:val="standardContextual"/>
            </w:rPr>
          </w:pPr>
          <w:hyperlink w:anchor="_Toc198784625" w:history="1">
            <w:r w:rsidR="00BB0698" w:rsidRPr="007D5720">
              <w:rPr>
                <w:rStyle w:val="Hyperlink"/>
                <w:b w:val="0"/>
                <w:bCs w:val="0"/>
                <w:color w:val="auto"/>
              </w:rPr>
              <w:t>1.4.5. Danh mục máy móc, thiết bị phục vụ hoạt động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_Toc198784625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48</w:t>
            </w:r>
            <w:r w:rsidR="00BB0698" w:rsidRPr="007D5720">
              <w:rPr>
                <w:b w:val="0"/>
                <w:bCs w:val="0"/>
                <w:webHidden/>
              </w:rPr>
              <w:fldChar w:fldCharType="end"/>
            </w:r>
          </w:hyperlink>
        </w:p>
        <w:p w14:paraId="78AE7E58" w14:textId="1975BD29" w:rsidR="00BB0698" w:rsidRPr="007D5720" w:rsidRDefault="00983B75" w:rsidP="00F02C8F">
          <w:pPr>
            <w:pStyle w:val="TOC1"/>
            <w:rPr>
              <w:rFonts w:eastAsiaTheme="minorEastAsia"/>
              <w:b w:val="0"/>
              <w:bCs w:val="0"/>
              <w:kern w:val="2"/>
              <w14:ligatures w14:val="standardContextual"/>
            </w:rPr>
          </w:pPr>
          <w:hyperlink w:anchor="_Toc198784871" w:history="1">
            <w:r w:rsidR="00BB0698" w:rsidRPr="007D5720">
              <w:rPr>
                <w:rStyle w:val="Hyperlink"/>
                <w:b w:val="0"/>
                <w:bCs w:val="0"/>
                <w:color w:val="auto"/>
              </w:rPr>
              <w:t>1.5. Biện pháp tổ chức thi công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_Toc198784871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50</w:t>
            </w:r>
            <w:r w:rsidR="00BB0698" w:rsidRPr="007D5720">
              <w:rPr>
                <w:b w:val="0"/>
                <w:bCs w:val="0"/>
                <w:webHidden/>
              </w:rPr>
              <w:fldChar w:fldCharType="end"/>
            </w:r>
          </w:hyperlink>
        </w:p>
        <w:p w14:paraId="5931DD12" w14:textId="0AD0EAFA" w:rsidR="00BB0698" w:rsidRPr="007D5720" w:rsidRDefault="00983B75" w:rsidP="00F02C8F">
          <w:pPr>
            <w:pStyle w:val="TOC3"/>
            <w:tabs>
              <w:tab w:val="right" w:leader="dot" w:pos="8921"/>
            </w:tabs>
            <w:ind w:left="0"/>
            <w:rPr>
              <w:rFonts w:ascii="Times New Roman" w:eastAsiaTheme="minorEastAsia" w:hAnsi="Times New Roman" w:cs="Times New Roman"/>
              <w:noProof/>
              <w:kern w:val="2"/>
              <w:sz w:val="26"/>
              <w:szCs w:val="26"/>
              <w14:ligatures w14:val="standardContextual"/>
            </w:rPr>
          </w:pPr>
          <w:hyperlink w:anchor="_Toc198784872" w:history="1">
            <w:r w:rsidR="00BB0698" w:rsidRPr="007D5720">
              <w:rPr>
                <w:rStyle w:val="Hyperlink"/>
                <w:rFonts w:ascii="Times New Roman" w:hAnsi="Times New Roman" w:cs="Times New Roman"/>
                <w:noProof/>
                <w:color w:val="auto"/>
                <w:sz w:val="26"/>
                <w:szCs w:val="26"/>
              </w:rPr>
              <w:t>1.5.1. Giải pháp kiến trúc xây dựng</w:t>
            </w:r>
            <w:r w:rsidR="00BB0698" w:rsidRPr="007D5720">
              <w:rPr>
                <w:rFonts w:ascii="Times New Roman" w:hAnsi="Times New Roman" w:cs="Times New Roman"/>
                <w:noProof/>
                <w:webHidden/>
                <w:sz w:val="26"/>
                <w:szCs w:val="26"/>
              </w:rPr>
              <w:tab/>
            </w:r>
            <w:r w:rsidR="00BB0698" w:rsidRPr="007D5720">
              <w:rPr>
                <w:rFonts w:ascii="Times New Roman" w:hAnsi="Times New Roman" w:cs="Times New Roman"/>
                <w:noProof/>
                <w:webHidden/>
                <w:sz w:val="26"/>
                <w:szCs w:val="26"/>
              </w:rPr>
              <w:fldChar w:fldCharType="begin"/>
            </w:r>
            <w:r w:rsidR="00BB0698" w:rsidRPr="007D5720">
              <w:rPr>
                <w:rFonts w:ascii="Times New Roman" w:hAnsi="Times New Roman" w:cs="Times New Roman"/>
                <w:noProof/>
                <w:webHidden/>
                <w:sz w:val="26"/>
                <w:szCs w:val="26"/>
              </w:rPr>
              <w:instrText xml:space="preserve"> PAGEREF _Toc198784872 \h </w:instrText>
            </w:r>
            <w:r w:rsidR="00BB0698" w:rsidRPr="007D5720">
              <w:rPr>
                <w:rFonts w:ascii="Times New Roman" w:hAnsi="Times New Roman" w:cs="Times New Roman"/>
                <w:noProof/>
                <w:webHidden/>
                <w:sz w:val="26"/>
                <w:szCs w:val="26"/>
              </w:rPr>
            </w:r>
            <w:r w:rsidR="00BB0698" w:rsidRPr="007D5720">
              <w:rPr>
                <w:rFonts w:ascii="Times New Roman" w:hAnsi="Times New Roman" w:cs="Times New Roman"/>
                <w:noProof/>
                <w:webHidden/>
                <w:sz w:val="26"/>
                <w:szCs w:val="26"/>
              </w:rPr>
              <w:fldChar w:fldCharType="separate"/>
            </w:r>
            <w:r w:rsidR="00BB0698" w:rsidRPr="007D5720">
              <w:rPr>
                <w:rFonts w:ascii="Times New Roman" w:hAnsi="Times New Roman" w:cs="Times New Roman"/>
                <w:noProof/>
                <w:webHidden/>
                <w:sz w:val="26"/>
                <w:szCs w:val="26"/>
              </w:rPr>
              <w:t>50</w:t>
            </w:r>
            <w:r w:rsidR="00BB0698" w:rsidRPr="007D5720">
              <w:rPr>
                <w:rFonts w:ascii="Times New Roman" w:hAnsi="Times New Roman" w:cs="Times New Roman"/>
                <w:noProof/>
                <w:webHidden/>
                <w:sz w:val="26"/>
                <w:szCs w:val="26"/>
              </w:rPr>
              <w:fldChar w:fldCharType="end"/>
            </w:r>
          </w:hyperlink>
        </w:p>
        <w:p w14:paraId="68FAD2FA" w14:textId="24D00900" w:rsidR="00BB0698" w:rsidRPr="007D5720" w:rsidRDefault="00983B75" w:rsidP="00F02C8F">
          <w:pPr>
            <w:pStyle w:val="TOC3"/>
            <w:tabs>
              <w:tab w:val="right" w:leader="dot" w:pos="8921"/>
            </w:tabs>
            <w:ind w:left="0"/>
            <w:rPr>
              <w:rFonts w:ascii="Times New Roman" w:eastAsiaTheme="minorEastAsia" w:hAnsi="Times New Roman" w:cs="Times New Roman"/>
              <w:noProof/>
              <w:kern w:val="2"/>
              <w:sz w:val="26"/>
              <w:szCs w:val="26"/>
              <w14:ligatures w14:val="standardContextual"/>
            </w:rPr>
          </w:pPr>
          <w:hyperlink w:anchor="_Toc198784873" w:history="1">
            <w:r w:rsidR="00BB0698" w:rsidRPr="007D5720">
              <w:rPr>
                <w:rStyle w:val="Hyperlink"/>
                <w:rFonts w:ascii="Times New Roman" w:hAnsi="Times New Roman" w:cs="Times New Roman"/>
                <w:noProof/>
                <w:color w:val="auto"/>
                <w:sz w:val="26"/>
                <w:szCs w:val="26"/>
              </w:rPr>
              <w:t>1.5.2. Giải pháp san nền</w:t>
            </w:r>
            <w:r w:rsidR="00BB0698" w:rsidRPr="007D5720">
              <w:rPr>
                <w:rFonts w:ascii="Times New Roman" w:hAnsi="Times New Roman" w:cs="Times New Roman"/>
                <w:noProof/>
                <w:webHidden/>
                <w:sz w:val="26"/>
                <w:szCs w:val="26"/>
              </w:rPr>
              <w:tab/>
            </w:r>
            <w:r w:rsidR="00BB0698" w:rsidRPr="007D5720">
              <w:rPr>
                <w:rFonts w:ascii="Times New Roman" w:hAnsi="Times New Roman" w:cs="Times New Roman"/>
                <w:noProof/>
                <w:webHidden/>
                <w:sz w:val="26"/>
                <w:szCs w:val="26"/>
              </w:rPr>
              <w:fldChar w:fldCharType="begin"/>
            </w:r>
            <w:r w:rsidR="00BB0698" w:rsidRPr="007D5720">
              <w:rPr>
                <w:rFonts w:ascii="Times New Roman" w:hAnsi="Times New Roman" w:cs="Times New Roman"/>
                <w:noProof/>
                <w:webHidden/>
                <w:sz w:val="26"/>
                <w:szCs w:val="26"/>
              </w:rPr>
              <w:instrText xml:space="preserve"> PAGEREF _Toc198784873 \h </w:instrText>
            </w:r>
            <w:r w:rsidR="00BB0698" w:rsidRPr="007D5720">
              <w:rPr>
                <w:rFonts w:ascii="Times New Roman" w:hAnsi="Times New Roman" w:cs="Times New Roman"/>
                <w:noProof/>
                <w:webHidden/>
                <w:sz w:val="26"/>
                <w:szCs w:val="26"/>
              </w:rPr>
            </w:r>
            <w:r w:rsidR="00BB0698" w:rsidRPr="007D5720">
              <w:rPr>
                <w:rFonts w:ascii="Times New Roman" w:hAnsi="Times New Roman" w:cs="Times New Roman"/>
                <w:noProof/>
                <w:webHidden/>
                <w:sz w:val="26"/>
                <w:szCs w:val="26"/>
              </w:rPr>
              <w:fldChar w:fldCharType="separate"/>
            </w:r>
            <w:r w:rsidR="00BB0698" w:rsidRPr="007D5720">
              <w:rPr>
                <w:rFonts w:ascii="Times New Roman" w:hAnsi="Times New Roman" w:cs="Times New Roman"/>
                <w:noProof/>
                <w:webHidden/>
                <w:sz w:val="26"/>
                <w:szCs w:val="26"/>
              </w:rPr>
              <w:t>51</w:t>
            </w:r>
            <w:r w:rsidR="00BB0698" w:rsidRPr="007D5720">
              <w:rPr>
                <w:rFonts w:ascii="Times New Roman" w:hAnsi="Times New Roman" w:cs="Times New Roman"/>
                <w:noProof/>
                <w:webHidden/>
                <w:sz w:val="26"/>
                <w:szCs w:val="26"/>
              </w:rPr>
              <w:fldChar w:fldCharType="end"/>
            </w:r>
          </w:hyperlink>
        </w:p>
        <w:p w14:paraId="797CC00C" w14:textId="1C7A5BE3" w:rsidR="00BB0698" w:rsidRPr="007D5720" w:rsidRDefault="00983B75" w:rsidP="00F02C8F">
          <w:pPr>
            <w:pStyle w:val="TOC3"/>
            <w:tabs>
              <w:tab w:val="right" w:leader="dot" w:pos="8921"/>
            </w:tabs>
            <w:ind w:left="0"/>
            <w:rPr>
              <w:rFonts w:ascii="Times New Roman" w:eastAsiaTheme="minorEastAsia" w:hAnsi="Times New Roman" w:cs="Times New Roman"/>
              <w:noProof/>
              <w:kern w:val="2"/>
              <w:sz w:val="26"/>
              <w:szCs w:val="26"/>
              <w14:ligatures w14:val="standardContextual"/>
            </w:rPr>
          </w:pPr>
          <w:hyperlink w:anchor="_Toc198784874" w:history="1">
            <w:r w:rsidR="00BB0698" w:rsidRPr="007D5720">
              <w:rPr>
                <w:rStyle w:val="Hyperlink"/>
                <w:rFonts w:ascii="Times New Roman" w:hAnsi="Times New Roman" w:cs="Times New Roman"/>
                <w:noProof/>
                <w:color w:val="auto"/>
                <w:sz w:val="26"/>
                <w:szCs w:val="26"/>
              </w:rPr>
              <w:t>1.5.3. Giải pháp giao thông</w:t>
            </w:r>
            <w:r w:rsidR="00BB0698" w:rsidRPr="007D5720">
              <w:rPr>
                <w:rFonts w:ascii="Times New Roman" w:hAnsi="Times New Roman" w:cs="Times New Roman"/>
                <w:noProof/>
                <w:webHidden/>
                <w:sz w:val="26"/>
                <w:szCs w:val="26"/>
              </w:rPr>
              <w:tab/>
            </w:r>
            <w:r w:rsidR="00BB0698" w:rsidRPr="007D5720">
              <w:rPr>
                <w:rFonts w:ascii="Times New Roman" w:hAnsi="Times New Roman" w:cs="Times New Roman"/>
                <w:noProof/>
                <w:webHidden/>
                <w:sz w:val="26"/>
                <w:szCs w:val="26"/>
              </w:rPr>
              <w:fldChar w:fldCharType="begin"/>
            </w:r>
            <w:r w:rsidR="00BB0698" w:rsidRPr="007D5720">
              <w:rPr>
                <w:rFonts w:ascii="Times New Roman" w:hAnsi="Times New Roman" w:cs="Times New Roman"/>
                <w:noProof/>
                <w:webHidden/>
                <w:sz w:val="26"/>
                <w:szCs w:val="26"/>
              </w:rPr>
              <w:instrText xml:space="preserve"> PAGEREF _Toc198784874 \h </w:instrText>
            </w:r>
            <w:r w:rsidR="00BB0698" w:rsidRPr="007D5720">
              <w:rPr>
                <w:rFonts w:ascii="Times New Roman" w:hAnsi="Times New Roman" w:cs="Times New Roman"/>
                <w:noProof/>
                <w:webHidden/>
                <w:sz w:val="26"/>
                <w:szCs w:val="26"/>
              </w:rPr>
            </w:r>
            <w:r w:rsidR="00BB0698" w:rsidRPr="007D5720">
              <w:rPr>
                <w:rFonts w:ascii="Times New Roman" w:hAnsi="Times New Roman" w:cs="Times New Roman"/>
                <w:noProof/>
                <w:webHidden/>
                <w:sz w:val="26"/>
                <w:szCs w:val="26"/>
              </w:rPr>
              <w:fldChar w:fldCharType="separate"/>
            </w:r>
            <w:r w:rsidR="00BB0698" w:rsidRPr="007D5720">
              <w:rPr>
                <w:rFonts w:ascii="Times New Roman" w:hAnsi="Times New Roman" w:cs="Times New Roman"/>
                <w:noProof/>
                <w:webHidden/>
                <w:sz w:val="26"/>
                <w:szCs w:val="26"/>
              </w:rPr>
              <w:t>51</w:t>
            </w:r>
            <w:r w:rsidR="00BB0698" w:rsidRPr="007D5720">
              <w:rPr>
                <w:rFonts w:ascii="Times New Roman" w:hAnsi="Times New Roman" w:cs="Times New Roman"/>
                <w:noProof/>
                <w:webHidden/>
                <w:sz w:val="26"/>
                <w:szCs w:val="26"/>
              </w:rPr>
              <w:fldChar w:fldCharType="end"/>
            </w:r>
          </w:hyperlink>
        </w:p>
        <w:p w14:paraId="41E07688" w14:textId="083CCA27" w:rsidR="00BB0698" w:rsidRPr="007D5720" w:rsidRDefault="00983B75" w:rsidP="00F02C8F">
          <w:pPr>
            <w:pStyle w:val="TOC3"/>
            <w:tabs>
              <w:tab w:val="right" w:leader="dot" w:pos="8921"/>
            </w:tabs>
            <w:ind w:left="0"/>
            <w:rPr>
              <w:rFonts w:ascii="Times New Roman" w:eastAsiaTheme="minorEastAsia" w:hAnsi="Times New Roman" w:cs="Times New Roman"/>
              <w:noProof/>
              <w:kern w:val="2"/>
              <w:sz w:val="26"/>
              <w:szCs w:val="26"/>
              <w14:ligatures w14:val="standardContextual"/>
            </w:rPr>
          </w:pPr>
          <w:hyperlink w:anchor="_Toc198784875" w:history="1">
            <w:r w:rsidR="00BB0698" w:rsidRPr="007D5720">
              <w:rPr>
                <w:rStyle w:val="Hyperlink"/>
                <w:rFonts w:ascii="Times New Roman" w:hAnsi="Times New Roman" w:cs="Times New Roman"/>
                <w:noProof/>
                <w:color w:val="auto"/>
                <w:sz w:val="26"/>
                <w:szCs w:val="26"/>
              </w:rPr>
              <w:t>1.5.4. Biện pháp tổ chức lắp đặt thiết bị, dụng cụ cho trại chăn nuôi</w:t>
            </w:r>
            <w:r w:rsidR="00BB0698" w:rsidRPr="007D5720">
              <w:rPr>
                <w:rFonts w:ascii="Times New Roman" w:hAnsi="Times New Roman" w:cs="Times New Roman"/>
                <w:noProof/>
                <w:webHidden/>
                <w:sz w:val="26"/>
                <w:szCs w:val="26"/>
              </w:rPr>
              <w:tab/>
            </w:r>
            <w:r w:rsidR="00BB0698" w:rsidRPr="007D5720">
              <w:rPr>
                <w:rFonts w:ascii="Times New Roman" w:hAnsi="Times New Roman" w:cs="Times New Roman"/>
                <w:noProof/>
                <w:webHidden/>
                <w:sz w:val="26"/>
                <w:szCs w:val="26"/>
              </w:rPr>
              <w:fldChar w:fldCharType="begin"/>
            </w:r>
            <w:r w:rsidR="00BB0698" w:rsidRPr="007D5720">
              <w:rPr>
                <w:rFonts w:ascii="Times New Roman" w:hAnsi="Times New Roman" w:cs="Times New Roman"/>
                <w:noProof/>
                <w:webHidden/>
                <w:sz w:val="26"/>
                <w:szCs w:val="26"/>
              </w:rPr>
              <w:instrText xml:space="preserve"> PAGEREF _Toc198784875 \h </w:instrText>
            </w:r>
            <w:r w:rsidR="00BB0698" w:rsidRPr="007D5720">
              <w:rPr>
                <w:rFonts w:ascii="Times New Roman" w:hAnsi="Times New Roman" w:cs="Times New Roman"/>
                <w:noProof/>
                <w:webHidden/>
                <w:sz w:val="26"/>
                <w:szCs w:val="26"/>
              </w:rPr>
            </w:r>
            <w:r w:rsidR="00BB0698" w:rsidRPr="007D5720">
              <w:rPr>
                <w:rFonts w:ascii="Times New Roman" w:hAnsi="Times New Roman" w:cs="Times New Roman"/>
                <w:noProof/>
                <w:webHidden/>
                <w:sz w:val="26"/>
                <w:szCs w:val="26"/>
              </w:rPr>
              <w:fldChar w:fldCharType="separate"/>
            </w:r>
            <w:r w:rsidR="00BB0698" w:rsidRPr="007D5720">
              <w:rPr>
                <w:rFonts w:ascii="Times New Roman" w:hAnsi="Times New Roman" w:cs="Times New Roman"/>
                <w:noProof/>
                <w:webHidden/>
                <w:sz w:val="26"/>
                <w:szCs w:val="26"/>
              </w:rPr>
              <w:t>52</w:t>
            </w:r>
            <w:r w:rsidR="00BB0698" w:rsidRPr="007D5720">
              <w:rPr>
                <w:rFonts w:ascii="Times New Roman" w:hAnsi="Times New Roman" w:cs="Times New Roman"/>
                <w:noProof/>
                <w:webHidden/>
                <w:sz w:val="26"/>
                <w:szCs w:val="26"/>
              </w:rPr>
              <w:fldChar w:fldCharType="end"/>
            </w:r>
          </w:hyperlink>
        </w:p>
        <w:p w14:paraId="5B302814" w14:textId="5FBEBCF0" w:rsidR="00BB0698" w:rsidRPr="007D5720" w:rsidRDefault="00983B75" w:rsidP="00F02C8F">
          <w:pPr>
            <w:pStyle w:val="TOC1"/>
            <w:rPr>
              <w:rFonts w:eastAsiaTheme="minorEastAsia"/>
              <w:b w:val="0"/>
              <w:bCs w:val="0"/>
              <w:kern w:val="2"/>
              <w14:ligatures w14:val="standardContextual"/>
            </w:rPr>
          </w:pPr>
          <w:hyperlink w:anchor="_Toc198784876" w:history="1">
            <w:r w:rsidR="00BB0698" w:rsidRPr="007D5720">
              <w:rPr>
                <w:rStyle w:val="Hyperlink"/>
                <w:b w:val="0"/>
                <w:bCs w:val="0"/>
                <w:color w:val="auto"/>
              </w:rPr>
              <w:t>1.6. Tiến độ, tổng mức đầu tư, tổ chức quản lý và thực hiện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_Toc198784876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52</w:t>
            </w:r>
            <w:r w:rsidR="00BB0698" w:rsidRPr="007D5720">
              <w:rPr>
                <w:b w:val="0"/>
                <w:bCs w:val="0"/>
                <w:webHidden/>
              </w:rPr>
              <w:fldChar w:fldCharType="end"/>
            </w:r>
          </w:hyperlink>
        </w:p>
        <w:p w14:paraId="617E7DF3" w14:textId="240946FD" w:rsidR="00BB0698" w:rsidRPr="007D5720" w:rsidRDefault="00983B75" w:rsidP="00F02C8F">
          <w:pPr>
            <w:pStyle w:val="TOC1"/>
            <w:rPr>
              <w:rFonts w:eastAsiaTheme="minorEastAsia"/>
              <w:b w:val="0"/>
              <w:bCs w:val="0"/>
              <w:kern w:val="2"/>
              <w14:ligatures w14:val="standardContextual"/>
            </w:rPr>
          </w:pPr>
          <w:hyperlink w:anchor="_Toc198784877" w:history="1">
            <w:r w:rsidR="00BB0698" w:rsidRPr="007D5720">
              <w:rPr>
                <w:rStyle w:val="Hyperlink"/>
                <w:b w:val="0"/>
                <w:bCs w:val="0"/>
                <w:color w:val="auto"/>
              </w:rPr>
              <w:t>1.6.1. Tiến độ thực hiện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_Toc198784877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52</w:t>
            </w:r>
            <w:r w:rsidR="00BB0698" w:rsidRPr="007D5720">
              <w:rPr>
                <w:b w:val="0"/>
                <w:bCs w:val="0"/>
                <w:webHidden/>
              </w:rPr>
              <w:fldChar w:fldCharType="end"/>
            </w:r>
          </w:hyperlink>
        </w:p>
        <w:p w14:paraId="4CB2C8B1" w14:textId="32B4869C" w:rsidR="00BB0698" w:rsidRPr="007D5720" w:rsidRDefault="00983B75" w:rsidP="00F02C8F">
          <w:pPr>
            <w:pStyle w:val="TOC1"/>
            <w:rPr>
              <w:rFonts w:eastAsiaTheme="minorEastAsia"/>
              <w:b w:val="0"/>
              <w:bCs w:val="0"/>
              <w:kern w:val="2"/>
              <w14:ligatures w14:val="standardContextual"/>
            </w:rPr>
          </w:pPr>
          <w:hyperlink w:anchor="_Toc198784878" w:history="1">
            <w:r w:rsidR="00BB0698" w:rsidRPr="007D5720">
              <w:rPr>
                <w:rStyle w:val="Hyperlink"/>
                <w:b w:val="0"/>
                <w:bCs w:val="0"/>
                <w:color w:val="auto"/>
              </w:rPr>
              <w:t>1.6.2. Vốn đầu tư</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_Toc198784878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52</w:t>
            </w:r>
            <w:r w:rsidR="00BB0698" w:rsidRPr="007D5720">
              <w:rPr>
                <w:b w:val="0"/>
                <w:bCs w:val="0"/>
                <w:webHidden/>
              </w:rPr>
              <w:fldChar w:fldCharType="end"/>
            </w:r>
          </w:hyperlink>
        </w:p>
        <w:p w14:paraId="01C9F9FC" w14:textId="71FFA7AE" w:rsidR="00BB0698" w:rsidRPr="007D5720" w:rsidRDefault="00983B75" w:rsidP="00F02C8F">
          <w:pPr>
            <w:pStyle w:val="TOC1"/>
            <w:rPr>
              <w:rFonts w:eastAsiaTheme="minorEastAsia"/>
              <w:b w:val="0"/>
              <w:bCs w:val="0"/>
              <w:kern w:val="2"/>
              <w14:ligatures w14:val="standardContextual"/>
            </w:rPr>
          </w:pPr>
          <w:hyperlink w:anchor="_Toc198784879" w:history="1">
            <w:r w:rsidR="00BB0698" w:rsidRPr="007D5720">
              <w:rPr>
                <w:rStyle w:val="Hyperlink"/>
                <w:b w:val="0"/>
                <w:bCs w:val="0"/>
                <w:color w:val="auto"/>
              </w:rPr>
              <w:t>1.6.3. 1. Tổ chức quản lý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_Toc198784879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53</w:t>
            </w:r>
            <w:r w:rsidR="00BB0698" w:rsidRPr="007D5720">
              <w:rPr>
                <w:b w:val="0"/>
                <w:bCs w:val="0"/>
                <w:webHidden/>
              </w:rPr>
              <w:fldChar w:fldCharType="end"/>
            </w:r>
          </w:hyperlink>
        </w:p>
        <w:p w14:paraId="3C87D731" w14:textId="3CA33BC1" w:rsidR="00BB0698" w:rsidRPr="007D5720" w:rsidRDefault="00983B75" w:rsidP="00F02C8F">
          <w:pPr>
            <w:pStyle w:val="TOC1"/>
            <w:rPr>
              <w:rFonts w:eastAsiaTheme="minorEastAsia"/>
              <w:b w:val="0"/>
              <w:bCs w:val="0"/>
              <w:kern w:val="2"/>
              <w14:ligatures w14:val="standardContextual"/>
            </w:rPr>
          </w:pPr>
          <w:hyperlink w:anchor="_Toc198784880" w:history="1">
            <w:r w:rsidR="00BB0698" w:rsidRPr="007D5720">
              <w:rPr>
                <w:rStyle w:val="Hyperlink"/>
                <w:b w:val="0"/>
                <w:bCs w:val="0"/>
                <w:color w:val="auto"/>
              </w:rPr>
              <w:t>1.6.3.2. Phương án sử dụng lao động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_Toc198784880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53</w:t>
            </w:r>
            <w:r w:rsidR="00BB0698" w:rsidRPr="007D5720">
              <w:rPr>
                <w:b w:val="0"/>
                <w:bCs w:val="0"/>
                <w:webHidden/>
              </w:rPr>
              <w:fldChar w:fldCharType="end"/>
            </w:r>
          </w:hyperlink>
        </w:p>
        <w:p w14:paraId="425757CF" w14:textId="719371D7" w:rsidR="00BB0698" w:rsidRPr="007D5720" w:rsidRDefault="00983B75" w:rsidP="00F02C8F">
          <w:pPr>
            <w:pStyle w:val="TOC1"/>
            <w:rPr>
              <w:rFonts w:eastAsiaTheme="minorEastAsia"/>
              <w:b w:val="0"/>
              <w:bCs w:val="0"/>
              <w:kern w:val="2"/>
              <w14:ligatures w14:val="standardContextual"/>
            </w:rPr>
          </w:pPr>
          <w:hyperlink w:anchor="_Toc198784881" w:history="1">
            <w:r w:rsidR="00BB0698" w:rsidRPr="007D5720">
              <w:rPr>
                <w:rStyle w:val="Hyperlink"/>
                <w:b w:val="0"/>
                <w:bCs w:val="0"/>
                <w:color w:val="auto"/>
              </w:rPr>
              <w:t>CHƯƠNG 2. ĐIỀU KIỆN TỰ NHIÊN, KINH TẾ- XÃ HỘI VÀ HIỆN TRẠNG MÔI TRƯỜNG KHU VỰC THỰC HIỆN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_Toc198784881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56</w:t>
            </w:r>
            <w:r w:rsidR="00BB0698" w:rsidRPr="007D5720">
              <w:rPr>
                <w:b w:val="0"/>
                <w:bCs w:val="0"/>
                <w:webHidden/>
              </w:rPr>
              <w:fldChar w:fldCharType="end"/>
            </w:r>
          </w:hyperlink>
        </w:p>
        <w:p w14:paraId="2BD064FC" w14:textId="1EC0F0AB" w:rsidR="00BB0698" w:rsidRPr="007D5720" w:rsidRDefault="00983B75" w:rsidP="00F02C8F">
          <w:pPr>
            <w:pStyle w:val="TOC1"/>
            <w:rPr>
              <w:rFonts w:eastAsiaTheme="minorEastAsia"/>
              <w:b w:val="0"/>
              <w:bCs w:val="0"/>
              <w:kern w:val="2"/>
              <w14:ligatures w14:val="standardContextual"/>
            </w:rPr>
          </w:pPr>
          <w:hyperlink w:anchor="_Toc198784882" w:history="1">
            <w:r w:rsidR="00BB0698" w:rsidRPr="007D5720">
              <w:rPr>
                <w:rStyle w:val="Hyperlink"/>
                <w:b w:val="0"/>
                <w:bCs w:val="0"/>
                <w:color w:val="auto"/>
                <w:lang w:val="vi-VN"/>
              </w:rPr>
              <w:t>2.1. Điều kiện tự nhiên, kinh tế xã hội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_Toc198784882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56</w:t>
            </w:r>
            <w:r w:rsidR="00BB0698" w:rsidRPr="007D5720">
              <w:rPr>
                <w:b w:val="0"/>
                <w:bCs w:val="0"/>
                <w:webHidden/>
              </w:rPr>
              <w:fldChar w:fldCharType="end"/>
            </w:r>
          </w:hyperlink>
        </w:p>
        <w:p w14:paraId="74BEE7A4" w14:textId="0346F5AB" w:rsidR="00BB0698" w:rsidRPr="007D5720" w:rsidRDefault="00983B75" w:rsidP="00F02C8F">
          <w:pPr>
            <w:pStyle w:val="TOC1"/>
            <w:rPr>
              <w:rFonts w:eastAsiaTheme="minorEastAsia"/>
              <w:b w:val="0"/>
              <w:bCs w:val="0"/>
              <w:kern w:val="2"/>
              <w14:ligatures w14:val="standardContextual"/>
            </w:rPr>
          </w:pPr>
          <w:hyperlink w:anchor="_Toc198784883" w:history="1">
            <w:r w:rsidR="00BB0698" w:rsidRPr="007D5720">
              <w:rPr>
                <w:rStyle w:val="Hyperlink"/>
                <w:b w:val="0"/>
                <w:bCs w:val="0"/>
                <w:color w:val="auto"/>
              </w:rPr>
              <w:t>2.1.1. Điều kiện tự nhiên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_Toc198784883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56</w:t>
            </w:r>
            <w:r w:rsidR="00BB0698" w:rsidRPr="007D5720">
              <w:rPr>
                <w:b w:val="0"/>
                <w:bCs w:val="0"/>
                <w:webHidden/>
              </w:rPr>
              <w:fldChar w:fldCharType="end"/>
            </w:r>
          </w:hyperlink>
        </w:p>
        <w:p w14:paraId="5AC98573" w14:textId="3DB5221D" w:rsidR="00BB0698" w:rsidRPr="007D5720" w:rsidRDefault="00983B75" w:rsidP="00F02C8F">
          <w:pPr>
            <w:pStyle w:val="TOC1"/>
            <w:rPr>
              <w:rFonts w:eastAsiaTheme="minorEastAsia"/>
              <w:b w:val="0"/>
              <w:bCs w:val="0"/>
              <w:kern w:val="2"/>
              <w14:ligatures w14:val="standardContextual"/>
            </w:rPr>
          </w:pPr>
          <w:hyperlink w:anchor="_Toc198784884" w:history="1">
            <w:r w:rsidR="00BB0698" w:rsidRPr="007D5720">
              <w:rPr>
                <w:rStyle w:val="Hyperlink"/>
                <w:b w:val="0"/>
                <w:bCs w:val="0"/>
                <w:color w:val="auto"/>
              </w:rPr>
              <w:t>2.1.2. Mô tả nguồn tiếp nhận nước thải của dự án và đặc điểm chế độ thủy văn, hải văn của nguồn tiếp nhận nước thải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_Toc198784884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61</w:t>
            </w:r>
            <w:r w:rsidR="00BB0698" w:rsidRPr="007D5720">
              <w:rPr>
                <w:b w:val="0"/>
                <w:bCs w:val="0"/>
                <w:webHidden/>
              </w:rPr>
              <w:fldChar w:fldCharType="end"/>
            </w:r>
          </w:hyperlink>
        </w:p>
        <w:p w14:paraId="001164D3" w14:textId="24C4D3FB" w:rsidR="00BB0698" w:rsidRPr="007D5720" w:rsidRDefault="00983B75" w:rsidP="00F02C8F">
          <w:pPr>
            <w:pStyle w:val="TOC1"/>
            <w:rPr>
              <w:rFonts w:eastAsiaTheme="minorEastAsia"/>
              <w:b w:val="0"/>
              <w:bCs w:val="0"/>
              <w:kern w:val="2"/>
              <w14:ligatures w14:val="standardContextual"/>
            </w:rPr>
          </w:pPr>
          <w:hyperlink w:anchor="_Toc198784885" w:history="1">
            <w:r w:rsidR="00BB0698" w:rsidRPr="007D5720">
              <w:rPr>
                <w:rStyle w:val="Hyperlink"/>
                <w:b w:val="0"/>
                <w:bCs w:val="0"/>
                <w:color w:val="auto"/>
              </w:rPr>
              <w:t>2.1.3. Điều kiện kinh tế - xã hội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_Toc198784885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61</w:t>
            </w:r>
            <w:r w:rsidR="00BB0698" w:rsidRPr="007D5720">
              <w:rPr>
                <w:b w:val="0"/>
                <w:bCs w:val="0"/>
                <w:webHidden/>
              </w:rPr>
              <w:fldChar w:fldCharType="end"/>
            </w:r>
          </w:hyperlink>
        </w:p>
        <w:p w14:paraId="3655902D" w14:textId="5B492734" w:rsidR="00BB0698" w:rsidRPr="007D5720" w:rsidRDefault="00983B75" w:rsidP="00AC1719">
          <w:pPr>
            <w:pStyle w:val="TOC2"/>
            <w:ind w:firstLine="0"/>
            <w:outlineLvl w:val="9"/>
            <w:rPr>
              <w:rFonts w:eastAsiaTheme="minorEastAsia"/>
              <w:bCs w:val="0"/>
              <w:iCs w:val="0"/>
              <w:color w:val="auto"/>
              <w:kern w:val="2"/>
              <w:lang w:val="en-US"/>
              <w14:ligatures w14:val="standardContextual"/>
            </w:rPr>
          </w:pPr>
          <w:hyperlink w:anchor="_Toc198784886" w:history="1">
            <w:r w:rsidR="00BB0698" w:rsidRPr="007D5720">
              <w:rPr>
                <w:rStyle w:val="Hyperlink"/>
                <w:bCs w:val="0"/>
                <w:iCs w:val="0"/>
                <w:color w:val="auto"/>
              </w:rPr>
              <w:t>2.1.3.1. Điều kiện kinh tế - xã hội của huyện Vĩnh Linh</w:t>
            </w:r>
            <w:r w:rsidR="00BB0698" w:rsidRPr="007D5720">
              <w:rPr>
                <w:bCs w:val="0"/>
                <w:iCs w:val="0"/>
                <w:webHidden/>
                <w:color w:val="auto"/>
              </w:rPr>
              <w:tab/>
            </w:r>
            <w:r w:rsidR="00BB0698" w:rsidRPr="007D5720">
              <w:rPr>
                <w:bCs w:val="0"/>
                <w:iCs w:val="0"/>
                <w:webHidden/>
                <w:color w:val="auto"/>
              </w:rPr>
              <w:fldChar w:fldCharType="begin"/>
            </w:r>
            <w:r w:rsidR="00BB0698" w:rsidRPr="007D5720">
              <w:rPr>
                <w:bCs w:val="0"/>
                <w:iCs w:val="0"/>
                <w:webHidden/>
                <w:color w:val="auto"/>
              </w:rPr>
              <w:instrText xml:space="preserve"> PAGEREF _Toc198784886 \h </w:instrText>
            </w:r>
            <w:r w:rsidR="00BB0698" w:rsidRPr="007D5720">
              <w:rPr>
                <w:bCs w:val="0"/>
                <w:iCs w:val="0"/>
                <w:webHidden/>
                <w:color w:val="auto"/>
              </w:rPr>
            </w:r>
            <w:r w:rsidR="00BB0698" w:rsidRPr="007D5720">
              <w:rPr>
                <w:bCs w:val="0"/>
                <w:iCs w:val="0"/>
                <w:webHidden/>
                <w:color w:val="auto"/>
              </w:rPr>
              <w:fldChar w:fldCharType="separate"/>
            </w:r>
            <w:r w:rsidR="00BB0698" w:rsidRPr="007D5720">
              <w:rPr>
                <w:bCs w:val="0"/>
                <w:iCs w:val="0"/>
                <w:webHidden/>
                <w:color w:val="auto"/>
              </w:rPr>
              <w:t>61</w:t>
            </w:r>
            <w:r w:rsidR="00BB0698" w:rsidRPr="007D5720">
              <w:rPr>
                <w:bCs w:val="0"/>
                <w:iCs w:val="0"/>
                <w:webHidden/>
                <w:color w:val="auto"/>
              </w:rPr>
              <w:fldChar w:fldCharType="end"/>
            </w:r>
          </w:hyperlink>
        </w:p>
        <w:p w14:paraId="0B88D78F" w14:textId="451228CB" w:rsidR="00BB0698" w:rsidRPr="007D5720" w:rsidRDefault="00983B75" w:rsidP="00AC1719">
          <w:pPr>
            <w:pStyle w:val="TOC2"/>
            <w:ind w:firstLine="0"/>
            <w:outlineLvl w:val="9"/>
            <w:rPr>
              <w:rFonts w:eastAsiaTheme="minorEastAsia"/>
              <w:bCs w:val="0"/>
              <w:iCs w:val="0"/>
              <w:color w:val="auto"/>
              <w:kern w:val="2"/>
              <w:lang w:val="en-US"/>
              <w14:ligatures w14:val="standardContextual"/>
            </w:rPr>
          </w:pPr>
          <w:hyperlink w:anchor="_Toc198784887" w:history="1">
            <w:r w:rsidR="00BB0698" w:rsidRPr="007D5720">
              <w:rPr>
                <w:rStyle w:val="Hyperlink"/>
                <w:bCs w:val="0"/>
                <w:iCs w:val="0"/>
                <w:color w:val="auto"/>
              </w:rPr>
              <w:t>2.1.3.2. Điều kiện KT-XH xã Vĩnh Hà</w:t>
            </w:r>
            <w:r w:rsidR="00BB0698" w:rsidRPr="007D5720">
              <w:rPr>
                <w:bCs w:val="0"/>
                <w:iCs w:val="0"/>
                <w:webHidden/>
                <w:color w:val="auto"/>
              </w:rPr>
              <w:tab/>
            </w:r>
            <w:r w:rsidR="00BB0698" w:rsidRPr="007D5720">
              <w:rPr>
                <w:bCs w:val="0"/>
                <w:iCs w:val="0"/>
                <w:webHidden/>
                <w:color w:val="auto"/>
              </w:rPr>
              <w:fldChar w:fldCharType="begin"/>
            </w:r>
            <w:r w:rsidR="00BB0698" w:rsidRPr="007D5720">
              <w:rPr>
                <w:bCs w:val="0"/>
                <w:iCs w:val="0"/>
                <w:webHidden/>
                <w:color w:val="auto"/>
              </w:rPr>
              <w:instrText xml:space="preserve"> PAGEREF _Toc198784887 \h </w:instrText>
            </w:r>
            <w:r w:rsidR="00BB0698" w:rsidRPr="007D5720">
              <w:rPr>
                <w:bCs w:val="0"/>
                <w:iCs w:val="0"/>
                <w:webHidden/>
                <w:color w:val="auto"/>
              </w:rPr>
            </w:r>
            <w:r w:rsidR="00BB0698" w:rsidRPr="007D5720">
              <w:rPr>
                <w:bCs w:val="0"/>
                <w:iCs w:val="0"/>
                <w:webHidden/>
                <w:color w:val="auto"/>
              </w:rPr>
              <w:fldChar w:fldCharType="separate"/>
            </w:r>
            <w:r w:rsidR="00BB0698" w:rsidRPr="007D5720">
              <w:rPr>
                <w:bCs w:val="0"/>
                <w:iCs w:val="0"/>
                <w:webHidden/>
                <w:color w:val="auto"/>
              </w:rPr>
              <w:t>63</w:t>
            </w:r>
            <w:r w:rsidR="00BB0698" w:rsidRPr="007D5720">
              <w:rPr>
                <w:bCs w:val="0"/>
                <w:iCs w:val="0"/>
                <w:webHidden/>
                <w:color w:val="auto"/>
              </w:rPr>
              <w:fldChar w:fldCharType="end"/>
            </w:r>
          </w:hyperlink>
        </w:p>
        <w:p w14:paraId="1BC23576" w14:textId="7ABEB7FC" w:rsidR="00BB0698" w:rsidRPr="007D5720" w:rsidRDefault="00983B75" w:rsidP="00F02C8F">
          <w:pPr>
            <w:pStyle w:val="TOC1"/>
            <w:rPr>
              <w:rFonts w:eastAsiaTheme="minorEastAsia"/>
              <w:b w:val="0"/>
              <w:bCs w:val="0"/>
              <w:kern w:val="2"/>
              <w14:ligatures w14:val="standardContextual"/>
            </w:rPr>
          </w:pPr>
          <w:hyperlink w:anchor="_Toc198784888" w:history="1">
            <w:r w:rsidR="00BB0698" w:rsidRPr="007D5720">
              <w:rPr>
                <w:rStyle w:val="Hyperlink"/>
                <w:b w:val="0"/>
                <w:bCs w:val="0"/>
                <w:color w:val="auto"/>
              </w:rPr>
              <w:t>2.1.4. Tình hình chăn nuôi lợn trên địa bàn tỉnh huyện Vĩnh Linh</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_Toc198784888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66</w:t>
            </w:r>
            <w:r w:rsidR="00BB0698" w:rsidRPr="007D5720">
              <w:rPr>
                <w:b w:val="0"/>
                <w:bCs w:val="0"/>
                <w:webHidden/>
              </w:rPr>
              <w:fldChar w:fldCharType="end"/>
            </w:r>
          </w:hyperlink>
        </w:p>
        <w:p w14:paraId="04899F4D" w14:textId="0D9A080B" w:rsidR="00BB0698" w:rsidRPr="007D5720" w:rsidRDefault="00983B75" w:rsidP="00F02C8F">
          <w:pPr>
            <w:pStyle w:val="TOC1"/>
            <w:rPr>
              <w:rFonts w:eastAsiaTheme="minorEastAsia"/>
              <w:b w:val="0"/>
              <w:bCs w:val="0"/>
              <w:kern w:val="2"/>
              <w14:ligatures w14:val="standardContextual"/>
            </w:rPr>
          </w:pPr>
          <w:hyperlink w:anchor="_Toc198784889" w:history="1">
            <w:r w:rsidR="00BB0698" w:rsidRPr="007D5720">
              <w:rPr>
                <w:rStyle w:val="Hyperlink"/>
                <w:b w:val="0"/>
                <w:bCs w:val="0"/>
                <w:color w:val="auto"/>
              </w:rPr>
              <w:t>2.2. Hiện trạng chất lượng môi trường và đa dạng sinh học khu vực thực hiện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_Toc198784889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66</w:t>
            </w:r>
            <w:r w:rsidR="00BB0698" w:rsidRPr="007D5720">
              <w:rPr>
                <w:b w:val="0"/>
                <w:bCs w:val="0"/>
                <w:webHidden/>
              </w:rPr>
              <w:fldChar w:fldCharType="end"/>
            </w:r>
          </w:hyperlink>
        </w:p>
        <w:p w14:paraId="2EB0FFA0" w14:textId="0C068780" w:rsidR="00BB0698" w:rsidRPr="007D5720" w:rsidRDefault="00983B75" w:rsidP="00F02C8F">
          <w:pPr>
            <w:pStyle w:val="TOC1"/>
            <w:rPr>
              <w:rFonts w:eastAsiaTheme="minorEastAsia"/>
              <w:b w:val="0"/>
              <w:bCs w:val="0"/>
              <w:kern w:val="2"/>
              <w14:ligatures w14:val="standardContextual"/>
            </w:rPr>
          </w:pPr>
          <w:hyperlink w:anchor="_Toc198784890" w:history="1">
            <w:r w:rsidR="00BB0698" w:rsidRPr="007D5720">
              <w:rPr>
                <w:rStyle w:val="Hyperlink"/>
                <w:b w:val="0"/>
                <w:bCs w:val="0"/>
                <w:color w:val="auto"/>
                <w:lang w:val="vi-VN"/>
              </w:rPr>
              <w:t xml:space="preserve">2.2.1. </w:t>
            </w:r>
            <w:r w:rsidR="00BB0698" w:rsidRPr="007D5720">
              <w:rPr>
                <w:rStyle w:val="Hyperlink"/>
                <w:b w:val="0"/>
                <w:bCs w:val="0"/>
                <w:color w:val="auto"/>
              </w:rPr>
              <w:t>Đánh giá hiện trạng các thành phần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66</w:t>
            </w:r>
            <w:r w:rsidR="00BB0698" w:rsidRPr="007D5720">
              <w:rPr>
                <w:b w:val="0"/>
                <w:bCs w:val="0"/>
                <w:webHidden/>
              </w:rPr>
              <w:fldChar w:fldCharType="end"/>
            </w:r>
          </w:hyperlink>
        </w:p>
        <w:p w14:paraId="574B6EDF" w14:textId="3036B650" w:rsidR="00BB0698" w:rsidRPr="007D5720" w:rsidRDefault="00983B75" w:rsidP="00F02C8F">
          <w:pPr>
            <w:pStyle w:val="TOC1"/>
            <w:rPr>
              <w:rFonts w:eastAsiaTheme="minorEastAsia"/>
              <w:b w:val="0"/>
              <w:bCs w:val="0"/>
              <w:kern w:val="2"/>
              <w14:ligatures w14:val="standardContextual"/>
            </w:rPr>
          </w:pPr>
          <w:hyperlink w:anchor="_Toc198784891" w:history="1">
            <w:r w:rsidR="00BB0698" w:rsidRPr="007D5720">
              <w:rPr>
                <w:rStyle w:val="Hyperlink"/>
                <w:b w:val="0"/>
                <w:bCs w:val="0"/>
                <w:color w:val="auto"/>
              </w:rPr>
              <w:t>2.2.1.1. Dữ liệu về hiện trạng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66</w:t>
            </w:r>
            <w:r w:rsidR="00BB0698" w:rsidRPr="007D5720">
              <w:rPr>
                <w:b w:val="0"/>
                <w:bCs w:val="0"/>
                <w:webHidden/>
              </w:rPr>
              <w:fldChar w:fldCharType="end"/>
            </w:r>
          </w:hyperlink>
        </w:p>
        <w:p w14:paraId="03E94160" w14:textId="001AD6D9" w:rsidR="00BB0698" w:rsidRPr="007D5720" w:rsidRDefault="00983B75" w:rsidP="00F02C8F">
          <w:pPr>
            <w:pStyle w:val="TOC1"/>
            <w:rPr>
              <w:rFonts w:eastAsiaTheme="minorEastAsia"/>
              <w:b w:val="0"/>
              <w:bCs w:val="0"/>
              <w:kern w:val="2"/>
              <w14:ligatures w14:val="standardContextual"/>
            </w:rPr>
          </w:pPr>
          <w:hyperlink w:anchor="_Toc198784892" w:history="1">
            <w:r w:rsidR="00BB0698" w:rsidRPr="007D5720">
              <w:rPr>
                <w:rStyle w:val="Hyperlink"/>
                <w:b w:val="0"/>
                <w:bCs w:val="0"/>
                <w:color w:val="auto"/>
                <w:lang w:val="vi-VN"/>
              </w:rPr>
              <w:t>2.2.</w:t>
            </w:r>
            <w:r w:rsidR="00BB0698" w:rsidRPr="007D5720">
              <w:rPr>
                <w:rStyle w:val="Hyperlink"/>
                <w:b w:val="0"/>
                <w:bCs w:val="0"/>
                <w:color w:val="auto"/>
              </w:rPr>
              <w:t>1</w:t>
            </w:r>
            <w:r w:rsidR="00BB0698" w:rsidRPr="007D5720">
              <w:rPr>
                <w:rStyle w:val="Hyperlink"/>
                <w:b w:val="0"/>
                <w:bCs w:val="0"/>
                <w:color w:val="auto"/>
                <w:lang w:val="vi-VN"/>
              </w:rPr>
              <w:t>.</w:t>
            </w:r>
            <w:r w:rsidR="00BB0698" w:rsidRPr="007D5720">
              <w:rPr>
                <w:rStyle w:val="Hyperlink"/>
                <w:b w:val="0"/>
                <w:bCs w:val="0"/>
                <w:color w:val="auto"/>
              </w:rPr>
              <w:t>2.</w:t>
            </w:r>
            <w:r w:rsidR="00BB0698" w:rsidRPr="007D5720">
              <w:rPr>
                <w:rStyle w:val="Hyperlink"/>
                <w:b w:val="0"/>
                <w:bCs w:val="0"/>
                <w:color w:val="auto"/>
                <w:lang w:val="vi-VN"/>
              </w:rPr>
              <w:t xml:space="preserve"> </w:t>
            </w:r>
            <w:r w:rsidR="00BB0698" w:rsidRPr="007D5720">
              <w:rPr>
                <w:rStyle w:val="Hyperlink"/>
                <w:b w:val="0"/>
                <w:bCs w:val="0"/>
                <w:color w:val="auto"/>
              </w:rPr>
              <w:t>Đo đạc, lấy mẫu phân tích về hiện trạng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70</w:t>
            </w:r>
            <w:r w:rsidR="00BB0698" w:rsidRPr="007D5720">
              <w:rPr>
                <w:b w:val="0"/>
                <w:bCs w:val="0"/>
                <w:webHidden/>
              </w:rPr>
              <w:fldChar w:fldCharType="end"/>
            </w:r>
          </w:hyperlink>
        </w:p>
        <w:p w14:paraId="267DA39E" w14:textId="64F4D948" w:rsidR="00BB0698" w:rsidRPr="007D5720" w:rsidRDefault="00983B75" w:rsidP="00F02C8F">
          <w:pPr>
            <w:pStyle w:val="TOC1"/>
            <w:rPr>
              <w:rFonts w:eastAsiaTheme="minorEastAsia"/>
              <w:b w:val="0"/>
              <w:bCs w:val="0"/>
              <w:kern w:val="2"/>
              <w14:ligatures w14:val="standardContextual"/>
            </w:rPr>
          </w:pPr>
          <w:hyperlink w:anchor="_Toc198784893" w:history="1">
            <w:r w:rsidR="00BB0698" w:rsidRPr="007D5720">
              <w:rPr>
                <w:rStyle w:val="Hyperlink"/>
                <w:b w:val="0"/>
                <w:bCs w:val="0"/>
                <w:color w:val="auto"/>
                <w:lang w:val="vi-VN"/>
              </w:rPr>
              <w:t>2.2.</w:t>
            </w:r>
            <w:r w:rsidR="00BB0698" w:rsidRPr="007D5720">
              <w:rPr>
                <w:rStyle w:val="Hyperlink"/>
                <w:b w:val="0"/>
                <w:bCs w:val="0"/>
                <w:color w:val="auto"/>
              </w:rPr>
              <w:t>2</w:t>
            </w:r>
            <w:r w:rsidR="00BB0698" w:rsidRPr="007D5720">
              <w:rPr>
                <w:rStyle w:val="Hyperlink"/>
                <w:b w:val="0"/>
                <w:bCs w:val="0"/>
                <w:color w:val="auto"/>
                <w:lang w:val="vi-VN"/>
              </w:rPr>
              <w:t xml:space="preserve">. Hiện trạng </w:t>
            </w:r>
            <w:r w:rsidR="00BB0698" w:rsidRPr="007D5720">
              <w:rPr>
                <w:rStyle w:val="Hyperlink"/>
                <w:b w:val="0"/>
                <w:bCs w:val="0"/>
                <w:color w:val="auto"/>
              </w:rPr>
              <w:t>đa dạng sinh học</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74</w:t>
            </w:r>
            <w:r w:rsidR="00BB0698" w:rsidRPr="007D5720">
              <w:rPr>
                <w:b w:val="0"/>
                <w:bCs w:val="0"/>
                <w:webHidden/>
              </w:rPr>
              <w:fldChar w:fldCharType="end"/>
            </w:r>
          </w:hyperlink>
        </w:p>
        <w:p w14:paraId="3CFAB087" w14:textId="6E6F6D0F" w:rsidR="00BB0698" w:rsidRPr="007D5720" w:rsidRDefault="00983B75" w:rsidP="00F02C8F">
          <w:pPr>
            <w:pStyle w:val="TOC1"/>
            <w:rPr>
              <w:rFonts w:eastAsiaTheme="minorEastAsia"/>
              <w:b w:val="0"/>
              <w:bCs w:val="0"/>
              <w:kern w:val="2"/>
              <w14:ligatures w14:val="standardContextual"/>
            </w:rPr>
          </w:pPr>
          <w:hyperlink w:anchor="_Toc198784894" w:history="1">
            <w:r w:rsidR="00BB0698" w:rsidRPr="007D5720">
              <w:rPr>
                <w:rStyle w:val="Hyperlink"/>
                <w:b w:val="0"/>
                <w:bCs w:val="0"/>
                <w:color w:val="auto"/>
                <w:lang w:val="nl-NL"/>
              </w:rPr>
              <w:t>2.3. Nhận dạng các đối tượng bị tác động, yếu tố nhạy cảm về môi trường khu vực thực hiện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74</w:t>
            </w:r>
            <w:r w:rsidR="00BB0698" w:rsidRPr="007D5720">
              <w:rPr>
                <w:b w:val="0"/>
                <w:bCs w:val="0"/>
                <w:webHidden/>
              </w:rPr>
              <w:fldChar w:fldCharType="end"/>
            </w:r>
          </w:hyperlink>
        </w:p>
        <w:p w14:paraId="7852F37F" w14:textId="37F8DE93" w:rsidR="00BB0698" w:rsidRPr="007D5720" w:rsidRDefault="00983B75" w:rsidP="00F02C8F">
          <w:pPr>
            <w:pStyle w:val="TOC1"/>
            <w:rPr>
              <w:rFonts w:eastAsiaTheme="minorEastAsia"/>
              <w:b w:val="0"/>
              <w:bCs w:val="0"/>
              <w:kern w:val="2"/>
              <w14:ligatures w14:val="standardContextual"/>
            </w:rPr>
          </w:pPr>
          <w:hyperlink w:anchor="_Toc198784895" w:history="1">
            <w:r w:rsidR="00BB0698" w:rsidRPr="007D5720">
              <w:rPr>
                <w:rStyle w:val="Hyperlink"/>
                <w:b w:val="0"/>
                <w:bCs w:val="0"/>
                <w:color w:val="auto"/>
                <w:lang w:val="nl-NL"/>
              </w:rPr>
              <w:t>2.4. Đánh giá sự phù hợp của địa điểm lựa chọn thực hiện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74</w:t>
            </w:r>
            <w:r w:rsidR="00BB0698" w:rsidRPr="007D5720">
              <w:rPr>
                <w:b w:val="0"/>
                <w:bCs w:val="0"/>
                <w:webHidden/>
              </w:rPr>
              <w:fldChar w:fldCharType="end"/>
            </w:r>
          </w:hyperlink>
        </w:p>
        <w:p w14:paraId="215441C7" w14:textId="3CF5381D" w:rsidR="00BB0698" w:rsidRPr="007D5720" w:rsidRDefault="00983B75" w:rsidP="00F02C8F">
          <w:pPr>
            <w:pStyle w:val="TOC1"/>
            <w:rPr>
              <w:rFonts w:eastAsiaTheme="minorEastAsia"/>
              <w:b w:val="0"/>
              <w:bCs w:val="0"/>
              <w:kern w:val="2"/>
              <w14:ligatures w14:val="standardContextual"/>
            </w:rPr>
          </w:pPr>
          <w:hyperlink w:anchor="_Toc198784896" w:history="1">
            <w:r w:rsidR="00BB0698" w:rsidRPr="007D5720">
              <w:rPr>
                <w:rStyle w:val="Hyperlink"/>
                <w:b w:val="0"/>
                <w:bCs w:val="0"/>
                <w:color w:val="auto"/>
              </w:rPr>
              <w:t>CHƯƠNG 3. ĐÁNH GIÁ, DỰ BÁO TÁC ĐỘNG MÔI TRƯỜNG CỦA DỰ ÁN VÀ ĐỀ XUẤT CÁC BIỆN PHÁP, CÔNG TRÌNH BẢO VỆ MÔI TRƯỜNG, ỨNG PHÓ SỰ CỐ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76</w:t>
            </w:r>
            <w:r w:rsidR="00BB0698" w:rsidRPr="007D5720">
              <w:rPr>
                <w:b w:val="0"/>
                <w:bCs w:val="0"/>
                <w:webHidden/>
              </w:rPr>
              <w:fldChar w:fldCharType="end"/>
            </w:r>
          </w:hyperlink>
        </w:p>
        <w:p w14:paraId="386C45D6" w14:textId="4E9FB2E5" w:rsidR="00BB0698" w:rsidRPr="007D5720" w:rsidRDefault="00983B75" w:rsidP="00F02C8F">
          <w:pPr>
            <w:pStyle w:val="TOC1"/>
            <w:rPr>
              <w:rFonts w:eastAsiaTheme="minorEastAsia"/>
              <w:b w:val="0"/>
              <w:bCs w:val="0"/>
              <w:kern w:val="2"/>
              <w14:ligatures w14:val="standardContextual"/>
            </w:rPr>
          </w:pPr>
          <w:hyperlink w:anchor="_Toc198784897" w:history="1">
            <w:r w:rsidR="00BB0698" w:rsidRPr="007D5720">
              <w:rPr>
                <w:rStyle w:val="Hyperlink"/>
                <w:b w:val="0"/>
                <w:bCs w:val="0"/>
                <w:color w:val="auto"/>
                <w:lang w:val="vi-VN"/>
              </w:rPr>
              <w:t>3.1. Đánh giá, dự báo tác động</w:t>
            </w:r>
            <w:r w:rsidR="00BB0698" w:rsidRPr="007D5720">
              <w:rPr>
                <w:rStyle w:val="Hyperlink"/>
                <w:b w:val="0"/>
                <w:bCs w:val="0"/>
                <w:color w:val="auto"/>
                <w:lang w:val="nl-NL"/>
              </w:rPr>
              <w:t xml:space="preserve"> và đề xuất các biện pháp, công trình bảo vệ môi trường trong giai đoạn thi công, xây dựng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_Toc198784897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76</w:t>
            </w:r>
            <w:r w:rsidR="00BB0698" w:rsidRPr="007D5720">
              <w:rPr>
                <w:b w:val="0"/>
                <w:bCs w:val="0"/>
                <w:webHidden/>
              </w:rPr>
              <w:fldChar w:fldCharType="end"/>
            </w:r>
          </w:hyperlink>
        </w:p>
        <w:p w14:paraId="2CBFF4B7" w14:textId="5B501664" w:rsidR="00BB0698" w:rsidRPr="007D5720" w:rsidRDefault="00983B75" w:rsidP="00F02C8F">
          <w:pPr>
            <w:pStyle w:val="TOC1"/>
            <w:rPr>
              <w:rFonts w:eastAsiaTheme="minorEastAsia"/>
              <w:b w:val="0"/>
              <w:bCs w:val="0"/>
              <w:kern w:val="2"/>
              <w14:ligatures w14:val="standardContextual"/>
            </w:rPr>
          </w:pPr>
          <w:hyperlink w:anchor="_Toc198784898" w:history="1">
            <w:r w:rsidR="00BB0698" w:rsidRPr="007D5720">
              <w:rPr>
                <w:rStyle w:val="Hyperlink"/>
                <w:b w:val="0"/>
                <w:bCs w:val="0"/>
                <w:color w:val="auto"/>
                <w:lang w:val="vi-VN" w:eastAsia="vi-VN"/>
              </w:rPr>
              <w:t>3.1.1. Đánh giá, dự báo các tác động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76</w:t>
            </w:r>
            <w:r w:rsidR="00BB0698" w:rsidRPr="007D5720">
              <w:rPr>
                <w:b w:val="0"/>
                <w:bCs w:val="0"/>
                <w:webHidden/>
              </w:rPr>
              <w:fldChar w:fldCharType="end"/>
            </w:r>
          </w:hyperlink>
        </w:p>
        <w:p w14:paraId="5B1BDF61" w14:textId="6FA59BC4" w:rsidR="00BB0698" w:rsidRPr="007D5720" w:rsidRDefault="00983B75" w:rsidP="00F02C8F">
          <w:pPr>
            <w:pStyle w:val="TOC1"/>
            <w:rPr>
              <w:rFonts w:eastAsiaTheme="minorEastAsia"/>
              <w:b w:val="0"/>
              <w:bCs w:val="0"/>
              <w:kern w:val="2"/>
              <w14:ligatures w14:val="standardContextual"/>
            </w:rPr>
          </w:pPr>
          <w:hyperlink w:anchor="_Toc198784899" w:history="1">
            <w:r w:rsidR="00BB0698" w:rsidRPr="007D5720">
              <w:rPr>
                <w:rStyle w:val="Hyperlink"/>
                <w:b w:val="0"/>
                <w:bCs w:val="0"/>
                <w:color w:val="auto"/>
              </w:rPr>
              <w:t>3.1.1.1.</w:t>
            </w:r>
            <w:r w:rsidR="00BB0698" w:rsidRPr="007D5720">
              <w:rPr>
                <w:rStyle w:val="Hyperlink"/>
                <w:b w:val="0"/>
                <w:bCs w:val="0"/>
                <w:color w:val="auto"/>
                <w:spacing w:val="11"/>
              </w:rPr>
              <w:t xml:space="preserve"> Đ</w:t>
            </w:r>
            <w:r w:rsidR="00BB0698" w:rsidRPr="007D5720">
              <w:rPr>
                <w:rStyle w:val="Hyperlink"/>
                <w:b w:val="0"/>
                <w:bCs w:val="0"/>
                <w:color w:val="auto"/>
                <w:spacing w:val="1"/>
              </w:rPr>
              <w:t>án</w:t>
            </w:r>
            <w:r w:rsidR="00BB0698" w:rsidRPr="007D5720">
              <w:rPr>
                <w:rStyle w:val="Hyperlink"/>
                <w:b w:val="0"/>
                <w:bCs w:val="0"/>
                <w:color w:val="auto"/>
              </w:rPr>
              <w:t>h</w:t>
            </w:r>
            <w:r w:rsidR="00BB0698" w:rsidRPr="007D5720">
              <w:rPr>
                <w:rStyle w:val="Hyperlink"/>
                <w:b w:val="0"/>
                <w:bCs w:val="0"/>
                <w:color w:val="auto"/>
                <w:spacing w:val="3"/>
              </w:rPr>
              <w:t xml:space="preserve"> </w:t>
            </w:r>
            <w:r w:rsidR="00BB0698" w:rsidRPr="007D5720">
              <w:rPr>
                <w:rStyle w:val="Hyperlink"/>
                <w:b w:val="0"/>
                <w:bCs w:val="0"/>
                <w:color w:val="auto"/>
                <w:spacing w:val="1"/>
              </w:rPr>
              <w:t>g</w:t>
            </w:r>
            <w:r w:rsidR="00BB0698" w:rsidRPr="007D5720">
              <w:rPr>
                <w:rStyle w:val="Hyperlink"/>
                <w:b w:val="0"/>
                <w:bCs w:val="0"/>
                <w:color w:val="auto"/>
              </w:rPr>
              <w:t>iá tác động đến cảnh quan, hệ sinh thái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_Toc198784899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76</w:t>
            </w:r>
            <w:r w:rsidR="00BB0698" w:rsidRPr="007D5720">
              <w:rPr>
                <w:b w:val="0"/>
                <w:bCs w:val="0"/>
                <w:webHidden/>
              </w:rPr>
              <w:fldChar w:fldCharType="end"/>
            </w:r>
          </w:hyperlink>
        </w:p>
        <w:p w14:paraId="57557057" w14:textId="5E393A1A" w:rsidR="00BB0698" w:rsidRPr="007D5720" w:rsidRDefault="00983B75" w:rsidP="00F02C8F">
          <w:pPr>
            <w:pStyle w:val="TOC1"/>
            <w:rPr>
              <w:rFonts w:eastAsiaTheme="minorEastAsia"/>
              <w:b w:val="0"/>
              <w:bCs w:val="0"/>
              <w:kern w:val="2"/>
              <w14:ligatures w14:val="standardContextual"/>
            </w:rPr>
          </w:pPr>
          <w:hyperlink w:anchor="_Toc198784900" w:history="1">
            <w:r w:rsidR="00BB0698" w:rsidRPr="007D5720">
              <w:rPr>
                <w:rStyle w:val="Hyperlink"/>
                <w:b w:val="0"/>
                <w:bCs w:val="0"/>
                <w:color w:val="auto"/>
              </w:rPr>
              <w:t>3.1.1.2.</w:t>
            </w:r>
            <w:r w:rsidR="00BB0698" w:rsidRPr="007D5720">
              <w:rPr>
                <w:rStyle w:val="Hyperlink"/>
                <w:b w:val="0"/>
                <w:bCs w:val="0"/>
                <w:color w:val="auto"/>
                <w:spacing w:val="11"/>
              </w:rPr>
              <w:t xml:space="preserve"> Đ</w:t>
            </w:r>
            <w:r w:rsidR="00BB0698" w:rsidRPr="007D5720">
              <w:rPr>
                <w:rStyle w:val="Hyperlink"/>
                <w:b w:val="0"/>
                <w:bCs w:val="0"/>
                <w:color w:val="auto"/>
                <w:spacing w:val="1"/>
              </w:rPr>
              <w:t>án</w:t>
            </w:r>
            <w:r w:rsidR="00BB0698" w:rsidRPr="007D5720">
              <w:rPr>
                <w:rStyle w:val="Hyperlink"/>
                <w:b w:val="0"/>
                <w:bCs w:val="0"/>
                <w:color w:val="auto"/>
              </w:rPr>
              <w:t>h</w:t>
            </w:r>
            <w:r w:rsidR="00BB0698" w:rsidRPr="007D5720">
              <w:rPr>
                <w:rStyle w:val="Hyperlink"/>
                <w:b w:val="0"/>
                <w:bCs w:val="0"/>
                <w:color w:val="auto"/>
                <w:spacing w:val="3"/>
              </w:rPr>
              <w:t xml:space="preserve"> </w:t>
            </w:r>
            <w:r w:rsidR="00BB0698" w:rsidRPr="007D5720">
              <w:rPr>
                <w:rStyle w:val="Hyperlink"/>
                <w:b w:val="0"/>
                <w:bCs w:val="0"/>
                <w:color w:val="auto"/>
                <w:spacing w:val="1"/>
              </w:rPr>
              <w:t>g</w:t>
            </w:r>
            <w:r w:rsidR="00BB0698" w:rsidRPr="007D5720">
              <w:rPr>
                <w:rStyle w:val="Hyperlink"/>
                <w:b w:val="0"/>
                <w:bCs w:val="0"/>
                <w:color w:val="auto"/>
              </w:rPr>
              <w:t>iá tác động của việc chiếm dụng đất, di dân, tái định cư</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76</w:t>
            </w:r>
            <w:r w:rsidR="00BB0698" w:rsidRPr="007D5720">
              <w:rPr>
                <w:b w:val="0"/>
                <w:bCs w:val="0"/>
                <w:webHidden/>
              </w:rPr>
              <w:fldChar w:fldCharType="end"/>
            </w:r>
          </w:hyperlink>
        </w:p>
        <w:p w14:paraId="03C3AD39" w14:textId="3EF20309" w:rsidR="00BB0698" w:rsidRPr="007D5720" w:rsidRDefault="00983B75" w:rsidP="00F02C8F">
          <w:pPr>
            <w:pStyle w:val="TOC1"/>
            <w:rPr>
              <w:rFonts w:eastAsiaTheme="minorEastAsia"/>
              <w:b w:val="0"/>
              <w:bCs w:val="0"/>
              <w:kern w:val="2"/>
              <w14:ligatures w14:val="standardContextual"/>
            </w:rPr>
          </w:pPr>
          <w:hyperlink w:anchor="_Toc198784901" w:history="1">
            <w:r w:rsidR="00BB0698" w:rsidRPr="007D5720">
              <w:rPr>
                <w:rStyle w:val="Hyperlink"/>
                <w:b w:val="0"/>
                <w:bCs w:val="0"/>
                <w:color w:val="auto"/>
              </w:rPr>
              <w:t>3.1.1.3. Đánh giá tác động đến môi trường của hoạt động giải phóng mặt bằng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76</w:t>
            </w:r>
            <w:r w:rsidR="00BB0698" w:rsidRPr="007D5720">
              <w:rPr>
                <w:b w:val="0"/>
                <w:bCs w:val="0"/>
                <w:webHidden/>
              </w:rPr>
              <w:fldChar w:fldCharType="end"/>
            </w:r>
          </w:hyperlink>
        </w:p>
        <w:p w14:paraId="04D9219A" w14:textId="2D8EEFE9" w:rsidR="00BB0698" w:rsidRPr="007D5720" w:rsidRDefault="00983B75" w:rsidP="00F02C8F">
          <w:pPr>
            <w:pStyle w:val="TOC1"/>
            <w:rPr>
              <w:rFonts w:eastAsiaTheme="minorEastAsia"/>
              <w:b w:val="0"/>
              <w:bCs w:val="0"/>
              <w:kern w:val="2"/>
              <w14:ligatures w14:val="standardContextual"/>
            </w:rPr>
          </w:pPr>
          <w:hyperlink w:anchor="_Toc198784902" w:history="1">
            <w:r w:rsidR="00BB0698" w:rsidRPr="007D5720">
              <w:rPr>
                <w:rStyle w:val="Hyperlink"/>
                <w:b w:val="0"/>
                <w:bCs w:val="0"/>
                <w:color w:val="auto"/>
              </w:rPr>
              <w:t>3.1.1.4. Đánh giá tác động của hoạt động vận chuyển nguyên vật liệu và máy móc thiết bị</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78</w:t>
            </w:r>
            <w:r w:rsidR="00BB0698" w:rsidRPr="007D5720">
              <w:rPr>
                <w:b w:val="0"/>
                <w:bCs w:val="0"/>
                <w:webHidden/>
              </w:rPr>
              <w:fldChar w:fldCharType="end"/>
            </w:r>
          </w:hyperlink>
        </w:p>
        <w:p w14:paraId="18EAC5C6" w14:textId="35B1E780" w:rsidR="00BB0698" w:rsidRPr="007D5720" w:rsidRDefault="00983B75" w:rsidP="00F02C8F">
          <w:pPr>
            <w:pStyle w:val="TOC1"/>
            <w:rPr>
              <w:rFonts w:eastAsiaTheme="minorEastAsia"/>
              <w:b w:val="0"/>
              <w:bCs w:val="0"/>
              <w:kern w:val="2"/>
              <w14:ligatures w14:val="standardContextual"/>
            </w:rPr>
          </w:pPr>
          <w:hyperlink w:anchor="_Toc198784903" w:history="1">
            <w:r w:rsidR="00BB0698" w:rsidRPr="007D5720">
              <w:rPr>
                <w:rStyle w:val="Hyperlink"/>
                <w:b w:val="0"/>
                <w:bCs w:val="0"/>
                <w:color w:val="auto"/>
                <w:lang w:val="vi-VN" w:eastAsia="vi-VN"/>
              </w:rPr>
              <w:t>3.1.2. Các biện pháp, công trình bảo vệ môi trường đề xuất thực hiện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91</w:t>
            </w:r>
            <w:r w:rsidR="00BB0698" w:rsidRPr="007D5720">
              <w:rPr>
                <w:b w:val="0"/>
                <w:bCs w:val="0"/>
                <w:webHidden/>
              </w:rPr>
              <w:fldChar w:fldCharType="end"/>
            </w:r>
          </w:hyperlink>
        </w:p>
        <w:p w14:paraId="01B1F295" w14:textId="5DB91173" w:rsidR="00BB0698" w:rsidRPr="007D5720" w:rsidRDefault="00983B75" w:rsidP="00F02C8F">
          <w:pPr>
            <w:pStyle w:val="TOC1"/>
            <w:rPr>
              <w:rFonts w:eastAsiaTheme="minorEastAsia"/>
              <w:b w:val="0"/>
              <w:bCs w:val="0"/>
              <w:kern w:val="2"/>
              <w14:ligatures w14:val="standardContextual"/>
            </w:rPr>
          </w:pPr>
          <w:hyperlink w:anchor="_Toc198784904" w:history="1">
            <w:r w:rsidR="00BB0698" w:rsidRPr="007D5720">
              <w:rPr>
                <w:rStyle w:val="Hyperlink"/>
                <w:b w:val="0"/>
                <w:bCs w:val="0"/>
                <w:color w:val="auto"/>
              </w:rPr>
              <w:t>3.1.2.1. Biện pháp phòng ngừa, giảm thiểu đối với bụi và khí thải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91</w:t>
            </w:r>
            <w:r w:rsidR="00BB0698" w:rsidRPr="007D5720">
              <w:rPr>
                <w:b w:val="0"/>
                <w:bCs w:val="0"/>
                <w:webHidden/>
              </w:rPr>
              <w:fldChar w:fldCharType="end"/>
            </w:r>
          </w:hyperlink>
        </w:p>
        <w:p w14:paraId="22B3F3B4" w14:textId="1385A74C" w:rsidR="00BB0698" w:rsidRPr="007D5720" w:rsidRDefault="00983B75" w:rsidP="00F02C8F">
          <w:pPr>
            <w:pStyle w:val="TOC1"/>
            <w:rPr>
              <w:rFonts w:eastAsiaTheme="minorEastAsia"/>
              <w:b w:val="0"/>
              <w:bCs w:val="0"/>
              <w:kern w:val="2"/>
              <w14:ligatures w14:val="standardContextual"/>
            </w:rPr>
          </w:pPr>
          <w:hyperlink w:anchor="_Toc198784905" w:history="1">
            <w:r w:rsidR="00BB0698" w:rsidRPr="007D5720">
              <w:rPr>
                <w:rStyle w:val="Hyperlink"/>
                <w:b w:val="0"/>
                <w:bCs w:val="0"/>
                <w:color w:val="auto"/>
              </w:rPr>
              <w:t>3.1.2.2. Biện pháp phòng ngừa, giảm thiểu đối với nước thải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92</w:t>
            </w:r>
            <w:r w:rsidR="00BB0698" w:rsidRPr="007D5720">
              <w:rPr>
                <w:b w:val="0"/>
                <w:bCs w:val="0"/>
                <w:webHidden/>
              </w:rPr>
              <w:fldChar w:fldCharType="end"/>
            </w:r>
          </w:hyperlink>
        </w:p>
        <w:p w14:paraId="6C99155C" w14:textId="2A7C08E7" w:rsidR="00BB0698" w:rsidRPr="007D5720" w:rsidRDefault="00983B75" w:rsidP="00F02C8F">
          <w:pPr>
            <w:pStyle w:val="TOC1"/>
            <w:rPr>
              <w:rFonts w:eastAsiaTheme="minorEastAsia"/>
              <w:b w:val="0"/>
              <w:bCs w:val="0"/>
              <w:kern w:val="2"/>
              <w14:ligatures w14:val="standardContextual"/>
            </w:rPr>
          </w:pPr>
          <w:hyperlink w:anchor="_Toc198784906" w:history="1">
            <w:r w:rsidR="00BB0698" w:rsidRPr="007D5720">
              <w:rPr>
                <w:rStyle w:val="Hyperlink"/>
                <w:b w:val="0"/>
                <w:bCs w:val="0"/>
                <w:color w:val="auto"/>
              </w:rPr>
              <w:t>3.1.2.4. Các biện pháp, công trình bảo vệ môi trường khác</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96</w:t>
            </w:r>
            <w:r w:rsidR="00BB0698" w:rsidRPr="007D5720">
              <w:rPr>
                <w:b w:val="0"/>
                <w:bCs w:val="0"/>
                <w:webHidden/>
              </w:rPr>
              <w:fldChar w:fldCharType="end"/>
            </w:r>
          </w:hyperlink>
        </w:p>
        <w:p w14:paraId="47D55A84" w14:textId="407B56F5" w:rsidR="00BB0698" w:rsidRPr="007D5720" w:rsidRDefault="00983B75" w:rsidP="00F02C8F">
          <w:pPr>
            <w:pStyle w:val="TOC1"/>
            <w:rPr>
              <w:rFonts w:eastAsiaTheme="minorEastAsia"/>
              <w:b w:val="0"/>
              <w:bCs w:val="0"/>
              <w:kern w:val="2"/>
              <w14:ligatures w14:val="standardContextual"/>
            </w:rPr>
          </w:pPr>
          <w:hyperlink w:anchor="_Toc198784907" w:history="1">
            <w:r w:rsidR="00BB0698" w:rsidRPr="007D5720">
              <w:rPr>
                <w:rStyle w:val="Hyperlink"/>
                <w:b w:val="0"/>
                <w:bCs w:val="0"/>
                <w:color w:val="auto"/>
              </w:rPr>
              <w:t>3.1.2.5. Biện pháp quản lý, phòng ngừa, ứng phó rủi ro sự cố</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_Toc198784907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97</w:t>
            </w:r>
            <w:r w:rsidR="00BB0698" w:rsidRPr="007D5720">
              <w:rPr>
                <w:b w:val="0"/>
                <w:bCs w:val="0"/>
                <w:webHidden/>
              </w:rPr>
              <w:fldChar w:fldCharType="end"/>
            </w:r>
          </w:hyperlink>
        </w:p>
        <w:p w14:paraId="5EFE499A" w14:textId="6173CAC2" w:rsidR="00BB0698" w:rsidRPr="007D5720" w:rsidRDefault="00983B75" w:rsidP="00F02C8F">
          <w:pPr>
            <w:pStyle w:val="TOC1"/>
            <w:rPr>
              <w:rFonts w:eastAsiaTheme="minorEastAsia"/>
              <w:b w:val="0"/>
              <w:bCs w:val="0"/>
              <w:kern w:val="2"/>
              <w14:ligatures w14:val="standardContextual"/>
            </w:rPr>
          </w:pPr>
          <w:hyperlink w:anchor="_Toc198784908" w:history="1">
            <w:r w:rsidR="00BB0698" w:rsidRPr="007D5720">
              <w:rPr>
                <w:rStyle w:val="Hyperlink"/>
                <w:b w:val="0"/>
                <w:bCs w:val="0"/>
                <w:color w:val="auto"/>
                <w:lang w:val="vi-VN"/>
              </w:rPr>
              <w:t>3.</w:t>
            </w:r>
            <w:r w:rsidR="00BB0698" w:rsidRPr="007D5720">
              <w:rPr>
                <w:rStyle w:val="Hyperlink"/>
                <w:b w:val="0"/>
                <w:bCs w:val="0"/>
                <w:color w:val="auto"/>
                <w:lang w:val="nl-NL"/>
              </w:rPr>
              <w:t>2.</w:t>
            </w:r>
            <w:r w:rsidR="00BB0698" w:rsidRPr="007D5720">
              <w:rPr>
                <w:rStyle w:val="Hyperlink"/>
                <w:b w:val="0"/>
                <w:bCs w:val="0"/>
                <w:color w:val="auto"/>
                <w:lang w:val="vi-VN"/>
              </w:rPr>
              <w:t xml:space="preserve"> Đánh giá, dự báo</w:t>
            </w:r>
            <w:r w:rsidR="00BB0698" w:rsidRPr="007D5720">
              <w:rPr>
                <w:rStyle w:val="Hyperlink"/>
                <w:b w:val="0"/>
                <w:bCs w:val="0"/>
                <w:color w:val="auto"/>
                <w:lang w:val="nl-NL"/>
              </w:rPr>
              <w:t xml:space="preserve"> tác động và đề xuất các b</w:t>
            </w:r>
            <w:r w:rsidR="00BB0698" w:rsidRPr="007D5720">
              <w:rPr>
                <w:rStyle w:val="Hyperlink"/>
                <w:b w:val="0"/>
                <w:bCs w:val="0"/>
                <w:color w:val="auto"/>
                <w:lang w:val="vi-VN"/>
              </w:rPr>
              <w:t>iện pháp phòng ngừa, giảm thiểu các tác động trong giai đoạn hoạt động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98</w:t>
            </w:r>
            <w:r w:rsidR="00BB0698" w:rsidRPr="007D5720">
              <w:rPr>
                <w:b w:val="0"/>
                <w:bCs w:val="0"/>
                <w:webHidden/>
              </w:rPr>
              <w:fldChar w:fldCharType="end"/>
            </w:r>
          </w:hyperlink>
        </w:p>
        <w:p w14:paraId="5C5A7601" w14:textId="47D421EA" w:rsidR="00BB0698" w:rsidRPr="007D5720" w:rsidRDefault="00983B75" w:rsidP="00F02C8F">
          <w:pPr>
            <w:pStyle w:val="TOC1"/>
            <w:rPr>
              <w:rFonts w:eastAsiaTheme="minorEastAsia"/>
              <w:b w:val="0"/>
              <w:bCs w:val="0"/>
              <w:kern w:val="2"/>
              <w14:ligatures w14:val="standardContextual"/>
            </w:rPr>
          </w:pPr>
          <w:hyperlink w:anchor="_Toc198784909" w:history="1">
            <w:r w:rsidR="00BB0698" w:rsidRPr="007D5720">
              <w:rPr>
                <w:rStyle w:val="Hyperlink"/>
                <w:b w:val="0"/>
                <w:bCs w:val="0"/>
                <w:color w:val="auto"/>
              </w:rPr>
              <w:t>3.2.1. Đánh giá, dự báo các tác động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_Toc198784909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98</w:t>
            </w:r>
            <w:r w:rsidR="00BB0698" w:rsidRPr="007D5720">
              <w:rPr>
                <w:b w:val="0"/>
                <w:bCs w:val="0"/>
                <w:webHidden/>
              </w:rPr>
              <w:fldChar w:fldCharType="end"/>
            </w:r>
          </w:hyperlink>
        </w:p>
        <w:p w14:paraId="156DF522" w14:textId="18BC5A65" w:rsidR="00BB0698" w:rsidRPr="007D5720" w:rsidRDefault="00983B75" w:rsidP="00F02C8F">
          <w:pPr>
            <w:pStyle w:val="TOC1"/>
            <w:rPr>
              <w:rFonts w:eastAsiaTheme="minorEastAsia"/>
              <w:b w:val="0"/>
              <w:bCs w:val="0"/>
              <w:kern w:val="2"/>
              <w14:ligatures w14:val="standardContextual"/>
            </w:rPr>
          </w:pPr>
          <w:hyperlink w:anchor="_Toc198784910" w:history="1">
            <w:r w:rsidR="00BB0698" w:rsidRPr="007D5720">
              <w:rPr>
                <w:rStyle w:val="Hyperlink"/>
                <w:b w:val="0"/>
                <w:bCs w:val="0"/>
                <w:color w:val="auto"/>
              </w:rPr>
              <w:t>3.2.1.1. Đánh giá, dự báo tác động của các nguồn phát sinh chất thải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100</w:t>
            </w:r>
            <w:r w:rsidR="00BB0698" w:rsidRPr="007D5720">
              <w:rPr>
                <w:b w:val="0"/>
                <w:bCs w:val="0"/>
                <w:webHidden/>
              </w:rPr>
              <w:fldChar w:fldCharType="end"/>
            </w:r>
          </w:hyperlink>
        </w:p>
        <w:p w14:paraId="3661DAFD" w14:textId="2A6EAC4C" w:rsidR="00BB0698" w:rsidRPr="007D5720" w:rsidRDefault="00983B75" w:rsidP="00F02C8F">
          <w:pPr>
            <w:pStyle w:val="TOC1"/>
            <w:rPr>
              <w:rFonts w:eastAsiaTheme="minorEastAsia"/>
              <w:b w:val="0"/>
              <w:bCs w:val="0"/>
              <w:kern w:val="2"/>
              <w14:ligatures w14:val="standardContextual"/>
            </w:rPr>
          </w:pPr>
          <w:hyperlink w:anchor="_Toc198784911" w:history="1">
            <w:r w:rsidR="00BB0698" w:rsidRPr="007D5720">
              <w:rPr>
                <w:rStyle w:val="Hyperlink"/>
                <w:b w:val="0"/>
                <w:bCs w:val="0"/>
                <w:color w:val="auto"/>
              </w:rPr>
              <w:t>3.2.1.2. Đánh giá tác động của các nguồn không liên quan đến chất thải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109</w:t>
            </w:r>
            <w:r w:rsidR="00BB0698" w:rsidRPr="007D5720">
              <w:rPr>
                <w:b w:val="0"/>
                <w:bCs w:val="0"/>
                <w:webHidden/>
              </w:rPr>
              <w:fldChar w:fldCharType="end"/>
            </w:r>
          </w:hyperlink>
        </w:p>
        <w:p w14:paraId="631AFA3E" w14:textId="19E37B7A" w:rsidR="00BB0698" w:rsidRPr="007D5720" w:rsidRDefault="00983B75" w:rsidP="00F02C8F">
          <w:pPr>
            <w:pStyle w:val="TOC1"/>
            <w:rPr>
              <w:rFonts w:eastAsiaTheme="minorEastAsia"/>
              <w:b w:val="0"/>
              <w:bCs w:val="0"/>
              <w:kern w:val="2"/>
              <w14:ligatures w14:val="standardContextual"/>
            </w:rPr>
          </w:pPr>
          <w:hyperlink w:anchor="_Toc198784912" w:history="1">
            <w:r w:rsidR="00BB0698" w:rsidRPr="007D5720">
              <w:rPr>
                <w:rStyle w:val="Hyperlink"/>
                <w:b w:val="0"/>
                <w:bCs w:val="0"/>
                <w:color w:val="auto"/>
              </w:rPr>
              <w:t>3.2.2. Các công trình, biện pháp bảo vệ môi trường đề xuất thực hiện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114</w:t>
            </w:r>
            <w:r w:rsidR="00BB0698" w:rsidRPr="007D5720">
              <w:rPr>
                <w:b w:val="0"/>
                <w:bCs w:val="0"/>
                <w:webHidden/>
              </w:rPr>
              <w:fldChar w:fldCharType="end"/>
            </w:r>
          </w:hyperlink>
        </w:p>
        <w:p w14:paraId="1CFF10AA" w14:textId="082D8302" w:rsidR="00BB0698" w:rsidRPr="007D5720" w:rsidRDefault="00983B75" w:rsidP="00F02C8F">
          <w:pPr>
            <w:pStyle w:val="TOC1"/>
            <w:rPr>
              <w:rFonts w:eastAsiaTheme="minorEastAsia"/>
              <w:b w:val="0"/>
              <w:bCs w:val="0"/>
              <w:kern w:val="2"/>
              <w14:ligatures w14:val="standardContextual"/>
            </w:rPr>
          </w:pPr>
          <w:hyperlink w:anchor="_Toc198784913" w:history="1">
            <w:r w:rsidR="00BB0698" w:rsidRPr="007D5720">
              <w:rPr>
                <w:rStyle w:val="Hyperlink"/>
                <w:b w:val="0"/>
                <w:bCs w:val="0"/>
                <w:color w:val="auto"/>
              </w:rPr>
              <w:t>3.2.2.1. Biện pháp phòng ngừa, giảm thiểu ô nhiễm môi trường không khí</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114</w:t>
            </w:r>
            <w:r w:rsidR="00BB0698" w:rsidRPr="007D5720">
              <w:rPr>
                <w:b w:val="0"/>
                <w:bCs w:val="0"/>
                <w:webHidden/>
              </w:rPr>
              <w:fldChar w:fldCharType="end"/>
            </w:r>
          </w:hyperlink>
        </w:p>
        <w:p w14:paraId="002F1211" w14:textId="16AD036E" w:rsidR="00BB0698" w:rsidRPr="007D5720" w:rsidRDefault="00983B75" w:rsidP="00F02C8F">
          <w:pPr>
            <w:pStyle w:val="TOC1"/>
            <w:rPr>
              <w:rFonts w:eastAsiaTheme="minorEastAsia"/>
              <w:b w:val="0"/>
              <w:bCs w:val="0"/>
              <w:kern w:val="2"/>
              <w14:ligatures w14:val="standardContextual"/>
            </w:rPr>
          </w:pPr>
          <w:hyperlink w:anchor="_Toc198784914" w:history="1">
            <w:r w:rsidR="00BB0698" w:rsidRPr="007D5720">
              <w:rPr>
                <w:rStyle w:val="Hyperlink"/>
                <w:b w:val="0"/>
                <w:bCs w:val="0"/>
                <w:color w:val="auto"/>
              </w:rPr>
              <w:t>3.2.2.2. Về công trình xử lý nước thải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115</w:t>
            </w:r>
            <w:r w:rsidR="00BB0698" w:rsidRPr="007D5720">
              <w:rPr>
                <w:b w:val="0"/>
                <w:bCs w:val="0"/>
                <w:webHidden/>
              </w:rPr>
              <w:fldChar w:fldCharType="end"/>
            </w:r>
          </w:hyperlink>
        </w:p>
        <w:p w14:paraId="28D4D485" w14:textId="50E26B5D" w:rsidR="00BB0698" w:rsidRPr="007D5720" w:rsidRDefault="00983B75" w:rsidP="00F02C8F">
          <w:pPr>
            <w:pStyle w:val="TOC1"/>
            <w:rPr>
              <w:rFonts w:eastAsiaTheme="minorEastAsia"/>
              <w:b w:val="0"/>
              <w:bCs w:val="0"/>
              <w:kern w:val="2"/>
              <w14:ligatures w14:val="standardContextual"/>
            </w:rPr>
          </w:pPr>
          <w:hyperlink w:anchor="_Toc198784915" w:history="1">
            <w:r w:rsidR="00BB0698" w:rsidRPr="007D5720">
              <w:rPr>
                <w:rStyle w:val="Hyperlink"/>
                <w:b w:val="0"/>
                <w:bCs w:val="0"/>
                <w:color w:val="auto"/>
              </w:rPr>
              <w:t>3.2.2.3.</w:t>
            </w:r>
            <w:r w:rsidR="00BB0698" w:rsidRPr="007D5720">
              <w:rPr>
                <w:rStyle w:val="Hyperlink"/>
                <w:b w:val="0"/>
                <w:bCs w:val="0"/>
                <w:color w:val="auto"/>
                <w:lang w:val="pt-BR"/>
              </w:rPr>
              <w:t xml:space="preserve"> Về công trình lưu giữ, xử lý chất thải rắn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125</w:t>
            </w:r>
            <w:r w:rsidR="00BB0698" w:rsidRPr="007D5720">
              <w:rPr>
                <w:b w:val="0"/>
                <w:bCs w:val="0"/>
                <w:webHidden/>
              </w:rPr>
              <w:fldChar w:fldCharType="end"/>
            </w:r>
          </w:hyperlink>
        </w:p>
        <w:p w14:paraId="07E9AA98" w14:textId="35CE902F" w:rsidR="00BB0698" w:rsidRPr="007D5720" w:rsidRDefault="00983B75" w:rsidP="00F02C8F">
          <w:pPr>
            <w:pStyle w:val="TOC1"/>
            <w:rPr>
              <w:rFonts w:eastAsiaTheme="minorEastAsia"/>
              <w:b w:val="0"/>
              <w:bCs w:val="0"/>
              <w:kern w:val="2"/>
              <w14:ligatures w14:val="standardContextual"/>
            </w:rPr>
          </w:pPr>
          <w:hyperlink w:anchor="_Toc198784916" w:history="1">
            <w:r w:rsidR="00BB0698" w:rsidRPr="007D5720">
              <w:rPr>
                <w:rStyle w:val="Hyperlink"/>
                <w:b w:val="0"/>
                <w:bCs w:val="0"/>
                <w:color w:val="auto"/>
              </w:rPr>
              <w:t xml:space="preserve">3.2.2.4. </w:t>
            </w:r>
            <w:r w:rsidR="00BB0698" w:rsidRPr="007D5720">
              <w:rPr>
                <w:rStyle w:val="Hyperlink"/>
                <w:b w:val="0"/>
                <w:bCs w:val="0"/>
                <w:color w:val="auto"/>
                <w:lang w:val="vi-VN"/>
              </w:rPr>
              <w:t>Biện pháp</w:t>
            </w:r>
            <w:r w:rsidR="00BB0698" w:rsidRPr="007D5720">
              <w:rPr>
                <w:rStyle w:val="Hyperlink"/>
                <w:b w:val="0"/>
                <w:bCs w:val="0"/>
                <w:color w:val="auto"/>
              </w:rPr>
              <w:t xml:space="preserve"> phòng ngừa,</w:t>
            </w:r>
            <w:r w:rsidR="00BB0698" w:rsidRPr="007D5720">
              <w:rPr>
                <w:rStyle w:val="Hyperlink"/>
                <w:b w:val="0"/>
                <w:bCs w:val="0"/>
                <w:color w:val="auto"/>
                <w:lang w:val="vi-VN"/>
              </w:rPr>
              <w:t xml:space="preserve"> giảm thiểu </w:t>
            </w:r>
            <w:r w:rsidR="00BB0698" w:rsidRPr="007D5720">
              <w:rPr>
                <w:rStyle w:val="Hyperlink"/>
                <w:b w:val="0"/>
                <w:bCs w:val="0"/>
                <w:color w:val="auto"/>
              </w:rPr>
              <w:t>khác</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128</w:t>
            </w:r>
            <w:r w:rsidR="00BB0698" w:rsidRPr="007D5720">
              <w:rPr>
                <w:b w:val="0"/>
                <w:bCs w:val="0"/>
                <w:webHidden/>
              </w:rPr>
              <w:fldChar w:fldCharType="end"/>
            </w:r>
          </w:hyperlink>
        </w:p>
        <w:p w14:paraId="2A423487" w14:textId="798763E2" w:rsidR="00BB0698" w:rsidRPr="007D5720" w:rsidRDefault="00983B75" w:rsidP="00F02C8F">
          <w:pPr>
            <w:pStyle w:val="TOC1"/>
            <w:rPr>
              <w:rFonts w:eastAsiaTheme="minorEastAsia"/>
              <w:b w:val="0"/>
              <w:bCs w:val="0"/>
              <w:kern w:val="2"/>
              <w14:ligatures w14:val="standardContextual"/>
            </w:rPr>
          </w:pPr>
          <w:hyperlink w:anchor="_Toc198784917" w:history="1">
            <w:r w:rsidR="00BB0698" w:rsidRPr="007D5720">
              <w:rPr>
                <w:rStyle w:val="Hyperlink"/>
                <w:b w:val="0"/>
                <w:bCs w:val="0"/>
                <w:color w:val="auto"/>
              </w:rPr>
              <w:t>3.2.2.5.</w:t>
            </w:r>
            <w:r w:rsidR="00BB0698" w:rsidRPr="007D5720">
              <w:rPr>
                <w:rStyle w:val="Hyperlink"/>
                <w:b w:val="0"/>
                <w:bCs w:val="0"/>
                <w:color w:val="auto"/>
                <w:lang w:val="vi-VN"/>
              </w:rPr>
              <w:t xml:space="preserve"> </w:t>
            </w:r>
            <w:r w:rsidR="00BB0698" w:rsidRPr="007D5720">
              <w:rPr>
                <w:rStyle w:val="Hyperlink"/>
                <w:b w:val="0"/>
                <w:bCs w:val="0"/>
                <w:color w:val="auto"/>
              </w:rPr>
              <w:t>Biện pháp quản lý, phòng ngừa, ứng phó rủi ro sự cố của Dự án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_Toc198784917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132</w:t>
            </w:r>
            <w:r w:rsidR="00BB0698" w:rsidRPr="007D5720">
              <w:rPr>
                <w:b w:val="0"/>
                <w:bCs w:val="0"/>
                <w:webHidden/>
              </w:rPr>
              <w:fldChar w:fldCharType="end"/>
            </w:r>
          </w:hyperlink>
        </w:p>
        <w:p w14:paraId="48E5F86F" w14:textId="29462636" w:rsidR="00BB0698" w:rsidRPr="007D5720" w:rsidRDefault="00983B75" w:rsidP="00F02C8F">
          <w:pPr>
            <w:pStyle w:val="TOC1"/>
            <w:rPr>
              <w:rFonts w:eastAsiaTheme="minorEastAsia"/>
              <w:b w:val="0"/>
              <w:bCs w:val="0"/>
              <w:kern w:val="2"/>
              <w14:ligatures w14:val="standardContextual"/>
            </w:rPr>
          </w:pPr>
          <w:hyperlink w:anchor="_Toc198784918" w:history="1">
            <w:r w:rsidR="00BB0698" w:rsidRPr="007D5720">
              <w:rPr>
                <w:rStyle w:val="Hyperlink"/>
                <w:b w:val="0"/>
                <w:bCs w:val="0"/>
                <w:color w:val="auto"/>
                <w:lang w:val="nl-NL"/>
              </w:rPr>
              <w:t>3.3. Tổ chức thực hiện các công trình, biện pháp bảo vệ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135</w:t>
            </w:r>
            <w:r w:rsidR="00BB0698" w:rsidRPr="007D5720">
              <w:rPr>
                <w:b w:val="0"/>
                <w:bCs w:val="0"/>
                <w:webHidden/>
              </w:rPr>
              <w:fldChar w:fldCharType="end"/>
            </w:r>
          </w:hyperlink>
        </w:p>
        <w:p w14:paraId="3978888D" w14:textId="263B2285" w:rsidR="00BB0698" w:rsidRPr="007D5720" w:rsidRDefault="00983B75" w:rsidP="00F02C8F">
          <w:pPr>
            <w:pStyle w:val="TOC1"/>
            <w:rPr>
              <w:rFonts w:eastAsiaTheme="minorEastAsia"/>
              <w:b w:val="0"/>
              <w:bCs w:val="0"/>
              <w:kern w:val="2"/>
              <w14:ligatures w14:val="standardContextual"/>
            </w:rPr>
          </w:pPr>
          <w:hyperlink w:anchor="_Toc198784919" w:history="1">
            <w:r w:rsidR="00BB0698" w:rsidRPr="007D5720">
              <w:rPr>
                <w:rStyle w:val="Hyperlink"/>
                <w:b w:val="0"/>
                <w:bCs w:val="0"/>
                <w:color w:val="auto"/>
                <w:lang w:val="vi-VN" w:eastAsia="vi-VN"/>
              </w:rPr>
              <w:t>3.4. Nhận xét về mức độ chi tiết, độ tin cậy của các kết quả đánh giá, dự báo</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_Toc198784919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136</w:t>
            </w:r>
            <w:r w:rsidR="00BB0698" w:rsidRPr="007D5720">
              <w:rPr>
                <w:b w:val="0"/>
                <w:bCs w:val="0"/>
                <w:webHidden/>
              </w:rPr>
              <w:fldChar w:fldCharType="end"/>
            </w:r>
          </w:hyperlink>
        </w:p>
        <w:p w14:paraId="601B54F9" w14:textId="046D2E8C" w:rsidR="00BB0698" w:rsidRPr="007D5720" w:rsidRDefault="00983B75" w:rsidP="00F02C8F">
          <w:pPr>
            <w:pStyle w:val="TOC1"/>
            <w:rPr>
              <w:rFonts w:eastAsiaTheme="minorEastAsia"/>
              <w:b w:val="0"/>
              <w:bCs w:val="0"/>
              <w:kern w:val="2"/>
              <w14:ligatures w14:val="standardContextual"/>
            </w:rPr>
          </w:pPr>
          <w:hyperlink w:anchor="_Toc198784920" w:history="1">
            <w:r w:rsidR="00BB0698" w:rsidRPr="007D5720">
              <w:rPr>
                <w:rStyle w:val="Hyperlink"/>
                <w:b w:val="0"/>
                <w:bCs w:val="0"/>
                <w:color w:val="auto"/>
              </w:rPr>
              <w:t>CHƯƠNG 4. PHƯƠNG ÁN CẢI TẠO, PHỤC HỒI MÔI TRƯỜNG, PHƯƠNG ÁN BỒI HOÀN ĐA DẠNG SINH HỌC</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139</w:t>
            </w:r>
            <w:r w:rsidR="00BB0698" w:rsidRPr="007D5720">
              <w:rPr>
                <w:b w:val="0"/>
                <w:bCs w:val="0"/>
                <w:webHidden/>
              </w:rPr>
              <w:fldChar w:fldCharType="end"/>
            </w:r>
          </w:hyperlink>
        </w:p>
        <w:p w14:paraId="1397C6CD" w14:textId="035806D6" w:rsidR="00BB0698" w:rsidRPr="007D5720" w:rsidRDefault="00983B75" w:rsidP="00F02C8F">
          <w:pPr>
            <w:pStyle w:val="TOC1"/>
            <w:rPr>
              <w:rFonts w:eastAsiaTheme="minorEastAsia"/>
              <w:b w:val="0"/>
              <w:bCs w:val="0"/>
              <w:kern w:val="2"/>
              <w14:ligatures w14:val="standardContextual"/>
            </w:rPr>
          </w:pPr>
          <w:hyperlink w:anchor="_Toc198784921" w:history="1">
            <w:r w:rsidR="00BB0698" w:rsidRPr="007D5720">
              <w:rPr>
                <w:rStyle w:val="Hyperlink"/>
                <w:b w:val="0"/>
                <w:bCs w:val="0"/>
                <w:color w:val="auto"/>
              </w:rPr>
              <w:t xml:space="preserve">CHƯƠNG 5. </w:t>
            </w:r>
            <w:r w:rsidR="00BB0698" w:rsidRPr="007D5720">
              <w:rPr>
                <w:rStyle w:val="Hyperlink"/>
                <w:b w:val="0"/>
                <w:bCs w:val="0"/>
                <w:color w:val="auto"/>
                <w:lang w:val="vi-VN"/>
              </w:rPr>
              <w:t>CHƯƠNG TRÌNH QUẢN LÝ VÀ GIÁM SÁT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140</w:t>
            </w:r>
            <w:r w:rsidR="00BB0698" w:rsidRPr="007D5720">
              <w:rPr>
                <w:b w:val="0"/>
                <w:bCs w:val="0"/>
                <w:webHidden/>
              </w:rPr>
              <w:fldChar w:fldCharType="end"/>
            </w:r>
          </w:hyperlink>
        </w:p>
        <w:p w14:paraId="40B260FE" w14:textId="57593C6C" w:rsidR="00BB0698" w:rsidRPr="007D5720" w:rsidRDefault="00983B75" w:rsidP="00F02C8F">
          <w:pPr>
            <w:pStyle w:val="TOC1"/>
            <w:rPr>
              <w:rFonts w:eastAsiaTheme="minorEastAsia"/>
              <w:b w:val="0"/>
              <w:bCs w:val="0"/>
              <w:kern w:val="2"/>
              <w14:ligatures w14:val="standardContextual"/>
            </w:rPr>
          </w:pPr>
          <w:hyperlink w:anchor="_Toc198784922" w:history="1">
            <w:r w:rsidR="00BB0698" w:rsidRPr="007D5720">
              <w:rPr>
                <w:rStyle w:val="Hyperlink"/>
                <w:b w:val="0"/>
                <w:bCs w:val="0"/>
                <w:color w:val="auto"/>
              </w:rPr>
              <w:t>5</w:t>
            </w:r>
            <w:r w:rsidR="00BB0698" w:rsidRPr="007D5720">
              <w:rPr>
                <w:rStyle w:val="Hyperlink"/>
                <w:b w:val="0"/>
                <w:bCs w:val="0"/>
                <w:color w:val="auto"/>
                <w:lang w:val="vi-VN"/>
              </w:rPr>
              <w:t>.1. Chương trình quản lý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140</w:t>
            </w:r>
            <w:r w:rsidR="00BB0698" w:rsidRPr="007D5720">
              <w:rPr>
                <w:b w:val="0"/>
                <w:bCs w:val="0"/>
                <w:webHidden/>
              </w:rPr>
              <w:fldChar w:fldCharType="end"/>
            </w:r>
          </w:hyperlink>
        </w:p>
        <w:p w14:paraId="163FC4CC" w14:textId="4E5DA5A2" w:rsidR="00BB0698" w:rsidRPr="007D5720" w:rsidRDefault="00983B75" w:rsidP="00F02C8F">
          <w:pPr>
            <w:pStyle w:val="TOC1"/>
            <w:rPr>
              <w:rFonts w:eastAsiaTheme="minorEastAsia"/>
              <w:b w:val="0"/>
              <w:bCs w:val="0"/>
              <w:kern w:val="2"/>
              <w14:ligatures w14:val="standardContextual"/>
            </w:rPr>
          </w:pPr>
          <w:hyperlink w:anchor="_Toc198784923" w:history="1">
            <w:r w:rsidR="00BB0698" w:rsidRPr="007D5720">
              <w:rPr>
                <w:rStyle w:val="Hyperlink"/>
                <w:b w:val="0"/>
                <w:bCs w:val="0"/>
                <w:color w:val="auto"/>
              </w:rPr>
              <w:t>5</w:t>
            </w:r>
            <w:r w:rsidR="00BB0698" w:rsidRPr="007D5720">
              <w:rPr>
                <w:rStyle w:val="Hyperlink"/>
                <w:b w:val="0"/>
                <w:bCs w:val="0"/>
                <w:color w:val="auto"/>
                <w:lang w:val="vi-VN"/>
              </w:rPr>
              <w:t>.2. Chương trình giám sát môi trường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147</w:t>
            </w:r>
            <w:r w:rsidR="00BB0698" w:rsidRPr="007D5720">
              <w:rPr>
                <w:b w:val="0"/>
                <w:bCs w:val="0"/>
                <w:webHidden/>
              </w:rPr>
              <w:fldChar w:fldCharType="end"/>
            </w:r>
          </w:hyperlink>
        </w:p>
        <w:p w14:paraId="276D7564" w14:textId="769B100D" w:rsidR="00BB0698" w:rsidRPr="007D5720" w:rsidRDefault="00983B75" w:rsidP="00F02C8F">
          <w:pPr>
            <w:pStyle w:val="TOC1"/>
            <w:rPr>
              <w:rFonts w:eastAsiaTheme="minorEastAsia"/>
              <w:b w:val="0"/>
              <w:bCs w:val="0"/>
              <w:kern w:val="2"/>
              <w14:ligatures w14:val="standardContextual"/>
            </w:rPr>
          </w:pPr>
          <w:hyperlink w:anchor="_Toc198784924" w:history="1">
            <w:r w:rsidR="00BB0698" w:rsidRPr="007D5720">
              <w:rPr>
                <w:rStyle w:val="Hyperlink"/>
                <w:b w:val="0"/>
                <w:bCs w:val="0"/>
                <w:color w:val="auto"/>
              </w:rPr>
              <w:t>5.2.1. Giám sát trong giai đoạn thi công xây dựng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147</w:t>
            </w:r>
            <w:r w:rsidR="00BB0698" w:rsidRPr="007D5720">
              <w:rPr>
                <w:b w:val="0"/>
                <w:bCs w:val="0"/>
                <w:webHidden/>
              </w:rPr>
              <w:fldChar w:fldCharType="end"/>
            </w:r>
          </w:hyperlink>
        </w:p>
        <w:p w14:paraId="2D3D4868" w14:textId="641EA69F" w:rsidR="00BB0698" w:rsidRPr="007D5720" w:rsidRDefault="00983B75" w:rsidP="00F02C8F">
          <w:pPr>
            <w:pStyle w:val="TOC1"/>
            <w:rPr>
              <w:rFonts w:eastAsiaTheme="minorEastAsia"/>
              <w:b w:val="0"/>
              <w:bCs w:val="0"/>
              <w:kern w:val="2"/>
              <w14:ligatures w14:val="standardContextual"/>
            </w:rPr>
          </w:pPr>
          <w:hyperlink w:anchor="_Toc198784925" w:history="1">
            <w:r w:rsidR="00BB0698" w:rsidRPr="007D5720">
              <w:rPr>
                <w:rStyle w:val="Hyperlink"/>
                <w:b w:val="0"/>
                <w:bCs w:val="0"/>
                <w:color w:val="auto"/>
              </w:rPr>
              <w:t>5.2.2. Giám sát môi trường trong giai đoạn hoạt động (vận hành thử nghiệm)</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_Toc198784925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147</w:t>
            </w:r>
            <w:r w:rsidR="00BB0698" w:rsidRPr="007D5720">
              <w:rPr>
                <w:b w:val="0"/>
                <w:bCs w:val="0"/>
                <w:webHidden/>
              </w:rPr>
              <w:fldChar w:fldCharType="end"/>
            </w:r>
          </w:hyperlink>
        </w:p>
        <w:p w14:paraId="230F97C6" w14:textId="173CD664" w:rsidR="00BB0698" w:rsidRPr="007D5720" w:rsidRDefault="00983B75" w:rsidP="00F02C8F">
          <w:pPr>
            <w:pStyle w:val="TOC1"/>
            <w:rPr>
              <w:rFonts w:eastAsiaTheme="minorEastAsia"/>
              <w:b w:val="0"/>
              <w:bCs w:val="0"/>
              <w:kern w:val="2"/>
              <w14:ligatures w14:val="standardContextual"/>
            </w:rPr>
          </w:pPr>
          <w:hyperlink w:anchor="_Toc198784926" w:history="1">
            <w:r w:rsidR="00BB0698" w:rsidRPr="007D5720">
              <w:rPr>
                <w:rStyle w:val="Hyperlink"/>
                <w:b w:val="0"/>
                <w:bCs w:val="0"/>
                <w:color w:val="auto"/>
              </w:rPr>
              <w:t>5.2.3. Giám sát môi trường trong giai đoạn hoạt động (vận hành thương mại)</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148</w:t>
            </w:r>
            <w:r w:rsidR="00BB0698" w:rsidRPr="007D5720">
              <w:rPr>
                <w:b w:val="0"/>
                <w:bCs w:val="0"/>
                <w:webHidden/>
              </w:rPr>
              <w:fldChar w:fldCharType="end"/>
            </w:r>
          </w:hyperlink>
        </w:p>
        <w:p w14:paraId="283E402D" w14:textId="5FFC6AB0" w:rsidR="00BB0698" w:rsidRPr="007D5720" w:rsidRDefault="00983B75" w:rsidP="00F02C8F">
          <w:pPr>
            <w:pStyle w:val="TOC1"/>
            <w:rPr>
              <w:rFonts w:eastAsiaTheme="minorEastAsia"/>
              <w:b w:val="0"/>
              <w:bCs w:val="0"/>
              <w:kern w:val="2"/>
              <w14:ligatures w14:val="standardContextual"/>
            </w:rPr>
          </w:pPr>
          <w:hyperlink w:anchor="_Toc198784927" w:history="1">
            <w:r w:rsidR="00BB0698" w:rsidRPr="007D5720">
              <w:rPr>
                <w:rStyle w:val="Hyperlink"/>
                <w:b w:val="0"/>
                <w:bCs w:val="0"/>
                <w:color w:val="auto"/>
              </w:rPr>
              <w:t>CHƯƠNG 6.</w:t>
            </w:r>
            <w:r w:rsidR="00BB0698" w:rsidRPr="007D5720">
              <w:rPr>
                <w:rStyle w:val="Hyperlink"/>
                <w:b w:val="0"/>
                <w:bCs w:val="0"/>
                <w:color w:val="auto"/>
                <w:lang w:val="vi-VN"/>
              </w:rPr>
              <w:t xml:space="preserve"> KẾT QUẢ THAM VẤN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_Toc198784927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150</w:t>
            </w:r>
            <w:r w:rsidR="00BB0698" w:rsidRPr="007D5720">
              <w:rPr>
                <w:b w:val="0"/>
                <w:bCs w:val="0"/>
                <w:webHidden/>
              </w:rPr>
              <w:fldChar w:fldCharType="end"/>
            </w:r>
          </w:hyperlink>
        </w:p>
        <w:p w14:paraId="7730CF7E" w14:textId="33638439" w:rsidR="00BB0698" w:rsidRPr="007D5720" w:rsidRDefault="00983B75" w:rsidP="00F02C8F">
          <w:pPr>
            <w:pStyle w:val="TOC1"/>
            <w:rPr>
              <w:rFonts w:eastAsiaTheme="minorEastAsia"/>
              <w:b w:val="0"/>
              <w:bCs w:val="0"/>
              <w:kern w:val="2"/>
              <w14:ligatures w14:val="standardContextual"/>
            </w:rPr>
          </w:pPr>
          <w:hyperlink w:anchor="_Toc198784928" w:history="1">
            <w:r w:rsidR="00BB0698" w:rsidRPr="007D5720">
              <w:rPr>
                <w:rStyle w:val="Hyperlink"/>
                <w:b w:val="0"/>
                <w:bCs w:val="0"/>
                <w:color w:val="auto"/>
              </w:rPr>
              <w:t>6</w:t>
            </w:r>
            <w:r w:rsidR="00BB0698" w:rsidRPr="007D5720">
              <w:rPr>
                <w:rStyle w:val="Hyperlink"/>
                <w:b w:val="0"/>
                <w:bCs w:val="0"/>
                <w:color w:val="auto"/>
                <w:lang w:val="vi-VN"/>
              </w:rPr>
              <w:t xml:space="preserve">.1. </w:t>
            </w:r>
            <w:r w:rsidR="00BB0698" w:rsidRPr="007D5720">
              <w:rPr>
                <w:rStyle w:val="Hyperlink"/>
                <w:b w:val="0"/>
                <w:bCs w:val="0"/>
                <w:color w:val="auto"/>
              </w:rPr>
              <w:t>Quá</w:t>
            </w:r>
            <w:r w:rsidR="00BB0698" w:rsidRPr="007D5720">
              <w:rPr>
                <w:rStyle w:val="Hyperlink"/>
                <w:b w:val="0"/>
                <w:bCs w:val="0"/>
                <w:color w:val="auto"/>
                <w:lang w:val="vi-VN"/>
              </w:rPr>
              <w:t xml:space="preserve"> trình tổ chức thực hiện tham vấn cộng đồng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_Toc198784928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150</w:t>
            </w:r>
            <w:r w:rsidR="00BB0698" w:rsidRPr="007D5720">
              <w:rPr>
                <w:b w:val="0"/>
                <w:bCs w:val="0"/>
                <w:webHidden/>
              </w:rPr>
              <w:fldChar w:fldCharType="end"/>
            </w:r>
          </w:hyperlink>
        </w:p>
        <w:p w14:paraId="26950A1D" w14:textId="184A82A6" w:rsidR="00BB0698" w:rsidRPr="007D5720" w:rsidRDefault="00983B75" w:rsidP="00F02C8F">
          <w:pPr>
            <w:pStyle w:val="TOC1"/>
            <w:rPr>
              <w:rFonts w:eastAsiaTheme="minorEastAsia"/>
              <w:b w:val="0"/>
              <w:bCs w:val="0"/>
              <w:kern w:val="2"/>
              <w14:ligatures w14:val="standardContextual"/>
            </w:rPr>
          </w:pPr>
          <w:hyperlink w:anchor="_Toc198784929" w:history="1">
            <w:r w:rsidR="00BB0698" w:rsidRPr="007D5720">
              <w:rPr>
                <w:rStyle w:val="Hyperlink"/>
                <w:b w:val="0"/>
                <w:bCs w:val="0"/>
                <w:color w:val="auto"/>
              </w:rPr>
              <w:t>6</w:t>
            </w:r>
            <w:r w:rsidR="00BB0698" w:rsidRPr="007D5720">
              <w:rPr>
                <w:rStyle w:val="Hyperlink"/>
                <w:b w:val="0"/>
                <w:bCs w:val="0"/>
                <w:color w:val="auto"/>
                <w:lang w:val="vi-VN"/>
              </w:rPr>
              <w:t xml:space="preserve">.1.1. Tóm tắt về quá </w:t>
            </w:r>
            <w:r w:rsidR="00BB0698" w:rsidRPr="007D5720">
              <w:rPr>
                <w:rStyle w:val="Hyperlink"/>
                <w:b w:val="0"/>
                <w:bCs w:val="0"/>
                <w:color w:val="auto"/>
              </w:rPr>
              <w:t xml:space="preserve">trình </w:t>
            </w:r>
            <w:r w:rsidR="00BB0698" w:rsidRPr="007D5720">
              <w:rPr>
                <w:rStyle w:val="Hyperlink"/>
                <w:b w:val="0"/>
                <w:bCs w:val="0"/>
                <w:color w:val="auto"/>
                <w:lang w:val="vi-VN"/>
              </w:rPr>
              <w:t>tham vấn qua đăng tải trên trang thông tin điện tử</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_Toc198784929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150</w:t>
            </w:r>
            <w:r w:rsidR="00BB0698" w:rsidRPr="007D5720">
              <w:rPr>
                <w:b w:val="0"/>
                <w:bCs w:val="0"/>
                <w:webHidden/>
              </w:rPr>
              <w:fldChar w:fldCharType="end"/>
            </w:r>
          </w:hyperlink>
        </w:p>
        <w:p w14:paraId="3EB1BF65" w14:textId="4813654E" w:rsidR="00BB0698" w:rsidRPr="007D5720" w:rsidRDefault="00983B75" w:rsidP="00F02C8F">
          <w:pPr>
            <w:pStyle w:val="TOC1"/>
            <w:rPr>
              <w:rFonts w:eastAsiaTheme="minorEastAsia"/>
              <w:b w:val="0"/>
              <w:bCs w:val="0"/>
              <w:kern w:val="2"/>
              <w14:ligatures w14:val="standardContextual"/>
            </w:rPr>
          </w:pPr>
          <w:hyperlink w:anchor="_Toc198784930" w:history="1">
            <w:r w:rsidR="00BB0698" w:rsidRPr="007D5720">
              <w:rPr>
                <w:rStyle w:val="Hyperlink"/>
                <w:b w:val="0"/>
                <w:bCs w:val="0"/>
                <w:color w:val="auto"/>
              </w:rPr>
              <w:t>6</w:t>
            </w:r>
            <w:r w:rsidR="00BB0698" w:rsidRPr="007D5720">
              <w:rPr>
                <w:rStyle w:val="Hyperlink"/>
                <w:b w:val="0"/>
                <w:bCs w:val="0"/>
                <w:color w:val="auto"/>
                <w:lang w:val="vi-VN"/>
              </w:rPr>
              <w:t xml:space="preserve">.1.2. Tóm tắt về quá </w:t>
            </w:r>
            <w:r w:rsidR="00BB0698" w:rsidRPr="007D5720">
              <w:rPr>
                <w:rStyle w:val="Hyperlink"/>
                <w:b w:val="0"/>
                <w:bCs w:val="0"/>
                <w:color w:val="auto"/>
              </w:rPr>
              <w:t xml:space="preserve">trình </w:t>
            </w:r>
            <w:r w:rsidR="00BB0698" w:rsidRPr="007D5720">
              <w:rPr>
                <w:rStyle w:val="Hyperlink"/>
                <w:b w:val="0"/>
                <w:bCs w:val="0"/>
                <w:color w:val="auto"/>
                <w:lang w:val="vi-VN"/>
              </w:rPr>
              <w:t>tham vấn bằng văn bản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_Toc198784930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150</w:t>
            </w:r>
            <w:r w:rsidR="00BB0698" w:rsidRPr="007D5720">
              <w:rPr>
                <w:b w:val="0"/>
                <w:bCs w:val="0"/>
                <w:webHidden/>
              </w:rPr>
              <w:fldChar w:fldCharType="end"/>
            </w:r>
          </w:hyperlink>
        </w:p>
        <w:p w14:paraId="44085CC2" w14:textId="51802612" w:rsidR="00BB0698" w:rsidRPr="007D5720" w:rsidRDefault="00983B75" w:rsidP="00F02C8F">
          <w:pPr>
            <w:pStyle w:val="TOC1"/>
            <w:rPr>
              <w:rFonts w:eastAsiaTheme="minorEastAsia"/>
              <w:b w:val="0"/>
              <w:bCs w:val="0"/>
              <w:kern w:val="2"/>
              <w14:ligatures w14:val="standardContextual"/>
            </w:rPr>
          </w:pPr>
          <w:hyperlink w:anchor="_Toc198784931" w:history="1">
            <w:r w:rsidR="00BB0698" w:rsidRPr="007D5720">
              <w:rPr>
                <w:rStyle w:val="Hyperlink"/>
                <w:b w:val="0"/>
                <w:bCs w:val="0"/>
                <w:color w:val="auto"/>
              </w:rPr>
              <w:t>6</w:t>
            </w:r>
            <w:r w:rsidR="00BB0698" w:rsidRPr="007D5720">
              <w:rPr>
                <w:rStyle w:val="Hyperlink"/>
                <w:b w:val="0"/>
                <w:bCs w:val="0"/>
                <w:color w:val="auto"/>
                <w:lang w:val="vi-VN"/>
              </w:rPr>
              <w:t>.1.3. Tóm tắt về quá trình tổ chức họp tham vấn cộng đồng dân cư</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_Toc198784931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150</w:t>
            </w:r>
            <w:r w:rsidR="00BB0698" w:rsidRPr="007D5720">
              <w:rPr>
                <w:b w:val="0"/>
                <w:bCs w:val="0"/>
                <w:webHidden/>
              </w:rPr>
              <w:fldChar w:fldCharType="end"/>
            </w:r>
          </w:hyperlink>
        </w:p>
        <w:p w14:paraId="0FDB5ADE" w14:textId="796ECC47" w:rsidR="00BB0698" w:rsidRPr="007D5720" w:rsidRDefault="00983B75" w:rsidP="00F02C8F">
          <w:pPr>
            <w:pStyle w:val="TOC1"/>
            <w:rPr>
              <w:rFonts w:eastAsiaTheme="minorEastAsia"/>
              <w:b w:val="0"/>
              <w:bCs w:val="0"/>
              <w:kern w:val="2"/>
              <w14:ligatures w14:val="standardContextual"/>
            </w:rPr>
          </w:pPr>
          <w:hyperlink w:anchor="_Toc198784932" w:history="1">
            <w:r w:rsidR="00BB0698" w:rsidRPr="007D5720">
              <w:rPr>
                <w:rStyle w:val="Hyperlink"/>
                <w:b w:val="0"/>
                <w:bCs w:val="0"/>
                <w:color w:val="auto"/>
                <w:lang w:eastAsia="vi-VN"/>
              </w:rPr>
              <w:t>6</w:t>
            </w:r>
            <w:r w:rsidR="00BB0698" w:rsidRPr="007D5720">
              <w:rPr>
                <w:rStyle w:val="Hyperlink"/>
                <w:b w:val="0"/>
                <w:bCs w:val="0"/>
                <w:color w:val="auto"/>
                <w:lang w:val="vi-VN" w:eastAsia="vi-VN"/>
              </w:rPr>
              <w:t>.2. Kết quả tham vấn cộng đồng</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_Toc198784932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151</w:t>
            </w:r>
            <w:r w:rsidR="00BB0698" w:rsidRPr="007D5720">
              <w:rPr>
                <w:b w:val="0"/>
                <w:bCs w:val="0"/>
                <w:webHidden/>
              </w:rPr>
              <w:fldChar w:fldCharType="end"/>
            </w:r>
          </w:hyperlink>
        </w:p>
        <w:p w14:paraId="6D39A8B3" w14:textId="066C974A" w:rsidR="00BB0698" w:rsidRPr="007D5720" w:rsidRDefault="00983B75" w:rsidP="00F02C8F">
          <w:pPr>
            <w:pStyle w:val="TOC1"/>
            <w:rPr>
              <w:rFonts w:eastAsiaTheme="minorEastAsia"/>
              <w:b w:val="0"/>
              <w:bCs w:val="0"/>
              <w:kern w:val="2"/>
              <w14:ligatures w14:val="standardContextual"/>
            </w:rPr>
          </w:pPr>
          <w:hyperlink w:anchor="_Toc198784933" w:history="1">
            <w:r w:rsidR="00BB0698" w:rsidRPr="007D5720">
              <w:rPr>
                <w:rStyle w:val="Hyperlink"/>
                <w:b w:val="0"/>
                <w:bCs w:val="0"/>
                <w:color w:val="auto"/>
              </w:rPr>
              <w:t>KẾT LUẬN, KIẾN NGHỊ VÀ CAM KẾT</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_Toc198784933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156</w:t>
            </w:r>
            <w:r w:rsidR="00BB0698" w:rsidRPr="007D5720">
              <w:rPr>
                <w:b w:val="0"/>
                <w:bCs w:val="0"/>
                <w:webHidden/>
              </w:rPr>
              <w:fldChar w:fldCharType="end"/>
            </w:r>
          </w:hyperlink>
        </w:p>
        <w:p w14:paraId="5809C1C1" w14:textId="797AEA11" w:rsidR="00BB0698" w:rsidRPr="007D5720" w:rsidRDefault="00983B75" w:rsidP="00F02C8F">
          <w:pPr>
            <w:pStyle w:val="TOC1"/>
            <w:rPr>
              <w:rFonts w:eastAsiaTheme="minorEastAsia"/>
              <w:b w:val="0"/>
              <w:bCs w:val="0"/>
              <w:kern w:val="2"/>
              <w14:ligatures w14:val="standardContextual"/>
            </w:rPr>
          </w:pPr>
          <w:hyperlink w:anchor="_Toc198784934" w:history="1">
            <w:r w:rsidR="00BB0698" w:rsidRPr="007D5720">
              <w:rPr>
                <w:rStyle w:val="Hyperlink"/>
                <w:b w:val="0"/>
                <w:bCs w:val="0"/>
                <w:color w:val="auto"/>
                <w:lang w:val="vi-VN"/>
              </w:rPr>
              <w:t>1. Kết luận</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_Toc198784934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156</w:t>
            </w:r>
            <w:r w:rsidR="00BB0698" w:rsidRPr="007D5720">
              <w:rPr>
                <w:b w:val="0"/>
                <w:bCs w:val="0"/>
                <w:webHidden/>
              </w:rPr>
              <w:fldChar w:fldCharType="end"/>
            </w:r>
          </w:hyperlink>
        </w:p>
        <w:p w14:paraId="095AE428" w14:textId="558432A7" w:rsidR="00BB0698" w:rsidRPr="007D5720" w:rsidRDefault="00983B75" w:rsidP="00AC1719">
          <w:pPr>
            <w:pStyle w:val="TOC2"/>
            <w:ind w:firstLine="0"/>
            <w:outlineLvl w:val="9"/>
            <w:rPr>
              <w:rFonts w:eastAsiaTheme="minorEastAsia"/>
              <w:bCs w:val="0"/>
              <w:iCs w:val="0"/>
              <w:color w:val="auto"/>
              <w:kern w:val="2"/>
              <w:lang w:val="en-US"/>
              <w14:ligatures w14:val="standardContextual"/>
            </w:rPr>
          </w:pPr>
          <w:hyperlink w:anchor="_Toc198784935" w:history="1">
            <w:r w:rsidR="00BB0698" w:rsidRPr="007D5720">
              <w:rPr>
                <w:rStyle w:val="Hyperlink"/>
                <w:bCs w:val="0"/>
                <w:iCs w:val="0"/>
                <w:color w:val="auto"/>
              </w:rPr>
              <w:t>2. Kiến nghị</w:t>
            </w:r>
            <w:r w:rsidR="00BB0698" w:rsidRPr="007D5720">
              <w:rPr>
                <w:bCs w:val="0"/>
                <w:iCs w:val="0"/>
                <w:webHidden/>
                <w:color w:val="auto"/>
              </w:rPr>
              <w:tab/>
            </w:r>
            <w:r w:rsidR="00BB0698" w:rsidRPr="007D5720">
              <w:rPr>
                <w:bCs w:val="0"/>
                <w:iCs w:val="0"/>
                <w:webHidden/>
                <w:color w:val="auto"/>
              </w:rPr>
              <w:fldChar w:fldCharType="begin"/>
            </w:r>
            <w:r w:rsidR="00BB0698" w:rsidRPr="007D5720">
              <w:rPr>
                <w:bCs w:val="0"/>
                <w:iCs w:val="0"/>
                <w:webHidden/>
                <w:color w:val="auto"/>
              </w:rPr>
              <w:instrText xml:space="preserve"> PAGEREF _Toc198784935 \h </w:instrText>
            </w:r>
            <w:r w:rsidR="00BB0698" w:rsidRPr="007D5720">
              <w:rPr>
                <w:bCs w:val="0"/>
                <w:iCs w:val="0"/>
                <w:webHidden/>
                <w:color w:val="auto"/>
              </w:rPr>
            </w:r>
            <w:r w:rsidR="00BB0698" w:rsidRPr="007D5720">
              <w:rPr>
                <w:bCs w:val="0"/>
                <w:iCs w:val="0"/>
                <w:webHidden/>
                <w:color w:val="auto"/>
              </w:rPr>
              <w:fldChar w:fldCharType="separate"/>
            </w:r>
            <w:r w:rsidR="00BB0698" w:rsidRPr="007D5720">
              <w:rPr>
                <w:bCs w:val="0"/>
                <w:iCs w:val="0"/>
                <w:webHidden/>
                <w:color w:val="auto"/>
              </w:rPr>
              <w:t>157</w:t>
            </w:r>
            <w:r w:rsidR="00BB0698" w:rsidRPr="007D5720">
              <w:rPr>
                <w:bCs w:val="0"/>
                <w:iCs w:val="0"/>
                <w:webHidden/>
                <w:color w:val="auto"/>
              </w:rPr>
              <w:fldChar w:fldCharType="end"/>
            </w:r>
          </w:hyperlink>
        </w:p>
        <w:p w14:paraId="7EEF7A3D" w14:textId="7C41BDA1" w:rsidR="00BB0698" w:rsidRPr="007D5720" w:rsidRDefault="00983B75" w:rsidP="00F02C8F">
          <w:pPr>
            <w:pStyle w:val="TOC1"/>
            <w:rPr>
              <w:rFonts w:eastAsiaTheme="minorEastAsia"/>
              <w:b w:val="0"/>
              <w:bCs w:val="0"/>
              <w:kern w:val="2"/>
              <w14:ligatures w14:val="standardContextual"/>
            </w:rPr>
          </w:pPr>
          <w:hyperlink w:anchor="_Toc198784936" w:history="1">
            <w:r w:rsidR="00BB0698" w:rsidRPr="007D5720">
              <w:rPr>
                <w:rStyle w:val="Hyperlink"/>
                <w:b w:val="0"/>
                <w:bCs w:val="0"/>
                <w:color w:val="auto"/>
              </w:rPr>
              <w:t>NGUỒN TÀI LIỆU, DỮ LIỆU THAM KHẢO</w:t>
            </w:r>
            <w:r w:rsidR="00BB0698" w:rsidRPr="007D5720">
              <w:rPr>
                <w:b w:val="0"/>
                <w:bCs w:val="0"/>
                <w:webHidden/>
              </w:rPr>
              <w:tab/>
            </w:r>
            <w:r w:rsidR="00BB0698" w:rsidRPr="007D5720">
              <w:rPr>
                <w:b w:val="0"/>
                <w:bCs w:val="0"/>
                <w:webHidden/>
              </w:rPr>
              <w:fldChar w:fldCharType="begin"/>
            </w:r>
            <w:r w:rsidR="00BB0698" w:rsidRPr="007D5720">
              <w:rPr>
                <w:b w:val="0"/>
                <w:bCs w:val="0"/>
                <w:webHidden/>
              </w:rPr>
              <w:instrText xml:space="preserve"> PAGEREF _Toc198784936 \h </w:instrText>
            </w:r>
            <w:r w:rsidR="00BB0698" w:rsidRPr="007D5720">
              <w:rPr>
                <w:b w:val="0"/>
                <w:bCs w:val="0"/>
                <w:webHidden/>
              </w:rPr>
            </w:r>
            <w:r w:rsidR="00BB0698" w:rsidRPr="007D5720">
              <w:rPr>
                <w:b w:val="0"/>
                <w:bCs w:val="0"/>
                <w:webHidden/>
              </w:rPr>
              <w:fldChar w:fldCharType="separate"/>
            </w:r>
            <w:r w:rsidR="00BB0698" w:rsidRPr="007D5720">
              <w:rPr>
                <w:b w:val="0"/>
                <w:bCs w:val="0"/>
                <w:webHidden/>
              </w:rPr>
              <w:t>159</w:t>
            </w:r>
            <w:r w:rsidR="00BB0698" w:rsidRPr="007D5720">
              <w:rPr>
                <w:b w:val="0"/>
                <w:bCs w:val="0"/>
                <w:webHidden/>
              </w:rPr>
              <w:fldChar w:fldCharType="end"/>
            </w:r>
          </w:hyperlink>
        </w:p>
        <w:p w14:paraId="4CB235F1" w14:textId="443180B4" w:rsidR="00344882" w:rsidRPr="007D5720" w:rsidRDefault="006D0EA6" w:rsidP="00172BEF">
          <w:pPr>
            <w:pStyle w:val="TOC1"/>
            <w:rPr>
              <w:rFonts w:eastAsiaTheme="minorEastAsia"/>
              <w:b w:val="0"/>
              <w:bCs w:val="0"/>
            </w:rPr>
          </w:pPr>
          <w:r w:rsidRPr="007D5720">
            <w:fldChar w:fldCharType="end"/>
          </w:r>
        </w:p>
      </w:sdtContent>
    </w:sdt>
    <w:p w14:paraId="46FA0A4C" w14:textId="77777777" w:rsidR="00060167" w:rsidRPr="007D5720" w:rsidRDefault="00060167" w:rsidP="00186C24">
      <w:pPr>
        <w:pStyle w:val="Heading1"/>
        <w:spacing w:before="0" w:line="288" w:lineRule="auto"/>
        <w:rPr>
          <w:rFonts w:ascii="Times New Roman" w:hAnsi="Times New Roman" w:cs="Times New Roman"/>
          <w:bCs/>
          <w:color w:val="auto"/>
          <w:sz w:val="26"/>
          <w:szCs w:val="26"/>
        </w:rPr>
      </w:pPr>
      <w:r w:rsidRPr="007D5720">
        <w:rPr>
          <w:rFonts w:ascii="Times New Roman" w:hAnsi="Times New Roman" w:cs="Times New Roman"/>
          <w:bCs/>
          <w:color w:val="auto"/>
          <w:sz w:val="26"/>
          <w:szCs w:val="26"/>
        </w:rPr>
        <w:br w:type="page"/>
      </w:r>
    </w:p>
    <w:p w14:paraId="31F72127" w14:textId="76FF9B69" w:rsidR="006D0EA6" w:rsidRPr="007D5720" w:rsidRDefault="006D0EA6" w:rsidP="00186C24">
      <w:pPr>
        <w:pStyle w:val="Heading1"/>
        <w:spacing w:before="0" w:line="288" w:lineRule="auto"/>
        <w:jc w:val="center"/>
        <w:rPr>
          <w:rFonts w:ascii="Times New Roman" w:hAnsi="Times New Roman" w:cs="Times New Roman"/>
          <w:b/>
          <w:color w:val="auto"/>
          <w:sz w:val="26"/>
          <w:szCs w:val="26"/>
        </w:rPr>
      </w:pPr>
      <w:bookmarkStart w:id="9" w:name="_Toc198784553"/>
      <w:r w:rsidRPr="007D5720">
        <w:rPr>
          <w:rFonts w:ascii="Times New Roman" w:hAnsi="Times New Roman" w:cs="Times New Roman"/>
          <w:b/>
          <w:color w:val="auto"/>
          <w:sz w:val="26"/>
          <w:szCs w:val="26"/>
        </w:rPr>
        <w:lastRenderedPageBreak/>
        <w:t>DANH MỤC BẢNG BIỂU</w:t>
      </w:r>
      <w:bookmarkEnd w:id="9"/>
    </w:p>
    <w:bookmarkStart w:id="10" w:name="_Toc132061640"/>
    <w:p w14:paraId="0B911760" w14:textId="2874E78A" w:rsidR="00060167" w:rsidRPr="007D5720" w:rsidRDefault="00BE2C2C" w:rsidP="00186C24">
      <w:pPr>
        <w:pStyle w:val="TableofFigures"/>
        <w:tabs>
          <w:tab w:val="right" w:leader="dot" w:pos="8921"/>
        </w:tabs>
        <w:spacing w:line="288" w:lineRule="auto"/>
        <w:rPr>
          <w:rFonts w:eastAsiaTheme="minorEastAsia"/>
          <w:bCs/>
          <w:noProof/>
          <w:kern w:val="2"/>
          <w:sz w:val="26"/>
          <w:szCs w:val="26"/>
          <w14:ligatures w14:val="standardContextual"/>
        </w:rPr>
      </w:pPr>
      <w:r w:rsidRPr="007D5720">
        <w:rPr>
          <w:bCs/>
          <w:sz w:val="26"/>
          <w:szCs w:val="26"/>
        </w:rPr>
        <w:fldChar w:fldCharType="begin"/>
      </w:r>
      <w:r w:rsidRPr="007D5720">
        <w:rPr>
          <w:bCs/>
          <w:sz w:val="26"/>
          <w:szCs w:val="26"/>
        </w:rPr>
        <w:instrText xml:space="preserve"> TOC \h \z \c "Bảng 0." </w:instrText>
      </w:r>
      <w:r w:rsidRPr="007D5720">
        <w:rPr>
          <w:bCs/>
          <w:sz w:val="26"/>
          <w:szCs w:val="26"/>
        </w:rPr>
        <w:fldChar w:fldCharType="separate"/>
      </w:r>
      <w:hyperlink w:anchor="_Toc195192172" w:history="1">
        <w:r w:rsidR="00060167" w:rsidRPr="007D5720">
          <w:rPr>
            <w:rStyle w:val="Hyperlink"/>
            <w:rFonts w:eastAsiaTheme="majorEastAsia"/>
            <w:bCs/>
            <w:noProof/>
            <w:color w:val="auto"/>
            <w:sz w:val="26"/>
            <w:szCs w:val="26"/>
          </w:rPr>
          <w:t>Bảng 0. 1. Danh sách những người tham gia thực hiện lập báo cáo ĐTM</w:t>
        </w:r>
        <w:r w:rsidR="00060167" w:rsidRPr="007D5720">
          <w:rPr>
            <w:bCs/>
            <w:noProof/>
            <w:webHidden/>
            <w:sz w:val="26"/>
            <w:szCs w:val="26"/>
          </w:rPr>
          <w:tab/>
        </w:r>
        <w:r w:rsidR="00060167" w:rsidRPr="007D5720">
          <w:rPr>
            <w:bCs/>
            <w:noProof/>
            <w:webHidden/>
            <w:sz w:val="26"/>
            <w:szCs w:val="26"/>
          </w:rPr>
          <w:fldChar w:fldCharType="begin"/>
        </w:r>
        <w:r w:rsidR="00060167" w:rsidRPr="007D5720">
          <w:rPr>
            <w:bCs/>
            <w:noProof/>
            <w:webHidden/>
            <w:sz w:val="26"/>
            <w:szCs w:val="26"/>
          </w:rPr>
          <w:instrText xml:space="preserve"> PAGEREF _Toc195192172 \h </w:instrText>
        </w:r>
        <w:r w:rsidR="00060167" w:rsidRPr="007D5720">
          <w:rPr>
            <w:bCs/>
            <w:noProof/>
            <w:webHidden/>
            <w:sz w:val="26"/>
            <w:szCs w:val="26"/>
          </w:rPr>
        </w:r>
        <w:r w:rsidR="00060167" w:rsidRPr="007D5720">
          <w:rPr>
            <w:bCs/>
            <w:noProof/>
            <w:webHidden/>
            <w:sz w:val="26"/>
            <w:szCs w:val="26"/>
          </w:rPr>
          <w:fldChar w:fldCharType="separate"/>
        </w:r>
        <w:r w:rsidR="00F02C8F" w:rsidRPr="007D5720">
          <w:rPr>
            <w:bCs/>
            <w:noProof/>
            <w:webHidden/>
            <w:sz w:val="26"/>
            <w:szCs w:val="26"/>
          </w:rPr>
          <w:t>14</w:t>
        </w:r>
        <w:r w:rsidR="00060167" w:rsidRPr="007D5720">
          <w:rPr>
            <w:bCs/>
            <w:noProof/>
            <w:webHidden/>
            <w:sz w:val="26"/>
            <w:szCs w:val="26"/>
          </w:rPr>
          <w:fldChar w:fldCharType="end"/>
        </w:r>
      </w:hyperlink>
    </w:p>
    <w:p w14:paraId="583A70AD" w14:textId="2E84E2C7" w:rsidR="00060167"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5192173" w:history="1">
        <w:r w:rsidR="00060167" w:rsidRPr="007D5720">
          <w:rPr>
            <w:rStyle w:val="Hyperlink"/>
            <w:rFonts w:eastAsiaTheme="majorEastAsia"/>
            <w:bCs/>
            <w:noProof/>
            <w:color w:val="auto"/>
            <w:sz w:val="26"/>
            <w:szCs w:val="26"/>
          </w:rPr>
          <w:t xml:space="preserve">Bảng 0.2 </w:t>
        </w:r>
        <w:r w:rsidR="00060167" w:rsidRPr="007D5720">
          <w:rPr>
            <w:rStyle w:val="Hyperlink"/>
            <w:rFonts w:eastAsiaTheme="majorEastAsia"/>
            <w:bCs/>
            <w:noProof/>
            <w:color w:val="auto"/>
            <w:sz w:val="26"/>
            <w:szCs w:val="26"/>
            <w:lang w:val="nl-NL"/>
          </w:rPr>
          <w:t>Các hạng mục công trình và hoạt động có tác động đến môi trường</w:t>
        </w:r>
        <w:r w:rsidR="00060167" w:rsidRPr="007D5720">
          <w:rPr>
            <w:bCs/>
            <w:noProof/>
            <w:webHidden/>
            <w:sz w:val="26"/>
            <w:szCs w:val="26"/>
          </w:rPr>
          <w:tab/>
        </w:r>
        <w:r w:rsidR="00060167" w:rsidRPr="007D5720">
          <w:rPr>
            <w:bCs/>
            <w:noProof/>
            <w:webHidden/>
            <w:sz w:val="26"/>
            <w:szCs w:val="26"/>
          </w:rPr>
          <w:fldChar w:fldCharType="begin"/>
        </w:r>
        <w:r w:rsidR="00060167" w:rsidRPr="007D5720">
          <w:rPr>
            <w:bCs/>
            <w:noProof/>
            <w:webHidden/>
            <w:sz w:val="26"/>
            <w:szCs w:val="26"/>
          </w:rPr>
          <w:instrText xml:space="preserve"> PAGEREF _Toc195192173 \h </w:instrText>
        </w:r>
        <w:r w:rsidR="00060167" w:rsidRPr="007D5720">
          <w:rPr>
            <w:bCs/>
            <w:noProof/>
            <w:webHidden/>
            <w:sz w:val="26"/>
            <w:szCs w:val="26"/>
          </w:rPr>
        </w:r>
        <w:r w:rsidR="00060167" w:rsidRPr="007D5720">
          <w:rPr>
            <w:bCs/>
            <w:noProof/>
            <w:webHidden/>
            <w:sz w:val="26"/>
            <w:szCs w:val="26"/>
          </w:rPr>
          <w:fldChar w:fldCharType="separate"/>
        </w:r>
        <w:r w:rsidR="00F02C8F" w:rsidRPr="007D5720">
          <w:rPr>
            <w:bCs/>
            <w:noProof/>
            <w:webHidden/>
            <w:sz w:val="26"/>
            <w:szCs w:val="26"/>
          </w:rPr>
          <w:t>16</w:t>
        </w:r>
        <w:r w:rsidR="00060167" w:rsidRPr="007D5720">
          <w:rPr>
            <w:bCs/>
            <w:noProof/>
            <w:webHidden/>
            <w:sz w:val="26"/>
            <w:szCs w:val="26"/>
          </w:rPr>
          <w:fldChar w:fldCharType="end"/>
        </w:r>
      </w:hyperlink>
    </w:p>
    <w:p w14:paraId="55017C88" w14:textId="75CF4C40" w:rsidR="00060167"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5192174" w:history="1">
        <w:r w:rsidR="00060167" w:rsidRPr="007D5720">
          <w:rPr>
            <w:rStyle w:val="Hyperlink"/>
            <w:rFonts w:eastAsiaTheme="majorEastAsia"/>
            <w:bCs/>
            <w:noProof/>
            <w:color w:val="auto"/>
            <w:sz w:val="26"/>
            <w:szCs w:val="26"/>
          </w:rPr>
          <w:t xml:space="preserve">Bảng 0.3. </w:t>
        </w:r>
        <w:r w:rsidR="00060167" w:rsidRPr="007D5720">
          <w:rPr>
            <w:rStyle w:val="Hyperlink"/>
            <w:rFonts w:eastAsiaTheme="majorEastAsia"/>
            <w:bCs/>
            <w:noProof/>
            <w:color w:val="auto"/>
            <w:sz w:val="26"/>
            <w:szCs w:val="26"/>
            <w:lang w:val="nl-NL"/>
          </w:rPr>
          <w:t>Quy mô, tính chất các chất thải phát sinh</w:t>
        </w:r>
        <w:r w:rsidR="00060167" w:rsidRPr="007D5720">
          <w:rPr>
            <w:bCs/>
            <w:noProof/>
            <w:webHidden/>
            <w:sz w:val="26"/>
            <w:szCs w:val="26"/>
          </w:rPr>
          <w:tab/>
        </w:r>
        <w:r w:rsidR="00060167" w:rsidRPr="007D5720">
          <w:rPr>
            <w:bCs/>
            <w:noProof/>
            <w:webHidden/>
            <w:sz w:val="26"/>
            <w:szCs w:val="26"/>
          </w:rPr>
          <w:fldChar w:fldCharType="begin"/>
        </w:r>
        <w:r w:rsidR="00060167" w:rsidRPr="007D5720">
          <w:rPr>
            <w:bCs/>
            <w:noProof/>
            <w:webHidden/>
            <w:sz w:val="26"/>
            <w:szCs w:val="26"/>
          </w:rPr>
          <w:instrText xml:space="preserve"> PAGEREF _Toc195192174 \h </w:instrText>
        </w:r>
        <w:r w:rsidR="00060167" w:rsidRPr="007D5720">
          <w:rPr>
            <w:bCs/>
            <w:noProof/>
            <w:webHidden/>
            <w:sz w:val="26"/>
            <w:szCs w:val="26"/>
          </w:rPr>
        </w:r>
        <w:r w:rsidR="00060167" w:rsidRPr="007D5720">
          <w:rPr>
            <w:bCs/>
            <w:noProof/>
            <w:webHidden/>
            <w:sz w:val="26"/>
            <w:szCs w:val="26"/>
          </w:rPr>
          <w:fldChar w:fldCharType="separate"/>
        </w:r>
        <w:r w:rsidR="00F02C8F" w:rsidRPr="007D5720">
          <w:rPr>
            <w:bCs/>
            <w:noProof/>
            <w:webHidden/>
            <w:sz w:val="26"/>
            <w:szCs w:val="26"/>
          </w:rPr>
          <w:t>17</w:t>
        </w:r>
        <w:r w:rsidR="00060167" w:rsidRPr="007D5720">
          <w:rPr>
            <w:bCs/>
            <w:noProof/>
            <w:webHidden/>
            <w:sz w:val="26"/>
            <w:szCs w:val="26"/>
          </w:rPr>
          <w:fldChar w:fldCharType="end"/>
        </w:r>
      </w:hyperlink>
    </w:p>
    <w:p w14:paraId="4012241A" w14:textId="6D21E990" w:rsidR="00F02C8F" w:rsidRPr="007D5720" w:rsidRDefault="00BE2C2C" w:rsidP="00186C24">
      <w:pPr>
        <w:pStyle w:val="heading"/>
        <w:spacing w:before="0" w:after="0" w:line="288" w:lineRule="auto"/>
        <w:jc w:val="left"/>
        <w:outlineLvl w:val="9"/>
        <w:rPr>
          <w:bCs/>
          <w:noProof/>
          <w:sz w:val="26"/>
          <w:szCs w:val="26"/>
        </w:rPr>
      </w:pPr>
      <w:r w:rsidRPr="007D5720">
        <w:rPr>
          <w:bCs/>
          <w:sz w:val="26"/>
          <w:szCs w:val="26"/>
        </w:rPr>
        <w:fldChar w:fldCharType="end"/>
      </w:r>
      <w:r w:rsidR="009810B1" w:rsidRPr="007D5720">
        <w:rPr>
          <w:bCs/>
          <w:sz w:val="26"/>
          <w:szCs w:val="26"/>
        </w:rPr>
        <w:fldChar w:fldCharType="begin"/>
      </w:r>
      <w:r w:rsidR="009810B1" w:rsidRPr="007D5720">
        <w:rPr>
          <w:bCs/>
          <w:sz w:val="26"/>
          <w:szCs w:val="26"/>
        </w:rPr>
        <w:instrText xml:space="preserve"> TOC \h \z \c "Bảng 1." </w:instrText>
      </w:r>
      <w:r w:rsidR="009810B1" w:rsidRPr="007D5720">
        <w:rPr>
          <w:bCs/>
          <w:sz w:val="26"/>
          <w:szCs w:val="26"/>
        </w:rPr>
        <w:fldChar w:fldCharType="separate"/>
      </w:r>
      <w:hyperlink w:anchor="_Toc198784937" w:history="1">
        <w:r w:rsidR="00F02C8F" w:rsidRPr="007D5720">
          <w:rPr>
            <w:rStyle w:val="Hyperlink"/>
            <w:rFonts w:eastAsiaTheme="majorEastAsia"/>
            <w:bCs/>
            <w:noProof/>
            <w:color w:val="auto"/>
            <w:sz w:val="26"/>
            <w:szCs w:val="26"/>
          </w:rPr>
          <w:t>Bảng 1.1. Toạ độ phạm vi ranh giới khu đất</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_Toc198784937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20</w:t>
        </w:r>
        <w:r w:rsidR="00F02C8F" w:rsidRPr="007D5720">
          <w:rPr>
            <w:bCs/>
            <w:noProof/>
            <w:webHidden/>
            <w:sz w:val="26"/>
            <w:szCs w:val="26"/>
          </w:rPr>
          <w:fldChar w:fldCharType="end"/>
        </w:r>
      </w:hyperlink>
    </w:p>
    <w:p w14:paraId="12FFD4DC" w14:textId="514868BD" w:rsidR="00F02C8F"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38" w:history="1">
        <w:r w:rsidR="00F02C8F" w:rsidRPr="007D5720">
          <w:rPr>
            <w:rStyle w:val="Hyperlink"/>
            <w:rFonts w:eastAsiaTheme="majorEastAsia"/>
            <w:bCs/>
            <w:noProof/>
            <w:color w:val="auto"/>
            <w:sz w:val="26"/>
            <w:szCs w:val="26"/>
          </w:rPr>
          <w:t>Bảng 1.2. Các hạng mục công trình của dự án</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_Toc198784938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26</w:t>
        </w:r>
        <w:r w:rsidR="00F02C8F" w:rsidRPr="007D5720">
          <w:rPr>
            <w:bCs/>
            <w:noProof/>
            <w:webHidden/>
            <w:sz w:val="26"/>
            <w:szCs w:val="26"/>
          </w:rPr>
          <w:fldChar w:fldCharType="end"/>
        </w:r>
      </w:hyperlink>
    </w:p>
    <w:p w14:paraId="7B95C679" w14:textId="13E3E013" w:rsidR="00F02C8F"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39" w:history="1">
        <w:r w:rsidR="00F02C8F" w:rsidRPr="007D5720">
          <w:rPr>
            <w:rStyle w:val="Hyperlink"/>
            <w:rFonts w:eastAsiaTheme="majorEastAsia"/>
            <w:bCs/>
            <w:noProof/>
            <w:color w:val="auto"/>
            <w:sz w:val="26"/>
            <w:szCs w:val="26"/>
          </w:rPr>
          <w:t>Bảng 1.3. Bảng tổng hợp nhu cầu sử dụng đất</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_Toc198784939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27</w:t>
        </w:r>
        <w:r w:rsidR="00F02C8F" w:rsidRPr="007D5720">
          <w:rPr>
            <w:bCs/>
            <w:noProof/>
            <w:webHidden/>
            <w:sz w:val="26"/>
            <w:szCs w:val="26"/>
          </w:rPr>
          <w:fldChar w:fldCharType="end"/>
        </w:r>
      </w:hyperlink>
    </w:p>
    <w:p w14:paraId="3BEC05E5" w14:textId="040EC453" w:rsidR="00F02C8F"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40" w:history="1">
        <w:r w:rsidR="00F02C8F" w:rsidRPr="007D5720">
          <w:rPr>
            <w:rStyle w:val="Hyperlink"/>
            <w:rFonts w:eastAsiaTheme="majorEastAsia"/>
            <w:bCs/>
            <w:noProof/>
            <w:color w:val="auto"/>
            <w:sz w:val="26"/>
            <w:szCs w:val="26"/>
          </w:rPr>
          <w:t>Bảng 1.4. Khối lượng nguyên, vật liệu cho xây dựng</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_Toc198784940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31</w:t>
        </w:r>
        <w:r w:rsidR="00F02C8F" w:rsidRPr="007D5720">
          <w:rPr>
            <w:bCs/>
            <w:noProof/>
            <w:webHidden/>
            <w:sz w:val="26"/>
            <w:szCs w:val="26"/>
          </w:rPr>
          <w:fldChar w:fldCharType="end"/>
        </w:r>
      </w:hyperlink>
    </w:p>
    <w:p w14:paraId="68AAF86F" w14:textId="28BD5DA7" w:rsidR="00F02C8F"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41" w:history="1">
        <w:r w:rsidR="00F02C8F" w:rsidRPr="007D5720">
          <w:rPr>
            <w:rStyle w:val="Hyperlink"/>
            <w:rFonts w:eastAsiaTheme="majorEastAsia"/>
            <w:bCs/>
            <w:noProof/>
            <w:color w:val="auto"/>
            <w:sz w:val="26"/>
            <w:szCs w:val="26"/>
          </w:rPr>
          <w:t>Bảng 1. 5. N</w:t>
        </w:r>
        <w:r w:rsidR="00F02C8F" w:rsidRPr="007D5720">
          <w:rPr>
            <w:rStyle w:val="Hyperlink"/>
            <w:rFonts w:eastAsiaTheme="majorEastAsia"/>
            <w:bCs/>
            <w:noProof/>
            <w:color w:val="auto"/>
            <w:sz w:val="26"/>
            <w:szCs w:val="26"/>
            <w:lang w:val="vi-VN"/>
          </w:rPr>
          <w:t>hu cầu thức ăn</w:t>
        </w:r>
        <w:r w:rsidR="00F02C8F" w:rsidRPr="007D5720">
          <w:rPr>
            <w:rStyle w:val="Hyperlink"/>
            <w:rFonts w:eastAsiaTheme="majorEastAsia"/>
            <w:bCs/>
            <w:noProof/>
            <w:color w:val="auto"/>
            <w:sz w:val="26"/>
            <w:szCs w:val="26"/>
          </w:rPr>
          <w:t>, thuốc thú y</w:t>
        </w:r>
        <w:r w:rsidR="00F02C8F" w:rsidRPr="007D5720">
          <w:rPr>
            <w:rStyle w:val="Hyperlink"/>
            <w:rFonts w:eastAsiaTheme="majorEastAsia"/>
            <w:bCs/>
            <w:noProof/>
            <w:color w:val="auto"/>
            <w:sz w:val="26"/>
            <w:szCs w:val="26"/>
            <w:lang w:val="vi-VN"/>
          </w:rPr>
          <w:t xml:space="preserve"> cho heo thịt</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_Toc198784941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32</w:t>
        </w:r>
        <w:r w:rsidR="00F02C8F" w:rsidRPr="007D5720">
          <w:rPr>
            <w:bCs/>
            <w:noProof/>
            <w:webHidden/>
            <w:sz w:val="26"/>
            <w:szCs w:val="26"/>
          </w:rPr>
          <w:fldChar w:fldCharType="end"/>
        </w:r>
      </w:hyperlink>
    </w:p>
    <w:p w14:paraId="020996CA" w14:textId="2F7D28FA" w:rsidR="00F02C8F"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42" w:history="1">
        <w:r w:rsidR="00F02C8F" w:rsidRPr="007D5720">
          <w:rPr>
            <w:rStyle w:val="Hyperlink"/>
            <w:rFonts w:eastAsiaTheme="majorEastAsia"/>
            <w:bCs/>
            <w:noProof/>
            <w:color w:val="auto"/>
            <w:sz w:val="26"/>
            <w:szCs w:val="26"/>
          </w:rPr>
          <w:t>Bảng 1.6. Nhu cầu sử dụng nước lớn nhất cho lợn</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_Toc198784942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33</w:t>
        </w:r>
        <w:r w:rsidR="00F02C8F" w:rsidRPr="007D5720">
          <w:rPr>
            <w:bCs/>
            <w:noProof/>
            <w:webHidden/>
            <w:sz w:val="26"/>
            <w:szCs w:val="26"/>
          </w:rPr>
          <w:fldChar w:fldCharType="end"/>
        </w:r>
      </w:hyperlink>
    </w:p>
    <w:p w14:paraId="44EA7C67" w14:textId="4B3F5C33" w:rsidR="00F02C8F"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43" w:history="1">
        <w:r w:rsidR="00F02C8F" w:rsidRPr="007D5720">
          <w:rPr>
            <w:rStyle w:val="Hyperlink"/>
            <w:rFonts w:eastAsiaTheme="majorEastAsia"/>
            <w:bCs/>
            <w:noProof/>
            <w:color w:val="auto"/>
            <w:sz w:val="26"/>
            <w:szCs w:val="26"/>
          </w:rPr>
          <w:t xml:space="preserve">Bảng 1.7. </w:t>
        </w:r>
        <w:r w:rsidR="00F02C8F" w:rsidRPr="007D5720">
          <w:rPr>
            <w:rStyle w:val="Hyperlink"/>
            <w:rFonts w:eastAsiaTheme="majorEastAsia"/>
            <w:bCs/>
            <w:noProof/>
            <w:color w:val="auto"/>
            <w:sz w:val="26"/>
            <w:szCs w:val="26"/>
            <w:lang w:eastAsia="vi-VN" w:bidi="vi-VN"/>
          </w:rPr>
          <w:t>Nhu cầu tưới nước cho 1 tháng tại dự án</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_Toc198784943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34</w:t>
        </w:r>
        <w:r w:rsidR="00F02C8F" w:rsidRPr="007D5720">
          <w:rPr>
            <w:bCs/>
            <w:noProof/>
            <w:webHidden/>
            <w:sz w:val="26"/>
            <w:szCs w:val="26"/>
          </w:rPr>
          <w:fldChar w:fldCharType="end"/>
        </w:r>
      </w:hyperlink>
    </w:p>
    <w:p w14:paraId="72B35E06" w14:textId="2475F6AE" w:rsidR="00F02C8F"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44" w:history="1">
        <w:r w:rsidR="00F02C8F" w:rsidRPr="007D5720">
          <w:rPr>
            <w:rStyle w:val="Hyperlink"/>
            <w:rFonts w:eastAsiaTheme="majorEastAsia"/>
            <w:bCs/>
            <w:noProof/>
            <w:color w:val="auto"/>
            <w:sz w:val="26"/>
            <w:szCs w:val="26"/>
          </w:rPr>
          <w:t>Bảng 1.8. Tổng hợp lượng nước sử dụng và nguồn cung cấp nước</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_Toc198784944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34</w:t>
        </w:r>
        <w:r w:rsidR="00F02C8F" w:rsidRPr="007D5720">
          <w:rPr>
            <w:bCs/>
            <w:noProof/>
            <w:webHidden/>
            <w:sz w:val="26"/>
            <w:szCs w:val="26"/>
          </w:rPr>
          <w:fldChar w:fldCharType="end"/>
        </w:r>
      </w:hyperlink>
    </w:p>
    <w:p w14:paraId="662AFE85" w14:textId="4C3C5FEB" w:rsidR="00F02C8F"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45" w:history="1">
        <w:r w:rsidR="00F02C8F" w:rsidRPr="007D5720">
          <w:rPr>
            <w:rStyle w:val="Hyperlink"/>
            <w:rFonts w:eastAsiaTheme="majorEastAsia"/>
            <w:bCs/>
            <w:noProof/>
            <w:color w:val="auto"/>
            <w:sz w:val="26"/>
            <w:szCs w:val="26"/>
          </w:rPr>
          <w:t>Bảng 1.9. Danh mục máy móc thiết bị sử dụng trong giai đoạn thi công</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_Toc198784945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42</w:t>
        </w:r>
        <w:r w:rsidR="00F02C8F" w:rsidRPr="007D5720">
          <w:rPr>
            <w:bCs/>
            <w:noProof/>
            <w:webHidden/>
            <w:sz w:val="26"/>
            <w:szCs w:val="26"/>
          </w:rPr>
          <w:fldChar w:fldCharType="end"/>
        </w:r>
      </w:hyperlink>
    </w:p>
    <w:p w14:paraId="1A73155A" w14:textId="18782657" w:rsidR="00F02C8F"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46" w:history="1">
        <w:r w:rsidR="00F02C8F" w:rsidRPr="007D5720">
          <w:rPr>
            <w:rStyle w:val="Hyperlink"/>
            <w:rFonts w:eastAsiaTheme="majorEastAsia"/>
            <w:bCs/>
            <w:noProof/>
            <w:color w:val="auto"/>
            <w:sz w:val="26"/>
            <w:szCs w:val="26"/>
          </w:rPr>
          <w:t>Bảng 1.10. Danh mục máy móc thiết bị sử dụng nuôi lợn</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_Toc198784946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42</w:t>
        </w:r>
        <w:r w:rsidR="00F02C8F" w:rsidRPr="007D5720">
          <w:rPr>
            <w:bCs/>
            <w:noProof/>
            <w:webHidden/>
            <w:sz w:val="26"/>
            <w:szCs w:val="26"/>
          </w:rPr>
          <w:fldChar w:fldCharType="end"/>
        </w:r>
      </w:hyperlink>
    </w:p>
    <w:p w14:paraId="4C06D9CA" w14:textId="4E815F88" w:rsidR="00F02C8F"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47" w:history="1">
        <w:r w:rsidR="00F02C8F" w:rsidRPr="007D5720">
          <w:rPr>
            <w:rStyle w:val="Hyperlink"/>
            <w:rFonts w:eastAsiaTheme="majorEastAsia"/>
            <w:bCs/>
            <w:noProof/>
            <w:color w:val="auto"/>
            <w:sz w:val="26"/>
            <w:szCs w:val="26"/>
          </w:rPr>
          <w:t>Bảng 1.11. Tổ chức quản lý sản xuất và bố trí lao động</w:t>
        </w:r>
        <w:r w:rsidR="00F02C8F" w:rsidRPr="007D5720">
          <w:rPr>
            <w:bCs/>
            <w:noProof/>
            <w:webHidden/>
            <w:sz w:val="26"/>
            <w:szCs w:val="26"/>
          </w:rPr>
          <w:tab/>
        </w:r>
        <w:r w:rsidR="00F02C8F" w:rsidRPr="007D5720">
          <w:rPr>
            <w:bCs/>
            <w:noProof/>
            <w:webHidden/>
            <w:sz w:val="26"/>
            <w:szCs w:val="26"/>
          </w:rPr>
          <w:fldChar w:fldCharType="begin"/>
        </w:r>
        <w:r w:rsidR="00F02C8F" w:rsidRPr="007D5720">
          <w:rPr>
            <w:bCs/>
            <w:noProof/>
            <w:webHidden/>
            <w:sz w:val="26"/>
            <w:szCs w:val="26"/>
          </w:rPr>
          <w:instrText xml:space="preserve"> PAGEREF _Toc198784947 \h </w:instrText>
        </w:r>
        <w:r w:rsidR="00F02C8F" w:rsidRPr="007D5720">
          <w:rPr>
            <w:bCs/>
            <w:noProof/>
            <w:webHidden/>
            <w:sz w:val="26"/>
            <w:szCs w:val="26"/>
          </w:rPr>
        </w:r>
        <w:r w:rsidR="00F02C8F" w:rsidRPr="007D5720">
          <w:rPr>
            <w:bCs/>
            <w:noProof/>
            <w:webHidden/>
            <w:sz w:val="26"/>
            <w:szCs w:val="26"/>
          </w:rPr>
          <w:fldChar w:fldCharType="separate"/>
        </w:r>
        <w:r w:rsidR="00F02C8F" w:rsidRPr="007D5720">
          <w:rPr>
            <w:bCs/>
            <w:noProof/>
            <w:webHidden/>
            <w:sz w:val="26"/>
            <w:szCs w:val="26"/>
          </w:rPr>
          <w:t>47</w:t>
        </w:r>
        <w:r w:rsidR="00F02C8F" w:rsidRPr="007D5720">
          <w:rPr>
            <w:bCs/>
            <w:noProof/>
            <w:webHidden/>
            <w:sz w:val="26"/>
            <w:szCs w:val="26"/>
          </w:rPr>
          <w:fldChar w:fldCharType="end"/>
        </w:r>
      </w:hyperlink>
    </w:p>
    <w:p w14:paraId="4A690591" w14:textId="6C907C34" w:rsidR="003E684B" w:rsidRPr="007D5720" w:rsidRDefault="009810B1" w:rsidP="00186C24">
      <w:pPr>
        <w:pStyle w:val="heading"/>
        <w:spacing w:before="0" w:after="0" w:line="288" w:lineRule="auto"/>
        <w:jc w:val="left"/>
        <w:outlineLvl w:val="9"/>
        <w:rPr>
          <w:bCs/>
          <w:noProof/>
          <w:sz w:val="26"/>
          <w:szCs w:val="26"/>
        </w:rPr>
      </w:pPr>
      <w:r w:rsidRPr="007D5720">
        <w:rPr>
          <w:bCs/>
          <w:sz w:val="26"/>
          <w:szCs w:val="26"/>
        </w:rPr>
        <w:fldChar w:fldCharType="end"/>
      </w:r>
      <w:r w:rsidRPr="007D5720">
        <w:rPr>
          <w:bCs/>
          <w:sz w:val="26"/>
          <w:szCs w:val="26"/>
        </w:rPr>
        <w:fldChar w:fldCharType="begin"/>
      </w:r>
      <w:r w:rsidRPr="007D5720">
        <w:rPr>
          <w:bCs/>
          <w:sz w:val="26"/>
          <w:szCs w:val="26"/>
        </w:rPr>
        <w:instrText xml:space="preserve"> TOC \h \z \c "Bảng 2." </w:instrText>
      </w:r>
      <w:r w:rsidRPr="007D5720">
        <w:rPr>
          <w:bCs/>
          <w:sz w:val="26"/>
          <w:szCs w:val="26"/>
        </w:rPr>
        <w:fldChar w:fldCharType="separate"/>
      </w:r>
      <w:hyperlink w:anchor="_Toc198784948" w:history="1">
        <w:r w:rsidR="003E684B" w:rsidRPr="007D5720">
          <w:rPr>
            <w:rStyle w:val="Hyperlink"/>
            <w:rFonts w:eastAsiaTheme="majorEastAsia"/>
            <w:bCs/>
            <w:noProof/>
            <w:color w:val="auto"/>
            <w:sz w:val="26"/>
            <w:szCs w:val="26"/>
          </w:rPr>
          <w:t>Bảng 2.1.Nhiệt độ trung bình qua các năm (</w:t>
        </w:r>
        <w:r w:rsidR="003E684B" w:rsidRPr="007D5720">
          <w:rPr>
            <w:rStyle w:val="Hyperlink"/>
            <w:rFonts w:eastAsiaTheme="majorEastAsia"/>
            <w:bCs/>
            <w:noProof/>
            <w:color w:val="auto"/>
            <w:sz w:val="26"/>
            <w:szCs w:val="26"/>
            <w:vertAlign w:val="superscript"/>
          </w:rPr>
          <w:t>0</w:t>
        </w:r>
        <w:r w:rsidR="003E684B" w:rsidRPr="007D5720">
          <w:rPr>
            <w:rStyle w:val="Hyperlink"/>
            <w:rFonts w:eastAsiaTheme="majorEastAsia"/>
            <w:bCs/>
            <w:noProof/>
            <w:color w:val="auto"/>
            <w:sz w:val="26"/>
            <w:szCs w:val="26"/>
          </w:rPr>
          <w:t>C)</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_Toc198784948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51</w:t>
        </w:r>
        <w:r w:rsidR="003E684B" w:rsidRPr="007D5720">
          <w:rPr>
            <w:bCs/>
            <w:noProof/>
            <w:webHidden/>
            <w:sz w:val="26"/>
            <w:szCs w:val="26"/>
          </w:rPr>
          <w:fldChar w:fldCharType="end"/>
        </w:r>
      </w:hyperlink>
    </w:p>
    <w:p w14:paraId="3A0757E1" w14:textId="0317B80E"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49" w:history="1">
        <w:r w:rsidR="003E684B" w:rsidRPr="007D5720">
          <w:rPr>
            <w:rStyle w:val="Hyperlink"/>
            <w:rFonts w:eastAsiaTheme="majorEastAsia"/>
            <w:bCs/>
            <w:noProof/>
            <w:color w:val="auto"/>
            <w:sz w:val="26"/>
            <w:szCs w:val="26"/>
          </w:rPr>
          <w:t>Bảng 2.2. Độ ẩm trung bình qua các năm (%)</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_Toc198784949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51</w:t>
        </w:r>
        <w:r w:rsidR="003E684B" w:rsidRPr="007D5720">
          <w:rPr>
            <w:bCs/>
            <w:noProof/>
            <w:webHidden/>
            <w:sz w:val="26"/>
            <w:szCs w:val="26"/>
          </w:rPr>
          <w:fldChar w:fldCharType="end"/>
        </w:r>
      </w:hyperlink>
    </w:p>
    <w:p w14:paraId="46C3222A" w14:textId="63660734"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0" w:history="1">
        <w:r w:rsidR="003E684B" w:rsidRPr="007D5720">
          <w:rPr>
            <w:rStyle w:val="Hyperlink"/>
            <w:rFonts w:eastAsiaTheme="majorEastAsia"/>
            <w:bCs/>
            <w:noProof/>
            <w:color w:val="auto"/>
            <w:sz w:val="26"/>
            <w:szCs w:val="26"/>
          </w:rPr>
          <w:t>Bảng 2.3. Số giờ nắng các tháng trong năm (Đơn vị: giờ)</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_Toc198784950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52</w:t>
        </w:r>
        <w:r w:rsidR="003E684B" w:rsidRPr="007D5720">
          <w:rPr>
            <w:bCs/>
            <w:noProof/>
            <w:webHidden/>
            <w:sz w:val="26"/>
            <w:szCs w:val="26"/>
          </w:rPr>
          <w:fldChar w:fldCharType="end"/>
        </w:r>
      </w:hyperlink>
    </w:p>
    <w:p w14:paraId="47026D6A" w14:textId="79EA0B36"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1" w:history="1">
        <w:r w:rsidR="003E684B" w:rsidRPr="007D5720">
          <w:rPr>
            <w:rStyle w:val="Hyperlink"/>
            <w:rFonts w:eastAsiaTheme="majorEastAsia"/>
            <w:bCs/>
            <w:noProof/>
            <w:color w:val="auto"/>
            <w:sz w:val="26"/>
            <w:szCs w:val="26"/>
          </w:rPr>
          <w:t>Bảng 2.4. Lượng mưa trung bình của các tháng qua các năm (Đơn vị: mm)</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_Toc198784951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52</w:t>
        </w:r>
        <w:r w:rsidR="003E684B" w:rsidRPr="007D5720">
          <w:rPr>
            <w:bCs/>
            <w:noProof/>
            <w:webHidden/>
            <w:sz w:val="26"/>
            <w:szCs w:val="26"/>
          </w:rPr>
          <w:fldChar w:fldCharType="end"/>
        </w:r>
      </w:hyperlink>
    </w:p>
    <w:p w14:paraId="432C5246" w14:textId="60961029"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2" w:history="1">
        <w:r w:rsidR="003E684B" w:rsidRPr="007D5720">
          <w:rPr>
            <w:rStyle w:val="Hyperlink"/>
            <w:rFonts w:eastAsiaTheme="majorEastAsia"/>
            <w:bCs/>
            <w:noProof/>
            <w:color w:val="auto"/>
            <w:sz w:val="26"/>
            <w:szCs w:val="26"/>
          </w:rPr>
          <w:t>Bảng 2.5.</w:t>
        </w:r>
        <w:r w:rsidR="003E684B" w:rsidRPr="007D5720">
          <w:rPr>
            <w:rStyle w:val="Hyperlink"/>
            <w:rFonts w:eastAsiaTheme="majorEastAsia"/>
            <w:bCs/>
            <w:i/>
            <w:iCs/>
            <w:noProof/>
            <w:color w:val="auto"/>
            <w:sz w:val="26"/>
            <w:szCs w:val="26"/>
          </w:rPr>
          <w:t xml:space="preserve"> </w:t>
        </w:r>
        <w:r w:rsidR="003E684B" w:rsidRPr="007D5720">
          <w:rPr>
            <w:rStyle w:val="Hyperlink"/>
            <w:rFonts w:eastAsiaTheme="majorEastAsia"/>
            <w:bCs/>
            <w:noProof/>
            <w:color w:val="auto"/>
            <w:sz w:val="26"/>
            <w:szCs w:val="26"/>
            <w:lang w:val="pt-BR"/>
          </w:rPr>
          <w:t>Mô tả vị trí lấy mẫu không khí và tiếng ồn</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_Toc198784952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61</w:t>
        </w:r>
        <w:r w:rsidR="003E684B" w:rsidRPr="007D5720">
          <w:rPr>
            <w:bCs/>
            <w:noProof/>
            <w:webHidden/>
            <w:sz w:val="26"/>
            <w:szCs w:val="26"/>
          </w:rPr>
          <w:fldChar w:fldCharType="end"/>
        </w:r>
      </w:hyperlink>
    </w:p>
    <w:p w14:paraId="165D2E4F" w14:textId="62823642"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3" w:history="1">
        <w:r w:rsidR="003E684B" w:rsidRPr="007D5720">
          <w:rPr>
            <w:rStyle w:val="Hyperlink"/>
            <w:rFonts w:eastAsiaTheme="majorEastAsia"/>
            <w:bCs/>
            <w:noProof/>
            <w:color w:val="auto"/>
            <w:sz w:val="26"/>
            <w:szCs w:val="26"/>
          </w:rPr>
          <w:t xml:space="preserve">Bảng 2.6. </w:t>
        </w:r>
        <w:r w:rsidR="003E684B" w:rsidRPr="007D5720">
          <w:rPr>
            <w:rStyle w:val="Hyperlink"/>
            <w:rFonts w:eastAsiaTheme="majorEastAsia"/>
            <w:bCs/>
            <w:noProof/>
            <w:color w:val="auto"/>
            <w:sz w:val="26"/>
            <w:szCs w:val="26"/>
            <w:lang w:val="pt-BR"/>
          </w:rPr>
          <w:t>Dữ liệu môi trường không khí xung quanh và tiếng ồn</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_Toc198784953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61</w:t>
        </w:r>
        <w:r w:rsidR="003E684B" w:rsidRPr="007D5720">
          <w:rPr>
            <w:bCs/>
            <w:noProof/>
            <w:webHidden/>
            <w:sz w:val="26"/>
            <w:szCs w:val="26"/>
          </w:rPr>
          <w:fldChar w:fldCharType="end"/>
        </w:r>
      </w:hyperlink>
    </w:p>
    <w:p w14:paraId="0FC64F3D" w14:textId="43067DB7"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4" w:history="1">
        <w:r w:rsidR="003E684B" w:rsidRPr="007D5720">
          <w:rPr>
            <w:rStyle w:val="Hyperlink"/>
            <w:rFonts w:eastAsiaTheme="majorEastAsia"/>
            <w:bCs/>
            <w:noProof/>
            <w:color w:val="auto"/>
            <w:sz w:val="26"/>
            <w:szCs w:val="26"/>
          </w:rPr>
          <w:t xml:space="preserve">Bảng 2.7. </w:t>
        </w:r>
        <w:r w:rsidR="003E684B" w:rsidRPr="007D5720">
          <w:rPr>
            <w:rStyle w:val="Hyperlink"/>
            <w:rFonts w:eastAsiaTheme="majorEastAsia"/>
            <w:bCs/>
            <w:noProof/>
            <w:color w:val="auto"/>
            <w:sz w:val="26"/>
            <w:szCs w:val="26"/>
            <w:lang w:val="pt-BR"/>
          </w:rPr>
          <w:t>Mô tả vị trí lấy mẫu nước mặt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_Toc198784954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62</w:t>
        </w:r>
        <w:r w:rsidR="003E684B" w:rsidRPr="007D5720">
          <w:rPr>
            <w:bCs/>
            <w:noProof/>
            <w:webHidden/>
            <w:sz w:val="26"/>
            <w:szCs w:val="26"/>
          </w:rPr>
          <w:fldChar w:fldCharType="end"/>
        </w:r>
      </w:hyperlink>
    </w:p>
    <w:p w14:paraId="45DA9606" w14:textId="06BAD109"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5" w:history="1">
        <w:r w:rsidR="003E684B" w:rsidRPr="007D5720">
          <w:rPr>
            <w:rStyle w:val="Hyperlink"/>
            <w:rFonts w:eastAsiaTheme="majorEastAsia"/>
            <w:bCs/>
            <w:noProof/>
            <w:color w:val="auto"/>
            <w:sz w:val="26"/>
            <w:szCs w:val="26"/>
          </w:rPr>
          <w:t>Bảng 2.8. Kết quả quan trắc chất lượng nước mặt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_Toc198784955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62</w:t>
        </w:r>
        <w:r w:rsidR="003E684B" w:rsidRPr="007D5720">
          <w:rPr>
            <w:bCs/>
            <w:noProof/>
            <w:webHidden/>
            <w:sz w:val="26"/>
            <w:szCs w:val="26"/>
          </w:rPr>
          <w:fldChar w:fldCharType="end"/>
        </w:r>
      </w:hyperlink>
    </w:p>
    <w:p w14:paraId="6DBA4D3A" w14:textId="3239D692"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6" w:history="1">
        <w:r w:rsidR="003E684B" w:rsidRPr="007D5720">
          <w:rPr>
            <w:rStyle w:val="Hyperlink"/>
            <w:rFonts w:eastAsiaTheme="majorEastAsia"/>
            <w:bCs/>
            <w:noProof/>
            <w:color w:val="auto"/>
            <w:sz w:val="26"/>
            <w:szCs w:val="26"/>
          </w:rPr>
          <w:t xml:space="preserve">Bảng 2.9. </w:t>
        </w:r>
        <w:r w:rsidR="003E684B" w:rsidRPr="007D5720">
          <w:rPr>
            <w:rStyle w:val="Hyperlink"/>
            <w:rFonts w:eastAsiaTheme="majorEastAsia"/>
            <w:bCs/>
            <w:noProof/>
            <w:color w:val="auto"/>
            <w:sz w:val="26"/>
            <w:szCs w:val="26"/>
            <w:lang w:val="pt-BR"/>
          </w:rPr>
          <w:t>Mô tả vị trí lấy mẫu nước dưới đất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_Toc198784956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63</w:t>
        </w:r>
        <w:r w:rsidR="003E684B" w:rsidRPr="007D5720">
          <w:rPr>
            <w:bCs/>
            <w:noProof/>
            <w:webHidden/>
            <w:sz w:val="26"/>
            <w:szCs w:val="26"/>
          </w:rPr>
          <w:fldChar w:fldCharType="end"/>
        </w:r>
      </w:hyperlink>
    </w:p>
    <w:p w14:paraId="1F319D3D" w14:textId="3F0D2C4E"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7" w:history="1">
        <w:r w:rsidR="003E684B" w:rsidRPr="007D5720">
          <w:rPr>
            <w:rStyle w:val="Hyperlink"/>
            <w:rFonts w:eastAsiaTheme="majorEastAsia"/>
            <w:bCs/>
            <w:noProof/>
            <w:color w:val="auto"/>
            <w:sz w:val="26"/>
            <w:szCs w:val="26"/>
          </w:rPr>
          <w:t>Bảng 2.10. Kết quả quan trắc chất lượng nước dưới đất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_Toc198784957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63</w:t>
        </w:r>
        <w:r w:rsidR="003E684B" w:rsidRPr="007D5720">
          <w:rPr>
            <w:bCs/>
            <w:noProof/>
            <w:webHidden/>
            <w:sz w:val="26"/>
            <w:szCs w:val="26"/>
          </w:rPr>
          <w:fldChar w:fldCharType="end"/>
        </w:r>
      </w:hyperlink>
    </w:p>
    <w:p w14:paraId="4D69E7AE" w14:textId="5AA5BA05"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8" w:history="1">
        <w:r w:rsidR="003E684B" w:rsidRPr="007D5720">
          <w:rPr>
            <w:rStyle w:val="Hyperlink"/>
            <w:rFonts w:eastAsiaTheme="majorEastAsia"/>
            <w:bCs/>
            <w:noProof/>
            <w:color w:val="auto"/>
            <w:sz w:val="26"/>
            <w:szCs w:val="26"/>
          </w:rPr>
          <w:t xml:space="preserve">Bảng 2.11. </w:t>
        </w:r>
        <w:r w:rsidR="003E684B" w:rsidRPr="007D5720">
          <w:rPr>
            <w:rStyle w:val="Hyperlink"/>
            <w:rFonts w:eastAsiaTheme="majorEastAsia"/>
            <w:bCs/>
            <w:noProof/>
            <w:color w:val="auto"/>
            <w:sz w:val="26"/>
            <w:szCs w:val="26"/>
            <w:lang w:val="pt-BR"/>
          </w:rPr>
          <w:t>Mô tả vị trí lấy mẫu không khí và tiếng ồn</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_Toc198784958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64</w:t>
        </w:r>
        <w:r w:rsidR="003E684B" w:rsidRPr="007D5720">
          <w:rPr>
            <w:bCs/>
            <w:noProof/>
            <w:webHidden/>
            <w:sz w:val="26"/>
            <w:szCs w:val="26"/>
          </w:rPr>
          <w:fldChar w:fldCharType="end"/>
        </w:r>
      </w:hyperlink>
    </w:p>
    <w:p w14:paraId="72E9D2BA" w14:textId="2C9D743C"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59" w:history="1">
        <w:r w:rsidR="003E684B" w:rsidRPr="007D5720">
          <w:rPr>
            <w:rStyle w:val="Hyperlink"/>
            <w:rFonts w:eastAsiaTheme="majorEastAsia"/>
            <w:bCs/>
            <w:noProof/>
            <w:color w:val="auto"/>
            <w:sz w:val="26"/>
            <w:szCs w:val="26"/>
          </w:rPr>
          <w:t>Bảng 2.12. Kết quả quan trắc chất lượng môi trường không khí</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_Toc198784959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64</w:t>
        </w:r>
        <w:r w:rsidR="003E684B" w:rsidRPr="007D5720">
          <w:rPr>
            <w:bCs/>
            <w:noProof/>
            <w:webHidden/>
            <w:sz w:val="26"/>
            <w:szCs w:val="26"/>
          </w:rPr>
          <w:fldChar w:fldCharType="end"/>
        </w:r>
      </w:hyperlink>
    </w:p>
    <w:p w14:paraId="0F462594" w14:textId="71B8540E"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60" w:history="1">
        <w:r w:rsidR="003E684B" w:rsidRPr="007D5720">
          <w:rPr>
            <w:rStyle w:val="Hyperlink"/>
            <w:rFonts w:eastAsiaTheme="majorEastAsia"/>
            <w:bCs/>
            <w:noProof/>
            <w:color w:val="auto"/>
            <w:sz w:val="26"/>
            <w:szCs w:val="26"/>
          </w:rPr>
          <w:t xml:space="preserve">Bảng 2.13. </w:t>
        </w:r>
        <w:r w:rsidR="003E684B" w:rsidRPr="007D5720">
          <w:rPr>
            <w:rStyle w:val="Hyperlink"/>
            <w:rFonts w:eastAsiaTheme="majorEastAsia"/>
            <w:bCs/>
            <w:noProof/>
            <w:color w:val="auto"/>
            <w:sz w:val="26"/>
            <w:szCs w:val="26"/>
            <w:lang w:val="pt-BR"/>
          </w:rPr>
          <w:t>Mô tả vị trí lấy mẫu nước mặt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_Toc198784960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65</w:t>
        </w:r>
        <w:r w:rsidR="003E684B" w:rsidRPr="007D5720">
          <w:rPr>
            <w:bCs/>
            <w:noProof/>
            <w:webHidden/>
            <w:sz w:val="26"/>
            <w:szCs w:val="26"/>
          </w:rPr>
          <w:fldChar w:fldCharType="end"/>
        </w:r>
      </w:hyperlink>
    </w:p>
    <w:p w14:paraId="111C69EC" w14:textId="26E24CC6"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61" w:history="1">
        <w:r w:rsidR="003E684B" w:rsidRPr="007D5720">
          <w:rPr>
            <w:rStyle w:val="Hyperlink"/>
            <w:rFonts w:eastAsiaTheme="majorEastAsia"/>
            <w:bCs/>
            <w:noProof/>
            <w:color w:val="auto"/>
            <w:sz w:val="26"/>
            <w:szCs w:val="26"/>
          </w:rPr>
          <w:t>Bảng 2.14. Kết quả quan trắc chất lượng nước mặt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_Toc198784961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65</w:t>
        </w:r>
        <w:r w:rsidR="003E684B" w:rsidRPr="007D5720">
          <w:rPr>
            <w:bCs/>
            <w:noProof/>
            <w:webHidden/>
            <w:sz w:val="26"/>
            <w:szCs w:val="26"/>
          </w:rPr>
          <w:fldChar w:fldCharType="end"/>
        </w:r>
      </w:hyperlink>
    </w:p>
    <w:p w14:paraId="0A183D55" w14:textId="56E0B730"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62" w:history="1">
        <w:r w:rsidR="003E684B" w:rsidRPr="007D5720">
          <w:rPr>
            <w:rStyle w:val="Hyperlink"/>
            <w:rFonts w:eastAsiaTheme="majorEastAsia"/>
            <w:bCs/>
            <w:noProof/>
            <w:color w:val="auto"/>
            <w:sz w:val="26"/>
            <w:szCs w:val="26"/>
          </w:rPr>
          <w:t xml:space="preserve">Bảng 2.15. </w:t>
        </w:r>
        <w:r w:rsidR="003E684B" w:rsidRPr="007D5720">
          <w:rPr>
            <w:rStyle w:val="Hyperlink"/>
            <w:rFonts w:eastAsiaTheme="majorEastAsia"/>
            <w:bCs/>
            <w:noProof/>
            <w:color w:val="auto"/>
            <w:sz w:val="26"/>
            <w:szCs w:val="26"/>
            <w:lang w:val="pt-BR"/>
          </w:rPr>
          <w:t>Mô tả vị trí lấy mẫu nước dưới đất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_Toc198784962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66</w:t>
        </w:r>
        <w:r w:rsidR="003E684B" w:rsidRPr="007D5720">
          <w:rPr>
            <w:bCs/>
            <w:noProof/>
            <w:webHidden/>
            <w:sz w:val="26"/>
            <w:szCs w:val="26"/>
          </w:rPr>
          <w:fldChar w:fldCharType="end"/>
        </w:r>
      </w:hyperlink>
    </w:p>
    <w:p w14:paraId="5EF59B00" w14:textId="6F5B3CDB"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63" w:history="1">
        <w:r w:rsidR="003E684B" w:rsidRPr="007D5720">
          <w:rPr>
            <w:rStyle w:val="Hyperlink"/>
            <w:rFonts w:eastAsiaTheme="majorEastAsia"/>
            <w:bCs/>
            <w:noProof/>
            <w:color w:val="auto"/>
            <w:sz w:val="26"/>
            <w:szCs w:val="26"/>
          </w:rPr>
          <w:t>Bảng 2.16. Kết quả quan trắc chất lượng nước dưới đất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_Toc198784963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66</w:t>
        </w:r>
        <w:r w:rsidR="003E684B" w:rsidRPr="007D5720">
          <w:rPr>
            <w:bCs/>
            <w:noProof/>
            <w:webHidden/>
            <w:sz w:val="26"/>
            <w:szCs w:val="26"/>
          </w:rPr>
          <w:fldChar w:fldCharType="end"/>
        </w:r>
      </w:hyperlink>
    </w:p>
    <w:p w14:paraId="0F4846E3" w14:textId="2A0690FA"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64" w:history="1">
        <w:r w:rsidR="003E684B" w:rsidRPr="007D5720">
          <w:rPr>
            <w:rStyle w:val="Hyperlink"/>
            <w:rFonts w:eastAsiaTheme="majorEastAsia"/>
            <w:bCs/>
            <w:noProof/>
            <w:color w:val="auto"/>
            <w:sz w:val="26"/>
            <w:szCs w:val="26"/>
          </w:rPr>
          <w:t xml:space="preserve">Bảng 2.17. </w:t>
        </w:r>
        <w:r w:rsidR="003E684B" w:rsidRPr="007D5720">
          <w:rPr>
            <w:rStyle w:val="Hyperlink"/>
            <w:rFonts w:eastAsiaTheme="majorEastAsia"/>
            <w:bCs/>
            <w:noProof/>
            <w:color w:val="auto"/>
            <w:sz w:val="26"/>
            <w:szCs w:val="26"/>
            <w:lang w:val="pt-BR"/>
          </w:rPr>
          <w:t>Mô tả vị trí lấy mẫu nước dưới đất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_Toc198784964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67</w:t>
        </w:r>
        <w:r w:rsidR="003E684B" w:rsidRPr="007D5720">
          <w:rPr>
            <w:bCs/>
            <w:noProof/>
            <w:webHidden/>
            <w:sz w:val="26"/>
            <w:szCs w:val="26"/>
          </w:rPr>
          <w:fldChar w:fldCharType="end"/>
        </w:r>
      </w:hyperlink>
    </w:p>
    <w:p w14:paraId="62D43DEA" w14:textId="38D82527"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65" w:history="1">
        <w:r w:rsidR="003E684B" w:rsidRPr="007D5720">
          <w:rPr>
            <w:rStyle w:val="Hyperlink"/>
            <w:rFonts w:eastAsiaTheme="majorEastAsia"/>
            <w:bCs/>
            <w:noProof/>
            <w:color w:val="auto"/>
            <w:sz w:val="26"/>
            <w:szCs w:val="26"/>
          </w:rPr>
          <w:t>Bảng 2.18. Kết quả quan trắc chất lượng nước dưới đất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_Toc198784965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67</w:t>
        </w:r>
        <w:r w:rsidR="003E684B" w:rsidRPr="007D5720">
          <w:rPr>
            <w:bCs/>
            <w:noProof/>
            <w:webHidden/>
            <w:sz w:val="26"/>
            <w:szCs w:val="26"/>
          </w:rPr>
          <w:fldChar w:fldCharType="end"/>
        </w:r>
      </w:hyperlink>
    </w:p>
    <w:p w14:paraId="3020A97D" w14:textId="2DE47B8C" w:rsidR="003E684B" w:rsidRPr="007D5720" w:rsidRDefault="009810B1" w:rsidP="00186C24">
      <w:pPr>
        <w:pStyle w:val="heading"/>
        <w:spacing w:before="0" w:after="0" w:line="288" w:lineRule="auto"/>
        <w:jc w:val="both"/>
        <w:outlineLvl w:val="9"/>
        <w:rPr>
          <w:bCs/>
          <w:noProof/>
          <w:sz w:val="26"/>
          <w:szCs w:val="26"/>
        </w:rPr>
      </w:pPr>
      <w:r w:rsidRPr="007D5720">
        <w:rPr>
          <w:bCs/>
          <w:sz w:val="26"/>
          <w:szCs w:val="26"/>
        </w:rPr>
        <w:fldChar w:fldCharType="end"/>
      </w:r>
      <w:r w:rsidRPr="007D5720">
        <w:rPr>
          <w:bCs/>
          <w:sz w:val="26"/>
          <w:szCs w:val="26"/>
        </w:rPr>
        <w:fldChar w:fldCharType="begin"/>
      </w:r>
      <w:r w:rsidRPr="007D5720">
        <w:rPr>
          <w:bCs/>
          <w:sz w:val="26"/>
          <w:szCs w:val="26"/>
        </w:rPr>
        <w:instrText xml:space="preserve"> TOC \h \z \c "Bảng 3." </w:instrText>
      </w:r>
      <w:r w:rsidRPr="007D5720">
        <w:rPr>
          <w:bCs/>
          <w:sz w:val="26"/>
          <w:szCs w:val="26"/>
        </w:rPr>
        <w:fldChar w:fldCharType="separate"/>
      </w:r>
      <w:hyperlink w:anchor="_Toc198784966" w:history="1">
        <w:r w:rsidR="003E684B" w:rsidRPr="007D5720">
          <w:rPr>
            <w:rStyle w:val="Hyperlink"/>
            <w:rFonts w:eastAsiaTheme="majorEastAsia"/>
            <w:bCs/>
            <w:noProof/>
            <w:color w:val="auto"/>
            <w:sz w:val="26"/>
            <w:szCs w:val="26"/>
          </w:rPr>
          <w:t>Bảng 3.1. Sinh khối của 1ha loại thảm thực vật</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_Toc198784966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72</w:t>
        </w:r>
        <w:r w:rsidR="003E684B" w:rsidRPr="007D5720">
          <w:rPr>
            <w:bCs/>
            <w:noProof/>
            <w:webHidden/>
            <w:sz w:val="26"/>
            <w:szCs w:val="26"/>
          </w:rPr>
          <w:fldChar w:fldCharType="end"/>
        </w:r>
      </w:hyperlink>
    </w:p>
    <w:p w14:paraId="7012E7F7" w14:textId="7EDDA121"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67" w:history="1">
        <w:r w:rsidR="003E684B" w:rsidRPr="007D5720">
          <w:rPr>
            <w:rStyle w:val="Hyperlink"/>
            <w:rFonts w:eastAsiaTheme="majorEastAsia"/>
            <w:bCs/>
            <w:noProof/>
            <w:color w:val="auto"/>
            <w:sz w:val="26"/>
            <w:szCs w:val="26"/>
          </w:rPr>
          <w:t>Bảng 3.2. Số lượt xe cần thiết để vận chuyển</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_Toc198784967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74</w:t>
        </w:r>
        <w:r w:rsidR="003E684B" w:rsidRPr="007D5720">
          <w:rPr>
            <w:bCs/>
            <w:noProof/>
            <w:webHidden/>
            <w:sz w:val="26"/>
            <w:szCs w:val="26"/>
          </w:rPr>
          <w:fldChar w:fldCharType="end"/>
        </w:r>
      </w:hyperlink>
    </w:p>
    <w:p w14:paraId="2059DA7B" w14:textId="3425DB9E"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68" w:history="1">
        <w:r w:rsidR="003E684B" w:rsidRPr="007D5720">
          <w:rPr>
            <w:rStyle w:val="Hyperlink"/>
            <w:rFonts w:eastAsiaTheme="majorEastAsia"/>
            <w:bCs/>
            <w:noProof/>
            <w:color w:val="auto"/>
            <w:sz w:val="26"/>
            <w:szCs w:val="26"/>
          </w:rPr>
          <w:t>Bảng 3.3. Giá trị giới hạn khí thải của xe lắp động cơ diezel - mức 4</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_Toc198784968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74</w:t>
        </w:r>
        <w:r w:rsidR="003E684B" w:rsidRPr="007D5720">
          <w:rPr>
            <w:bCs/>
            <w:noProof/>
            <w:webHidden/>
            <w:sz w:val="26"/>
            <w:szCs w:val="26"/>
          </w:rPr>
          <w:fldChar w:fldCharType="end"/>
        </w:r>
      </w:hyperlink>
    </w:p>
    <w:p w14:paraId="321F5BF4" w14:textId="5F4D84C5"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69" w:history="1">
        <w:r w:rsidR="003E684B" w:rsidRPr="007D5720">
          <w:rPr>
            <w:rStyle w:val="Hyperlink"/>
            <w:rFonts w:eastAsiaTheme="majorEastAsia"/>
            <w:bCs/>
            <w:noProof/>
            <w:color w:val="auto"/>
            <w:sz w:val="26"/>
            <w:szCs w:val="26"/>
          </w:rPr>
          <w:t>Bảng 3.4. Nồng độ bụi, khí thải tại các khoảng cách khác nhau</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_Toc198784969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75</w:t>
        </w:r>
        <w:r w:rsidR="003E684B" w:rsidRPr="007D5720">
          <w:rPr>
            <w:bCs/>
            <w:noProof/>
            <w:webHidden/>
            <w:sz w:val="26"/>
            <w:szCs w:val="26"/>
          </w:rPr>
          <w:fldChar w:fldCharType="end"/>
        </w:r>
      </w:hyperlink>
    </w:p>
    <w:p w14:paraId="78176D1D" w14:textId="7427117D"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0" w:history="1">
        <w:r w:rsidR="003E684B" w:rsidRPr="007D5720">
          <w:rPr>
            <w:rStyle w:val="Hyperlink"/>
            <w:rFonts w:eastAsiaTheme="majorEastAsia"/>
            <w:bCs/>
            <w:noProof/>
            <w:color w:val="auto"/>
            <w:sz w:val="26"/>
            <w:szCs w:val="26"/>
          </w:rPr>
          <w:t>Bảng 3.5. Nồng độ bụi do lốp xe ma sát với mặt đường từ phương tiện vận chuyển</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_Toc198784970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76</w:t>
        </w:r>
        <w:r w:rsidR="003E684B" w:rsidRPr="007D5720">
          <w:rPr>
            <w:bCs/>
            <w:noProof/>
            <w:webHidden/>
            <w:sz w:val="26"/>
            <w:szCs w:val="26"/>
          </w:rPr>
          <w:fldChar w:fldCharType="end"/>
        </w:r>
      </w:hyperlink>
    </w:p>
    <w:p w14:paraId="35C1EAB2" w14:textId="6A148BB8"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1" w:history="1">
        <w:r w:rsidR="003E684B" w:rsidRPr="007D5720">
          <w:rPr>
            <w:rStyle w:val="Hyperlink"/>
            <w:rFonts w:eastAsiaTheme="majorEastAsia"/>
            <w:bCs/>
            <w:noProof/>
            <w:color w:val="auto"/>
            <w:sz w:val="26"/>
            <w:szCs w:val="26"/>
          </w:rPr>
          <w:t>Bảng 3.6. Các tác động trong giai đoạn thi công</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_Toc198784971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78</w:t>
        </w:r>
        <w:r w:rsidR="003E684B" w:rsidRPr="007D5720">
          <w:rPr>
            <w:bCs/>
            <w:noProof/>
            <w:webHidden/>
            <w:sz w:val="26"/>
            <w:szCs w:val="26"/>
          </w:rPr>
          <w:fldChar w:fldCharType="end"/>
        </w:r>
      </w:hyperlink>
    </w:p>
    <w:p w14:paraId="6B557D90" w14:textId="7D12ECD6"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2" w:history="1">
        <w:r w:rsidR="003E684B" w:rsidRPr="007D5720">
          <w:rPr>
            <w:rStyle w:val="Hyperlink"/>
            <w:rFonts w:eastAsiaTheme="majorEastAsia"/>
            <w:bCs/>
            <w:noProof/>
            <w:color w:val="auto"/>
            <w:sz w:val="26"/>
            <w:szCs w:val="26"/>
          </w:rPr>
          <w:t>Bảng 3. 7. Mức ồn phát sinh từ hoạt động của máy móc thi công</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_Toc198784972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83</w:t>
        </w:r>
        <w:r w:rsidR="003E684B" w:rsidRPr="007D5720">
          <w:rPr>
            <w:bCs/>
            <w:noProof/>
            <w:webHidden/>
            <w:sz w:val="26"/>
            <w:szCs w:val="26"/>
          </w:rPr>
          <w:fldChar w:fldCharType="end"/>
        </w:r>
      </w:hyperlink>
    </w:p>
    <w:p w14:paraId="49BEE16B" w14:textId="7EA66FA7"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3" w:history="1">
        <w:r w:rsidR="003E684B" w:rsidRPr="007D5720">
          <w:rPr>
            <w:rStyle w:val="Hyperlink"/>
            <w:rFonts w:eastAsiaTheme="majorEastAsia"/>
            <w:bCs/>
            <w:noProof/>
            <w:color w:val="auto"/>
            <w:sz w:val="26"/>
            <w:szCs w:val="26"/>
          </w:rPr>
          <w:t>Bảng 3.8. Mức ồn phát sinh từ các hoạt động thi công tại khoảng cách x(m)</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_Toc198784973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84</w:t>
        </w:r>
        <w:r w:rsidR="003E684B" w:rsidRPr="007D5720">
          <w:rPr>
            <w:bCs/>
            <w:noProof/>
            <w:webHidden/>
            <w:sz w:val="26"/>
            <w:szCs w:val="26"/>
          </w:rPr>
          <w:fldChar w:fldCharType="end"/>
        </w:r>
      </w:hyperlink>
    </w:p>
    <w:p w14:paraId="3ADA931F" w14:textId="24CE6364"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4" w:history="1">
        <w:r w:rsidR="003E684B" w:rsidRPr="007D5720">
          <w:rPr>
            <w:rStyle w:val="Hyperlink"/>
            <w:rFonts w:eastAsiaTheme="majorEastAsia"/>
            <w:bCs/>
            <w:noProof/>
            <w:color w:val="auto"/>
            <w:sz w:val="26"/>
            <w:szCs w:val="26"/>
          </w:rPr>
          <w:t>Bảng 3.9.Mức độ rung của các máy móc thi công</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_Toc198784974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84</w:t>
        </w:r>
        <w:r w:rsidR="003E684B" w:rsidRPr="007D5720">
          <w:rPr>
            <w:bCs/>
            <w:noProof/>
            <w:webHidden/>
            <w:sz w:val="26"/>
            <w:szCs w:val="26"/>
          </w:rPr>
          <w:fldChar w:fldCharType="end"/>
        </w:r>
      </w:hyperlink>
    </w:p>
    <w:p w14:paraId="6E4AF083" w14:textId="3C95E766"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5" w:history="1">
        <w:r w:rsidR="003E684B" w:rsidRPr="007D5720">
          <w:rPr>
            <w:rStyle w:val="Hyperlink"/>
            <w:rFonts w:eastAsiaTheme="majorEastAsia"/>
            <w:bCs/>
            <w:noProof/>
            <w:color w:val="auto"/>
            <w:sz w:val="26"/>
            <w:szCs w:val="26"/>
          </w:rPr>
          <w:t>Bảng 3.10. Các nguồn tác động trong giai đoạn hoạt động</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_Toc198784975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93</w:t>
        </w:r>
        <w:r w:rsidR="003E684B" w:rsidRPr="007D5720">
          <w:rPr>
            <w:bCs/>
            <w:noProof/>
            <w:webHidden/>
            <w:sz w:val="26"/>
            <w:szCs w:val="26"/>
          </w:rPr>
          <w:fldChar w:fldCharType="end"/>
        </w:r>
      </w:hyperlink>
    </w:p>
    <w:p w14:paraId="4BF9D324" w14:textId="7911E98A"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6" w:history="1">
        <w:r w:rsidR="003E684B" w:rsidRPr="007D5720">
          <w:rPr>
            <w:rStyle w:val="Hyperlink"/>
            <w:rFonts w:eastAsiaTheme="majorEastAsia"/>
            <w:bCs/>
            <w:noProof/>
            <w:color w:val="auto"/>
            <w:sz w:val="26"/>
            <w:szCs w:val="26"/>
          </w:rPr>
          <w:t>Bảng 3.11. Hàm lượng khí NH</w:t>
        </w:r>
        <w:r w:rsidR="003E684B" w:rsidRPr="007D5720">
          <w:rPr>
            <w:rStyle w:val="Hyperlink"/>
            <w:rFonts w:eastAsiaTheme="majorEastAsia"/>
            <w:bCs/>
            <w:noProof/>
            <w:color w:val="auto"/>
            <w:sz w:val="26"/>
            <w:szCs w:val="26"/>
            <w:vertAlign w:val="subscript"/>
          </w:rPr>
          <w:t>3</w:t>
        </w:r>
        <w:r w:rsidR="003E684B" w:rsidRPr="007D5720">
          <w:rPr>
            <w:rStyle w:val="Hyperlink"/>
            <w:rFonts w:eastAsiaTheme="majorEastAsia"/>
            <w:bCs/>
            <w:noProof/>
            <w:color w:val="auto"/>
            <w:sz w:val="26"/>
            <w:szCs w:val="26"/>
          </w:rPr>
          <w:t>, H</w:t>
        </w:r>
        <w:r w:rsidR="003E684B" w:rsidRPr="007D5720">
          <w:rPr>
            <w:rStyle w:val="Hyperlink"/>
            <w:rFonts w:eastAsiaTheme="majorEastAsia"/>
            <w:bCs/>
            <w:noProof/>
            <w:color w:val="auto"/>
            <w:sz w:val="26"/>
            <w:szCs w:val="26"/>
            <w:vertAlign w:val="subscript"/>
          </w:rPr>
          <w:t>2</w:t>
        </w:r>
        <w:r w:rsidR="003E684B" w:rsidRPr="007D5720">
          <w:rPr>
            <w:rStyle w:val="Hyperlink"/>
            <w:rFonts w:eastAsiaTheme="majorEastAsia"/>
            <w:bCs/>
            <w:noProof/>
            <w:color w:val="auto"/>
            <w:sz w:val="26"/>
            <w:szCs w:val="26"/>
          </w:rPr>
          <w:t>S phát tán trong khu vực chăn nuôi lợn quy mô &gt; 50 con trưởng thành</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_Toc198784976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96</w:t>
        </w:r>
        <w:r w:rsidR="003E684B" w:rsidRPr="007D5720">
          <w:rPr>
            <w:bCs/>
            <w:noProof/>
            <w:webHidden/>
            <w:sz w:val="26"/>
            <w:szCs w:val="26"/>
          </w:rPr>
          <w:fldChar w:fldCharType="end"/>
        </w:r>
      </w:hyperlink>
    </w:p>
    <w:p w14:paraId="4A25E82A" w14:textId="33EC9A82"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7" w:history="1">
        <w:r w:rsidR="003E684B" w:rsidRPr="007D5720">
          <w:rPr>
            <w:rStyle w:val="Hyperlink"/>
            <w:rFonts w:eastAsiaTheme="majorEastAsia"/>
            <w:bCs/>
            <w:noProof/>
            <w:color w:val="auto"/>
            <w:sz w:val="26"/>
            <w:szCs w:val="26"/>
          </w:rPr>
          <w:t>Bảng 3.12. Nồng độ các chất ô nhiễm trong nước thải chăn nuôi lợn</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_Toc198784977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100</w:t>
        </w:r>
        <w:r w:rsidR="003E684B" w:rsidRPr="007D5720">
          <w:rPr>
            <w:bCs/>
            <w:noProof/>
            <w:webHidden/>
            <w:sz w:val="26"/>
            <w:szCs w:val="26"/>
          </w:rPr>
          <w:fldChar w:fldCharType="end"/>
        </w:r>
      </w:hyperlink>
    </w:p>
    <w:p w14:paraId="2B48762A" w14:textId="0646A770"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8" w:history="1">
        <w:r w:rsidR="003E684B" w:rsidRPr="007D5720">
          <w:rPr>
            <w:rStyle w:val="Hyperlink"/>
            <w:rFonts w:eastAsiaTheme="majorEastAsia"/>
            <w:bCs/>
            <w:noProof/>
            <w:color w:val="auto"/>
            <w:sz w:val="26"/>
            <w:szCs w:val="26"/>
          </w:rPr>
          <w:t>Bảng 3.13. Khối lượng bao bì thức ăn phát sinh</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_Toc198784978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102</w:t>
        </w:r>
        <w:r w:rsidR="003E684B" w:rsidRPr="007D5720">
          <w:rPr>
            <w:bCs/>
            <w:noProof/>
            <w:webHidden/>
            <w:sz w:val="26"/>
            <w:szCs w:val="26"/>
          </w:rPr>
          <w:fldChar w:fldCharType="end"/>
        </w:r>
      </w:hyperlink>
    </w:p>
    <w:p w14:paraId="15E9FA1C" w14:textId="4F0D87E5"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79" w:history="1">
        <w:r w:rsidR="003E684B" w:rsidRPr="007D5720">
          <w:rPr>
            <w:rStyle w:val="Hyperlink"/>
            <w:rFonts w:eastAsiaTheme="majorEastAsia"/>
            <w:bCs/>
            <w:noProof/>
            <w:color w:val="auto"/>
            <w:sz w:val="26"/>
            <w:szCs w:val="26"/>
          </w:rPr>
          <w:t>Bảng 3. 14. Danh mục các loại chất thải rắn thông thường của Trang trại</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_Toc198784979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103</w:t>
        </w:r>
        <w:r w:rsidR="003E684B" w:rsidRPr="007D5720">
          <w:rPr>
            <w:bCs/>
            <w:noProof/>
            <w:webHidden/>
            <w:sz w:val="26"/>
            <w:szCs w:val="26"/>
          </w:rPr>
          <w:fldChar w:fldCharType="end"/>
        </w:r>
      </w:hyperlink>
    </w:p>
    <w:p w14:paraId="4C2CB746" w14:textId="64A0A956"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80" w:history="1">
        <w:r w:rsidR="003E684B" w:rsidRPr="007D5720">
          <w:rPr>
            <w:rStyle w:val="Hyperlink"/>
            <w:rFonts w:eastAsiaTheme="majorEastAsia"/>
            <w:bCs/>
            <w:noProof/>
            <w:color w:val="auto"/>
            <w:sz w:val="26"/>
            <w:szCs w:val="26"/>
          </w:rPr>
          <w:t>Bảng 3.15. Danh mục các loại CTNH của Trang trại</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_Toc198784980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104</w:t>
        </w:r>
        <w:r w:rsidR="003E684B" w:rsidRPr="007D5720">
          <w:rPr>
            <w:bCs/>
            <w:noProof/>
            <w:webHidden/>
            <w:sz w:val="26"/>
            <w:szCs w:val="26"/>
          </w:rPr>
          <w:fldChar w:fldCharType="end"/>
        </w:r>
      </w:hyperlink>
    </w:p>
    <w:p w14:paraId="6A7FCD9F" w14:textId="70F42C42"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81" w:history="1">
        <w:r w:rsidR="003E684B" w:rsidRPr="007D5720">
          <w:rPr>
            <w:rStyle w:val="Hyperlink"/>
            <w:rFonts w:eastAsiaTheme="majorEastAsia"/>
            <w:bCs/>
            <w:noProof/>
            <w:color w:val="auto"/>
            <w:sz w:val="26"/>
            <w:szCs w:val="26"/>
          </w:rPr>
          <w:t>Bảng 3.16. Nồng độ và hiệu suất xử lý các chất ô nhiễm sau khi qua hệ thống xử lý nước thải</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_Toc198784981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119</w:t>
        </w:r>
        <w:r w:rsidR="003E684B" w:rsidRPr="007D5720">
          <w:rPr>
            <w:bCs/>
            <w:noProof/>
            <w:webHidden/>
            <w:sz w:val="26"/>
            <w:szCs w:val="26"/>
          </w:rPr>
          <w:fldChar w:fldCharType="end"/>
        </w:r>
      </w:hyperlink>
    </w:p>
    <w:p w14:paraId="44003AC2" w14:textId="0693EB93"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82" w:history="1">
        <w:r w:rsidR="003E684B" w:rsidRPr="007D5720">
          <w:rPr>
            <w:rStyle w:val="Hyperlink"/>
            <w:rFonts w:eastAsiaTheme="majorEastAsia"/>
            <w:bCs/>
            <w:noProof/>
            <w:color w:val="auto"/>
            <w:sz w:val="26"/>
            <w:szCs w:val="26"/>
          </w:rPr>
          <w:t>Bảng 3.17. Biện pháp xử lý CTR và CTNH</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_Toc198784982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120</w:t>
        </w:r>
        <w:r w:rsidR="003E684B" w:rsidRPr="007D5720">
          <w:rPr>
            <w:bCs/>
            <w:noProof/>
            <w:webHidden/>
            <w:sz w:val="26"/>
            <w:szCs w:val="26"/>
          </w:rPr>
          <w:fldChar w:fldCharType="end"/>
        </w:r>
      </w:hyperlink>
    </w:p>
    <w:p w14:paraId="57DAF0D4" w14:textId="6A550E40"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83" w:history="1">
        <w:r w:rsidR="003E684B" w:rsidRPr="007D5720">
          <w:rPr>
            <w:rStyle w:val="Hyperlink"/>
            <w:rFonts w:eastAsiaTheme="majorEastAsia"/>
            <w:bCs/>
            <w:noProof/>
            <w:color w:val="auto"/>
            <w:sz w:val="26"/>
            <w:szCs w:val="26"/>
          </w:rPr>
          <w:t>Bảng 3.18. Danh sách công trình, biện pháp bảo vệ môi trường của Dự án</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_Toc198784983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130</w:t>
        </w:r>
        <w:r w:rsidR="003E684B" w:rsidRPr="007D5720">
          <w:rPr>
            <w:bCs/>
            <w:noProof/>
            <w:webHidden/>
            <w:sz w:val="26"/>
            <w:szCs w:val="26"/>
          </w:rPr>
          <w:fldChar w:fldCharType="end"/>
        </w:r>
      </w:hyperlink>
    </w:p>
    <w:p w14:paraId="0555D261" w14:textId="02F40061" w:rsidR="003E684B"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8784984" w:history="1">
        <w:r w:rsidR="003E684B" w:rsidRPr="007D5720">
          <w:rPr>
            <w:rStyle w:val="Hyperlink"/>
            <w:rFonts w:eastAsiaTheme="majorEastAsia"/>
            <w:bCs/>
            <w:noProof/>
            <w:color w:val="auto"/>
            <w:sz w:val="26"/>
            <w:szCs w:val="26"/>
          </w:rPr>
          <w:t>Bảng 3. 19. Nhận xét về mức độ tin cậy của các phương pháp</w:t>
        </w:r>
        <w:r w:rsidR="003E684B" w:rsidRPr="007D5720">
          <w:rPr>
            <w:bCs/>
            <w:noProof/>
            <w:webHidden/>
            <w:sz w:val="26"/>
            <w:szCs w:val="26"/>
          </w:rPr>
          <w:tab/>
        </w:r>
        <w:r w:rsidR="003E684B" w:rsidRPr="007D5720">
          <w:rPr>
            <w:bCs/>
            <w:noProof/>
            <w:webHidden/>
            <w:sz w:val="26"/>
            <w:szCs w:val="26"/>
          </w:rPr>
          <w:fldChar w:fldCharType="begin"/>
        </w:r>
        <w:r w:rsidR="003E684B" w:rsidRPr="007D5720">
          <w:rPr>
            <w:bCs/>
            <w:noProof/>
            <w:webHidden/>
            <w:sz w:val="26"/>
            <w:szCs w:val="26"/>
          </w:rPr>
          <w:instrText xml:space="preserve"> PAGEREF _Toc198784984 \h </w:instrText>
        </w:r>
        <w:r w:rsidR="003E684B" w:rsidRPr="007D5720">
          <w:rPr>
            <w:bCs/>
            <w:noProof/>
            <w:webHidden/>
            <w:sz w:val="26"/>
            <w:szCs w:val="26"/>
          </w:rPr>
        </w:r>
        <w:r w:rsidR="003E684B" w:rsidRPr="007D5720">
          <w:rPr>
            <w:bCs/>
            <w:noProof/>
            <w:webHidden/>
            <w:sz w:val="26"/>
            <w:szCs w:val="26"/>
          </w:rPr>
          <w:fldChar w:fldCharType="separate"/>
        </w:r>
        <w:r w:rsidR="003E684B" w:rsidRPr="007D5720">
          <w:rPr>
            <w:bCs/>
            <w:noProof/>
            <w:webHidden/>
            <w:sz w:val="26"/>
            <w:szCs w:val="26"/>
          </w:rPr>
          <w:t>132</w:t>
        </w:r>
        <w:r w:rsidR="003E684B" w:rsidRPr="007D5720">
          <w:rPr>
            <w:bCs/>
            <w:noProof/>
            <w:webHidden/>
            <w:sz w:val="26"/>
            <w:szCs w:val="26"/>
          </w:rPr>
          <w:fldChar w:fldCharType="end"/>
        </w:r>
      </w:hyperlink>
    </w:p>
    <w:p w14:paraId="60043CCF" w14:textId="10199423" w:rsidR="00060167" w:rsidRPr="007D5720" w:rsidRDefault="009810B1" w:rsidP="00186C24">
      <w:pPr>
        <w:pStyle w:val="heading"/>
        <w:spacing w:before="0" w:after="0" w:line="288" w:lineRule="auto"/>
        <w:jc w:val="both"/>
        <w:outlineLvl w:val="9"/>
        <w:rPr>
          <w:bCs/>
          <w:noProof/>
          <w:sz w:val="26"/>
          <w:szCs w:val="26"/>
        </w:rPr>
      </w:pPr>
      <w:r w:rsidRPr="007D5720">
        <w:rPr>
          <w:bCs/>
          <w:sz w:val="26"/>
          <w:szCs w:val="26"/>
        </w:rPr>
        <w:fldChar w:fldCharType="end"/>
      </w:r>
      <w:r w:rsidRPr="007D5720">
        <w:rPr>
          <w:bCs/>
          <w:sz w:val="26"/>
          <w:szCs w:val="26"/>
        </w:rPr>
        <w:fldChar w:fldCharType="begin"/>
      </w:r>
      <w:r w:rsidRPr="007D5720">
        <w:rPr>
          <w:bCs/>
          <w:sz w:val="26"/>
          <w:szCs w:val="26"/>
        </w:rPr>
        <w:instrText xml:space="preserve"> TOC \h \z \c "Bảng 4." </w:instrText>
      </w:r>
      <w:r w:rsidRPr="007D5720">
        <w:rPr>
          <w:bCs/>
          <w:sz w:val="26"/>
          <w:szCs w:val="26"/>
        </w:rPr>
        <w:fldChar w:fldCharType="end"/>
      </w:r>
      <w:r w:rsidRPr="007D5720">
        <w:rPr>
          <w:bCs/>
          <w:sz w:val="26"/>
          <w:szCs w:val="26"/>
        </w:rPr>
        <w:fldChar w:fldCharType="begin"/>
      </w:r>
      <w:r w:rsidRPr="007D5720">
        <w:rPr>
          <w:bCs/>
          <w:sz w:val="26"/>
          <w:szCs w:val="26"/>
        </w:rPr>
        <w:instrText xml:space="preserve"> TOC \h \z \c "Bảng 5." </w:instrText>
      </w:r>
      <w:r w:rsidRPr="007D5720">
        <w:rPr>
          <w:bCs/>
          <w:sz w:val="26"/>
          <w:szCs w:val="26"/>
        </w:rPr>
        <w:fldChar w:fldCharType="separate"/>
      </w:r>
      <w:hyperlink w:anchor="_Toc195192245" w:history="1">
        <w:r w:rsidR="00060167" w:rsidRPr="007D5720">
          <w:rPr>
            <w:rStyle w:val="Hyperlink"/>
            <w:rFonts w:eastAsiaTheme="majorEastAsia"/>
            <w:bCs/>
            <w:noProof/>
            <w:color w:val="auto"/>
            <w:sz w:val="26"/>
            <w:szCs w:val="26"/>
          </w:rPr>
          <w:t>Bảng 5.1. Tổng hợp chương trình quản lý môi trường</w:t>
        </w:r>
        <w:r w:rsidR="00060167" w:rsidRPr="007D5720">
          <w:rPr>
            <w:bCs/>
            <w:noProof/>
            <w:webHidden/>
            <w:sz w:val="26"/>
            <w:szCs w:val="26"/>
          </w:rPr>
          <w:tab/>
        </w:r>
        <w:r w:rsidR="00060167" w:rsidRPr="007D5720">
          <w:rPr>
            <w:bCs/>
            <w:noProof/>
            <w:webHidden/>
            <w:sz w:val="26"/>
            <w:szCs w:val="26"/>
          </w:rPr>
          <w:fldChar w:fldCharType="begin"/>
        </w:r>
        <w:r w:rsidR="00060167" w:rsidRPr="007D5720">
          <w:rPr>
            <w:bCs/>
            <w:noProof/>
            <w:webHidden/>
            <w:sz w:val="26"/>
            <w:szCs w:val="26"/>
          </w:rPr>
          <w:instrText xml:space="preserve"> PAGEREF _Toc195192245 \h </w:instrText>
        </w:r>
        <w:r w:rsidR="00060167" w:rsidRPr="007D5720">
          <w:rPr>
            <w:bCs/>
            <w:noProof/>
            <w:webHidden/>
            <w:sz w:val="26"/>
            <w:szCs w:val="26"/>
          </w:rPr>
        </w:r>
        <w:r w:rsidR="00060167" w:rsidRPr="007D5720">
          <w:rPr>
            <w:bCs/>
            <w:noProof/>
            <w:webHidden/>
            <w:sz w:val="26"/>
            <w:szCs w:val="26"/>
          </w:rPr>
          <w:fldChar w:fldCharType="separate"/>
        </w:r>
        <w:r w:rsidR="00186C24" w:rsidRPr="007D5720">
          <w:rPr>
            <w:bCs/>
            <w:noProof/>
            <w:webHidden/>
            <w:sz w:val="26"/>
            <w:szCs w:val="26"/>
          </w:rPr>
          <w:t>136</w:t>
        </w:r>
        <w:r w:rsidR="00060167" w:rsidRPr="007D5720">
          <w:rPr>
            <w:bCs/>
            <w:noProof/>
            <w:webHidden/>
            <w:sz w:val="26"/>
            <w:szCs w:val="26"/>
          </w:rPr>
          <w:fldChar w:fldCharType="end"/>
        </w:r>
      </w:hyperlink>
    </w:p>
    <w:p w14:paraId="1D9DB4EE" w14:textId="0F8A68B2" w:rsidR="00060167" w:rsidRPr="007D5720" w:rsidRDefault="00983B75" w:rsidP="00186C24">
      <w:pPr>
        <w:pStyle w:val="TableofFigures"/>
        <w:tabs>
          <w:tab w:val="right" w:leader="dot" w:pos="8921"/>
        </w:tabs>
        <w:spacing w:line="288" w:lineRule="auto"/>
        <w:rPr>
          <w:rFonts w:eastAsiaTheme="minorEastAsia"/>
          <w:bCs/>
          <w:noProof/>
          <w:kern w:val="2"/>
          <w:sz w:val="26"/>
          <w:szCs w:val="26"/>
          <w14:ligatures w14:val="standardContextual"/>
        </w:rPr>
      </w:pPr>
      <w:hyperlink w:anchor="_Toc195192246" w:history="1">
        <w:r w:rsidR="00060167" w:rsidRPr="007D5720">
          <w:rPr>
            <w:rStyle w:val="Hyperlink"/>
            <w:rFonts w:eastAsiaTheme="majorEastAsia"/>
            <w:bCs/>
            <w:noProof/>
            <w:color w:val="auto"/>
            <w:sz w:val="26"/>
            <w:szCs w:val="26"/>
          </w:rPr>
          <w:t>Bảng 5.2. Kết quả tham vấn cộng đồng của dự án</w:t>
        </w:r>
        <w:r w:rsidR="00060167" w:rsidRPr="007D5720">
          <w:rPr>
            <w:bCs/>
            <w:noProof/>
            <w:webHidden/>
            <w:sz w:val="26"/>
            <w:szCs w:val="26"/>
          </w:rPr>
          <w:tab/>
        </w:r>
        <w:r w:rsidR="00060167" w:rsidRPr="007D5720">
          <w:rPr>
            <w:bCs/>
            <w:noProof/>
            <w:webHidden/>
            <w:sz w:val="26"/>
            <w:szCs w:val="26"/>
          </w:rPr>
          <w:fldChar w:fldCharType="begin"/>
        </w:r>
        <w:r w:rsidR="00060167" w:rsidRPr="007D5720">
          <w:rPr>
            <w:bCs/>
            <w:noProof/>
            <w:webHidden/>
            <w:sz w:val="26"/>
            <w:szCs w:val="26"/>
          </w:rPr>
          <w:instrText xml:space="preserve"> PAGEREF _Toc195192246 \h </w:instrText>
        </w:r>
        <w:r w:rsidR="00060167" w:rsidRPr="007D5720">
          <w:rPr>
            <w:bCs/>
            <w:noProof/>
            <w:webHidden/>
            <w:sz w:val="26"/>
            <w:szCs w:val="26"/>
          </w:rPr>
        </w:r>
        <w:r w:rsidR="00060167" w:rsidRPr="007D5720">
          <w:rPr>
            <w:bCs/>
            <w:noProof/>
            <w:webHidden/>
            <w:sz w:val="26"/>
            <w:szCs w:val="26"/>
          </w:rPr>
          <w:fldChar w:fldCharType="separate"/>
        </w:r>
        <w:r w:rsidR="00186C24" w:rsidRPr="007D5720">
          <w:rPr>
            <w:bCs/>
            <w:noProof/>
            <w:webHidden/>
            <w:sz w:val="26"/>
            <w:szCs w:val="26"/>
          </w:rPr>
          <w:t>147</w:t>
        </w:r>
        <w:r w:rsidR="00060167" w:rsidRPr="007D5720">
          <w:rPr>
            <w:bCs/>
            <w:noProof/>
            <w:webHidden/>
            <w:sz w:val="26"/>
            <w:szCs w:val="26"/>
          </w:rPr>
          <w:fldChar w:fldCharType="end"/>
        </w:r>
      </w:hyperlink>
    </w:p>
    <w:p w14:paraId="7C9A9E5E" w14:textId="61C94E1E" w:rsidR="000D55A2" w:rsidRPr="007D5720" w:rsidRDefault="009810B1" w:rsidP="00186C24">
      <w:pPr>
        <w:pStyle w:val="heading"/>
        <w:spacing w:before="0" w:after="0" w:line="288" w:lineRule="auto"/>
        <w:jc w:val="both"/>
        <w:outlineLvl w:val="9"/>
        <w:rPr>
          <w:b/>
          <w:sz w:val="26"/>
          <w:szCs w:val="26"/>
        </w:rPr>
      </w:pPr>
      <w:r w:rsidRPr="007D5720">
        <w:rPr>
          <w:bCs/>
          <w:sz w:val="26"/>
          <w:szCs w:val="26"/>
        </w:rPr>
        <w:fldChar w:fldCharType="end"/>
      </w:r>
    </w:p>
    <w:p w14:paraId="46810B19" w14:textId="77777777" w:rsidR="00AC1719" w:rsidRPr="007D5720" w:rsidRDefault="00AC1719" w:rsidP="00172BEF">
      <w:pPr>
        <w:pStyle w:val="heading"/>
        <w:spacing w:before="20" w:after="0" w:line="360" w:lineRule="exact"/>
        <w:rPr>
          <w:b/>
          <w:sz w:val="26"/>
          <w:szCs w:val="26"/>
        </w:rPr>
      </w:pPr>
      <w:bookmarkStart w:id="11" w:name="_Toc132061641"/>
      <w:bookmarkEnd w:id="10"/>
      <w:r w:rsidRPr="007D5720">
        <w:rPr>
          <w:b/>
          <w:sz w:val="26"/>
          <w:szCs w:val="26"/>
        </w:rPr>
        <w:t>DANH MỤC HÌNH</w:t>
      </w:r>
    </w:p>
    <w:p w14:paraId="7699A068" w14:textId="403BBC4F" w:rsidR="00AC1719" w:rsidRPr="007D5720" w:rsidRDefault="00AC1719" w:rsidP="009604BA">
      <w:pPr>
        <w:pStyle w:val="TableofFigures"/>
        <w:tabs>
          <w:tab w:val="right" w:leader="dot" w:pos="8921"/>
        </w:tabs>
        <w:rPr>
          <w:rFonts w:asciiTheme="minorHAnsi" w:eastAsiaTheme="minorEastAsia" w:hAnsiTheme="minorHAnsi" w:cstheme="minorBidi"/>
          <w:bCs/>
          <w:noProof/>
          <w:kern w:val="2"/>
          <w:sz w:val="26"/>
          <w:szCs w:val="26"/>
          <w14:ligatures w14:val="standardContextual"/>
        </w:rPr>
      </w:pPr>
      <w:r w:rsidRPr="007D5720">
        <w:rPr>
          <w:bCs/>
          <w:sz w:val="26"/>
          <w:szCs w:val="26"/>
        </w:rPr>
        <w:fldChar w:fldCharType="begin"/>
      </w:r>
      <w:r w:rsidRPr="007D5720">
        <w:rPr>
          <w:bCs/>
          <w:sz w:val="26"/>
          <w:szCs w:val="26"/>
        </w:rPr>
        <w:instrText xml:space="preserve"> TOC \h \z \c "Hình 1." </w:instrText>
      </w:r>
      <w:r w:rsidRPr="007D5720">
        <w:rPr>
          <w:bCs/>
          <w:sz w:val="26"/>
          <w:szCs w:val="26"/>
        </w:rPr>
        <w:fldChar w:fldCharType="separate"/>
      </w:r>
      <w:hyperlink w:anchor="_Toc198786267" w:history="1">
        <w:r w:rsidRPr="007D5720">
          <w:rPr>
            <w:rStyle w:val="Hyperlink"/>
            <w:rFonts w:eastAsiaTheme="majorEastAsia"/>
            <w:bCs/>
            <w:noProof/>
            <w:color w:val="auto"/>
            <w:sz w:val="26"/>
            <w:szCs w:val="26"/>
          </w:rPr>
          <w:t xml:space="preserve">Hình 1.1. Vị trí Dự án trang trại chăn nuôi lợn CNC khép kín Vĩnh Hà </w:t>
        </w:r>
        <w:r w:rsidR="009679BE">
          <w:rPr>
            <w:rStyle w:val="Hyperlink"/>
            <w:rFonts w:eastAsiaTheme="majorEastAsia"/>
            <w:bCs/>
            <w:noProof/>
            <w:color w:val="auto"/>
            <w:sz w:val="26"/>
            <w:szCs w:val="26"/>
          </w:rPr>
          <w:t>2</w:t>
        </w:r>
        <w:r w:rsidRPr="007D5720">
          <w:rPr>
            <w:bCs/>
            <w:noProof/>
            <w:webHidden/>
            <w:sz w:val="26"/>
            <w:szCs w:val="26"/>
          </w:rPr>
          <w:tab/>
        </w:r>
        <w:r w:rsidRPr="007D5720">
          <w:rPr>
            <w:bCs/>
            <w:noProof/>
            <w:webHidden/>
            <w:sz w:val="26"/>
            <w:szCs w:val="26"/>
          </w:rPr>
          <w:fldChar w:fldCharType="begin"/>
        </w:r>
        <w:r w:rsidRPr="007D5720">
          <w:rPr>
            <w:bCs/>
            <w:noProof/>
            <w:webHidden/>
            <w:sz w:val="26"/>
            <w:szCs w:val="26"/>
          </w:rPr>
          <w:instrText xml:space="preserve"> PAGEREF _Toc198786267 \h </w:instrText>
        </w:r>
        <w:r w:rsidRPr="007D5720">
          <w:rPr>
            <w:bCs/>
            <w:noProof/>
            <w:webHidden/>
            <w:sz w:val="26"/>
            <w:szCs w:val="26"/>
          </w:rPr>
        </w:r>
        <w:r w:rsidRPr="007D5720">
          <w:rPr>
            <w:bCs/>
            <w:noProof/>
            <w:webHidden/>
            <w:sz w:val="26"/>
            <w:szCs w:val="26"/>
          </w:rPr>
          <w:fldChar w:fldCharType="separate"/>
        </w:r>
        <w:r w:rsidRPr="007D5720">
          <w:rPr>
            <w:bCs/>
            <w:noProof/>
            <w:webHidden/>
            <w:sz w:val="26"/>
            <w:szCs w:val="26"/>
          </w:rPr>
          <w:t>21</w:t>
        </w:r>
        <w:r w:rsidRPr="007D5720">
          <w:rPr>
            <w:bCs/>
            <w:noProof/>
            <w:webHidden/>
            <w:sz w:val="26"/>
            <w:szCs w:val="26"/>
          </w:rPr>
          <w:fldChar w:fldCharType="end"/>
        </w:r>
      </w:hyperlink>
    </w:p>
    <w:p w14:paraId="7EABA831" w14:textId="304E18F0" w:rsidR="00AC1719" w:rsidRPr="007D5720" w:rsidRDefault="00983B75" w:rsidP="009604BA">
      <w:pPr>
        <w:pStyle w:val="TableofFigures"/>
        <w:tabs>
          <w:tab w:val="right" w:leader="dot" w:pos="8921"/>
        </w:tabs>
        <w:rPr>
          <w:rFonts w:asciiTheme="minorHAnsi" w:eastAsiaTheme="minorEastAsia" w:hAnsiTheme="minorHAnsi" w:cstheme="minorBidi"/>
          <w:bCs/>
          <w:noProof/>
          <w:kern w:val="2"/>
          <w:sz w:val="26"/>
          <w:szCs w:val="26"/>
          <w14:ligatures w14:val="standardContextual"/>
        </w:rPr>
      </w:pPr>
      <w:hyperlink w:anchor="_Toc198786268" w:history="1">
        <w:r w:rsidR="00AC1719" w:rsidRPr="007D5720">
          <w:rPr>
            <w:rStyle w:val="Hyperlink"/>
            <w:rFonts w:eastAsiaTheme="majorEastAsia"/>
            <w:bCs/>
            <w:noProof/>
            <w:color w:val="auto"/>
            <w:sz w:val="26"/>
            <w:szCs w:val="26"/>
          </w:rPr>
          <w:t>Hình 1.2. Quy trình chăn nuôi lợn của Dự án</w:t>
        </w:r>
        <w:r w:rsidR="00AC1719" w:rsidRPr="007D5720">
          <w:rPr>
            <w:bCs/>
            <w:noProof/>
            <w:webHidden/>
            <w:sz w:val="26"/>
            <w:szCs w:val="26"/>
          </w:rPr>
          <w:tab/>
        </w:r>
        <w:r w:rsidR="00AC1719" w:rsidRPr="007D5720">
          <w:rPr>
            <w:bCs/>
            <w:noProof/>
            <w:webHidden/>
            <w:sz w:val="26"/>
            <w:szCs w:val="26"/>
          </w:rPr>
          <w:fldChar w:fldCharType="begin"/>
        </w:r>
        <w:r w:rsidR="00AC1719" w:rsidRPr="007D5720">
          <w:rPr>
            <w:bCs/>
            <w:noProof/>
            <w:webHidden/>
            <w:sz w:val="26"/>
            <w:szCs w:val="26"/>
          </w:rPr>
          <w:instrText xml:space="preserve"> PAGEREF _Toc198786268 \h </w:instrText>
        </w:r>
        <w:r w:rsidR="00AC1719" w:rsidRPr="007D5720">
          <w:rPr>
            <w:bCs/>
            <w:noProof/>
            <w:webHidden/>
            <w:sz w:val="26"/>
            <w:szCs w:val="26"/>
          </w:rPr>
        </w:r>
        <w:r w:rsidR="00AC1719" w:rsidRPr="007D5720">
          <w:rPr>
            <w:bCs/>
            <w:noProof/>
            <w:webHidden/>
            <w:sz w:val="26"/>
            <w:szCs w:val="26"/>
          </w:rPr>
          <w:fldChar w:fldCharType="separate"/>
        </w:r>
        <w:r w:rsidR="00AC1719" w:rsidRPr="007D5720">
          <w:rPr>
            <w:bCs/>
            <w:noProof/>
            <w:webHidden/>
            <w:sz w:val="26"/>
            <w:szCs w:val="26"/>
          </w:rPr>
          <w:t>35</w:t>
        </w:r>
        <w:r w:rsidR="00AC1719" w:rsidRPr="007D5720">
          <w:rPr>
            <w:bCs/>
            <w:noProof/>
            <w:webHidden/>
            <w:sz w:val="26"/>
            <w:szCs w:val="26"/>
          </w:rPr>
          <w:fldChar w:fldCharType="end"/>
        </w:r>
      </w:hyperlink>
    </w:p>
    <w:p w14:paraId="1A606E18" w14:textId="364143E3" w:rsidR="00AC1719" w:rsidRPr="007D5720" w:rsidRDefault="00983B75" w:rsidP="009604BA">
      <w:pPr>
        <w:pStyle w:val="TableofFigures"/>
        <w:tabs>
          <w:tab w:val="right" w:leader="dot" w:pos="8921"/>
        </w:tabs>
        <w:rPr>
          <w:rFonts w:asciiTheme="minorHAnsi" w:eastAsiaTheme="minorEastAsia" w:hAnsiTheme="minorHAnsi" w:cstheme="minorBidi"/>
          <w:bCs/>
          <w:noProof/>
          <w:kern w:val="2"/>
          <w:sz w:val="26"/>
          <w:szCs w:val="26"/>
          <w14:ligatures w14:val="standardContextual"/>
        </w:rPr>
      </w:pPr>
      <w:hyperlink w:anchor="_Toc198786269" w:history="1">
        <w:r w:rsidR="00AC1719" w:rsidRPr="007D5720">
          <w:rPr>
            <w:rStyle w:val="Hyperlink"/>
            <w:rFonts w:eastAsiaTheme="majorEastAsia"/>
            <w:bCs/>
            <w:noProof/>
            <w:color w:val="auto"/>
            <w:sz w:val="26"/>
            <w:szCs w:val="26"/>
          </w:rPr>
          <w:t>Hình 1.3. Sơ</w:t>
        </w:r>
        <w:r w:rsidR="00AC1719" w:rsidRPr="007D5720">
          <w:rPr>
            <w:rStyle w:val="Hyperlink"/>
            <w:rFonts w:eastAsiaTheme="majorEastAsia"/>
            <w:bCs/>
            <w:noProof/>
            <w:color w:val="auto"/>
            <w:spacing w:val="-6"/>
            <w:sz w:val="26"/>
            <w:szCs w:val="26"/>
          </w:rPr>
          <w:t xml:space="preserve"> </w:t>
        </w:r>
        <w:r w:rsidR="00AC1719" w:rsidRPr="007D5720">
          <w:rPr>
            <w:rStyle w:val="Hyperlink"/>
            <w:rFonts w:eastAsiaTheme="majorEastAsia"/>
            <w:bCs/>
            <w:noProof/>
            <w:color w:val="auto"/>
            <w:sz w:val="26"/>
            <w:szCs w:val="26"/>
          </w:rPr>
          <w:t>đồ</w:t>
        </w:r>
        <w:r w:rsidR="00AC1719" w:rsidRPr="007D5720">
          <w:rPr>
            <w:rStyle w:val="Hyperlink"/>
            <w:rFonts w:eastAsiaTheme="majorEastAsia"/>
            <w:bCs/>
            <w:noProof/>
            <w:color w:val="auto"/>
            <w:spacing w:val="-2"/>
            <w:sz w:val="26"/>
            <w:szCs w:val="26"/>
          </w:rPr>
          <w:t xml:space="preserve"> </w:t>
        </w:r>
        <w:r w:rsidR="00AC1719" w:rsidRPr="007D5720">
          <w:rPr>
            <w:rStyle w:val="Hyperlink"/>
            <w:rFonts w:eastAsiaTheme="majorEastAsia"/>
            <w:bCs/>
            <w:noProof/>
            <w:color w:val="auto"/>
            <w:sz w:val="26"/>
            <w:szCs w:val="26"/>
          </w:rPr>
          <w:t>biện</w:t>
        </w:r>
        <w:r w:rsidR="00AC1719" w:rsidRPr="007D5720">
          <w:rPr>
            <w:rStyle w:val="Hyperlink"/>
            <w:rFonts w:eastAsiaTheme="majorEastAsia"/>
            <w:bCs/>
            <w:noProof/>
            <w:color w:val="auto"/>
            <w:spacing w:val="-6"/>
            <w:sz w:val="26"/>
            <w:szCs w:val="26"/>
          </w:rPr>
          <w:t xml:space="preserve"> </w:t>
        </w:r>
        <w:r w:rsidR="00AC1719" w:rsidRPr="007D5720">
          <w:rPr>
            <w:rStyle w:val="Hyperlink"/>
            <w:rFonts w:eastAsiaTheme="majorEastAsia"/>
            <w:bCs/>
            <w:noProof/>
            <w:color w:val="auto"/>
            <w:sz w:val="26"/>
            <w:szCs w:val="26"/>
          </w:rPr>
          <w:t>pháp</w:t>
        </w:r>
        <w:r w:rsidR="00AC1719" w:rsidRPr="007D5720">
          <w:rPr>
            <w:rStyle w:val="Hyperlink"/>
            <w:rFonts w:eastAsiaTheme="majorEastAsia"/>
            <w:bCs/>
            <w:noProof/>
            <w:color w:val="auto"/>
            <w:spacing w:val="-6"/>
            <w:sz w:val="26"/>
            <w:szCs w:val="26"/>
          </w:rPr>
          <w:t xml:space="preserve"> </w:t>
        </w:r>
        <w:r w:rsidR="00AC1719" w:rsidRPr="007D5720">
          <w:rPr>
            <w:rStyle w:val="Hyperlink"/>
            <w:rFonts w:eastAsiaTheme="majorEastAsia"/>
            <w:bCs/>
            <w:noProof/>
            <w:color w:val="auto"/>
            <w:sz w:val="26"/>
            <w:szCs w:val="26"/>
          </w:rPr>
          <w:t>thi</w:t>
        </w:r>
        <w:r w:rsidR="00AC1719" w:rsidRPr="007D5720">
          <w:rPr>
            <w:rStyle w:val="Hyperlink"/>
            <w:rFonts w:eastAsiaTheme="majorEastAsia"/>
            <w:bCs/>
            <w:noProof/>
            <w:color w:val="auto"/>
            <w:spacing w:val="-5"/>
            <w:sz w:val="26"/>
            <w:szCs w:val="26"/>
          </w:rPr>
          <w:t xml:space="preserve"> </w:t>
        </w:r>
        <w:r w:rsidR="00AC1719" w:rsidRPr="007D5720">
          <w:rPr>
            <w:rStyle w:val="Hyperlink"/>
            <w:rFonts w:eastAsiaTheme="majorEastAsia"/>
            <w:bCs/>
            <w:noProof/>
            <w:color w:val="auto"/>
            <w:spacing w:val="-4"/>
            <w:sz w:val="26"/>
            <w:szCs w:val="26"/>
          </w:rPr>
          <w:t>công</w:t>
        </w:r>
        <w:r w:rsidR="00AC1719" w:rsidRPr="007D5720">
          <w:rPr>
            <w:bCs/>
            <w:noProof/>
            <w:webHidden/>
            <w:sz w:val="26"/>
            <w:szCs w:val="26"/>
          </w:rPr>
          <w:tab/>
        </w:r>
        <w:r w:rsidR="00AC1719" w:rsidRPr="007D5720">
          <w:rPr>
            <w:bCs/>
            <w:noProof/>
            <w:webHidden/>
            <w:sz w:val="26"/>
            <w:szCs w:val="26"/>
          </w:rPr>
          <w:fldChar w:fldCharType="begin"/>
        </w:r>
        <w:r w:rsidR="00AC1719" w:rsidRPr="007D5720">
          <w:rPr>
            <w:bCs/>
            <w:noProof/>
            <w:webHidden/>
            <w:sz w:val="26"/>
            <w:szCs w:val="26"/>
          </w:rPr>
          <w:instrText xml:space="preserve"> PAGEREF _Toc198786269 \h </w:instrText>
        </w:r>
        <w:r w:rsidR="00AC1719" w:rsidRPr="007D5720">
          <w:rPr>
            <w:bCs/>
            <w:noProof/>
            <w:webHidden/>
            <w:sz w:val="26"/>
            <w:szCs w:val="26"/>
          </w:rPr>
        </w:r>
        <w:r w:rsidR="00AC1719" w:rsidRPr="007D5720">
          <w:rPr>
            <w:bCs/>
            <w:noProof/>
            <w:webHidden/>
            <w:sz w:val="26"/>
            <w:szCs w:val="26"/>
          </w:rPr>
          <w:fldChar w:fldCharType="separate"/>
        </w:r>
        <w:r w:rsidR="00AC1719" w:rsidRPr="007D5720">
          <w:rPr>
            <w:bCs/>
            <w:noProof/>
            <w:webHidden/>
            <w:sz w:val="26"/>
            <w:szCs w:val="26"/>
          </w:rPr>
          <w:t>43</w:t>
        </w:r>
        <w:r w:rsidR="00AC1719" w:rsidRPr="007D5720">
          <w:rPr>
            <w:bCs/>
            <w:noProof/>
            <w:webHidden/>
            <w:sz w:val="26"/>
            <w:szCs w:val="26"/>
          </w:rPr>
          <w:fldChar w:fldCharType="end"/>
        </w:r>
      </w:hyperlink>
    </w:p>
    <w:p w14:paraId="3D3B5996" w14:textId="7471630D" w:rsidR="009604BA" w:rsidRPr="007D5720" w:rsidRDefault="00AC1719" w:rsidP="009604BA">
      <w:pPr>
        <w:pStyle w:val="heading"/>
        <w:spacing w:before="20" w:after="0"/>
        <w:jc w:val="left"/>
        <w:outlineLvl w:val="9"/>
        <w:rPr>
          <w:bCs/>
          <w:noProof/>
          <w:sz w:val="26"/>
          <w:szCs w:val="26"/>
        </w:rPr>
      </w:pPr>
      <w:r w:rsidRPr="007D5720">
        <w:rPr>
          <w:bCs/>
          <w:sz w:val="26"/>
          <w:szCs w:val="26"/>
        </w:rPr>
        <w:fldChar w:fldCharType="end"/>
      </w:r>
      <w:r w:rsidR="009604BA" w:rsidRPr="007D5720">
        <w:rPr>
          <w:bCs/>
          <w:sz w:val="26"/>
          <w:szCs w:val="26"/>
        </w:rPr>
        <w:fldChar w:fldCharType="begin"/>
      </w:r>
      <w:r w:rsidR="009604BA" w:rsidRPr="007D5720">
        <w:rPr>
          <w:bCs/>
          <w:sz w:val="26"/>
          <w:szCs w:val="26"/>
        </w:rPr>
        <w:instrText xml:space="preserve"> TOC \h \z \c "Hình 3." </w:instrText>
      </w:r>
      <w:r w:rsidR="009604BA" w:rsidRPr="007D5720">
        <w:rPr>
          <w:bCs/>
          <w:sz w:val="26"/>
          <w:szCs w:val="26"/>
        </w:rPr>
        <w:fldChar w:fldCharType="separate"/>
      </w:r>
      <w:hyperlink w:anchor="_Toc198786291" w:history="1">
        <w:r w:rsidR="009604BA" w:rsidRPr="007D5720">
          <w:rPr>
            <w:rStyle w:val="Hyperlink"/>
            <w:rFonts w:eastAsiaTheme="majorEastAsia"/>
            <w:bCs/>
            <w:noProof/>
            <w:color w:val="auto"/>
            <w:sz w:val="26"/>
            <w:szCs w:val="26"/>
          </w:rPr>
          <w:t>Hình 3.1. Mô hình hầm tự hoại</w:t>
        </w:r>
        <w:r w:rsidR="009604BA" w:rsidRPr="007D5720">
          <w:rPr>
            <w:bCs/>
            <w:noProof/>
            <w:webHidden/>
            <w:sz w:val="26"/>
            <w:szCs w:val="26"/>
          </w:rPr>
          <w:tab/>
          <w:t>…………………………………………………..</w:t>
        </w:r>
        <w:r w:rsidR="009604BA" w:rsidRPr="007D5720">
          <w:rPr>
            <w:bCs/>
            <w:noProof/>
            <w:webHidden/>
            <w:sz w:val="26"/>
            <w:szCs w:val="26"/>
          </w:rPr>
          <w:fldChar w:fldCharType="begin"/>
        </w:r>
        <w:r w:rsidR="009604BA" w:rsidRPr="007D5720">
          <w:rPr>
            <w:bCs/>
            <w:noProof/>
            <w:webHidden/>
            <w:sz w:val="26"/>
            <w:szCs w:val="26"/>
          </w:rPr>
          <w:instrText xml:space="preserve"> PAGEREF _Toc198786291 \h </w:instrText>
        </w:r>
        <w:r w:rsidR="009604BA" w:rsidRPr="007D5720">
          <w:rPr>
            <w:bCs/>
            <w:noProof/>
            <w:webHidden/>
            <w:sz w:val="26"/>
            <w:szCs w:val="26"/>
          </w:rPr>
        </w:r>
        <w:r w:rsidR="009604BA" w:rsidRPr="007D5720">
          <w:rPr>
            <w:bCs/>
            <w:noProof/>
            <w:webHidden/>
            <w:sz w:val="26"/>
            <w:szCs w:val="26"/>
          </w:rPr>
          <w:fldChar w:fldCharType="separate"/>
        </w:r>
        <w:r w:rsidR="009604BA" w:rsidRPr="007D5720">
          <w:rPr>
            <w:bCs/>
            <w:noProof/>
            <w:webHidden/>
            <w:sz w:val="26"/>
            <w:szCs w:val="26"/>
          </w:rPr>
          <w:t>85</w:t>
        </w:r>
        <w:r w:rsidR="009604BA" w:rsidRPr="007D5720">
          <w:rPr>
            <w:bCs/>
            <w:noProof/>
            <w:webHidden/>
            <w:sz w:val="26"/>
            <w:szCs w:val="26"/>
          </w:rPr>
          <w:fldChar w:fldCharType="end"/>
        </w:r>
      </w:hyperlink>
    </w:p>
    <w:p w14:paraId="28E89A59" w14:textId="5E6C1CEF" w:rsidR="009604BA" w:rsidRPr="007D5720" w:rsidRDefault="00983B75" w:rsidP="009604BA">
      <w:pPr>
        <w:pStyle w:val="TableofFigures"/>
        <w:tabs>
          <w:tab w:val="right" w:leader="dot" w:pos="8921"/>
        </w:tabs>
        <w:rPr>
          <w:rFonts w:asciiTheme="minorHAnsi" w:eastAsiaTheme="minorEastAsia" w:hAnsiTheme="minorHAnsi" w:cstheme="minorBidi"/>
          <w:bCs/>
          <w:noProof/>
          <w:kern w:val="2"/>
          <w:sz w:val="26"/>
          <w:szCs w:val="26"/>
          <w14:ligatures w14:val="standardContextual"/>
        </w:rPr>
      </w:pPr>
      <w:hyperlink w:anchor="_Toc198786292" w:history="1">
        <w:r w:rsidR="009604BA" w:rsidRPr="007D5720">
          <w:rPr>
            <w:rStyle w:val="Hyperlink"/>
            <w:rFonts w:eastAsiaTheme="majorEastAsia"/>
            <w:bCs/>
            <w:noProof/>
            <w:color w:val="auto"/>
            <w:sz w:val="26"/>
            <w:szCs w:val="26"/>
          </w:rPr>
          <w:t>Hình 3.2. Hệ thống xử lý nước thải chăn nuôi của Trang trại</w:t>
        </w:r>
        <w:r w:rsidR="009604BA" w:rsidRPr="007D5720">
          <w:rPr>
            <w:bCs/>
            <w:noProof/>
            <w:webHidden/>
            <w:sz w:val="26"/>
            <w:szCs w:val="26"/>
          </w:rPr>
          <w:tab/>
        </w:r>
        <w:r w:rsidR="009604BA" w:rsidRPr="007D5720">
          <w:rPr>
            <w:bCs/>
            <w:noProof/>
            <w:webHidden/>
            <w:sz w:val="26"/>
            <w:szCs w:val="26"/>
          </w:rPr>
          <w:fldChar w:fldCharType="begin"/>
        </w:r>
        <w:r w:rsidR="009604BA" w:rsidRPr="007D5720">
          <w:rPr>
            <w:bCs/>
            <w:noProof/>
            <w:webHidden/>
            <w:sz w:val="26"/>
            <w:szCs w:val="26"/>
          </w:rPr>
          <w:instrText xml:space="preserve"> PAGEREF _Toc198786292 \h </w:instrText>
        </w:r>
        <w:r w:rsidR="009604BA" w:rsidRPr="007D5720">
          <w:rPr>
            <w:bCs/>
            <w:noProof/>
            <w:webHidden/>
            <w:sz w:val="26"/>
            <w:szCs w:val="26"/>
          </w:rPr>
        </w:r>
        <w:r w:rsidR="009604BA" w:rsidRPr="007D5720">
          <w:rPr>
            <w:bCs/>
            <w:noProof/>
            <w:webHidden/>
            <w:sz w:val="26"/>
            <w:szCs w:val="26"/>
          </w:rPr>
          <w:fldChar w:fldCharType="separate"/>
        </w:r>
        <w:r w:rsidR="009604BA" w:rsidRPr="007D5720">
          <w:rPr>
            <w:bCs/>
            <w:noProof/>
            <w:webHidden/>
            <w:sz w:val="26"/>
            <w:szCs w:val="26"/>
          </w:rPr>
          <w:t>108</w:t>
        </w:r>
        <w:r w:rsidR="009604BA" w:rsidRPr="007D5720">
          <w:rPr>
            <w:bCs/>
            <w:noProof/>
            <w:webHidden/>
            <w:sz w:val="26"/>
            <w:szCs w:val="26"/>
          </w:rPr>
          <w:fldChar w:fldCharType="end"/>
        </w:r>
      </w:hyperlink>
    </w:p>
    <w:p w14:paraId="34F3614A" w14:textId="7C96162A" w:rsidR="007F5A30" w:rsidRPr="007D5720" w:rsidRDefault="009604BA" w:rsidP="009604BA">
      <w:pPr>
        <w:pStyle w:val="heading"/>
        <w:spacing w:before="20" w:after="0"/>
        <w:outlineLvl w:val="9"/>
        <w:rPr>
          <w:b/>
          <w:sz w:val="26"/>
          <w:szCs w:val="26"/>
        </w:rPr>
      </w:pPr>
      <w:r w:rsidRPr="007D5720">
        <w:rPr>
          <w:bCs/>
          <w:sz w:val="26"/>
          <w:szCs w:val="26"/>
        </w:rPr>
        <w:fldChar w:fldCharType="end"/>
      </w:r>
      <w:r w:rsidRPr="007D5720">
        <w:rPr>
          <w:b/>
          <w:sz w:val="26"/>
          <w:szCs w:val="26"/>
        </w:rPr>
        <w:t xml:space="preserve"> </w:t>
      </w:r>
      <w:r w:rsidR="007F5A30" w:rsidRPr="007D5720">
        <w:rPr>
          <w:b/>
          <w:sz w:val="26"/>
          <w:szCs w:val="26"/>
        </w:rPr>
        <w:br w:type="page"/>
      </w:r>
    </w:p>
    <w:p w14:paraId="18A79E7D" w14:textId="23588663" w:rsidR="00917B17" w:rsidRPr="007D5720" w:rsidRDefault="00917B17" w:rsidP="00172BEF">
      <w:pPr>
        <w:pStyle w:val="Heading1"/>
        <w:spacing w:before="20" w:line="360" w:lineRule="exact"/>
        <w:jc w:val="center"/>
        <w:rPr>
          <w:rFonts w:ascii="Times New Roman" w:hAnsi="Times New Roman" w:cs="Times New Roman"/>
          <w:b/>
          <w:bCs/>
          <w:color w:val="auto"/>
          <w:sz w:val="28"/>
          <w:szCs w:val="28"/>
        </w:rPr>
      </w:pPr>
      <w:bookmarkStart w:id="12" w:name="_Toc198784554"/>
      <w:bookmarkEnd w:id="8"/>
      <w:bookmarkEnd w:id="7"/>
      <w:bookmarkEnd w:id="6"/>
      <w:bookmarkEnd w:id="5"/>
      <w:bookmarkEnd w:id="4"/>
      <w:bookmarkEnd w:id="3"/>
      <w:bookmarkEnd w:id="2"/>
      <w:bookmarkEnd w:id="11"/>
      <w:r w:rsidRPr="007D5720">
        <w:rPr>
          <w:rFonts w:ascii="Times New Roman" w:hAnsi="Times New Roman" w:cs="Times New Roman"/>
          <w:b/>
          <w:bCs/>
          <w:color w:val="auto"/>
          <w:sz w:val="28"/>
          <w:szCs w:val="28"/>
        </w:rPr>
        <w:lastRenderedPageBreak/>
        <w:t>MỞ ĐẦU</w:t>
      </w:r>
      <w:bookmarkEnd w:id="12"/>
    </w:p>
    <w:p w14:paraId="5DE38E9F" w14:textId="59E8CA6E" w:rsidR="00917B17" w:rsidRPr="007D5720" w:rsidRDefault="00917B17" w:rsidP="006D4123">
      <w:pPr>
        <w:pStyle w:val="Heading1"/>
        <w:spacing w:before="0" w:line="312" w:lineRule="auto"/>
        <w:rPr>
          <w:rFonts w:ascii="Times New Roman" w:hAnsi="Times New Roman" w:cs="Times New Roman"/>
          <w:b/>
          <w:bCs/>
          <w:color w:val="auto"/>
          <w:sz w:val="27"/>
          <w:szCs w:val="27"/>
        </w:rPr>
      </w:pPr>
      <w:bookmarkStart w:id="13" w:name="_Toc198784555"/>
      <w:r w:rsidRPr="007D5720">
        <w:rPr>
          <w:rFonts w:ascii="Times New Roman" w:hAnsi="Times New Roman" w:cs="Times New Roman"/>
          <w:b/>
          <w:bCs/>
          <w:color w:val="auto"/>
          <w:sz w:val="27"/>
          <w:szCs w:val="27"/>
        </w:rPr>
        <w:t>1. Xuất xứ dự án</w:t>
      </w:r>
      <w:bookmarkEnd w:id="13"/>
    </w:p>
    <w:p w14:paraId="445850D5" w14:textId="66879614" w:rsidR="00F13CF6" w:rsidRPr="007D5720" w:rsidRDefault="00917B17" w:rsidP="006D4123">
      <w:pPr>
        <w:pStyle w:val="Heading1"/>
        <w:spacing w:before="0" w:line="312" w:lineRule="auto"/>
        <w:rPr>
          <w:rFonts w:ascii="Times New Roman" w:hAnsi="Times New Roman" w:cs="Times New Roman"/>
          <w:b/>
          <w:bCs/>
          <w:i/>
          <w:iCs/>
          <w:color w:val="auto"/>
          <w:sz w:val="27"/>
          <w:szCs w:val="27"/>
        </w:rPr>
      </w:pPr>
      <w:bookmarkStart w:id="14" w:name="_Toc198784556"/>
      <w:r w:rsidRPr="007D5720">
        <w:rPr>
          <w:rFonts w:ascii="Times New Roman" w:hAnsi="Times New Roman" w:cs="Times New Roman"/>
          <w:b/>
          <w:bCs/>
          <w:i/>
          <w:iCs/>
          <w:color w:val="auto"/>
          <w:sz w:val="27"/>
          <w:szCs w:val="27"/>
        </w:rPr>
        <w:t>1.1. Thông tin chung về dự án</w:t>
      </w:r>
      <w:bookmarkEnd w:id="14"/>
    </w:p>
    <w:p w14:paraId="3EE57AE0" w14:textId="77777777" w:rsidR="007C4D3C" w:rsidRPr="007D5720" w:rsidRDefault="007C4D3C" w:rsidP="007C4D3C">
      <w:pPr>
        <w:widowControl w:val="0"/>
        <w:spacing w:line="312" w:lineRule="auto"/>
        <w:ind w:firstLine="567"/>
        <w:jc w:val="both"/>
        <w:rPr>
          <w:snapToGrid w:val="0"/>
          <w:sz w:val="27"/>
          <w:szCs w:val="27"/>
        </w:rPr>
      </w:pPr>
      <w:bookmarkStart w:id="15" w:name="_Toc132061645"/>
      <w:r w:rsidRPr="007D5720">
        <w:rPr>
          <w:snapToGrid w:val="0"/>
          <w:sz w:val="27"/>
          <w:szCs w:val="27"/>
        </w:rPr>
        <w:t>Việt Nam là quốc gia có nền nông nghiệp phát triển, trong đó chăn nuôi giữ vai trò then chốt trong việc đảm bảo an ninh lương thực và phát triển kinh tế nông thôn. Những năm gần đây, cùng với sự phát triển của khoa học kỹ thuật, ngành nông nghiệp nói chung và chăn nuôi nói riêng đã có những bước chuyển mình đáng kể, đặc biệt là trong việc áp dụng công nghệ cao vào sản xuất.</w:t>
      </w:r>
    </w:p>
    <w:p w14:paraId="04A7C456" w14:textId="77777777" w:rsidR="007C4D3C" w:rsidRPr="007D5720" w:rsidRDefault="007C4D3C" w:rsidP="007C4D3C">
      <w:pPr>
        <w:widowControl w:val="0"/>
        <w:spacing w:line="312" w:lineRule="auto"/>
        <w:ind w:firstLine="567"/>
        <w:jc w:val="both"/>
        <w:rPr>
          <w:snapToGrid w:val="0"/>
          <w:sz w:val="27"/>
          <w:szCs w:val="27"/>
        </w:rPr>
      </w:pPr>
      <w:r w:rsidRPr="007D5720">
        <w:rPr>
          <w:snapToGrid w:val="0"/>
          <w:sz w:val="27"/>
          <w:szCs w:val="27"/>
        </w:rPr>
        <w:t>Trong lĩnh vực chăn nuôi, chăn nuôi lợn đóng vai trò quan trọng khi vừa cung cấp nguồn thực phẩm thiết yếu cho người dân, vừa tạo ra việc làm và thu nhập cho hàng triệu hộ nông dân. Ngành này đang trong quá trình chuyển đổi mạnh mẽ từ mô hình chăn nuôi nhỏ lẻ truyền thống sang hình thức trang trại tập trung, ứng dụng công nghệ cao, thực hành chăn nuôi an toàn sinh học và liên kết chuỗi giá trị. Những thay đổi này không chỉ giúp nâng cao năng suất, chất lượng sản phẩm, mà còn góp phần kiểm soát dịch bệnh và bảo vệ môi trường.</w:t>
      </w:r>
    </w:p>
    <w:p w14:paraId="3323CC5E" w14:textId="77777777" w:rsidR="007C4D3C" w:rsidRPr="007D5720" w:rsidRDefault="007C4D3C" w:rsidP="007C4D3C">
      <w:pPr>
        <w:widowControl w:val="0"/>
        <w:spacing w:line="312" w:lineRule="auto"/>
        <w:ind w:firstLine="567"/>
        <w:jc w:val="both"/>
        <w:rPr>
          <w:snapToGrid w:val="0"/>
          <w:sz w:val="27"/>
          <w:szCs w:val="27"/>
        </w:rPr>
      </w:pPr>
      <w:r w:rsidRPr="007D5720">
        <w:rPr>
          <w:snapToGrid w:val="0"/>
          <w:sz w:val="27"/>
          <w:szCs w:val="27"/>
        </w:rPr>
        <w:t>Tính đến cuối tháng 3 năm 2025, tổng đàn heo cả nước ước đạt khoảng 28,2 triệu con, tăng 3,3% so với cùng kỳ năm trước. Sản lượng thịt heo hơi xuất chuồng đạt khoảng 1.358,9 nghìn tấn, tăng 4,1%. Tuy nhiên, ngành chăn nuôi heo cũng đang đối mặt với những thách thức lớn, trong đó nổi bật là dịch tả heo châu Phi (ASF). Tính đến ngày 10/12/2024, cả nước ghi nhận 1.575 ổ dịch ASF, tăng gần 79% so với cùng kỳ năm 2023, ảnh hưởng đến 48 tỉnh, thành phố. Trước tình hình này, nhiều doanh nghiệp đã chủ động đầu tư vào mô hình chăn nuôi khép kín, ứng dụng công nghệ cao nhằm nâng cao hiệu quả sản xuất và kiểm soát dịch bệnh một cách hiệu quả hơn.</w:t>
      </w:r>
    </w:p>
    <w:p w14:paraId="708DA274" w14:textId="77777777" w:rsidR="003A1662" w:rsidRPr="007D5720" w:rsidRDefault="007C4D3C" w:rsidP="003A1662">
      <w:pPr>
        <w:widowControl w:val="0"/>
        <w:spacing w:line="312" w:lineRule="auto"/>
        <w:ind w:firstLine="567"/>
        <w:jc w:val="both"/>
        <w:rPr>
          <w:snapToGrid w:val="0"/>
          <w:sz w:val="27"/>
          <w:szCs w:val="27"/>
        </w:rPr>
      </w:pPr>
      <w:r w:rsidRPr="007D5720">
        <w:rPr>
          <w:snapToGrid w:val="0"/>
          <w:sz w:val="27"/>
          <w:szCs w:val="27"/>
        </w:rPr>
        <w:t>Tại tỉnh Quảng Trị, ngành chăn nuôi cũng đang trên đà phát triển theo hướng hiện đại và bền vững. Trong 6 tháng đầu năm 2024, tổng đàn heo đạt 239.273 con, tuy giảm nhẹ 1,82% so với cùng kỳ năm 2023 nhưng sản lượng thịt hơi xuất chuồng ước đạt 31.000 tấn, tăng 4,55%. Điều này cho thấy hiệu quả sản xuất đã được cải thiện nhờ áp dụng các mô hình chăn nuôi tiên tiến. Hiện nay, tỉnh đang tích cực chuyển dịch phương thức chăn nuôi theo hướng công nghiệp hóa, ứng dụng công nghệ cao và an toàn sinh học. Toàn tỉnh có 697 trang trại chăn nuôi gia súc, gia cầm; trong đó 135 trang trại đã áp dụng công nghệ cao và liên kết với doanh nghiệp. Riêng đàn heo tại các trang trại chiếm tới 57% tổng đàn heo toàn tỉnh, thể hiện xu hướng tập trung hóa sản xuất ngày càng rõ nét.</w:t>
      </w:r>
    </w:p>
    <w:p w14:paraId="3AEDA8F0" w14:textId="324B363C" w:rsidR="007C4D3C" w:rsidRPr="007D5720" w:rsidRDefault="007C4D3C" w:rsidP="003A1662">
      <w:pPr>
        <w:widowControl w:val="0"/>
        <w:spacing w:line="312" w:lineRule="auto"/>
        <w:ind w:firstLine="567"/>
        <w:jc w:val="both"/>
        <w:rPr>
          <w:snapToGrid w:val="0"/>
          <w:sz w:val="27"/>
          <w:szCs w:val="27"/>
        </w:rPr>
      </w:pPr>
      <w:r w:rsidRPr="007D5720">
        <w:rPr>
          <w:snapToGrid w:val="0"/>
          <w:sz w:val="27"/>
          <w:szCs w:val="27"/>
        </w:rPr>
        <w:t>Nắm bắt xu thế phát triển này, Công ty TNHH Đầu tư và Phát triển</w:t>
      </w:r>
      <w:r w:rsidR="003A1662" w:rsidRPr="007D5720">
        <w:rPr>
          <w:snapToGrid w:val="0"/>
          <w:sz w:val="27"/>
          <w:szCs w:val="27"/>
        </w:rPr>
        <w:t xml:space="preserve"> </w:t>
      </w:r>
      <w:r w:rsidR="00422D0D">
        <w:rPr>
          <w:snapToGrid w:val="0"/>
          <w:sz w:val="27"/>
          <w:szCs w:val="27"/>
        </w:rPr>
        <w:t>Tâm Đức</w:t>
      </w:r>
      <w:r w:rsidRPr="007D5720">
        <w:rPr>
          <w:snapToGrid w:val="0"/>
          <w:sz w:val="27"/>
          <w:szCs w:val="27"/>
        </w:rPr>
        <w:t xml:space="preserve"> </w:t>
      </w:r>
      <w:r w:rsidRPr="007D5720">
        <w:rPr>
          <w:snapToGrid w:val="0"/>
          <w:sz w:val="27"/>
          <w:szCs w:val="27"/>
        </w:rPr>
        <w:lastRenderedPageBreak/>
        <w:t xml:space="preserve">đã đề xuất thực hiện Dự án “Trang trại chăn nuôi lợn công nghệ cao khép kín Vĩnh Hà </w:t>
      </w:r>
      <w:r w:rsidR="00422D0D">
        <w:rPr>
          <w:snapToGrid w:val="0"/>
          <w:sz w:val="27"/>
          <w:szCs w:val="27"/>
        </w:rPr>
        <w:t>2</w:t>
      </w:r>
      <w:r w:rsidRPr="007D5720">
        <w:rPr>
          <w:snapToGrid w:val="0"/>
          <w:sz w:val="27"/>
          <w:szCs w:val="27"/>
        </w:rPr>
        <w:t xml:space="preserve">”, với quy mô chăn nuôi </w:t>
      </w:r>
      <w:r w:rsidR="009220B9">
        <w:rPr>
          <w:snapToGrid w:val="0"/>
          <w:sz w:val="27"/>
          <w:szCs w:val="27"/>
        </w:rPr>
        <w:t>24.000</w:t>
      </w:r>
      <w:r w:rsidRPr="007D5720">
        <w:rPr>
          <w:snapToGrid w:val="0"/>
          <w:sz w:val="27"/>
          <w:szCs w:val="27"/>
        </w:rPr>
        <w:t xml:space="preserve"> con lợn thịt thương phẩm. Dự án không chỉ phù hợp với định hướng phát triển chăn nuôi của tỉnh Quảng Trị, mà còn góp phần hiện thực hóa Chiến lược phát triển chăn nuôi giai đoạn 2021–2030, tầm nhìn đến năm 2045, cũng như Kết luận số 168-KL/TU ngày 04/11/2021 của Tỉnh ủy Quảng Trị về đẩy mạnh tái cơ cấu ngành nông nghiệp giai đoạn 2021–2025, định hướng đến năm 2030.</w:t>
      </w:r>
    </w:p>
    <w:p w14:paraId="7B1DFA5D" w14:textId="7CD2EC6E" w:rsidR="003A1EAB" w:rsidRPr="007D5720" w:rsidRDefault="003A1EAB" w:rsidP="00D31629">
      <w:pPr>
        <w:widowControl w:val="0"/>
        <w:spacing w:line="312" w:lineRule="auto"/>
        <w:ind w:firstLine="567"/>
        <w:jc w:val="both"/>
        <w:rPr>
          <w:sz w:val="27"/>
          <w:szCs w:val="27"/>
        </w:rPr>
      </w:pPr>
      <w:r w:rsidRPr="007D5720">
        <w:rPr>
          <w:snapToGrid w:val="0"/>
          <w:sz w:val="27"/>
          <w:szCs w:val="27"/>
          <w:lang w:val="da-DK"/>
        </w:rPr>
        <w:t>Dự án</w:t>
      </w:r>
      <w:r w:rsidR="007C4D3C" w:rsidRPr="007D5720">
        <w:rPr>
          <w:snapToGrid w:val="0"/>
          <w:sz w:val="27"/>
          <w:szCs w:val="27"/>
          <w:lang w:val="da-DK"/>
        </w:rPr>
        <w:t xml:space="preserve"> </w:t>
      </w:r>
      <w:r w:rsidR="003A1662" w:rsidRPr="007D5720">
        <w:rPr>
          <w:sz w:val="27"/>
          <w:szCs w:val="27"/>
        </w:rPr>
        <w:t>“</w:t>
      </w:r>
      <w:r w:rsidRPr="007D5720">
        <w:rPr>
          <w:snapToGrid w:val="0"/>
          <w:sz w:val="27"/>
          <w:szCs w:val="27"/>
          <w:lang w:val="da-DK"/>
        </w:rPr>
        <w:t xml:space="preserve">Trang trại chăn nuôi lợn công nghệ cao khép kín Vĩnh Hà </w:t>
      </w:r>
      <w:r w:rsidR="00422D0D">
        <w:rPr>
          <w:snapToGrid w:val="0"/>
          <w:sz w:val="27"/>
          <w:szCs w:val="27"/>
          <w:lang w:val="da-DK"/>
        </w:rPr>
        <w:t>2</w:t>
      </w:r>
      <w:r w:rsidR="003A1662" w:rsidRPr="007D5720">
        <w:rPr>
          <w:sz w:val="27"/>
          <w:szCs w:val="27"/>
        </w:rPr>
        <w:t>”</w:t>
      </w:r>
      <w:r w:rsidRPr="007D5720">
        <w:rPr>
          <w:snapToGrid w:val="0"/>
          <w:sz w:val="27"/>
          <w:szCs w:val="27"/>
          <w:lang w:val="da-DK"/>
        </w:rPr>
        <w:t xml:space="preserve"> thuộc nhóm các dự án về chăn nuôi gia súc có quy mô chuồng trại </w:t>
      </w:r>
      <w:r w:rsidR="009220B9">
        <w:rPr>
          <w:snapToGrid w:val="0"/>
          <w:sz w:val="27"/>
          <w:szCs w:val="27"/>
          <w:lang w:val="da-DK"/>
        </w:rPr>
        <w:t>24.000</w:t>
      </w:r>
      <w:r w:rsidRPr="007D5720">
        <w:rPr>
          <w:snapToGrid w:val="0"/>
          <w:sz w:val="27"/>
          <w:szCs w:val="27"/>
          <w:lang w:val="da-DK"/>
        </w:rPr>
        <w:t xml:space="preserve"> con </w:t>
      </w:r>
      <w:r w:rsidR="00E10259" w:rsidRPr="007D5720">
        <w:rPr>
          <w:snapToGrid w:val="0"/>
          <w:sz w:val="27"/>
          <w:szCs w:val="27"/>
          <w:lang w:val="da-DK"/>
        </w:rPr>
        <w:t>lợn thịt thương phẩm</w:t>
      </w:r>
      <w:r w:rsidRPr="007D5720">
        <w:rPr>
          <w:snapToGrid w:val="0"/>
          <w:sz w:val="27"/>
          <w:szCs w:val="27"/>
          <w:lang w:val="da-DK"/>
        </w:rPr>
        <w:t xml:space="preserve"> thuộc đối tượng phải lập báo cáo đánh giá tác động môi trường được quy định tại </w:t>
      </w:r>
      <w:r w:rsidR="00B861E1" w:rsidRPr="007D5720">
        <w:rPr>
          <w:sz w:val="27"/>
          <w:szCs w:val="27"/>
        </w:rPr>
        <w:t>tại</w:t>
      </w:r>
      <w:r w:rsidR="00B861E1" w:rsidRPr="007D5720">
        <w:rPr>
          <w:spacing w:val="-10"/>
          <w:sz w:val="27"/>
          <w:szCs w:val="27"/>
        </w:rPr>
        <w:t xml:space="preserve"> </w:t>
      </w:r>
      <w:r w:rsidR="00B861E1" w:rsidRPr="007D5720">
        <w:rPr>
          <w:sz w:val="27"/>
          <w:szCs w:val="27"/>
        </w:rPr>
        <w:t>số</w:t>
      </w:r>
      <w:r w:rsidR="00B861E1" w:rsidRPr="007D5720">
        <w:rPr>
          <w:spacing w:val="-10"/>
          <w:sz w:val="27"/>
          <w:szCs w:val="27"/>
        </w:rPr>
        <w:t xml:space="preserve"> </w:t>
      </w:r>
      <w:r w:rsidR="00B861E1" w:rsidRPr="007D5720">
        <w:rPr>
          <w:sz w:val="27"/>
          <w:szCs w:val="27"/>
        </w:rPr>
        <w:t>thứ</w:t>
      </w:r>
      <w:r w:rsidR="00B861E1" w:rsidRPr="007D5720">
        <w:rPr>
          <w:spacing w:val="-10"/>
          <w:sz w:val="27"/>
          <w:szCs w:val="27"/>
        </w:rPr>
        <w:t xml:space="preserve"> </w:t>
      </w:r>
      <w:r w:rsidR="00B861E1" w:rsidRPr="007D5720">
        <w:rPr>
          <w:sz w:val="27"/>
          <w:szCs w:val="27"/>
        </w:rPr>
        <w:t>tự</w:t>
      </w:r>
      <w:r w:rsidR="00B861E1" w:rsidRPr="007D5720">
        <w:rPr>
          <w:spacing w:val="-11"/>
          <w:sz w:val="27"/>
          <w:szCs w:val="27"/>
        </w:rPr>
        <w:t xml:space="preserve"> </w:t>
      </w:r>
      <w:r w:rsidR="00B861E1" w:rsidRPr="007D5720">
        <w:rPr>
          <w:sz w:val="27"/>
          <w:szCs w:val="27"/>
        </w:rPr>
        <w:t xml:space="preserve">1 Phụ lục IV của Nghị định số 08/2022/NĐ-CP. </w:t>
      </w:r>
      <w:r w:rsidRPr="007D5720">
        <w:rPr>
          <w:snapToGrid w:val="0"/>
          <w:sz w:val="27"/>
          <w:szCs w:val="27"/>
          <w:lang w:val="da-DK"/>
        </w:rPr>
        <w:t xml:space="preserve"> </w:t>
      </w:r>
    </w:p>
    <w:p w14:paraId="526751B9" w14:textId="7525C1E1" w:rsidR="002B169B" w:rsidRPr="007D5720" w:rsidRDefault="00E10259" w:rsidP="00D31629">
      <w:pPr>
        <w:widowControl w:val="0"/>
        <w:spacing w:line="312" w:lineRule="auto"/>
        <w:ind w:firstLine="567"/>
        <w:jc w:val="both"/>
        <w:rPr>
          <w:sz w:val="27"/>
          <w:szCs w:val="27"/>
        </w:rPr>
      </w:pPr>
      <w:r w:rsidRPr="007D5720">
        <w:rPr>
          <w:sz w:val="27"/>
          <w:szCs w:val="27"/>
        </w:rPr>
        <w:t xml:space="preserve">Tuân thủ Luật Bảo vệ môi trường Việt Nam năm 2020 và các quy định hiện hành, </w:t>
      </w:r>
      <w:r w:rsidR="00104C88" w:rsidRPr="007D5720">
        <w:rPr>
          <w:sz w:val="27"/>
          <w:szCs w:val="27"/>
          <w:lang w:val="sv-SE"/>
        </w:rPr>
        <w:t xml:space="preserve">Công ty TNHH Đầu tư và Phát triển </w:t>
      </w:r>
      <w:r w:rsidR="00422D0D">
        <w:rPr>
          <w:sz w:val="27"/>
          <w:szCs w:val="27"/>
          <w:lang w:val="sv-SE"/>
        </w:rPr>
        <w:t>Tâm Đức</w:t>
      </w:r>
      <w:r w:rsidR="00104C88" w:rsidRPr="007D5720">
        <w:rPr>
          <w:sz w:val="27"/>
          <w:szCs w:val="27"/>
          <w:lang w:val="sv-SE"/>
        </w:rPr>
        <w:t xml:space="preserve"> </w:t>
      </w:r>
      <w:r w:rsidRPr="007D5720">
        <w:rPr>
          <w:sz w:val="27"/>
          <w:szCs w:val="27"/>
        </w:rPr>
        <w:t xml:space="preserve">đã lập báo cáo đánh giá tác động môi trường của dự án “Trang trại chăn nuôi </w:t>
      </w:r>
      <w:r w:rsidR="00D31629" w:rsidRPr="007D5720">
        <w:rPr>
          <w:sz w:val="27"/>
          <w:szCs w:val="27"/>
        </w:rPr>
        <w:t xml:space="preserve">lợn công nghệ cao khép kín Vĩnh Hà </w:t>
      </w:r>
      <w:r w:rsidR="00422D0D">
        <w:rPr>
          <w:sz w:val="27"/>
          <w:szCs w:val="27"/>
        </w:rPr>
        <w:t>2</w:t>
      </w:r>
      <w:r w:rsidR="004F7B85" w:rsidRPr="007D5720">
        <w:rPr>
          <w:sz w:val="27"/>
          <w:szCs w:val="27"/>
        </w:rPr>
        <w:t>”</w:t>
      </w:r>
      <w:r w:rsidRPr="007D5720">
        <w:rPr>
          <w:sz w:val="27"/>
          <w:szCs w:val="27"/>
        </w:rPr>
        <w:t xml:space="preserve">. Báo cáo </w:t>
      </w:r>
      <w:r w:rsidR="004F7B85" w:rsidRPr="007D5720">
        <w:rPr>
          <w:sz w:val="27"/>
          <w:szCs w:val="27"/>
        </w:rPr>
        <w:t>đánh giá tác động môi trường</w:t>
      </w:r>
      <w:r w:rsidRPr="007D5720">
        <w:rPr>
          <w:sz w:val="27"/>
          <w:szCs w:val="27"/>
        </w:rPr>
        <w:t xml:space="preserve"> của Dự án được trình cơ quan có thẩm quyền thẩm định và phê duyệt.</w:t>
      </w:r>
    </w:p>
    <w:p w14:paraId="59F64B6D" w14:textId="137FBBCC" w:rsidR="00917B17" w:rsidRPr="007D5720" w:rsidRDefault="00917B17" w:rsidP="00E63D35">
      <w:pPr>
        <w:pStyle w:val="Heading1"/>
        <w:spacing w:before="0" w:line="312" w:lineRule="auto"/>
        <w:jc w:val="both"/>
        <w:rPr>
          <w:rFonts w:ascii="Times New Roman" w:hAnsi="Times New Roman" w:cs="Times New Roman"/>
          <w:b/>
          <w:bCs/>
          <w:i/>
          <w:iCs/>
          <w:color w:val="auto"/>
          <w:sz w:val="27"/>
          <w:szCs w:val="27"/>
        </w:rPr>
      </w:pPr>
      <w:bookmarkStart w:id="16" w:name="_Toc198784557"/>
      <w:bookmarkEnd w:id="15"/>
      <w:r w:rsidRPr="007D5720">
        <w:rPr>
          <w:rFonts w:ascii="Times New Roman" w:hAnsi="Times New Roman" w:cs="Times New Roman"/>
          <w:b/>
          <w:bCs/>
          <w:i/>
          <w:iCs/>
          <w:color w:val="auto"/>
          <w:sz w:val="27"/>
          <w:szCs w:val="27"/>
        </w:rPr>
        <w:t>1.2. Cơ quan, tổ chức có thẩm quyền phê duyệt chủ trương đầu tư, báo cáo nghiên cứu khả thi</w:t>
      </w:r>
      <w:bookmarkEnd w:id="16"/>
      <w:r w:rsidRPr="007D5720">
        <w:rPr>
          <w:rFonts w:ascii="Times New Roman" w:hAnsi="Times New Roman" w:cs="Times New Roman"/>
          <w:b/>
          <w:bCs/>
          <w:i/>
          <w:iCs/>
          <w:color w:val="auto"/>
          <w:sz w:val="27"/>
          <w:szCs w:val="27"/>
        </w:rPr>
        <w:t xml:space="preserve"> </w:t>
      </w:r>
    </w:p>
    <w:p w14:paraId="67902252" w14:textId="66073AA0" w:rsidR="00497E47" w:rsidRPr="007D5720" w:rsidRDefault="004E739C" w:rsidP="00CF2A8B">
      <w:pPr>
        <w:widowControl w:val="0"/>
        <w:spacing w:line="312" w:lineRule="auto"/>
        <w:ind w:firstLine="567"/>
        <w:rPr>
          <w:spacing w:val="-6"/>
          <w:sz w:val="27"/>
          <w:szCs w:val="27"/>
        </w:rPr>
      </w:pPr>
      <w:r w:rsidRPr="007D5720">
        <w:rPr>
          <w:sz w:val="27"/>
          <w:szCs w:val="27"/>
          <w:lang w:val="de-DE"/>
        </w:rPr>
        <w:t>Chủ dự án tự phê duyệt dự án đầu tư và chịu trách nhiệm trước pháp luật về quyết định của mình</w:t>
      </w:r>
      <w:r w:rsidR="002607AD" w:rsidRPr="007D5720">
        <w:rPr>
          <w:sz w:val="27"/>
          <w:szCs w:val="27"/>
          <w:lang w:val="de-DE"/>
        </w:rPr>
        <w:t xml:space="preserve">. </w:t>
      </w:r>
    </w:p>
    <w:p w14:paraId="791A7466" w14:textId="5B580EB7" w:rsidR="00F46942" w:rsidRPr="007D5720" w:rsidRDefault="00F35A6B" w:rsidP="00E63D35">
      <w:pPr>
        <w:pStyle w:val="Heading1"/>
        <w:spacing w:before="0" w:line="312" w:lineRule="auto"/>
        <w:rPr>
          <w:rFonts w:ascii="Times New Roman" w:hAnsi="Times New Roman" w:cs="Times New Roman"/>
          <w:color w:val="auto"/>
          <w:sz w:val="27"/>
          <w:szCs w:val="27"/>
        </w:rPr>
      </w:pPr>
      <w:bookmarkStart w:id="17" w:name="_Toc95939851"/>
      <w:bookmarkStart w:id="18" w:name="_Toc96009289"/>
      <w:bookmarkStart w:id="19" w:name="_Toc117195929"/>
      <w:bookmarkStart w:id="20" w:name="_Toc198784558"/>
      <w:r w:rsidRPr="007D5720">
        <w:rPr>
          <w:rFonts w:ascii="Times New Roman" w:hAnsi="Times New Roman" w:cs="Times New Roman"/>
          <w:b/>
          <w:bCs/>
          <w:i/>
          <w:iCs/>
          <w:color w:val="auto"/>
          <w:sz w:val="27"/>
          <w:szCs w:val="27"/>
        </w:rPr>
        <w:t xml:space="preserve">1.3. Sự phù hợp của </w:t>
      </w:r>
      <w:r w:rsidR="002E40B3" w:rsidRPr="007D5720">
        <w:rPr>
          <w:rFonts w:ascii="Times New Roman" w:hAnsi="Times New Roman" w:cs="Times New Roman"/>
          <w:b/>
          <w:bCs/>
          <w:i/>
          <w:iCs/>
          <w:color w:val="auto"/>
          <w:sz w:val="27"/>
          <w:szCs w:val="27"/>
        </w:rPr>
        <w:t>d</w:t>
      </w:r>
      <w:r w:rsidRPr="007D5720">
        <w:rPr>
          <w:rFonts w:ascii="Times New Roman" w:hAnsi="Times New Roman" w:cs="Times New Roman"/>
          <w:b/>
          <w:bCs/>
          <w:i/>
          <w:iCs/>
          <w:color w:val="auto"/>
          <w:sz w:val="27"/>
          <w:szCs w:val="27"/>
        </w:rPr>
        <w:t>ự án với các quy hoạch, mối quan hệ với các dự án khác</w:t>
      </w:r>
      <w:bookmarkEnd w:id="17"/>
      <w:bookmarkEnd w:id="18"/>
      <w:bookmarkEnd w:id="19"/>
      <w:bookmarkEnd w:id="20"/>
    </w:p>
    <w:p w14:paraId="773F886A" w14:textId="77777777" w:rsidR="00EB0C59" w:rsidRPr="007D5720" w:rsidRDefault="004D7936" w:rsidP="00EB0C59">
      <w:pPr>
        <w:widowControl w:val="0"/>
        <w:autoSpaceDE w:val="0"/>
        <w:autoSpaceDN w:val="0"/>
        <w:adjustRightInd w:val="0"/>
        <w:spacing w:line="312" w:lineRule="auto"/>
        <w:ind w:firstLine="567"/>
        <w:jc w:val="both"/>
        <w:rPr>
          <w:sz w:val="27"/>
          <w:szCs w:val="27"/>
          <w:shd w:val="clear" w:color="auto" w:fill="FFFFFF"/>
        </w:rPr>
      </w:pPr>
      <w:r w:rsidRPr="007D5720">
        <w:rPr>
          <w:snapToGrid w:val="0"/>
          <w:sz w:val="27"/>
          <w:szCs w:val="27"/>
          <w:lang w:val="da-DK"/>
        </w:rPr>
        <w:t xml:space="preserve">- </w:t>
      </w:r>
      <w:r w:rsidR="00532970" w:rsidRPr="007D5720">
        <w:rPr>
          <w:bCs/>
          <w:sz w:val="27"/>
          <w:szCs w:val="27"/>
        </w:rPr>
        <w:t xml:space="preserve">Dự án phù hợp với chiến lược phát triển phát triển chăn nuôi giai đoạn 2021-2030, tầm nhìn 2045 tại Quyết định số 1520/QĐ-TTg ngày 06/10/2020 của Thủ tướng Chính phủ. Trong đó: </w:t>
      </w:r>
      <w:r w:rsidR="00532970" w:rsidRPr="007D5720">
        <w:rPr>
          <w:sz w:val="27"/>
          <w:szCs w:val="27"/>
          <w:shd w:val="clear" w:color="auto" w:fill="FFFFFF"/>
        </w:rPr>
        <w:t>Công nghiệp hóa, hiện đại hóa, phát triển bền vững và nâng cao sức cạnh tranh của ngành chăn nuôi. Đến năm 2030, sản xuất chăn nuôi nước ta thuộc nhóm các quốc gia tiên tiến trong khu vực</w:t>
      </w:r>
      <w:r w:rsidR="00EB0C59" w:rsidRPr="007D5720">
        <w:rPr>
          <w:sz w:val="27"/>
          <w:szCs w:val="27"/>
          <w:shd w:val="clear" w:color="auto" w:fill="FFFFFF"/>
        </w:rPr>
        <w:t xml:space="preserve">; </w:t>
      </w:r>
    </w:p>
    <w:p w14:paraId="27759EB8" w14:textId="68241FD0" w:rsidR="00EC0C3A" w:rsidRPr="007D5720" w:rsidRDefault="00EB0C59" w:rsidP="004C4B82">
      <w:pPr>
        <w:widowControl w:val="0"/>
        <w:autoSpaceDE w:val="0"/>
        <w:autoSpaceDN w:val="0"/>
        <w:adjustRightInd w:val="0"/>
        <w:spacing w:line="312" w:lineRule="auto"/>
        <w:ind w:firstLine="567"/>
        <w:jc w:val="both"/>
        <w:rPr>
          <w:sz w:val="27"/>
          <w:szCs w:val="27"/>
          <w:shd w:val="clear" w:color="auto" w:fill="FFFFFF"/>
        </w:rPr>
      </w:pPr>
      <w:r w:rsidRPr="007D5720">
        <w:rPr>
          <w:sz w:val="27"/>
          <w:szCs w:val="27"/>
          <w:shd w:val="clear" w:color="auto" w:fill="FFFFFF"/>
        </w:rPr>
        <w:t xml:space="preserve">- </w:t>
      </w:r>
      <w:r w:rsidR="00BE29B4" w:rsidRPr="007D5720">
        <w:rPr>
          <w:bCs/>
          <w:sz w:val="27"/>
          <w:szCs w:val="27"/>
        </w:rPr>
        <w:t>Dự án phù hợp với Nghị quyết số 19-NQ/TW ngày 16/6/2022 của Trung ương về Hội nghị lần thứ 5 Ban Chấp hành Trung ương Đảng khóa XIII về nông nghiệp, nông dân, nông thôn; Nghị quyết số 57/2018/NQ-CP ngày 17/4/2018 của Chính phủ về cơ chế, chính sách khuyến khích doanh nghiệp đầu tư vào nông nghiệp, nông thôn</w:t>
      </w:r>
      <w:r w:rsidR="004C4B82" w:rsidRPr="007D5720">
        <w:rPr>
          <w:sz w:val="27"/>
          <w:szCs w:val="27"/>
          <w:shd w:val="clear" w:color="auto" w:fill="FFFFFF"/>
        </w:rPr>
        <w:t xml:space="preserve">; </w:t>
      </w:r>
      <w:r w:rsidR="00EC0C3A" w:rsidRPr="007D5720">
        <w:rPr>
          <w:bCs/>
          <w:sz w:val="27"/>
          <w:szCs w:val="27"/>
        </w:rPr>
        <w:t>Nghị quyết số 57/2018/NQ-CP ngày 17/4/2018 của Chính phủ về cơ chế, chính sách khuyến khích doanh nghiệp đầu tư vào nông nghiệp, nông thôn</w:t>
      </w:r>
      <w:r w:rsidR="004C4B82" w:rsidRPr="007D5720">
        <w:rPr>
          <w:bCs/>
          <w:sz w:val="27"/>
          <w:szCs w:val="27"/>
        </w:rPr>
        <w:t xml:space="preserve">; </w:t>
      </w:r>
    </w:p>
    <w:p w14:paraId="35962C1C" w14:textId="2666E040" w:rsidR="001C6812" w:rsidRPr="007D5720" w:rsidRDefault="001C6812" w:rsidP="001C6812">
      <w:pPr>
        <w:spacing w:line="312" w:lineRule="auto"/>
        <w:ind w:firstLine="567"/>
        <w:jc w:val="both"/>
        <w:rPr>
          <w:sz w:val="27"/>
          <w:szCs w:val="27"/>
        </w:rPr>
      </w:pPr>
      <w:r w:rsidRPr="007D5720">
        <w:rPr>
          <w:sz w:val="27"/>
          <w:szCs w:val="27"/>
          <w:shd w:val="clear" w:color="auto" w:fill="FFFFFF"/>
        </w:rPr>
        <w:t xml:space="preserve">- Dự án phù hợp với </w:t>
      </w:r>
      <w:r w:rsidRPr="007D5720">
        <w:rPr>
          <w:sz w:val="27"/>
          <w:szCs w:val="27"/>
        </w:rPr>
        <w:t xml:space="preserve">Quyết định số 66/2014/QĐ-TTg ngày 25/11/2014 của Thủ tướng Chính phủ về việc phê duyệt danh mục công nghệ cao được khuyến </w:t>
      </w:r>
      <w:r w:rsidRPr="007D5720">
        <w:rPr>
          <w:sz w:val="27"/>
          <w:szCs w:val="27"/>
        </w:rPr>
        <w:lastRenderedPageBreak/>
        <w:t>khích phát triển. Trong đó tại danh mục các sản phẩm công nghệ cao được khuyến khích phát triển có nêu rõ: khuyến khích phát triển giống, cây trồng vật nuôi được tạo có năng suất cao, sạch bệnh, chất lượng cao được sản xuất ở quy mô công nghiệp;</w:t>
      </w:r>
    </w:p>
    <w:p w14:paraId="68F7A8F4" w14:textId="274E3075" w:rsidR="009514C8" w:rsidRPr="007D5720" w:rsidRDefault="00221C40" w:rsidP="009514C8">
      <w:pPr>
        <w:spacing w:line="312" w:lineRule="auto"/>
        <w:ind w:firstLine="567"/>
        <w:jc w:val="both"/>
        <w:rPr>
          <w:sz w:val="27"/>
          <w:szCs w:val="27"/>
        </w:rPr>
      </w:pPr>
      <w:r w:rsidRPr="007D5720">
        <w:rPr>
          <w:sz w:val="27"/>
          <w:szCs w:val="27"/>
        </w:rPr>
        <w:t>- Dự án phù hợp với Quyết định số 34/2019/QĐ-TTg ngày 18/12/2019 của Thủ tướng Chính phủ quy định tiêu chí xác định Dự án, phương án sản xuất kinh doanh ứng dụng công nghệ cao trong Nông nghiệp và bổ sung danh mục công nghệ cao trong nông nghiệp và bổ sung danh mục công nghệ cao được ưu tiên đầu tư phát triển ban hành kèm theo Quyết định số 66/2014/QĐ-TTg ngày 25/11/2014 của Thủ tướng Chính phủ. Trong đó nêu rõ: Bổ sung số thứ tự 70: Công nghệ tự động hóa, bán tự động trong quá trình chăn nuôi, thâm canh nuôi trồng thủy sản, trồng trọt quy mô công nghiệp; công nghệ tự động hóa trong giết mổ, chế biến, bảo quản sản phẩm chăn nuôi; trong kiểm soát, xử lý môi trường nuôi trồng thủy sản.</w:t>
      </w:r>
    </w:p>
    <w:p w14:paraId="2B3F13EB" w14:textId="4BA56283" w:rsidR="00B119B1" w:rsidRPr="007D5720" w:rsidRDefault="00B119B1" w:rsidP="003D44A5">
      <w:pPr>
        <w:spacing w:line="312" w:lineRule="auto"/>
        <w:ind w:firstLine="567"/>
        <w:jc w:val="both"/>
        <w:rPr>
          <w:sz w:val="27"/>
          <w:szCs w:val="27"/>
        </w:rPr>
      </w:pPr>
      <w:r w:rsidRPr="007D5720">
        <w:rPr>
          <w:sz w:val="27"/>
          <w:szCs w:val="27"/>
        </w:rPr>
        <w:t xml:space="preserve">- Dự án phù hợp với quy hoạch tỉnh Quảng Trị theo Quyết định số 1737/QĐ-TTg ngày 29/12/2023 của Thủ tướng Chính phủ về Quyết định phê duyệt quy hoạch tỉnh Quảng Trị thời kỳ 2021-2030 tầm nhìn đến năm 2050. </w:t>
      </w:r>
    </w:p>
    <w:p w14:paraId="589E9594" w14:textId="6AA098EA" w:rsidR="004A5546" w:rsidRPr="007D5720" w:rsidRDefault="004A5546" w:rsidP="004A5546">
      <w:pPr>
        <w:spacing w:line="312" w:lineRule="auto"/>
        <w:ind w:firstLine="567"/>
        <w:jc w:val="both"/>
        <w:rPr>
          <w:sz w:val="27"/>
          <w:szCs w:val="27"/>
        </w:rPr>
      </w:pPr>
      <w:r w:rsidRPr="007D5720">
        <w:rPr>
          <w:sz w:val="27"/>
          <w:szCs w:val="27"/>
        </w:rPr>
        <w:t xml:space="preserve">- Dự án phù hợp với </w:t>
      </w:r>
      <w:r w:rsidRPr="007D5720">
        <w:rPr>
          <w:bCs/>
          <w:sz w:val="28"/>
          <w:szCs w:val="28"/>
        </w:rPr>
        <w:t>Nghị quyết số 02/2019/NQ-HĐND ngày 20/7/2019 của HĐND tỉnh Quảng Trị về khuyến khích phát triển nông nghiệp ứng dụng công nghệ cao và nông nghiệp hữu cơ, khuyến khích liên kết sản xuất và tiêu thụ sản phẩm nông nghiệp trên địa bàn tỉnh Quảng Trị giai đoạn 2020 - 2025, định hướng đến năm 2030</w:t>
      </w:r>
      <w:r w:rsidRPr="007D5720">
        <w:rPr>
          <w:sz w:val="27"/>
          <w:szCs w:val="27"/>
        </w:rPr>
        <w:t xml:space="preserve">; </w:t>
      </w:r>
    </w:p>
    <w:p w14:paraId="140E9C4A" w14:textId="77777777" w:rsidR="00F115B2" w:rsidRPr="007D5720" w:rsidRDefault="004A7CD2" w:rsidP="003D44A5">
      <w:pPr>
        <w:spacing w:line="312" w:lineRule="auto"/>
        <w:ind w:firstLine="567"/>
        <w:jc w:val="both"/>
        <w:rPr>
          <w:sz w:val="27"/>
          <w:szCs w:val="27"/>
          <w:lang w:val="sv-SE"/>
        </w:rPr>
      </w:pPr>
      <w:r w:rsidRPr="007D5720">
        <w:rPr>
          <w:sz w:val="27"/>
          <w:szCs w:val="27"/>
        </w:rPr>
        <w:t xml:space="preserve">- Dự án phù hợp với chủ trương, định hướng phát triển chăn nuôi của </w:t>
      </w:r>
      <w:r w:rsidRPr="007D5720">
        <w:rPr>
          <w:sz w:val="27"/>
          <w:szCs w:val="27"/>
          <w:lang w:val="sv-SE"/>
        </w:rPr>
        <w:t>tỉnh Quảng Trị được ban hành tại Kế hoạch số 137/KH-UBND ngày 09/8/2021 của UBND tỉnh Quảng Trị về việc thực hiện Chiến lược phát triển chăn nuôi giai đoạn 2021- 2030, tầm nhìn đến năm 2045 trên địa bàn tỉnh Quảng Trị và Kết luận số 168-KL/TU ngày 04/11/2021 của Tỉnh ủy Quảng Trị về việc tiếp tục đẩy mạnh tái cơ cấu nông nghiệp giai đoạn 2021-2025 định hướng đến năm 2030 trên địa bàn Quảng Trị.</w:t>
      </w:r>
    </w:p>
    <w:p w14:paraId="4B379574" w14:textId="77777777" w:rsidR="008551FA" w:rsidRPr="007D5720" w:rsidRDefault="004A7CD2" w:rsidP="003D44A5">
      <w:pPr>
        <w:spacing w:line="312" w:lineRule="auto"/>
        <w:ind w:firstLine="567"/>
        <w:jc w:val="both"/>
        <w:rPr>
          <w:sz w:val="27"/>
          <w:szCs w:val="27"/>
        </w:rPr>
      </w:pPr>
      <w:r w:rsidRPr="007D5720">
        <w:rPr>
          <w:sz w:val="27"/>
          <w:szCs w:val="27"/>
          <w:lang w:val="it-IT"/>
        </w:rPr>
        <w:t xml:space="preserve">- Dự án phù hợp với Quyết định số 38/2023/QĐ-UBND ngày 29/12/2023 của UBND tỉnh Quảng Trị </w:t>
      </w:r>
      <w:r w:rsidRPr="007D5720">
        <w:rPr>
          <w:sz w:val="27"/>
          <w:szCs w:val="27"/>
        </w:rPr>
        <w:t>Quy định về mật độ chăn nuôi trên địa bàn tỉnh Quảng Trị đến năm 2030.</w:t>
      </w:r>
    </w:p>
    <w:p w14:paraId="47F02D33" w14:textId="77777777" w:rsidR="00A85D55" w:rsidRPr="007D5720" w:rsidRDefault="00360EEA" w:rsidP="003D44A5">
      <w:pPr>
        <w:spacing w:line="312" w:lineRule="auto"/>
        <w:ind w:firstLine="567"/>
        <w:jc w:val="both"/>
        <w:rPr>
          <w:sz w:val="27"/>
          <w:szCs w:val="27"/>
          <w:lang w:val="sv-SE"/>
        </w:rPr>
      </w:pPr>
      <w:r w:rsidRPr="007D5720">
        <w:rPr>
          <w:sz w:val="27"/>
          <w:szCs w:val="27"/>
          <w:lang w:val="sv-SE"/>
        </w:rPr>
        <w:t>- Dự án phù hợp với Quy hoạch vùng huyện Vĩnh Linh đến năm 2040 định hướng đến năm 2050 được UBND tỉnh Quảng Trị phê duyệt tại Quyết định số 925/QĐ-UBND ngày 19/4/2024</w:t>
      </w:r>
      <w:r w:rsidR="00F241A3" w:rsidRPr="007D5720">
        <w:rPr>
          <w:sz w:val="27"/>
          <w:szCs w:val="27"/>
          <w:lang w:val="sv-SE"/>
        </w:rPr>
        <w:t>.</w:t>
      </w:r>
    </w:p>
    <w:p w14:paraId="51F2B910" w14:textId="45560741" w:rsidR="00F241A3" w:rsidRPr="007D5720" w:rsidRDefault="00F241A3" w:rsidP="003D44A5">
      <w:pPr>
        <w:spacing w:line="312" w:lineRule="auto"/>
        <w:ind w:firstLine="567"/>
        <w:jc w:val="both"/>
        <w:rPr>
          <w:sz w:val="27"/>
          <w:szCs w:val="27"/>
          <w:lang w:val="sv-SE"/>
        </w:rPr>
      </w:pPr>
      <w:r w:rsidRPr="007D5720">
        <w:rPr>
          <w:sz w:val="27"/>
          <w:szCs w:val="27"/>
          <w:lang w:val="sv-SE"/>
        </w:rPr>
        <w:lastRenderedPageBreak/>
        <w:t>-</w:t>
      </w:r>
      <w:bookmarkStart w:id="21" w:name="_Toc76144494"/>
      <w:bookmarkStart w:id="22" w:name="_Toc137890525"/>
      <w:r w:rsidR="003D44A5" w:rsidRPr="007D5720">
        <w:rPr>
          <w:sz w:val="27"/>
          <w:szCs w:val="27"/>
          <w:lang w:val="sv-SE"/>
        </w:rPr>
        <w:t xml:space="preserve"> </w:t>
      </w:r>
      <w:r w:rsidR="00CC5CAF" w:rsidRPr="007D5720">
        <w:rPr>
          <w:sz w:val="27"/>
          <w:szCs w:val="27"/>
        </w:rPr>
        <w:t xml:space="preserve">Dự án phù hợp với quy hoạch sử dụng đất của huyện Vĩnh Linh. Khu đất dự kiến triển khai dự án có diện tích </w:t>
      </w:r>
      <w:r w:rsidR="00422D0D">
        <w:rPr>
          <w:sz w:val="27"/>
          <w:szCs w:val="27"/>
        </w:rPr>
        <w:t>255.999</w:t>
      </w:r>
      <w:r w:rsidR="00CC5CAF" w:rsidRPr="007D5720">
        <w:rPr>
          <w:sz w:val="27"/>
          <w:szCs w:val="27"/>
        </w:rPr>
        <w:t xml:space="preserve"> m², hiện có mục đích sử dụng là đất trồng rừng sản xuất</w:t>
      </w:r>
      <w:r w:rsidR="003D44A5" w:rsidRPr="007D5720">
        <w:rPr>
          <w:sz w:val="27"/>
          <w:szCs w:val="27"/>
        </w:rPr>
        <w:t xml:space="preserve">. </w:t>
      </w:r>
      <w:r w:rsidR="00A85D55" w:rsidRPr="007D5720">
        <w:rPr>
          <w:bCs/>
          <w:iCs/>
          <w:sz w:val="27"/>
          <w:szCs w:val="27"/>
          <w:lang w:val="sv-SE" w:bidi="vi-VN"/>
        </w:rPr>
        <w:t xml:space="preserve">Hiện nay, diện tích này đã được UBND huyện đã cập nhật vào điều chỉnh quy hoạch sử dụng đất giai đoạn 2021-2030 và kế hoạch sử dụng đất năm 2025 của huyện trình cấp thẩm quyền phê duyệt. </w:t>
      </w:r>
      <w:bookmarkEnd w:id="21"/>
      <w:bookmarkEnd w:id="22"/>
    </w:p>
    <w:p w14:paraId="68FF50AA" w14:textId="4B67BFAF" w:rsidR="00F35A6B" w:rsidRPr="007D5720" w:rsidRDefault="00917B17" w:rsidP="00E63D35">
      <w:pPr>
        <w:widowControl w:val="0"/>
        <w:spacing w:line="312" w:lineRule="auto"/>
        <w:jc w:val="both"/>
        <w:outlineLvl w:val="0"/>
        <w:rPr>
          <w:b/>
          <w:bCs/>
          <w:sz w:val="27"/>
          <w:szCs w:val="27"/>
        </w:rPr>
      </w:pPr>
      <w:bookmarkStart w:id="23" w:name="_Toc198784559"/>
      <w:r w:rsidRPr="007D5720">
        <w:rPr>
          <w:b/>
          <w:bCs/>
          <w:sz w:val="27"/>
          <w:szCs w:val="27"/>
        </w:rPr>
        <w:t>2. Căn cứ pháp lý và kỹ thuật của việc thực hiện đánh giá tác động môi tr</w:t>
      </w:r>
      <w:r w:rsidR="00F35A6B" w:rsidRPr="007D5720">
        <w:rPr>
          <w:b/>
          <w:bCs/>
          <w:sz w:val="27"/>
          <w:szCs w:val="27"/>
        </w:rPr>
        <w:t>ư</w:t>
      </w:r>
      <w:r w:rsidRPr="007D5720">
        <w:rPr>
          <w:b/>
          <w:bCs/>
          <w:sz w:val="27"/>
          <w:szCs w:val="27"/>
        </w:rPr>
        <w:t>ờng (ĐTM)</w:t>
      </w:r>
      <w:bookmarkEnd w:id="23"/>
      <w:r w:rsidRPr="007D5720">
        <w:rPr>
          <w:b/>
          <w:bCs/>
          <w:sz w:val="27"/>
          <w:szCs w:val="27"/>
        </w:rPr>
        <w:t xml:space="preserve"> </w:t>
      </w:r>
      <w:bookmarkStart w:id="24" w:name="_Toc223633129"/>
      <w:bookmarkStart w:id="25" w:name="_Toc240976021"/>
      <w:bookmarkStart w:id="26" w:name="_Toc240976759"/>
      <w:bookmarkStart w:id="27" w:name="_Toc435619685"/>
      <w:bookmarkStart w:id="28" w:name="_Toc455859480"/>
      <w:bookmarkStart w:id="29" w:name="_Toc456105328"/>
      <w:bookmarkStart w:id="30" w:name="_Toc463507788"/>
      <w:bookmarkStart w:id="31" w:name="_Toc463507983"/>
      <w:bookmarkStart w:id="32" w:name="_Toc498192932"/>
      <w:bookmarkStart w:id="33" w:name="_Toc95939853"/>
      <w:bookmarkStart w:id="34" w:name="_Toc96009291"/>
      <w:bookmarkStart w:id="35" w:name="_Toc117195931"/>
    </w:p>
    <w:p w14:paraId="69FCC7B3" w14:textId="648DFE93" w:rsidR="00F35A6B" w:rsidRPr="007D5720" w:rsidRDefault="00F35A6B" w:rsidP="00E63D35">
      <w:pPr>
        <w:widowControl w:val="0"/>
        <w:spacing w:line="312" w:lineRule="auto"/>
        <w:jc w:val="both"/>
        <w:outlineLvl w:val="0"/>
        <w:rPr>
          <w:b/>
          <w:bCs/>
          <w:i/>
          <w:iCs/>
          <w:sz w:val="27"/>
          <w:szCs w:val="27"/>
        </w:rPr>
      </w:pPr>
      <w:bookmarkStart w:id="36" w:name="_Toc198784560"/>
      <w:r w:rsidRPr="007D5720">
        <w:rPr>
          <w:b/>
          <w:bCs/>
          <w:i/>
          <w:iCs/>
          <w:sz w:val="27"/>
          <w:szCs w:val="27"/>
        </w:rPr>
        <w:t xml:space="preserve">2.1. </w:t>
      </w:r>
      <w:bookmarkEnd w:id="24"/>
      <w:bookmarkEnd w:id="25"/>
      <w:bookmarkEnd w:id="26"/>
      <w:r w:rsidRPr="007D5720">
        <w:rPr>
          <w:b/>
          <w:bCs/>
          <w:i/>
          <w:iCs/>
          <w:sz w:val="27"/>
          <w:szCs w:val="27"/>
        </w:rPr>
        <w:t>Các văn bản pháp luật, các quy chuẩn, tiêu chuẩn kỹ thuật</w:t>
      </w:r>
      <w:bookmarkEnd w:id="27"/>
      <w:bookmarkEnd w:id="28"/>
      <w:bookmarkEnd w:id="29"/>
      <w:bookmarkEnd w:id="30"/>
      <w:bookmarkEnd w:id="31"/>
      <w:bookmarkEnd w:id="32"/>
      <w:r w:rsidRPr="007D5720">
        <w:rPr>
          <w:b/>
          <w:bCs/>
          <w:i/>
          <w:iCs/>
          <w:sz w:val="27"/>
          <w:szCs w:val="27"/>
        </w:rPr>
        <w:t xml:space="preserve"> môi trường</w:t>
      </w:r>
      <w:bookmarkEnd w:id="33"/>
      <w:bookmarkEnd w:id="34"/>
      <w:bookmarkEnd w:id="35"/>
      <w:bookmarkEnd w:id="36"/>
    </w:p>
    <w:p w14:paraId="21861DDB" w14:textId="57A9ABA6" w:rsidR="00F35A6B" w:rsidRPr="007D5720" w:rsidRDefault="00F35A6B" w:rsidP="00E63D35">
      <w:pPr>
        <w:spacing w:line="312" w:lineRule="auto"/>
        <w:jc w:val="both"/>
        <w:rPr>
          <w:bCs/>
          <w:i/>
          <w:iCs/>
          <w:sz w:val="27"/>
          <w:szCs w:val="27"/>
        </w:rPr>
      </w:pPr>
      <w:bookmarkStart w:id="37" w:name="_Toc435619686"/>
      <w:bookmarkStart w:id="38" w:name="_Toc455859481"/>
      <w:bookmarkStart w:id="39" w:name="_Toc456105329"/>
      <w:bookmarkStart w:id="40" w:name="_Toc463507789"/>
      <w:bookmarkStart w:id="41" w:name="_Toc463507984"/>
      <w:bookmarkStart w:id="42" w:name="_Toc498192933"/>
      <w:bookmarkStart w:id="43" w:name="_Toc11621361"/>
      <w:bookmarkStart w:id="44" w:name="_Toc11627340"/>
      <w:bookmarkStart w:id="45" w:name="_Toc13118071"/>
      <w:bookmarkStart w:id="46" w:name="_Toc13119745"/>
      <w:bookmarkStart w:id="47" w:name="_Toc13501335"/>
      <w:bookmarkStart w:id="48" w:name="_Toc22760032"/>
      <w:bookmarkStart w:id="49" w:name="_Toc93893362"/>
      <w:bookmarkStart w:id="50" w:name="_Toc95939854"/>
      <w:bookmarkStart w:id="51" w:name="_Toc96009292"/>
      <w:bookmarkStart w:id="52" w:name="_Toc117195932"/>
      <w:r w:rsidRPr="007D5720">
        <w:rPr>
          <w:bCs/>
          <w:i/>
          <w:iCs/>
          <w:sz w:val="27"/>
          <w:szCs w:val="27"/>
        </w:rPr>
        <w:t>2.1.1. Các văn bản pháp luật</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9D4491D" w14:textId="77777777" w:rsidR="006B5D97" w:rsidRPr="007D5720" w:rsidRDefault="006B5D97" w:rsidP="00E63D35">
      <w:pPr>
        <w:spacing w:line="312" w:lineRule="auto"/>
        <w:jc w:val="both"/>
        <w:rPr>
          <w:b/>
          <w:iCs/>
          <w:sz w:val="27"/>
          <w:szCs w:val="27"/>
        </w:rPr>
      </w:pPr>
      <w:r w:rsidRPr="007D5720">
        <w:rPr>
          <w:b/>
          <w:iCs/>
          <w:sz w:val="27"/>
          <w:szCs w:val="27"/>
        </w:rPr>
        <w:t>* Luật:</w:t>
      </w:r>
    </w:p>
    <w:p w14:paraId="625B98CE" w14:textId="77777777" w:rsidR="00566A00" w:rsidRPr="007D5720" w:rsidRDefault="00566A00" w:rsidP="00FE303F">
      <w:pPr>
        <w:widowControl w:val="0"/>
        <w:spacing w:line="312" w:lineRule="auto"/>
        <w:ind w:firstLine="567"/>
        <w:jc w:val="both"/>
        <w:rPr>
          <w:iCs/>
          <w:sz w:val="27"/>
          <w:szCs w:val="27"/>
        </w:rPr>
      </w:pPr>
      <w:r w:rsidRPr="007D5720">
        <w:rPr>
          <w:iCs/>
          <w:sz w:val="27"/>
          <w:szCs w:val="27"/>
          <w:lang w:val="vi-VN"/>
        </w:rPr>
        <w:t xml:space="preserve">- </w:t>
      </w:r>
      <w:r w:rsidRPr="007D5720">
        <w:rPr>
          <w:iCs/>
          <w:sz w:val="27"/>
          <w:szCs w:val="27"/>
        </w:rPr>
        <w:t>Luật sửa đổi, bổ sung Luật PCCC</w:t>
      </w:r>
      <w:r w:rsidRPr="007D5720">
        <w:rPr>
          <w:iCs/>
          <w:sz w:val="27"/>
          <w:szCs w:val="27"/>
          <w:lang w:val="vi-VN"/>
        </w:rPr>
        <w:t xml:space="preserve"> năm 2013;</w:t>
      </w:r>
    </w:p>
    <w:p w14:paraId="283E5E67" w14:textId="7F0B9923" w:rsidR="00566A00" w:rsidRPr="007D5720" w:rsidRDefault="00566A00" w:rsidP="00FE303F">
      <w:pPr>
        <w:spacing w:line="312" w:lineRule="auto"/>
        <w:ind w:firstLine="567"/>
        <w:jc w:val="both"/>
        <w:rPr>
          <w:iCs/>
          <w:sz w:val="27"/>
          <w:szCs w:val="27"/>
        </w:rPr>
      </w:pPr>
      <w:r w:rsidRPr="007D5720">
        <w:rPr>
          <w:iCs/>
          <w:sz w:val="27"/>
          <w:szCs w:val="27"/>
        </w:rPr>
        <w:t xml:space="preserve">- Luật Xây dựng năm 2014; </w:t>
      </w:r>
      <w:r w:rsidR="00885BCA" w:rsidRPr="007D5720">
        <w:rPr>
          <w:iCs/>
          <w:sz w:val="27"/>
          <w:szCs w:val="27"/>
        </w:rPr>
        <w:t>Luật số 62/2020/QH14 ngày 17/6/2020 về sửa đổi, bổ sung một số điều của Luật Xây dựng;</w:t>
      </w:r>
    </w:p>
    <w:p w14:paraId="76729C45" w14:textId="77777777" w:rsidR="00566A00" w:rsidRPr="007D5720" w:rsidRDefault="00566A00" w:rsidP="00FE303F">
      <w:pPr>
        <w:spacing w:line="312" w:lineRule="auto"/>
        <w:ind w:firstLine="567"/>
        <w:jc w:val="both"/>
        <w:rPr>
          <w:iCs/>
          <w:sz w:val="27"/>
          <w:szCs w:val="27"/>
        </w:rPr>
      </w:pPr>
      <w:r w:rsidRPr="007D5720">
        <w:rPr>
          <w:iCs/>
          <w:sz w:val="27"/>
          <w:szCs w:val="27"/>
        </w:rPr>
        <w:t xml:space="preserve">- Luật Hóa chất 2008; </w:t>
      </w:r>
    </w:p>
    <w:p w14:paraId="6400A2E8" w14:textId="7D772B97" w:rsidR="00886898" w:rsidRPr="007D5720" w:rsidRDefault="00886898" w:rsidP="00FE303F">
      <w:pPr>
        <w:spacing w:line="312" w:lineRule="auto"/>
        <w:ind w:firstLine="567"/>
        <w:jc w:val="both"/>
        <w:rPr>
          <w:iCs/>
          <w:sz w:val="27"/>
          <w:szCs w:val="27"/>
        </w:rPr>
      </w:pPr>
      <w:r w:rsidRPr="007D5720">
        <w:rPr>
          <w:iCs/>
          <w:sz w:val="27"/>
          <w:szCs w:val="27"/>
        </w:rPr>
        <w:t xml:space="preserve">- </w:t>
      </w:r>
      <w:r w:rsidRPr="007D5720">
        <w:rPr>
          <w:sz w:val="27"/>
          <w:szCs w:val="27"/>
          <w:lang w:eastAsia="vi-VN" w:bidi="vi-VN"/>
        </w:rPr>
        <w:t xml:space="preserve">Luật Lâm nghiệp năm 2017; </w:t>
      </w:r>
    </w:p>
    <w:p w14:paraId="46D7DD8F" w14:textId="2B4E7379" w:rsidR="00566A00" w:rsidRPr="007D5720" w:rsidRDefault="00566A00" w:rsidP="00FE303F">
      <w:pPr>
        <w:spacing w:line="312" w:lineRule="auto"/>
        <w:ind w:firstLine="567"/>
        <w:jc w:val="both"/>
        <w:rPr>
          <w:iCs/>
          <w:sz w:val="27"/>
          <w:szCs w:val="27"/>
        </w:rPr>
      </w:pPr>
      <w:r w:rsidRPr="007D5720">
        <w:rPr>
          <w:iCs/>
          <w:sz w:val="27"/>
          <w:szCs w:val="27"/>
        </w:rPr>
        <w:t>- Luật Chăn nuôi năm 2018;</w:t>
      </w:r>
    </w:p>
    <w:p w14:paraId="44C3D996" w14:textId="0A67F9FD" w:rsidR="00566A00" w:rsidRPr="007D5720" w:rsidRDefault="00566A00" w:rsidP="00FE303F">
      <w:pPr>
        <w:spacing w:line="312" w:lineRule="auto"/>
        <w:ind w:firstLine="567"/>
        <w:jc w:val="both"/>
        <w:rPr>
          <w:iCs/>
          <w:sz w:val="27"/>
          <w:szCs w:val="27"/>
        </w:rPr>
      </w:pPr>
      <w:r w:rsidRPr="007D5720">
        <w:rPr>
          <w:iCs/>
          <w:sz w:val="27"/>
          <w:szCs w:val="27"/>
        </w:rPr>
        <w:t>- Luật Thú y năm 2019;</w:t>
      </w:r>
    </w:p>
    <w:p w14:paraId="0D51E497" w14:textId="03F0FA32" w:rsidR="00DC69EB" w:rsidRPr="007D5720" w:rsidRDefault="00DC69EB" w:rsidP="00FE303F">
      <w:pPr>
        <w:widowControl w:val="0"/>
        <w:spacing w:line="312" w:lineRule="auto"/>
        <w:ind w:firstLine="567"/>
        <w:jc w:val="both"/>
        <w:rPr>
          <w:sz w:val="27"/>
          <w:szCs w:val="27"/>
        </w:rPr>
      </w:pPr>
      <w:r w:rsidRPr="007D5720">
        <w:rPr>
          <w:sz w:val="27"/>
          <w:szCs w:val="27"/>
        </w:rPr>
        <w:t xml:space="preserve">- </w:t>
      </w:r>
      <w:r w:rsidR="000C1D6B" w:rsidRPr="007D5720">
        <w:rPr>
          <w:bCs/>
          <w:sz w:val="27"/>
          <w:szCs w:val="27"/>
        </w:rPr>
        <w:t>Luật Đầu tư 2020</w:t>
      </w:r>
      <w:r w:rsidRPr="007D5720">
        <w:rPr>
          <w:sz w:val="27"/>
          <w:szCs w:val="27"/>
        </w:rPr>
        <w:t>;</w:t>
      </w:r>
    </w:p>
    <w:p w14:paraId="75E672FE" w14:textId="439BB0BB" w:rsidR="00050FD7" w:rsidRPr="007D5720" w:rsidRDefault="006B5D97" w:rsidP="00FE303F">
      <w:pPr>
        <w:spacing w:line="312" w:lineRule="auto"/>
        <w:ind w:firstLine="567"/>
        <w:jc w:val="both"/>
        <w:rPr>
          <w:iCs/>
          <w:sz w:val="27"/>
          <w:szCs w:val="27"/>
        </w:rPr>
      </w:pPr>
      <w:r w:rsidRPr="007D5720">
        <w:rPr>
          <w:iCs/>
          <w:sz w:val="27"/>
          <w:szCs w:val="27"/>
        </w:rPr>
        <w:t>- Luật Bảo vệ môi trường năm 2020;</w:t>
      </w:r>
    </w:p>
    <w:p w14:paraId="63ABEFD2" w14:textId="6F9E1E13" w:rsidR="00CF267F" w:rsidRPr="007D5720" w:rsidRDefault="00CF267F" w:rsidP="00FE303F">
      <w:pPr>
        <w:spacing w:line="312" w:lineRule="auto"/>
        <w:ind w:firstLine="567"/>
        <w:jc w:val="both"/>
        <w:rPr>
          <w:iCs/>
          <w:sz w:val="27"/>
          <w:szCs w:val="27"/>
        </w:rPr>
      </w:pPr>
      <w:r w:rsidRPr="007D5720">
        <w:rPr>
          <w:iCs/>
          <w:sz w:val="27"/>
          <w:szCs w:val="27"/>
        </w:rPr>
        <w:t xml:space="preserve">- Luật Tài nguyên nước năm 2023; </w:t>
      </w:r>
    </w:p>
    <w:p w14:paraId="513B560F" w14:textId="6C53B438" w:rsidR="00CF267F" w:rsidRPr="007D5720" w:rsidRDefault="00CF267F" w:rsidP="00FE303F">
      <w:pPr>
        <w:spacing w:line="312" w:lineRule="auto"/>
        <w:ind w:firstLine="567"/>
        <w:jc w:val="both"/>
        <w:rPr>
          <w:iCs/>
          <w:sz w:val="27"/>
          <w:szCs w:val="27"/>
        </w:rPr>
      </w:pPr>
      <w:r w:rsidRPr="007D5720">
        <w:rPr>
          <w:iCs/>
          <w:sz w:val="27"/>
          <w:szCs w:val="27"/>
        </w:rPr>
        <w:t xml:space="preserve">- </w:t>
      </w:r>
      <w:r w:rsidR="00E20863" w:rsidRPr="007D5720">
        <w:rPr>
          <w:iCs/>
          <w:sz w:val="27"/>
          <w:szCs w:val="27"/>
        </w:rPr>
        <w:t>Luật Đất đai năm 2024;</w:t>
      </w:r>
      <w:bookmarkStart w:id="53" w:name="_Toc37255788"/>
      <w:bookmarkStart w:id="54" w:name="_Toc93893363"/>
    </w:p>
    <w:bookmarkEnd w:id="53"/>
    <w:bookmarkEnd w:id="54"/>
    <w:p w14:paraId="66FEE598" w14:textId="6BA03950" w:rsidR="00F40FEC" w:rsidRPr="007D5720" w:rsidRDefault="0069094D" w:rsidP="00FE303F">
      <w:pPr>
        <w:widowControl w:val="0"/>
        <w:spacing w:line="312" w:lineRule="auto"/>
        <w:jc w:val="both"/>
        <w:rPr>
          <w:rFonts w:eastAsia="DengXian"/>
          <w:b/>
          <w:bCs/>
          <w:sz w:val="27"/>
          <w:szCs w:val="27"/>
          <w:lang w:val="de-DE" w:eastAsia="zh-CN"/>
        </w:rPr>
      </w:pPr>
      <w:r w:rsidRPr="007D5720">
        <w:rPr>
          <w:rFonts w:eastAsia="DengXian"/>
          <w:b/>
          <w:bCs/>
          <w:sz w:val="27"/>
          <w:szCs w:val="27"/>
          <w:lang w:val="de-DE" w:eastAsia="zh-CN"/>
        </w:rPr>
        <w:t>* Nghị định</w:t>
      </w:r>
      <w:r w:rsidR="004F0DCD" w:rsidRPr="007D5720">
        <w:rPr>
          <w:rFonts w:eastAsia="DengXian"/>
          <w:b/>
          <w:bCs/>
          <w:sz w:val="27"/>
          <w:szCs w:val="27"/>
          <w:lang w:val="de-DE" w:eastAsia="zh-CN"/>
        </w:rPr>
        <w:t>:</w:t>
      </w:r>
      <w:r w:rsidRPr="007D5720">
        <w:rPr>
          <w:rFonts w:eastAsia="DengXian"/>
          <w:b/>
          <w:bCs/>
          <w:sz w:val="27"/>
          <w:szCs w:val="27"/>
          <w:lang w:val="de-DE" w:eastAsia="zh-CN"/>
        </w:rPr>
        <w:t xml:space="preserve"> </w:t>
      </w:r>
    </w:p>
    <w:p w14:paraId="7848EDEC" w14:textId="68C42CB5" w:rsidR="00317A4D" w:rsidRPr="007D5720" w:rsidRDefault="00317A4D" w:rsidP="00317A4D">
      <w:pPr>
        <w:pStyle w:val="Normal0"/>
        <w:spacing w:before="0" w:after="0" w:line="312" w:lineRule="auto"/>
        <w:rPr>
          <w:sz w:val="27"/>
          <w:szCs w:val="27"/>
        </w:rPr>
      </w:pPr>
      <w:r w:rsidRPr="007D5720">
        <w:rPr>
          <w:sz w:val="27"/>
          <w:szCs w:val="27"/>
          <w:lang w:val="sq-AL"/>
        </w:rPr>
        <w:t xml:space="preserve">- </w:t>
      </w:r>
      <w:r w:rsidRPr="007D5720">
        <w:rPr>
          <w:sz w:val="27"/>
          <w:szCs w:val="27"/>
        </w:rPr>
        <w:t>Nghị định số 38/2015/NĐ</w:t>
      </w:r>
      <w:r w:rsidRPr="007D5720">
        <w:rPr>
          <w:b/>
          <w:bCs/>
          <w:sz w:val="27"/>
          <w:szCs w:val="27"/>
        </w:rPr>
        <w:t>-</w:t>
      </w:r>
      <w:r w:rsidRPr="007D5720">
        <w:rPr>
          <w:sz w:val="27"/>
          <w:szCs w:val="27"/>
        </w:rPr>
        <w:t>CP ngày 24/4/2015 của Chính phủ về quản lý chất thải và phế liệu;</w:t>
      </w:r>
      <w:bookmarkStart w:id="55" w:name="bookmark194"/>
      <w:bookmarkEnd w:id="55"/>
    </w:p>
    <w:p w14:paraId="1A85F8DA" w14:textId="4259561A" w:rsidR="00EB61B1" w:rsidRPr="007D5720" w:rsidRDefault="00182D35" w:rsidP="00FE303F">
      <w:pPr>
        <w:widowControl w:val="0"/>
        <w:autoSpaceDE w:val="0"/>
        <w:autoSpaceDN w:val="0"/>
        <w:adjustRightInd w:val="0"/>
        <w:spacing w:line="312" w:lineRule="auto"/>
        <w:ind w:firstLine="567"/>
        <w:jc w:val="both"/>
        <w:rPr>
          <w:sz w:val="27"/>
          <w:szCs w:val="27"/>
        </w:rPr>
      </w:pPr>
      <w:r w:rsidRPr="007D5720">
        <w:rPr>
          <w:sz w:val="27"/>
          <w:szCs w:val="27"/>
          <w:lang w:val="sq-AL"/>
        </w:rPr>
        <w:t xml:space="preserve">- </w:t>
      </w:r>
      <w:bookmarkStart w:id="56" w:name="bookmark191"/>
      <w:bookmarkEnd w:id="56"/>
      <w:r w:rsidR="00AD3145" w:rsidRPr="007D5720">
        <w:rPr>
          <w:sz w:val="27"/>
          <w:szCs w:val="27"/>
        </w:rPr>
        <w:t>Nghị định số 35/2016/NĐ</w:t>
      </w:r>
      <w:r w:rsidR="00AD3145" w:rsidRPr="007D5720">
        <w:rPr>
          <w:b/>
          <w:bCs/>
          <w:sz w:val="27"/>
          <w:szCs w:val="27"/>
        </w:rPr>
        <w:t>-</w:t>
      </w:r>
      <w:r w:rsidR="00AD3145" w:rsidRPr="007D5720">
        <w:rPr>
          <w:sz w:val="27"/>
          <w:szCs w:val="27"/>
        </w:rPr>
        <w:t>CP ngày 15/5/2016 của Chính phủ quy định chi tiết một số điều của Luật Thú y;</w:t>
      </w:r>
      <w:bookmarkStart w:id="57" w:name="bookmark192"/>
      <w:bookmarkEnd w:id="57"/>
      <w:r w:rsidR="00EB61B1" w:rsidRPr="007D5720">
        <w:rPr>
          <w:sz w:val="27"/>
          <w:szCs w:val="27"/>
        </w:rPr>
        <w:t xml:space="preserve"> </w:t>
      </w:r>
    </w:p>
    <w:p w14:paraId="44F94E85" w14:textId="77777777" w:rsidR="00306FDB" w:rsidRPr="007D5720" w:rsidRDefault="00317A4D" w:rsidP="00306FDB">
      <w:pPr>
        <w:pStyle w:val="Normal0"/>
        <w:spacing w:before="0" w:after="0" w:line="312" w:lineRule="auto"/>
        <w:rPr>
          <w:sz w:val="27"/>
          <w:szCs w:val="27"/>
        </w:rPr>
      </w:pPr>
      <w:r w:rsidRPr="007D5720">
        <w:rPr>
          <w:sz w:val="27"/>
          <w:szCs w:val="27"/>
        </w:rPr>
        <w:t>- Nghị định số 113/2017/NĐ-CP ngày 09/10/2017 của Chính phủ quy định chi tiết hướng dẫn thi hành một số điều của Luật Hóa chất;</w:t>
      </w:r>
    </w:p>
    <w:p w14:paraId="723C3A95" w14:textId="63EDB64A" w:rsidR="00306FDB" w:rsidRPr="007D5720" w:rsidRDefault="00306FDB" w:rsidP="00306FDB">
      <w:pPr>
        <w:pStyle w:val="Normal0"/>
        <w:spacing w:before="0" w:after="0" w:line="312" w:lineRule="auto"/>
        <w:rPr>
          <w:sz w:val="27"/>
          <w:szCs w:val="27"/>
        </w:rPr>
      </w:pPr>
      <w:r w:rsidRPr="007D5720">
        <w:rPr>
          <w:sz w:val="27"/>
          <w:szCs w:val="27"/>
        </w:rPr>
        <w:t xml:space="preserve">- </w:t>
      </w:r>
      <w:r w:rsidRPr="007D5720">
        <w:rPr>
          <w:sz w:val="27"/>
          <w:szCs w:val="27"/>
          <w:lang w:eastAsia="vi-VN" w:bidi="vi-VN"/>
        </w:rPr>
        <w:t xml:space="preserve">Nghị định số 156/2018/NĐ-CP ngày 16/11/2018 của Chính phủ quy định chi tiết thi hành một số điều của Luật Lâm nghiệp; Nghị định số 91/2024/NĐ-CP ngày 18/7/2024 của Chính phủ về việc sửa đổi, bổ sung một số điều của Nghị định 156/2018/NĐ-CP của Chính phủ quy định chi tiết thi hành một số điều của Luật Lâm nghiệp; </w:t>
      </w:r>
    </w:p>
    <w:p w14:paraId="72AF0C3A" w14:textId="5694D526" w:rsidR="00317A4D" w:rsidRPr="007D5720" w:rsidRDefault="0035532E" w:rsidP="0035532E">
      <w:pPr>
        <w:pStyle w:val="Normal0"/>
        <w:spacing w:before="0" w:after="0" w:line="312" w:lineRule="auto"/>
        <w:rPr>
          <w:sz w:val="27"/>
          <w:szCs w:val="27"/>
        </w:rPr>
      </w:pPr>
      <w:r w:rsidRPr="007D5720">
        <w:rPr>
          <w:sz w:val="27"/>
          <w:szCs w:val="27"/>
          <w:lang w:val="sq-AL"/>
        </w:rPr>
        <w:t xml:space="preserve">- </w:t>
      </w:r>
      <w:r w:rsidRPr="007D5720">
        <w:rPr>
          <w:sz w:val="27"/>
          <w:szCs w:val="27"/>
          <w:lang w:val="de-DE"/>
        </w:rPr>
        <w:t xml:space="preserve">Nghị định số 136/2020/NĐ-CP ngày 24/11/2020 của Chính phủ quy định chi tiết một số điều và biện pháp thi hành Luật Phòng cháy và chữa cháy và Luật sử </w:t>
      </w:r>
      <w:r w:rsidRPr="007D5720">
        <w:rPr>
          <w:sz w:val="27"/>
          <w:szCs w:val="27"/>
          <w:lang w:val="de-DE"/>
        </w:rPr>
        <w:lastRenderedPageBreak/>
        <w:t>đổi, bổ sung một số điều của Luật Phòng cháy và chữa cháy;</w:t>
      </w:r>
    </w:p>
    <w:p w14:paraId="569453EC" w14:textId="29DE1F3E" w:rsidR="00AB4A77" w:rsidRPr="007D5720" w:rsidRDefault="00AB4A77" w:rsidP="00FE303F">
      <w:pPr>
        <w:pStyle w:val="Normal0"/>
        <w:spacing w:before="0" w:after="0" w:line="312" w:lineRule="auto"/>
        <w:rPr>
          <w:sz w:val="27"/>
          <w:szCs w:val="27"/>
          <w:lang w:val="sq-AL"/>
        </w:rPr>
      </w:pPr>
      <w:r w:rsidRPr="007D5720">
        <w:rPr>
          <w:sz w:val="27"/>
          <w:szCs w:val="27"/>
        </w:rPr>
        <w:t xml:space="preserve">- </w:t>
      </w:r>
      <w:r w:rsidRPr="007D5720">
        <w:rPr>
          <w:sz w:val="27"/>
          <w:szCs w:val="27"/>
          <w:lang w:val="sq-AL"/>
        </w:rPr>
        <w:t xml:space="preserve">Nghị định số 45/2022/NĐ-CP ngày 07/7/2022 của Chính phủ Quy định về xử phạt vi phạm hành chính trong lĩnh vực bảo vệ môi trường; </w:t>
      </w:r>
    </w:p>
    <w:p w14:paraId="7B5C69E2" w14:textId="47B32E8F" w:rsidR="0035532E" w:rsidRPr="007D5720" w:rsidRDefault="0035532E" w:rsidP="0035532E">
      <w:pPr>
        <w:pStyle w:val="Normal0"/>
        <w:spacing w:before="0" w:after="0" w:line="312" w:lineRule="auto"/>
        <w:rPr>
          <w:sz w:val="27"/>
          <w:szCs w:val="27"/>
          <w:lang w:val="sq-AL"/>
        </w:rPr>
      </w:pPr>
      <w:r w:rsidRPr="007D5720">
        <w:rPr>
          <w:sz w:val="27"/>
          <w:szCs w:val="27"/>
          <w:lang w:val="sq-AL"/>
        </w:rPr>
        <w:t xml:space="preserve">- </w:t>
      </w:r>
      <w:r w:rsidRPr="007D5720">
        <w:rPr>
          <w:sz w:val="27"/>
          <w:szCs w:val="27"/>
        </w:rPr>
        <w:t>Nghị định số 13/2020/NĐ</w:t>
      </w:r>
      <w:r w:rsidRPr="007D5720">
        <w:rPr>
          <w:b/>
          <w:bCs/>
          <w:sz w:val="27"/>
          <w:szCs w:val="27"/>
        </w:rPr>
        <w:t>-</w:t>
      </w:r>
      <w:r w:rsidRPr="007D5720">
        <w:rPr>
          <w:sz w:val="27"/>
          <w:szCs w:val="27"/>
        </w:rPr>
        <w:t xml:space="preserve">CP ngày 21/01/2020 của Chính phủ hướng dẫn chi tiết Luật Chăn nuôi; </w:t>
      </w:r>
      <w:r w:rsidRPr="007D5720">
        <w:rPr>
          <w:sz w:val="27"/>
          <w:szCs w:val="27"/>
          <w:lang w:val="sq-AL"/>
        </w:rPr>
        <w:t>Nghị định 46/2022/NĐ-CP ngày 13/7/2022 của Chính phủ sửa đổi Nghị định 13/2020/NĐ-CP hướng dẫn Luật Chăn nuôi;</w:t>
      </w:r>
      <w:bookmarkStart w:id="58" w:name="bookmark193"/>
      <w:bookmarkEnd w:id="58"/>
    </w:p>
    <w:p w14:paraId="61658A14" w14:textId="33375EB5" w:rsidR="00E11AC6" w:rsidRPr="007D5720" w:rsidRDefault="00E11AC6" w:rsidP="0035532E">
      <w:pPr>
        <w:pStyle w:val="Normal0"/>
        <w:spacing w:before="0" w:after="0" w:line="312" w:lineRule="auto"/>
        <w:rPr>
          <w:sz w:val="27"/>
          <w:szCs w:val="27"/>
          <w:lang w:val="sq-AL"/>
        </w:rPr>
      </w:pPr>
      <w:r w:rsidRPr="007D5720">
        <w:rPr>
          <w:sz w:val="27"/>
          <w:szCs w:val="27"/>
          <w:lang w:val="sq-AL"/>
        </w:rPr>
        <w:t>- Nghị định số 08/2022/NĐ-CP ngày 10/01/2022 của Chính phủ quy định chi tiết một số điều của Luật Bảo vệ môi trường;</w:t>
      </w:r>
      <w:r w:rsidRPr="007D5720">
        <w:rPr>
          <w:sz w:val="27"/>
          <w:szCs w:val="27"/>
        </w:rPr>
        <w:t xml:space="preserve"> </w:t>
      </w:r>
      <w:r w:rsidRPr="007D5720">
        <w:rPr>
          <w:sz w:val="27"/>
          <w:szCs w:val="27"/>
          <w:lang w:val="sq-AL"/>
        </w:rPr>
        <w:t>Nghị định 05/2025/NĐ-CP ngày 06/01/2025 của Chính phủ sửa đổi, bổ sung Nghị định 08/2022/NĐ-CP;</w:t>
      </w:r>
    </w:p>
    <w:p w14:paraId="786E35AC" w14:textId="77777777" w:rsidR="00B15855" w:rsidRPr="007D5720" w:rsidRDefault="00B15855" w:rsidP="00B15855">
      <w:pPr>
        <w:widowControl w:val="0"/>
        <w:spacing w:line="312" w:lineRule="auto"/>
        <w:ind w:firstLine="567"/>
        <w:jc w:val="both"/>
        <w:rPr>
          <w:sz w:val="27"/>
          <w:szCs w:val="27"/>
        </w:rPr>
      </w:pPr>
      <w:r w:rsidRPr="007D5720">
        <w:rPr>
          <w:sz w:val="27"/>
          <w:szCs w:val="27"/>
        </w:rPr>
        <w:t>- Nghị định số 53/2024/NĐ-CP ngày 16/5/2024 của Chính phủ quy định  chi tiết thi hành một số điều của Luật Tài nguyên nước;</w:t>
      </w:r>
    </w:p>
    <w:p w14:paraId="195E16A0" w14:textId="37C012BD" w:rsidR="007B7B38" w:rsidRPr="007D5720" w:rsidRDefault="004505BE" w:rsidP="007418B9">
      <w:pPr>
        <w:pStyle w:val="Normal0"/>
        <w:spacing w:before="0" w:after="0" w:line="312" w:lineRule="auto"/>
        <w:rPr>
          <w:sz w:val="27"/>
          <w:szCs w:val="27"/>
          <w:lang w:val="sq-AL"/>
        </w:rPr>
      </w:pPr>
      <w:r w:rsidRPr="007D5720">
        <w:rPr>
          <w:sz w:val="27"/>
          <w:szCs w:val="27"/>
        </w:rPr>
        <w:t xml:space="preserve">- </w:t>
      </w:r>
      <w:r w:rsidR="00DC69EB" w:rsidRPr="007D5720">
        <w:rPr>
          <w:sz w:val="27"/>
          <w:szCs w:val="27"/>
          <w:lang w:val="sq-AL"/>
        </w:rPr>
        <w:t>Nghị định 102/2024/NĐ-CP ngày 01/08/2024 của Chính phủ về quy định chi tiết thi hành một số điều của Luật Đất đai;</w:t>
      </w:r>
    </w:p>
    <w:p w14:paraId="4D04075C" w14:textId="77777777" w:rsidR="00430716" w:rsidRPr="007D5720" w:rsidRDefault="0069094D" w:rsidP="006306CF">
      <w:pPr>
        <w:widowControl w:val="0"/>
        <w:spacing w:line="312" w:lineRule="auto"/>
        <w:jc w:val="both"/>
        <w:rPr>
          <w:b/>
          <w:bCs/>
          <w:sz w:val="27"/>
          <w:szCs w:val="27"/>
        </w:rPr>
      </w:pPr>
      <w:r w:rsidRPr="007D5720">
        <w:rPr>
          <w:b/>
          <w:bCs/>
          <w:sz w:val="27"/>
          <w:szCs w:val="27"/>
        </w:rPr>
        <w:t>*</w:t>
      </w:r>
      <w:r w:rsidR="004F0DCD" w:rsidRPr="007D5720">
        <w:rPr>
          <w:b/>
          <w:bCs/>
          <w:sz w:val="27"/>
          <w:szCs w:val="27"/>
        </w:rPr>
        <w:t xml:space="preserve"> </w:t>
      </w:r>
      <w:r w:rsidRPr="007D5720">
        <w:rPr>
          <w:b/>
          <w:bCs/>
          <w:sz w:val="27"/>
          <w:szCs w:val="27"/>
        </w:rPr>
        <w:t xml:space="preserve">Thông tư: </w:t>
      </w:r>
    </w:p>
    <w:p w14:paraId="33D79E23" w14:textId="5B4CE00A" w:rsidR="007C47DF" w:rsidRPr="007D5720" w:rsidRDefault="007C47DF" w:rsidP="006306CF">
      <w:pPr>
        <w:widowControl w:val="0"/>
        <w:spacing w:line="312" w:lineRule="auto"/>
        <w:ind w:firstLine="567"/>
        <w:jc w:val="both"/>
        <w:rPr>
          <w:sz w:val="27"/>
          <w:szCs w:val="27"/>
        </w:rPr>
      </w:pPr>
      <w:r w:rsidRPr="007D5720">
        <w:rPr>
          <w:sz w:val="27"/>
          <w:szCs w:val="27"/>
        </w:rPr>
        <w:t>- Thông tư 66/2014/TT-BCA ngày 26/12/2014 của Bộ Công an hướng dẫn thi hành Nghị định 79/2014/NĐ-CP ngày 31/07/2014 của Chính phủ quy định chi tiết một số điều của Luật Phòng cháy chữa cháy</w:t>
      </w:r>
      <w:r w:rsidR="006306CF" w:rsidRPr="007D5720">
        <w:rPr>
          <w:sz w:val="27"/>
          <w:szCs w:val="27"/>
        </w:rPr>
        <w:t>;</w:t>
      </w:r>
    </w:p>
    <w:p w14:paraId="1E252233" w14:textId="77777777" w:rsidR="007C47DF" w:rsidRPr="007D5720" w:rsidRDefault="007C47DF" w:rsidP="006306CF">
      <w:pPr>
        <w:widowControl w:val="0"/>
        <w:spacing w:line="312" w:lineRule="auto"/>
        <w:ind w:firstLine="567"/>
        <w:jc w:val="both"/>
        <w:rPr>
          <w:sz w:val="27"/>
          <w:szCs w:val="27"/>
        </w:rPr>
      </w:pPr>
      <w:r w:rsidRPr="007D5720">
        <w:rPr>
          <w:sz w:val="27"/>
          <w:szCs w:val="27"/>
        </w:rPr>
        <w:t>- Thông tư số 36/2015/TT</w:t>
      </w:r>
      <w:r w:rsidRPr="007D5720">
        <w:rPr>
          <w:b/>
          <w:bCs/>
          <w:sz w:val="27"/>
          <w:szCs w:val="27"/>
        </w:rPr>
        <w:t>-</w:t>
      </w:r>
      <w:r w:rsidRPr="007D5720">
        <w:rPr>
          <w:sz w:val="27"/>
          <w:szCs w:val="27"/>
        </w:rPr>
        <w:t>BTNMT ngày 30/6/2015 của Bộ Tài nguyên và Môi trường về quản lý chất thải nguy hại;</w:t>
      </w:r>
      <w:bookmarkStart w:id="59" w:name="bookmark199"/>
      <w:bookmarkEnd w:id="59"/>
    </w:p>
    <w:p w14:paraId="027DDB82" w14:textId="44F5CDA4" w:rsidR="007C47DF" w:rsidRPr="007D5720" w:rsidRDefault="007C47DF" w:rsidP="004676A5">
      <w:pPr>
        <w:widowControl w:val="0"/>
        <w:spacing w:line="312" w:lineRule="auto"/>
        <w:ind w:firstLine="567"/>
        <w:jc w:val="both"/>
        <w:rPr>
          <w:sz w:val="27"/>
          <w:szCs w:val="27"/>
          <w:lang w:val="sq-AL"/>
        </w:rPr>
      </w:pPr>
      <w:r w:rsidRPr="007D5720">
        <w:rPr>
          <w:sz w:val="27"/>
          <w:szCs w:val="27"/>
        </w:rPr>
        <w:t xml:space="preserve">- </w:t>
      </w:r>
      <w:r w:rsidRPr="007D5720">
        <w:rPr>
          <w:sz w:val="27"/>
          <w:szCs w:val="27"/>
          <w:lang w:val="sq-AL"/>
        </w:rPr>
        <w:t>Thông tư số 07/2016/TT-BNNPTNT ngày 31/5/2016 của Bộ Nông nghiệp và Phát triển nông thôn quy định về phòng, chống dịch bệnh động vật trên cạn;</w:t>
      </w:r>
      <w:r w:rsidR="004676A5" w:rsidRPr="007D5720">
        <w:rPr>
          <w:sz w:val="27"/>
          <w:szCs w:val="27"/>
          <w:lang w:val="sq-AL"/>
        </w:rPr>
        <w:t xml:space="preserve"> </w:t>
      </w:r>
      <w:r w:rsidR="004676A5" w:rsidRPr="007D5720">
        <w:rPr>
          <w:sz w:val="27"/>
          <w:szCs w:val="27"/>
          <w:shd w:val="clear" w:color="auto" w:fill="FFFFFF"/>
        </w:rPr>
        <w:t>Thông tư số 09/2021/TT-BNNPTNT ngày 12/8/2021 của Bộ Nông nghiệp và Phát triển nông thôn về sửa đổi, bổ sung một số điều của Thông tư số 07/2016/TT-BNNPTNT ngày 31/5/2016 của Bộ Nông nghiệp và Phát triển nông thôn Quy định về phòng, chống dịch bệnh động vật trên cạn;</w:t>
      </w:r>
    </w:p>
    <w:p w14:paraId="6A3EAAC8" w14:textId="032E6F14" w:rsidR="00A15961" w:rsidRPr="007D5720" w:rsidRDefault="00A15961" w:rsidP="006306CF">
      <w:pPr>
        <w:widowControl w:val="0"/>
        <w:spacing w:line="312" w:lineRule="auto"/>
        <w:ind w:firstLine="567"/>
        <w:jc w:val="both"/>
        <w:rPr>
          <w:sz w:val="27"/>
          <w:szCs w:val="27"/>
        </w:rPr>
      </w:pPr>
      <w:r w:rsidRPr="007D5720">
        <w:rPr>
          <w:sz w:val="27"/>
          <w:szCs w:val="27"/>
        </w:rPr>
        <w:t xml:space="preserve">- Thông tư số 19/2016/TT-BYT ngày 30/6/2016 của Bộ Y tế hướng dẫn quản lý vệ sinh lao động và sức khỏe người lao động; </w:t>
      </w:r>
    </w:p>
    <w:p w14:paraId="3FEFC3DA" w14:textId="77777777" w:rsidR="003910EF" w:rsidRPr="007D5720" w:rsidRDefault="00430716" w:rsidP="006306CF">
      <w:pPr>
        <w:widowControl w:val="0"/>
        <w:spacing w:line="312" w:lineRule="auto"/>
        <w:ind w:firstLine="567"/>
        <w:jc w:val="both"/>
        <w:rPr>
          <w:sz w:val="27"/>
          <w:szCs w:val="27"/>
        </w:rPr>
      </w:pPr>
      <w:r w:rsidRPr="007D5720">
        <w:rPr>
          <w:b/>
          <w:bCs/>
          <w:sz w:val="27"/>
          <w:szCs w:val="27"/>
        </w:rPr>
        <w:t xml:space="preserve">- </w:t>
      </w:r>
      <w:r w:rsidRPr="007D5720">
        <w:rPr>
          <w:sz w:val="27"/>
          <w:szCs w:val="27"/>
        </w:rPr>
        <w:t>Thông tư số 32/2017/TT</w:t>
      </w:r>
      <w:r w:rsidRPr="007D5720">
        <w:rPr>
          <w:b/>
          <w:bCs/>
          <w:sz w:val="27"/>
          <w:szCs w:val="27"/>
        </w:rPr>
        <w:t>-</w:t>
      </w:r>
      <w:r w:rsidRPr="007D5720">
        <w:rPr>
          <w:sz w:val="27"/>
          <w:szCs w:val="27"/>
        </w:rPr>
        <w:t>BCT ngày 28/12/2017 của Bộ Công thương quy định cụ thể và hướng dẫn thi hành một số điều của Luật Hóa chất</w:t>
      </w:r>
      <w:bookmarkStart w:id="60" w:name="bookmark196"/>
      <w:bookmarkStart w:id="61" w:name="bookmark197"/>
      <w:bookmarkEnd w:id="60"/>
      <w:bookmarkEnd w:id="61"/>
      <w:r w:rsidR="003910EF" w:rsidRPr="007D5720">
        <w:rPr>
          <w:sz w:val="27"/>
          <w:szCs w:val="27"/>
        </w:rPr>
        <w:t xml:space="preserve">; </w:t>
      </w:r>
    </w:p>
    <w:p w14:paraId="5017F398" w14:textId="77777777" w:rsidR="001A0063" w:rsidRPr="007D5720" w:rsidRDefault="001A0063" w:rsidP="001A0063">
      <w:pPr>
        <w:spacing w:before="120" w:after="120" w:line="288" w:lineRule="auto"/>
        <w:ind w:firstLine="567"/>
        <w:jc w:val="both"/>
        <w:rPr>
          <w:sz w:val="27"/>
          <w:szCs w:val="27"/>
          <w:lang w:val="vi-VN"/>
        </w:rPr>
      </w:pPr>
      <w:r w:rsidRPr="007D5720">
        <w:rPr>
          <w:sz w:val="27"/>
          <w:szCs w:val="27"/>
          <w:lang w:val="vi-VN"/>
        </w:rPr>
        <w:t xml:space="preserve">- Thông tư số 21/2019/TT-BNNPTNT ngày 28/11/2019 của Bộ nông nghiệp và Phát triển nông thôn về hướng dẫn một số điều của Luật chăn nuôi về thức ăn chăn nuôi; </w:t>
      </w:r>
    </w:p>
    <w:p w14:paraId="576EC8BE" w14:textId="08637714" w:rsidR="001A0063" w:rsidRPr="007D5720" w:rsidRDefault="001A0063" w:rsidP="001201F6">
      <w:pPr>
        <w:spacing w:before="120" w:after="120" w:line="288" w:lineRule="auto"/>
        <w:ind w:firstLine="567"/>
        <w:jc w:val="both"/>
        <w:rPr>
          <w:sz w:val="27"/>
          <w:szCs w:val="27"/>
        </w:rPr>
      </w:pPr>
      <w:r w:rsidRPr="007D5720">
        <w:rPr>
          <w:sz w:val="27"/>
          <w:szCs w:val="27"/>
          <w:lang w:val="vi-VN"/>
        </w:rPr>
        <w:t>- Thông tư số 22/2019/TT-BNNPTNT ngày 30/10/2019 của Bộ nông nghiệp và Phát triển nông thôn về hướng dẫn một số điều của Luật Chăn nuôi về quản lý giống và sản phẩm giống vật nuôi;</w:t>
      </w:r>
    </w:p>
    <w:p w14:paraId="14FCFF45" w14:textId="57F70EF6" w:rsidR="00965D1D" w:rsidRPr="007D5720" w:rsidRDefault="003910EF" w:rsidP="004676A5">
      <w:pPr>
        <w:widowControl w:val="0"/>
        <w:spacing w:line="312" w:lineRule="auto"/>
        <w:ind w:firstLine="567"/>
        <w:jc w:val="both"/>
        <w:rPr>
          <w:sz w:val="27"/>
          <w:szCs w:val="27"/>
          <w:lang w:val="sq-AL"/>
        </w:rPr>
      </w:pPr>
      <w:r w:rsidRPr="007D5720">
        <w:rPr>
          <w:sz w:val="27"/>
          <w:szCs w:val="27"/>
        </w:rPr>
        <w:lastRenderedPageBreak/>
        <w:t xml:space="preserve">- </w:t>
      </w:r>
      <w:r w:rsidRPr="007D5720">
        <w:rPr>
          <w:sz w:val="27"/>
          <w:szCs w:val="27"/>
          <w:lang w:val="sq-AL"/>
        </w:rPr>
        <w:t>Thông tư 23/2019/TT-BNNPTNT ngày 30/11/2019 của Bộ Nông nghiệp và Phát triển nông thôn Hướng dẫn một số điều của Luật Chăn nuôi về hoạt động chăn nuôi;</w:t>
      </w:r>
      <w:r w:rsidRPr="007D5720">
        <w:rPr>
          <w:sz w:val="27"/>
          <w:szCs w:val="27"/>
        </w:rPr>
        <w:t xml:space="preserve"> </w:t>
      </w:r>
      <w:r w:rsidRPr="007D5720">
        <w:rPr>
          <w:sz w:val="27"/>
          <w:szCs w:val="27"/>
          <w:lang w:val="sq-AL"/>
        </w:rPr>
        <w:t>Thông tư số 18/2023/TT-BNNPTNT của Bộ Nông nghiệp và Phát triển nông thôn Sửa đổi, bổ sung một số điều của Thông tư số 23/2019/TT-BNNPTNT;</w:t>
      </w:r>
    </w:p>
    <w:p w14:paraId="3CAC1DC8" w14:textId="6F80C860" w:rsidR="00A15961" w:rsidRPr="007D5720" w:rsidRDefault="00A15961" w:rsidP="006306CF">
      <w:pPr>
        <w:widowControl w:val="0"/>
        <w:spacing w:line="312" w:lineRule="auto"/>
        <w:ind w:firstLine="567"/>
        <w:jc w:val="both"/>
        <w:rPr>
          <w:sz w:val="27"/>
          <w:szCs w:val="27"/>
        </w:rPr>
      </w:pPr>
      <w:r w:rsidRPr="007D5720">
        <w:rPr>
          <w:sz w:val="27"/>
          <w:szCs w:val="27"/>
        </w:rPr>
        <w:t>- Thông tư số 10/2021/TT-BTNMT ngày 30/6/2021 của Bộ Tài nguyên và Môi trường về việc ban hành Quy định kỹ thuật quan trắc môi trường và quản lý thông tin, dữ liệu quan trắc chất lượng môi trường;</w:t>
      </w:r>
    </w:p>
    <w:p w14:paraId="69D63F1F" w14:textId="736A7EEA" w:rsidR="007A4454" w:rsidRPr="007D5720" w:rsidRDefault="007C47DF" w:rsidP="006306CF">
      <w:pPr>
        <w:widowControl w:val="0"/>
        <w:spacing w:line="312" w:lineRule="auto"/>
        <w:ind w:firstLine="567"/>
        <w:jc w:val="both"/>
        <w:rPr>
          <w:sz w:val="27"/>
          <w:szCs w:val="27"/>
        </w:rPr>
      </w:pPr>
      <w:r w:rsidRPr="007D5720">
        <w:rPr>
          <w:sz w:val="27"/>
          <w:szCs w:val="27"/>
        </w:rPr>
        <w:t>- Thông tư số 02/2022/TT</w:t>
      </w:r>
      <w:r w:rsidRPr="007D5720">
        <w:rPr>
          <w:b/>
          <w:bCs/>
          <w:sz w:val="27"/>
          <w:szCs w:val="27"/>
        </w:rPr>
        <w:t>-</w:t>
      </w:r>
      <w:r w:rsidRPr="007D5720">
        <w:rPr>
          <w:sz w:val="27"/>
          <w:szCs w:val="27"/>
        </w:rPr>
        <w:t>BTNMT ngày 10/01/2022 của Bộ Tài nguyên và Môi trường về quy định chi tiết một số điều của Luật bảo vệ môi trường;</w:t>
      </w:r>
      <w:bookmarkStart w:id="62" w:name="bookmark198"/>
      <w:bookmarkStart w:id="63" w:name="bookmark200"/>
      <w:bookmarkStart w:id="64" w:name="bookmark201"/>
      <w:bookmarkStart w:id="65" w:name="bookmark202"/>
      <w:bookmarkStart w:id="66" w:name="bookmark203"/>
      <w:bookmarkStart w:id="67" w:name="bookmark204"/>
      <w:bookmarkStart w:id="68" w:name="bookmark205"/>
      <w:bookmarkStart w:id="69" w:name="bookmark206"/>
      <w:bookmarkStart w:id="70" w:name="bookmark207"/>
      <w:bookmarkStart w:id="71" w:name="bookmark208"/>
      <w:bookmarkStart w:id="72" w:name="bookmark209"/>
      <w:bookmarkEnd w:id="62"/>
      <w:bookmarkEnd w:id="63"/>
      <w:bookmarkEnd w:id="64"/>
      <w:bookmarkEnd w:id="65"/>
      <w:bookmarkEnd w:id="66"/>
      <w:bookmarkEnd w:id="67"/>
      <w:bookmarkEnd w:id="68"/>
      <w:bookmarkEnd w:id="69"/>
      <w:bookmarkEnd w:id="70"/>
      <w:bookmarkEnd w:id="71"/>
      <w:bookmarkEnd w:id="72"/>
    </w:p>
    <w:p w14:paraId="35662990" w14:textId="37D32741" w:rsidR="0069094D" w:rsidRPr="007D5720" w:rsidRDefault="0069094D" w:rsidP="00E63D35">
      <w:pPr>
        <w:widowControl w:val="0"/>
        <w:autoSpaceDE w:val="0"/>
        <w:autoSpaceDN w:val="0"/>
        <w:adjustRightInd w:val="0"/>
        <w:spacing w:line="312" w:lineRule="auto"/>
        <w:jc w:val="both"/>
        <w:rPr>
          <w:b/>
          <w:bCs/>
          <w:sz w:val="27"/>
          <w:szCs w:val="27"/>
          <w:lang w:eastAsia="vi-VN"/>
        </w:rPr>
      </w:pPr>
      <w:r w:rsidRPr="007D5720">
        <w:rPr>
          <w:b/>
          <w:bCs/>
          <w:sz w:val="27"/>
          <w:szCs w:val="27"/>
          <w:lang w:eastAsia="vi-VN"/>
        </w:rPr>
        <w:t xml:space="preserve">* Quyết định </w:t>
      </w:r>
    </w:p>
    <w:p w14:paraId="045BCE82" w14:textId="77777777" w:rsidR="00222A20" w:rsidRPr="007D5720" w:rsidRDefault="00222A20" w:rsidP="00222A20">
      <w:pPr>
        <w:spacing w:line="312" w:lineRule="auto"/>
        <w:ind w:firstLine="567"/>
        <w:jc w:val="both"/>
        <w:rPr>
          <w:sz w:val="27"/>
          <w:szCs w:val="27"/>
        </w:rPr>
      </w:pPr>
      <w:r w:rsidRPr="007D5720">
        <w:rPr>
          <w:sz w:val="27"/>
          <w:szCs w:val="27"/>
        </w:rPr>
        <w:t xml:space="preserve">- </w:t>
      </w:r>
      <w:r w:rsidR="00006D86" w:rsidRPr="007D5720">
        <w:rPr>
          <w:sz w:val="27"/>
          <w:szCs w:val="27"/>
          <w:lang w:val="vi-VN"/>
        </w:rPr>
        <w:t>Quyết định số 1520/QĐ-TTg ngày 06/10/2020 của Thủ tướng Chính phủ về việc phê duyệt chiến lược phát triển chăn nuôi giai đoạn 2021-2030, tầm nhìn 2045;</w:t>
      </w:r>
    </w:p>
    <w:p w14:paraId="7363F07C" w14:textId="77777777" w:rsidR="00DF6998" w:rsidRPr="007D5720" w:rsidRDefault="00222A20" w:rsidP="00DF6998">
      <w:pPr>
        <w:spacing w:line="312" w:lineRule="auto"/>
        <w:ind w:firstLine="567"/>
        <w:jc w:val="both"/>
        <w:rPr>
          <w:sz w:val="27"/>
          <w:szCs w:val="27"/>
        </w:rPr>
      </w:pPr>
      <w:r w:rsidRPr="007D5720">
        <w:rPr>
          <w:sz w:val="27"/>
          <w:szCs w:val="27"/>
        </w:rPr>
        <w:t xml:space="preserve">- </w:t>
      </w:r>
      <w:r w:rsidR="00006D86" w:rsidRPr="007D5720">
        <w:rPr>
          <w:sz w:val="27"/>
          <w:szCs w:val="27"/>
        </w:rPr>
        <w:t xml:space="preserve">Quyết định số 66/2014/QĐ-TTg ngày 25/11/2014 của Thủ tướng Chính phủ về việc phê duyệt danh mục công nghệ cao được khuyến khích phát triển; </w:t>
      </w:r>
    </w:p>
    <w:p w14:paraId="10934A62" w14:textId="13F98098" w:rsidR="00006D86" w:rsidRPr="007D5720" w:rsidRDefault="00DF6998" w:rsidP="00DF6998">
      <w:pPr>
        <w:spacing w:line="312" w:lineRule="auto"/>
        <w:ind w:firstLine="567"/>
        <w:jc w:val="both"/>
        <w:rPr>
          <w:sz w:val="27"/>
          <w:szCs w:val="27"/>
        </w:rPr>
      </w:pPr>
      <w:r w:rsidRPr="007D5720">
        <w:rPr>
          <w:sz w:val="27"/>
          <w:szCs w:val="27"/>
        </w:rPr>
        <w:t xml:space="preserve">- </w:t>
      </w:r>
      <w:r w:rsidR="00006D86" w:rsidRPr="007D5720">
        <w:rPr>
          <w:sz w:val="27"/>
          <w:szCs w:val="27"/>
        </w:rPr>
        <w:t>Quyết định số 13/2017/QĐ-TTg ngày 28/4/2017 của Thủ tướng Chính phủ về việc sửa đổi, bổ sung danh mục công nghệ cao được ưu tiên đầu tư phát triển và danh mục sản phẩm công nghệ cao được khuyến khích phát triển ban hành kèm theo Quyết định số 66/2014/QĐ-TTg ngày 25/11/2014 của Thủ tướng Chính phủ;</w:t>
      </w:r>
    </w:p>
    <w:p w14:paraId="379DDE24" w14:textId="3D49F654" w:rsidR="00047BFB" w:rsidRPr="007D5720" w:rsidRDefault="00047BFB" w:rsidP="000D1535">
      <w:pPr>
        <w:tabs>
          <w:tab w:val="left" w:pos="1374"/>
        </w:tabs>
        <w:spacing w:before="60" w:after="60" w:line="276" w:lineRule="auto"/>
        <w:ind w:firstLine="567"/>
        <w:jc w:val="both"/>
        <w:rPr>
          <w:sz w:val="27"/>
          <w:szCs w:val="27"/>
        </w:rPr>
      </w:pPr>
      <w:r w:rsidRPr="007D5720">
        <w:rPr>
          <w:sz w:val="27"/>
          <w:szCs w:val="27"/>
        </w:rPr>
        <w:t xml:space="preserve">- </w:t>
      </w:r>
      <w:r w:rsidRPr="007D5720">
        <w:rPr>
          <w:sz w:val="27"/>
          <w:szCs w:val="27"/>
          <w:lang w:val="vi-VN"/>
        </w:rPr>
        <w:t>Quyết định số 34/2019/QĐ-TTg của Thủ tướng Chính phủ ngày 18/12/2019 Quy định tiêu chí xác định Dự án, phương án sản xuất kinh doanh ứng dụng công nghệ cao trong nông nghiệp và bổ sung Danh mục công nghệ cao được ưu tiên phát triển ban hành kèm theo Quyết định số 66/2014/QĐ-TTg ngày 25/11/2014 của Thủ tướng Chính phủ.</w:t>
      </w:r>
    </w:p>
    <w:p w14:paraId="06212F4A" w14:textId="77777777" w:rsidR="00047BFB" w:rsidRPr="007D5720" w:rsidRDefault="00006D86" w:rsidP="00047BFB">
      <w:pPr>
        <w:tabs>
          <w:tab w:val="left" w:pos="1374"/>
        </w:tabs>
        <w:spacing w:before="60" w:after="60" w:line="276" w:lineRule="auto"/>
        <w:ind w:firstLine="567"/>
        <w:jc w:val="both"/>
        <w:rPr>
          <w:sz w:val="27"/>
          <w:szCs w:val="27"/>
        </w:rPr>
      </w:pPr>
      <w:r w:rsidRPr="007D5720">
        <w:rPr>
          <w:sz w:val="27"/>
          <w:szCs w:val="27"/>
          <w:lang w:val="vi-VN"/>
        </w:rPr>
        <w:t>- Hướng dẫn số 4178/HD-BNN-TY ngày 14/06/2019 của Bộ Nông nghiệp và phát triển nông thôn về việc biện pháp xử lý, tiêu hủy heo mắc bệnh dịch tả heo Châu phi bằng phương pháp đốt;</w:t>
      </w:r>
    </w:p>
    <w:p w14:paraId="4BE1F2FF" w14:textId="141280FB" w:rsidR="0080451E" w:rsidRPr="007D5720" w:rsidRDefault="00006D86" w:rsidP="00047BFB">
      <w:pPr>
        <w:tabs>
          <w:tab w:val="left" w:pos="1374"/>
        </w:tabs>
        <w:spacing w:before="60" w:after="60" w:line="276" w:lineRule="auto"/>
        <w:ind w:firstLine="567"/>
        <w:jc w:val="both"/>
      </w:pPr>
      <w:r w:rsidRPr="007D5720">
        <w:rPr>
          <w:sz w:val="27"/>
          <w:szCs w:val="27"/>
          <w:lang w:val="vi-VN"/>
        </w:rPr>
        <w:t>- Công văn số 5169/BNN-TY ngày 22/07/2019 của Bộ Nông nghiệp và Phát triển nông thôn về việc hướng dẫn bổ sung một số biện pháp phòng, chống bệnh dịch tả heo Châu Phi.</w:t>
      </w:r>
    </w:p>
    <w:p w14:paraId="46C2641A" w14:textId="272397B3" w:rsidR="00F35A6B" w:rsidRPr="007D5720" w:rsidRDefault="00F35A6B" w:rsidP="00E63D35">
      <w:pPr>
        <w:spacing w:line="312" w:lineRule="auto"/>
        <w:rPr>
          <w:b/>
          <w:i/>
          <w:iCs/>
          <w:sz w:val="27"/>
          <w:szCs w:val="27"/>
        </w:rPr>
      </w:pPr>
      <w:bookmarkStart w:id="73" w:name="_Toc435619688"/>
      <w:bookmarkStart w:id="74" w:name="_Toc455859482"/>
      <w:bookmarkStart w:id="75" w:name="_Toc456105330"/>
      <w:bookmarkStart w:id="76" w:name="_Toc463507790"/>
      <w:bookmarkStart w:id="77" w:name="_Toc463507985"/>
      <w:bookmarkStart w:id="78" w:name="_Toc498192934"/>
      <w:bookmarkStart w:id="79" w:name="_Toc11621363"/>
      <w:bookmarkStart w:id="80" w:name="_Toc11627342"/>
      <w:bookmarkStart w:id="81" w:name="_Toc13118073"/>
      <w:bookmarkStart w:id="82" w:name="_Toc13119747"/>
      <w:bookmarkStart w:id="83" w:name="_Toc13501337"/>
      <w:bookmarkStart w:id="84" w:name="_Toc22760034"/>
      <w:bookmarkStart w:id="85" w:name="_Toc93893364"/>
      <w:bookmarkStart w:id="86" w:name="_Toc95939856"/>
      <w:bookmarkStart w:id="87" w:name="_Toc96009293"/>
      <w:bookmarkStart w:id="88" w:name="_Toc117195933"/>
      <w:r w:rsidRPr="007D5720">
        <w:rPr>
          <w:b/>
          <w:i/>
          <w:iCs/>
          <w:sz w:val="27"/>
          <w:szCs w:val="27"/>
        </w:rPr>
        <w:t>2.1.2. Các quy chuẩn, tiêu chuẩn kỹ thuật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5998B76" w14:textId="77777777" w:rsidR="00894D93" w:rsidRPr="007D5720" w:rsidRDefault="00894D93" w:rsidP="00894D93">
      <w:pPr>
        <w:widowControl w:val="0"/>
        <w:spacing w:line="312" w:lineRule="auto"/>
        <w:ind w:firstLine="567"/>
        <w:jc w:val="both"/>
        <w:rPr>
          <w:sz w:val="27"/>
          <w:szCs w:val="27"/>
          <w:lang w:eastAsia="zh-CN"/>
        </w:rPr>
      </w:pPr>
      <w:bookmarkStart w:id="89" w:name="_Toc455859483"/>
      <w:bookmarkStart w:id="90" w:name="_Toc456105331"/>
      <w:bookmarkStart w:id="91" w:name="_Toc463507791"/>
      <w:bookmarkStart w:id="92" w:name="_Toc463507986"/>
      <w:bookmarkStart w:id="93" w:name="_Toc498192935"/>
      <w:bookmarkStart w:id="94" w:name="_Toc95939857"/>
      <w:bookmarkStart w:id="95" w:name="_Toc96009294"/>
      <w:bookmarkStart w:id="96" w:name="_Toc117195934"/>
      <w:r w:rsidRPr="007D5720">
        <w:rPr>
          <w:sz w:val="27"/>
          <w:szCs w:val="27"/>
        </w:rPr>
        <w:t>- Tiêu chuẩn vệ sinh lao động của Bộ Y tế tại Quyết định số 3733/2002/QĐ-BYT ngày 10/10/2002 của Bộ trưởng Bộ Y tế về việc ban hành 21 tiêu chuẩn vệ sinh lao động, 05 nguyên tắc và 07 thông số vệ sinh lao động;</w:t>
      </w:r>
      <w:r w:rsidRPr="007D5720">
        <w:rPr>
          <w:sz w:val="27"/>
          <w:szCs w:val="27"/>
          <w:lang w:eastAsia="zh-CN"/>
        </w:rPr>
        <w:t xml:space="preserve"> </w:t>
      </w:r>
    </w:p>
    <w:p w14:paraId="7E881C28" w14:textId="77777777" w:rsidR="00894D93" w:rsidRPr="007D5720" w:rsidRDefault="00894D93" w:rsidP="00894D93">
      <w:pPr>
        <w:pStyle w:val="NormalWeb"/>
        <w:widowControl w:val="0"/>
        <w:spacing w:before="0" w:beforeAutospacing="0" w:after="0" w:afterAutospacing="0" w:line="312" w:lineRule="auto"/>
        <w:ind w:firstLine="567"/>
        <w:jc w:val="both"/>
        <w:rPr>
          <w:sz w:val="27"/>
          <w:szCs w:val="27"/>
        </w:rPr>
      </w:pPr>
      <w:r w:rsidRPr="007D5720">
        <w:rPr>
          <w:sz w:val="27"/>
          <w:szCs w:val="27"/>
          <w:lang w:val="vi-VN"/>
        </w:rPr>
        <w:t>- QCVN 14:2008/BTNMT - Quy chuẩn kỹ thuật Quốc gia về nước thải sinh hoạt</w:t>
      </w:r>
      <w:r w:rsidRPr="007D5720">
        <w:rPr>
          <w:sz w:val="27"/>
          <w:szCs w:val="27"/>
        </w:rPr>
        <w:t>;</w:t>
      </w:r>
    </w:p>
    <w:p w14:paraId="46AD391F" w14:textId="77777777" w:rsidR="00894D93" w:rsidRPr="007D5720" w:rsidRDefault="00894D93" w:rsidP="00894D93">
      <w:pPr>
        <w:pStyle w:val="NormalWeb"/>
        <w:widowControl w:val="0"/>
        <w:spacing w:before="0" w:beforeAutospacing="0" w:after="0" w:afterAutospacing="0" w:line="312" w:lineRule="auto"/>
        <w:ind w:firstLine="567"/>
        <w:jc w:val="both"/>
        <w:rPr>
          <w:sz w:val="27"/>
          <w:szCs w:val="27"/>
          <w:lang w:val="vi-VN"/>
        </w:rPr>
      </w:pPr>
      <w:r w:rsidRPr="007D5720">
        <w:rPr>
          <w:sz w:val="27"/>
          <w:szCs w:val="27"/>
          <w:lang w:val="vi-VN"/>
        </w:rPr>
        <w:t xml:space="preserve">- QCVN 06:2009/BTNMT - Quy chuẩn kỹ thuật Quốc gia về một số chất độc </w:t>
      </w:r>
      <w:r w:rsidRPr="007D5720">
        <w:rPr>
          <w:sz w:val="27"/>
          <w:szCs w:val="27"/>
          <w:lang w:val="vi-VN"/>
        </w:rPr>
        <w:lastRenderedPageBreak/>
        <w:t>hại trong không khí xung quanh;</w:t>
      </w:r>
    </w:p>
    <w:p w14:paraId="7E752736" w14:textId="77777777" w:rsidR="00894D93" w:rsidRPr="007D5720" w:rsidRDefault="00894D93" w:rsidP="00894D93">
      <w:pPr>
        <w:pStyle w:val="NormalWeb"/>
        <w:spacing w:before="0" w:beforeAutospacing="0" w:after="0" w:afterAutospacing="0" w:line="312" w:lineRule="auto"/>
        <w:ind w:firstLine="567"/>
        <w:jc w:val="both"/>
        <w:rPr>
          <w:sz w:val="27"/>
          <w:szCs w:val="27"/>
        </w:rPr>
      </w:pPr>
      <w:r w:rsidRPr="007D5720">
        <w:rPr>
          <w:sz w:val="27"/>
          <w:szCs w:val="27"/>
          <w:lang w:val="vi-VN"/>
        </w:rPr>
        <w:t>- QCVN 26:2010/BTNMT - Quy chuẩn kỹ thuật Quốc gia về tiếng ồn</w:t>
      </w:r>
      <w:r w:rsidRPr="007D5720">
        <w:rPr>
          <w:sz w:val="27"/>
          <w:szCs w:val="27"/>
        </w:rPr>
        <w:t>;</w:t>
      </w:r>
    </w:p>
    <w:p w14:paraId="6F6E315C" w14:textId="77777777" w:rsidR="00894D93" w:rsidRPr="007D5720" w:rsidRDefault="00894D93" w:rsidP="00894D93">
      <w:pPr>
        <w:pStyle w:val="NormalWeb"/>
        <w:spacing w:before="0" w:beforeAutospacing="0" w:after="0" w:afterAutospacing="0" w:line="312" w:lineRule="auto"/>
        <w:ind w:firstLine="567"/>
        <w:jc w:val="both"/>
        <w:rPr>
          <w:sz w:val="27"/>
          <w:szCs w:val="27"/>
        </w:rPr>
      </w:pPr>
      <w:r w:rsidRPr="007D5720">
        <w:rPr>
          <w:sz w:val="27"/>
          <w:szCs w:val="27"/>
          <w:lang w:val="vi-VN"/>
        </w:rPr>
        <w:t>- QCVN 27:2010/BTNMT - Quy chuẩn kỹ thuật Quốc gia về độ rung</w:t>
      </w:r>
      <w:r w:rsidRPr="007D5720">
        <w:rPr>
          <w:sz w:val="27"/>
          <w:szCs w:val="27"/>
        </w:rPr>
        <w:t>;</w:t>
      </w:r>
    </w:p>
    <w:p w14:paraId="7168823E" w14:textId="77777777" w:rsidR="00894D93" w:rsidRPr="007D5720" w:rsidRDefault="00894D93" w:rsidP="00894D93">
      <w:pPr>
        <w:pStyle w:val="NormalWeb"/>
        <w:spacing w:before="0" w:beforeAutospacing="0" w:after="0" w:afterAutospacing="0" w:line="312" w:lineRule="auto"/>
        <w:ind w:firstLine="567"/>
        <w:jc w:val="both"/>
        <w:rPr>
          <w:sz w:val="27"/>
          <w:szCs w:val="27"/>
        </w:rPr>
      </w:pPr>
      <w:bookmarkStart w:id="97" w:name="cac_qcvn"/>
      <w:r w:rsidRPr="007D5720">
        <w:rPr>
          <w:sz w:val="27"/>
          <w:szCs w:val="27"/>
        </w:rPr>
        <w:t>- Quy chuẩn QCVN 01-41:2011/BNNPTNT - Quy chuẩn kỹ thuật Quốc gia về yêu cầu vệ sinh khi tiêu hủy động vật;</w:t>
      </w:r>
    </w:p>
    <w:p w14:paraId="51596D0C" w14:textId="77777777" w:rsidR="00894D93" w:rsidRPr="007D5720" w:rsidRDefault="00894D93" w:rsidP="00894D93">
      <w:pPr>
        <w:pStyle w:val="NormalWeb"/>
        <w:spacing w:before="0" w:beforeAutospacing="0" w:after="0" w:afterAutospacing="0" w:line="312" w:lineRule="auto"/>
        <w:ind w:firstLine="567"/>
        <w:jc w:val="both"/>
        <w:rPr>
          <w:sz w:val="27"/>
          <w:szCs w:val="27"/>
        </w:rPr>
      </w:pPr>
      <w:r w:rsidRPr="007D5720">
        <w:rPr>
          <w:sz w:val="27"/>
          <w:szCs w:val="27"/>
        </w:rPr>
        <w:t>- Quy chuẩn QCVN 62-MT:2016/BTNMT Quy chuẩn kỹ thuật Quốc gia về kỹ thuật quốc gia về nước thải chăn nuôi;</w:t>
      </w:r>
    </w:p>
    <w:bookmarkEnd w:id="97"/>
    <w:p w14:paraId="6EB94E2E" w14:textId="77777777" w:rsidR="00894D93" w:rsidRPr="007D5720" w:rsidRDefault="00894D93" w:rsidP="00894D93">
      <w:pPr>
        <w:pStyle w:val="NormalWeb"/>
        <w:spacing w:before="0" w:beforeAutospacing="0" w:after="0" w:afterAutospacing="0" w:line="312" w:lineRule="auto"/>
        <w:ind w:firstLine="567"/>
        <w:jc w:val="both"/>
        <w:rPr>
          <w:sz w:val="27"/>
          <w:szCs w:val="27"/>
        </w:rPr>
      </w:pPr>
      <w:r w:rsidRPr="007D5720">
        <w:rPr>
          <w:sz w:val="27"/>
          <w:szCs w:val="27"/>
        </w:rPr>
        <w:t xml:space="preserve">- </w:t>
      </w:r>
      <w:r w:rsidRPr="007D5720">
        <w:rPr>
          <w:sz w:val="27"/>
          <w:szCs w:val="27"/>
          <w:lang w:val="vi-VN"/>
        </w:rPr>
        <w:t xml:space="preserve">QCVN </w:t>
      </w:r>
      <w:r w:rsidRPr="007D5720">
        <w:rPr>
          <w:sz w:val="27"/>
          <w:szCs w:val="27"/>
        </w:rPr>
        <w:t>86:2015</w:t>
      </w:r>
      <w:r w:rsidRPr="007D5720">
        <w:rPr>
          <w:sz w:val="27"/>
          <w:szCs w:val="27"/>
          <w:lang w:val="vi-VN"/>
        </w:rPr>
        <w:t>/BGTVT</w:t>
      </w:r>
      <w:r w:rsidRPr="007D5720">
        <w:rPr>
          <w:sz w:val="27"/>
          <w:szCs w:val="27"/>
        </w:rPr>
        <w:t xml:space="preserve"> - Q</w:t>
      </w:r>
      <w:r w:rsidRPr="007D5720">
        <w:rPr>
          <w:sz w:val="27"/>
          <w:szCs w:val="27"/>
          <w:lang w:val="vi-VN"/>
        </w:rPr>
        <w:t xml:space="preserve">uy chuẩn kỹ thuật </w:t>
      </w:r>
      <w:r w:rsidRPr="007D5720">
        <w:rPr>
          <w:sz w:val="27"/>
          <w:szCs w:val="27"/>
        </w:rPr>
        <w:t>Q</w:t>
      </w:r>
      <w:r w:rsidRPr="007D5720">
        <w:rPr>
          <w:sz w:val="27"/>
          <w:szCs w:val="27"/>
          <w:lang w:val="vi-VN"/>
        </w:rPr>
        <w:t>uốc gia về khí</w:t>
      </w:r>
      <w:r w:rsidRPr="007D5720">
        <w:rPr>
          <w:sz w:val="27"/>
          <w:szCs w:val="27"/>
        </w:rPr>
        <w:t xml:space="preserve"> thải</w:t>
      </w:r>
      <w:r w:rsidRPr="007D5720">
        <w:rPr>
          <w:sz w:val="27"/>
          <w:szCs w:val="27"/>
          <w:lang w:val="vi-VN"/>
        </w:rPr>
        <w:t xml:space="preserve"> </w:t>
      </w:r>
      <w:r w:rsidRPr="007D5720">
        <w:rPr>
          <w:sz w:val="27"/>
          <w:szCs w:val="27"/>
        </w:rPr>
        <w:t xml:space="preserve">mức 4 đối với xe </w:t>
      </w:r>
      <w:r w:rsidRPr="007D5720">
        <w:rPr>
          <w:sz w:val="27"/>
          <w:szCs w:val="27"/>
          <w:lang w:val="vi-VN"/>
        </w:rPr>
        <w:t>ô tô sản xuất, lắp ráp và nhập khẩu mới</w:t>
      </w:r>
      <w:r w:rsidRPr="007D5720">
        <w:rPr>
          <w:sz w:val="27"/>
          <w:szCs w:val="27"/>
        </w:rPr>
        <w:t>;</w:t>
      </w:r>
    </w:p>
    <w:p w14:paraId="55F93F55" w14:textId="77777777" w:rsidR="00894D93" w:rsidRPr="007D5720" w:rsidRDefault="00894D93" w:rsidP="00894D93">
      <w:pPr>
        <w:spacing w:line="312" w:lineRule="auto"/>
        <w:ind w:firstLine="567"/>
        <w:jc w:val="both"/>
        <w:rPr>
          <w:sz w:val="27"/>
          <w:szCs w:val="27"/>
        </w:rPr>
      </w:pPr>
      <w:r w:rsidRPr="007D5720">
        <w:rPr>
          <w:sz w:val="27"/>
          <w:szCs w:val="27"/>
        </w:rPr>
        <w:t>- QCVN 24:2016/BYT - Quy chuẩn kỹ thuật Quốc gia về tiếng ồn - Mức tiếp xúc cho phép tiếng ồn tại nơi làm việc;</w:t>
      </w:r>
    </w:p>
    <w:p w14:paraId="55FF8D33" w14:textId="77777777" w:rsidR="00894D93" w:rsidRPr="007D5720" w:rsidRDefault="00894D93" w:rsidP="00894D93">
      <w:pPr>
        <w:spacing w:line="312" w:lineRule="auto"/>
        <w:ind w:firstLine="567"/>
        <w:jc w:val="both"/>
        <w:rPr>
          <w:sz w:val="27"/>
          <w:szCs w:val="27"/>
        </w:rPr>
      </w:pPr>
      <w:r w:rsidRPr="007D5720">
        <w:rPr>
          <w:sz w:val="27"/>
          <w:szCs w:val="27"/>
        </w:rPr>
        <w:t>- QCVN 26:2016/BYT - Quy chuẩn kỹ thuật Quốc gia về vi khí hậu - Giá trị cho phép vi khí hậu tại nơi làm việc;</w:t>
      </w:r>
    </w:p>
    <w:p w14:paraId="47D8B7E4" w14:textId="77777777" w:rsidR="00894D93" w:rsidRPr="007D5720" w:rsidRDefault="00894D93" w:rsidP="00894D93">
      <w:pPr>
        <w:spacing w:line="312" w:lineRule="auto"/>
        <w:ind w:firstLine="567"/>
        <w:jc w:val="both"/>
        <w:rPr>
          <w:sz w:val="27"/>
          <w:szCs w:val="27"/>
        </w:rPr>
      </w:pPr>
      <w:r w:rsidRPr="007D5720">
        <w:rPr>
          <w:sz w:val="27"/>
          <w:szCs w:val="27"/>
        </w:rPr>
        <w:t>- QCVN 02:2019/BYT - Quy chuẩn kỹ thuật Quốc gia về bụi - Giá trị giới hạn cho phép bụi tại nơi làm việc;</w:t>
      </w:r>
    </w:p>
    <w:p w14:paraId="601381EA" w14:textId="77777777" w:rsidR="00894D93" w:rsidRPr="007D5720" w:rsidRDefault="00894D93" w:rsidP="00894D93">
      <w:pPr>
        <w:pStyle w:val="NormalWeb"/>
        <w:spacing w:before="0" w:beforeAutospacing="0" w:after="0" w:afterAutospacing="0" w:line="312" w:lineRule="auto"/>
        <w:ind w:firstLine="567"/>
        <w:jc w:val="both"/>
        <w:rPr>
          <w:sz w:val="27"/>
          <w:szCs w:val="27"/>
        </w:rPr>
      </w:pPr>
      <w:r w:rsidRPr="007D5720">
        <w:rPr>
          <w:sz w:val="27"/>
          <w:szCs w:val="27"/>
        </w:rPr>
        <w:t>- QCVN 01:2021/BXD - Quy chuẩn kỹ thuật quốc gia về Quy hoạch xây dựng;</w:t>
      </w:r>
    </w:p>
    <w:p w14:paraId="676BD0E9" w14:textId="77777777" w:rsidR="00894D93" w:rsidRPr="007D5720" w:rsidRDefault="00894D93" w:rsidP="00894D93">
      <w:pPr>
        <w:widowControl w:val="0"/>
        <w:spacing w:line="312" w:lineRule="auto"/>
        <w:ind w:firstLine="567"/>
        <w:jc w:val="both"/>
        <w:rPr>
          <w:sz w:val="27"/>
          <w:szCs w:val="27"/>
          <w:lang w:eastAsia="zh-CN"/>
        </w:rPr>
      </w:pPr>
      <w:r w:rsidRPr="007D5720">
        <w:rPr>
          <w:sz w:val="27"/>
          <w:szCs w:val="27"/>
          <w:lang w:eastAsia="zh-CN"/>
        </w:rPr>
        <w:t>- QCVN 01-195:2022/BNNPTNT</w:t>
      </w:r>
      <w:r w:rsidRPr="007D5720">
        <w:rPr>
          <w:sz w:val="27"/>
          <w:szCs w:val="27"/>
        </w:rPr>
        <w:t xml:space="preserve"> - </w:t>
      </w:r>
      <w:r w:rsidRPr="007D5720">
        <w:rPr>
          <w:sz w:val="27"/>
          <w:szCs w:val="27"/>
          <w:lang w:eastAsia="zh-CN"/>
        </w:rPr>
        <w:t>Quy chuẩn kỹ thuật Quốc gia về nước thải chăn nuôi sử dụng cho cây trồng;</w:t>
      </w:r>
    </w:p>
    <w:p w14:paraId="2E3A71DB" w14:textId="77777777" w:rsidR="00894D93" w:rsidRPr="007D5720" w:rsidRDefault="00894D93" w:rsidP="00894D93">
      <w:pPr>
        <w:pStyle w:val="NormalWeb"/>
        <w:spacing w:before="0" w:beforeAutospacing="0" w:after="0" w:afterAutospacing="0" w:line="312" w:lineRule="auto"/>
        <w:ind w:firstLine="567"/>
        <w:jc w:val="both"/>
        <w:rPr>
          <w:sz w:val="27"/>
          <w:szCs w:val="27"/>
        </w:rPr>
      </w:pPr>
      <w:r w:rsidRPr="007D5720">
        <w:rPr>
          <w:sz w:val="27"/>
          <w:szCs w:val="27"/>
          <w:lang w:val="vi-VN"/>
        </w:rPr>
        <w:t>- QCVN 05:2023/BTNMT - Quy chuẩn kỹ thuật Quốc gia về chất lượng không khí xung quanh</w:t>
      </w:r>
      <w:r w:rsidRPr="007D5720">
        <w:rPr>
          <w:sz w:val="27"/>
          <w:szCs w:val="27"/>
        </w:rPr>
        <w:t>;</w:t>
      </w:r>
    </w:p>
    <w:p w14:paraId="132EB807" w14:textId="77777777" w:rsidR="00894D93" w:rsidRPr="007D5720" w:rsidRDefault="00894D93" w:rsidP="00894D93">
      <w:pPr>
        <w:pStyle w:val="NormalWeb"/>
        <w:widowControl w:val="0"/>
        <w:spacing w:before="0" w:beforeAutospacing="0" w:after="0" w:afterAutospacing="0" w:line="312" w:lineRule="auto"/>
        <w:ind w:firstLine="567"/>
        <w:jc w:val="both"/>
        <w:rPr>
          <w:sz w:val="27"/>
          <w:szCs w:val="27"/>
        </w:rPr>
      </w:pPr>
      <w:r w:rsidRPr="007D5720">
        <w:rPr>
          <w:sz w:val="27"/>
          <w:szCs w:val="27"/>
          <w:lang w:val="vi-VN"/>
        </w:rPr>
        <w:t>- QCVN 08:2023/BTNMT - Quy chuẩn kỹ thuật Quốc gia về chất lượng nước mặt</w:t>
      </w:r>
      <w:r w:rsidRPr="007D5720">
        <w:rPr>
          <w:sz w:val="27"/>
          <w:szCs w:val="27"/>
        </w:rPr>
        <w:t>;</w:t>
      </w:r>
    </w:p>
    <w:p w14:paraId="02569361" w14:textId="77777777" w:rsidR="00894D93" w:rsidRPr="007D5720" w:rsidRDefault="00894D93" w:rsidP="00894D93">
      <w:pPr>
        <w:pStyle w:val="NormalWeb"/>
        <w:widowControl w:val="0"/>
        <w:spacing w:before="0" w:beforeAutospacing="0" w:after="0" w:afterAutospacing="0" w:line="312" w:lineRule="auto"/>
        <w:ind w:firstLine="567"/>
        <w:jc w:val="both"/>
        <w:rPr>
          <w:sz w:val="27"/>
          <w:szCs w:val="27"/>
        </w:rPr>
      </w:pPr>
      <w:r w:rsidRPr="007D5720">
        <w:rPr>
          <w:sz w:val="27"/>
          <w:szCs w:val="27"/>
          <w:lang w:val="vi-VN"/>
        </w:rPr>
        <w:t xml:space="preserve">- QCVN 09:2023/BTNMT - Quy chuẩn kỹ thuật Quốc gia về chất lượng nước </w:t>
      </w:r>
      <w:r w:rsidRPr="007D5720">
        <w:rPr>
          <w:sz w:val="27"/>
          <w:szCs w:val="27"/>
        </w:rPr>
        <w:t>dưới đất;</w:t>
      </w:r>
    </w:p>
    <w:p w14:paraId="4E609182" w14:textId="77777777" w:rsidR="00894D93" w:rsidRPr="007D5720" w:rsidRDefault="00894D93" w:rsidP="00894D93">
      <w:pPr>
        <w:widowControl w:val="0"/>
        <w:spacing w:line="312" w:lineRule="auto"/>
        <w:ind w:firstLine="567"/>
        <w:jc w:val="both"/>
        <w:rPr>
          <w:sz w:val="27"/>
          <w:szCs w:val="27"/>
          <w:lang w:eastAsia="zh-CN"/>
        </w:rPr>
      </w:pPr>
      <w:r w:rsidRPr="007D5720">
        <w:rPr>
          <w:sz w:val="27"/>
          <w:szCs w:val="27"/>
          <w:lang w:eastAsia="zh-CN"/>
        </w:rPr>
        <w:t>- TCVN 13606:2023 - Cấp nước - Mạng lưới đường ống và công trình yêu cầu thiết kế;</w:t>
      </w:r>
    </w:p>
    <w:p w14:paraId="69BAF494" w14:textId="77777777" w:rsidR="00894D93" w:rsidRPr="007D5720" w:rsidRDefault="00894D93" w:rsidP="00894D93">
      <w:pPr>
        <w:widowControl w:val="0"/>
        <w:spacing w:line="312" w:lineRule="auto"/>
        <w:ind w:firstLine="567"/>
        <w:jc w:val="both"/>
        <w:rPr>
          <w:sz w:val="27"/>
          <w:szCs w:val="27"/>
          <w:lang w:eastAsia="zh-CN"/>
        </w:rPr>
      </w:pPr>
      <w:r w:rsidRPr="007D5720">
        <w:rPr>
          <w:sz w:val="27"/>
          <w:szCs w:val="27"/>
          <w:lang w:eastAsia="zh-CN"/>
        </w:rPr>
        <w:t>- TCVN 7957:2023 - Thoát nước - Mạng lưới và công trình bên ngoài - Yêu cầu thiết kế.</w:t>
      </w:r>
    </w:p>
    <w:p w14:paraId="4FC6AD09" w14:textId="06301779" w:rsidR="00F35A6B" w:rsidRPr="007D5720" w:rsidRDefault="00F35A6B" w:rsidP="00E63D35">
      <w:pPr>
        <w:pStyle w:val="ListParagraph"/>
        <w:widowControl w:val="0"/>
        <w:spacing w:line="312" w:lineRule="auto"/>
        <w:ind w:left="0"/>
        <w:jc w:val="both"/>
        <w:outlineLvl w:val="0"/>
        <w:rPr>
          <w:b/>
          <w:bCs/>
          <w:sz w:val="27"/>
          <w:szCs w:val="27"/>
        </w:rPr>
      </w:pPr>
      <w:bookmarkStart w:id="98" w:name="_Toc198784561"/>
      <w:r w:rsidRPr="007D5720">
        <w:rPr>
          <w:b/>
          <w:bCs/>
          <w:sz w:val="27"/>
          <w:szCs w:val="27"/>
        </w:rPr>
        <w:t>2.2. Các văn bản pháp lý, quyết định liên quan đến dự án</w:t>
      </w:r>
      <w:bookmarkEnd w:id="89"/>
      <w:bookmarkEnd w:id="90"/>
      <w:bookmarkEnd w:id="91"/>
      <w:bookmarkEnd w:id="92"/>
      <w:bookmarkEnd w:id="93"/>
      <w:bookmarkEnd w:id="94"/>
      <w:bookmarkEnd w:id="95"/>
      <w:bookmarkEnd w:id="96"/>
      <w:bookmarkEnd w:id="98"/>
    </w:p>
    <w:p w14:paraId="48C9509A" w14:textId="77777777" w:rsidR="00AC62FF" w:rsidRPr="007D5720" w:rsidRDefault="00AC62FF" w:rsidP="00187DB8">
      <w:pPr>
        <w:spacing w:line="312" w:lineRule="auto"/>
        <w:ind w:firstLine="567"/>
        <w:jc w:val="both"/>
        <w:rPr>
          <w:sz w:val="27"/>
          <w:szCs w:val="27"/>
        </w:rPr>
      </w:pPr>
      <w:bookmarkStart w:id="99" w:name="_Toc95939858"/>
      <w:bookmarkStart w:id="100" w:name="_Toc96009295"/>
      <w:bookmarkStart w:id="101" w:name="_Toc117195935"/>
      <w:r w:rsidRPr="007D5720">
        <w:rPr>
          <w:sz w:val="27"/>
          <w:szCs w:val="27"/>
        </w:rPr>
        <w:t>- Quyết định số 1737/QĐ-TTg ngày 29/12/2023 của Thủ tướng Chính phủ về Quyết định phê duyệt quy hoạch tỉnh Quảng Trị thời kỳ 2021-2030 tầm nhìn đến năm 2050.</w:t>
      </w:r>
    </w:p>
    <w:p w14:paraId="2D76BD1C" w14:textId="77777777" w:rsidR="001605A2" w:rsidRPr="007D5720" w:rsidRDefault="00AC62FF" w:rsidP="007851C6">
      <w:pPr>
        <w:tabs>
          <w:tab w:val="left" w:pos="1374"/>
        </w:tabs>
        <w:spacing w:line="312" w:lineRule="auto"/>
        <w:ind w:firstLine="567"/>
        <w:jc w:val="both"/>
        <w:rPr>
          <w:sz w:val="27"/>
          <w:szCs w:val="27"/>
        </w:rPr>
      </w:pPr>
      <w:r w:rsidRPr="007D5720">
        <w:rPr>
          <w:sz w:val="27"/>
          <w:szCs w:val="27"/>
          <w:lang w:val="vi-VN"/>
        </w:rPr>
        <w:t>- Quyết định số 03/2019/QĐ-UBND ngày 01/02/2019 của UBND tỉnh Quảng Trị về việc ban hành quy định trách nhiệm quản lý nhà nước về bảo vệ môi trường trên địa bàn tỉnh Quảng Trị;</w:t>
      </w:r>
    </w:p>
    <w:p w14:paraId="036B41A3" w14:textId="65C6360D" w:rsidR="001605A2" w:rsidRPr="007D5720" w:rsidRDefault="001605A2" w:rsidP="007851C6">
      <w:pPr>
        <w:tabs>
          <w:tab w:val="left" w:pos="1374"/>
        </w:tabs>
        <w:spacing w:line="312" w:lineRule="auto"/>
        <w:ind w:firstLine="567"/>
        <w:jc w:val="both"/>
        <w:rPr>
          <w:sz w:val="27"/>
          <w:szCs w:val="27"/>
        </w:rPr>
      </w:pPr>
      <w:r w:rsidRPr="007D5720">
        <w:rPr>
          <w:sz w:val="27"/>
          <w:szCs w:val="27"/>
        </w:rPr>
        <w:lastRenderedPageBreak/>
        <w:t>- Quyết định số 38/2023/QĐ- UBND ngày 29/12/2023 của UBND tỉnh Quảng Trị về việc quy định mật độ chăn nuôi trên địa bàn tỉnh Quảng Trị đến năm 2030</w:t>
      </w:r>
      <w:r w:rsidR="00753FB1" w:rsidRPr="007D5720">
        <w:rPr>
          <w:sz w:val="27"/>
          <w:szCs w:val="27"/>
        </w:rPr>
        <w:t xml:space="preserve">; </w:t>
      </w:r>
      <w:r w:rsidRPr="007D5720">
        <w:rPr>
          <w:sz w:val="27"/>
          <w:szCs w:val="27"/>
        </w:rPr>
        <w:t xml:space="preserve"> </w:t>
      </w:r>
    </w:p>
    <w:p w14:paraId="53C43212" w14:textId="7A1B4677" w:rsidR="00270AAB" w:rsidRPr="007D5720" w:rsidRDefault="0046028A" w:rsidP="007851C6">
      <w:pPr>
        <w:tabs>
          <w:tab w:val="left" w:pos="1374"/>
        </w:tabs>
        <w:spacing w:line="312" w:lineRule="auto"/>
        <w:ind w:firstLine="567"/>
        <w:jc w:val="both"/>
        <w:rPr>
          <w:bCs/>
          <w:sz w:val="27"/>
          <w:szCs w:val="27"/>
        </w:rPr>
      </w:pPr>
      <w:r w:rsidRPr="007D5720">
        <w:rPr>
          <w:bCs/>
          <w:sz w:val="27"/>
          <w:szCs w:val="27"/>
        </w:rPr>
        <w:t>- Quyết định số 925/QĐ-UBND ngày 19/4/2024 của UBND tỉnh phê duyệt Quy hoạch xây dựng vùng huyện Vĩnh Linh</w:t>
      </w:r>
      <w:r w:rsidR="005D11D9" w:rsidRPr="007D5720">
        <w:rPr>
          <w:bCs/>
          <w:sz w:val="27"/>
          <w:szCs w:val="27"/>
        </w:rPr>
        <w:t xml:space="preserve">; </w:t>
      </w:r>
    </w:p>
    <w:p w14:paraId="4DB2C684" w14:textId="6715B7F3" w:rsidR="00F35A6B" w:rsidRPr="007D5720" w:rsidRDefault="00F35A6B" w:rsidP="007851C6">
      <w:pPr>
        <w:pStyle w:val="ListParagraph"/>
        <w:widowControl w:val="0"/>
        <w:spacing w:line="312" w:lineRule="auto"/>
        <w:ind w:left="0"/>
        <w:outlineLvl w:val="0"/>
        <w:rPr>
          <w:b/>
          <w:bCs/>
          <w:sz w:val="27"/>
          <w:szCs w:val="27"/>
        </w:rPr>
      </w:pPr>
      <w:bookmarkStart w:id="102" w:name="_Toc198784562"/>
      <w:r w:rsidRPr="007D5720">
        <w:rPr>
          <w:b/>
          <w:bCs/>
          <w:sz w:val="27"/>
          <w:szCs w:val="27"/>
        </w:rPr>
        <w:t xml:space="preserve">2.3. </w:t>
      </w:r>
      <w:bookmarkStart w:id="103" w:name="_Toc223633133"/>
      <w:r w:rsidRPr="007D5720">
        <w:rPr>
          <w:b/>
          <w:bCs/>
          <w:sz w:val="27"/>
          <w:szCs w:val="27"/>
        </w:rPr>
        <w:t>Nguồn tài liệu và dữ liệu do Chủ dự án tạo lập</w:t>
      </w:r>
      <w:bookmarkEnd w:id="99"/>
      <w:bookmarkEnd w:id="100"/>
      <w:bookmarkEnd w:id="101"/>
      <w:bookmarkEnd w:id="102"/>
      <w:bookmarkEnd w:id="103"/>
    </w:p>
    <w:p w14:paraId="468D7A40" w14:textId="77777777" w:rsidR="007851C6" w:rsidRPr="007D5720" w:rsidRDefault="007851C6" w:rsidP="007851C6">
      <w:pPr>
        <w:pStyle w:val="Normal0"/>
        <w:tabs>
          <w:tab w:val="left" w:pos="709"/>
        </w:tabs>
        <w:spacing w:before="0" w:after="0" w:line="312" w:lineRule="auto"/>
        <w:rPr>
          <w:sz w:val="27"/>
          <w:szCs w:val="27"/>
          <w:lang w:val="sq-AL"/>
        </w:rPr>
      </w:pPr>
      <w:bookmarkStart w:id="104" w:name="_Toc435619691"/>
      <w:bookmarkStart w:id="105" w:name="_Toc455859485"/>
      <w:bookmarkStart w:id="106" w:name="_Toc456105333"/>
      <w:bookmarkStart w:id="107" w:name="_Toc463507793"/>
      <w:bookmarkStart w:id="108" w:name="_Toc463507988"/>
      <w:bookmarkStart w:id="109" w:name="_Toc498192937"/>
      <w:bookmarkStart w:id="110" w:name="_Toc95939859"/>
      <w:bookmarkStart w:id="111" w:name="_Toc96009296"/>
      <w:bookmarkStart w:id="112" w:name="_Toc117195936"/>
      <w:r w:rsidRPr="007D5720">
        <w:rPr>
          <w:sz w:val="27"/>
          <w:szCs w:val="27"/>
          <w:lang w:val="sq-AL"/>
        </w:rPr>
        <w:t>- Thuyết minh dự án.</w:t>
      </w:r>
    </w:p>
    <w:p w14:paraId="3C97BD78" w14:textId="77777777" w:rsidR="007851C6" w:rsidRPr="007D5720" w:rsidRDefault="007851C6" w:rsidP="0028469B">
      <w:pPr>
        <w:pStyle w:val="Normal0"/>
        <w:numPr>
          <w:ilvl w:val="0"/>
          <w:numId w:val="5"/>
        </w:numPr>
        <w:tabs>
          <w:tab w:val="left" w:pos="709"/>
        </w:tabs>
        <w:spacing w:before="0" w:after="0" w:line="312" w:lineRule="auto"/>
        <w:ind w:left="0" w:firstLine="567"/>
        <w:rPr>
          <w:sz w:val="27"/>
          <w:szCs w:val="27"/>
          <w:lang w:val="sq-AL"/>
        </w:rPr>
      </w:pPr>
      <w:r w:rsidRPr="007D5720">
        <w:rPr>
          <w:sz w:val="27"/>
          <w:szCs w:val="27"/>
          <w:lang w:val="sq-AL"/>
        </w:rPr>
        <w:t>Các bản vẽ liên quan đến thiết kế của Dự án.</w:t>
      </w:r>
    </w:p>
    <w:p w14:paraId="26B92ED0" w14:textId="72C1AC83" w:rsidR="00F35A6B" w:rsidRPr="007D5720" w:rsidRDefault="00F35A6B" w:rsidP="0008109E">
      <w:pPr>
        <w:widowControl w:val="0"/>
        <w:spacing w:line="312" w:lineRule="auto"/>
        <w:outlineLvl w:val="0"/>
        <w:rPr>
          <w:b/>
          <w:bCs/>
          <w:sz w:val="27"/>
          <w:szCs w:val="27"/>
          <w:lang w:val="vi-VN"/>
        </w:rPr>
      </w:pPr>
      <w:bookmarkStart w:id="113" w:name="_Toc198784563"/>
      <w:r w:rsidRPr="007D5720">
        <w:rPr>
          <w:b/>
          <w:bCs/>
          <w:sz w:val="27"/>
          <w:szCs w:val="27"/>
          <w:lang w:val="vi-VN"/>
        </w:rPr>
        <w:t>3. Tổ chức thực hiện ĐTM</w:t>
      </w:r>
      <w:bookmarkEnd w:id="104"/>
      <w:bookmarkEnd w:id="105"/>
      <w:bookmarkEnd w:id="106"/>
      <w:bookmarkEnd w:id="107"/>
      <w:bookmarkEnd w:id="108"/>
      <w:bookmarkEnd w:id="109"/>
      <w:bookmarkEnd w:id="110"/>
      <w:bookmarkEnd w:id="111"/>
      <w:bookmarkEnd w:id="112"/>
      <w:bookmarkEnd w:id="113"/>
    </w:p>
    <w:p w14:paraId="3744FC46" w14:textId="15E0D859" w:rsidR="00DF2B39" w:rsidRPr="007D5720" w:rsidRDefault="00341128" w:rsidP="0008109E">
      <w:pPr>
        <w:widowControl w:val="0"/>
        <w:spacing w:line="312" w:lineRule="auto"/>
        <w:ind w:firstLine="567"/>
        <w:jc w:val="both"/>
        <w:rPr>
          <w:sz w:val="27"/>
          <w:szCs w:val="27"/>
          <w:lang w:val="vi-VN"/>
        </w:rPr>
      </w:pPr>
      <w:r w:rsidRPr="007D5720">
        <w:rPr>
          <w:sz w:val="27"/>
          <w:szCs w:val="27"/>
        </w:rPr>
        <w:t xml:space="preserve">Công ty TNHH Đầu tư và Phát triển </w:t>
      </w:r>
      <w:r w:rsidR="00422D0D">
        <w:rPr>
          <w:sz w:val="27"/>
          <w:szCs w:val="27"/>
        </w:rPr>
        <w:t>Tâm Đức</w:t>
      </w:r>
      <w:r w:rsidR="00DF2B39" w:rsidRPr="007D5720">
        <w:rPr>
          <w:sz w:val="27"/>
          <w:szCs w:val="27"/>
        </w:rPr>
        <w:t xml:space="preserve"> </w:t>
      </w:r>
      <w:r w:rsidR="00DF2B39" w:rsidRPr="007D5720">
        <w:rPr>
          <w:sz w:val="27"/>
          <w:szCs w:val="27"/>
          <w:lang w:val="vi-VN"/>
        </w:rPr>
        <w:t>thực hiện báo cáo ĐTM với sự tư vấn của Công ty Cổ phần phát triển công nghệ môi trường Miền Trung.</w:t>
      </w:r>
    </w:p>
    <w:p w14:paraId="6C8EC7FE" w14:textId="77777777" w:rsidR="00DF2B39" w:rsidRPr="007D5720" w:rsidRDefault="00DF2B39" w:rsidP="0008109E">
      <w:pPr>
        <w:widowControl w:val="0"/>
        <w:spacing w:line="312" w:lineRule="auto"/>
        <w:ind w:firstLine="567"/>
        <w:jc w:val="both"/>
        <w:rPr>
          <w:b/>
          <w:sz w:val="27"/>
          <w:szCs w:val="27"/>
        </w:rPr>
      </w:pPr>
      <w:r w:rsidRPr="007D5720">
        <w:rPr>
          <w:b/>
          <w:sz w:val="27"/>
          <w:szCs w:val="27"/>
        </w:rPr>
        <w:t>Thông tin chung về đơn vị tư vấn</w:t>
      </w:r>
    </w:p>
    <w:p w14:paraId="3C9B4ED0" w14:textId="77777777" w:rsidR="00DF2B39" w:rsidRPr="007D5720" w:rsidRDefault="00DF2B39" w:rsidP="0008109E">
      <w:pPr>
        <w:widowControl w:val="0"/>
        <w:spacing w:line="312" w:lineRule="auto"/>
        <w:ind w:firstLine="567"/>
        <w:jc w:val="both"/>
        <w:rPr>
          <w:sz w:val="27"/>
          <w:szCs w:val="27"/>
          <w:lang w:val="vi-VN"/>
        </w:rPr>
      </w:pPr>
      <w:r w:rsidRPr="007D5720">
        <w:rPr>
          <w:sz w:val="27"/>
          <w:szCs w:val="27"/>
          <w:lang w:val="vi-VN"/>
        </w:rPr>
        <w:t>Tên tổ chức:</w:t>
      </w:r>
      <w:r w:rsidRPr="007D5720">
        <w:rPr>
          <w:sz w:val="27"/>
          <w:szCs w:val="27"/>
        </w:rPr>
        <w:t xml:space="preserve"> </w:t>
      </w:r>
      <w:r w:rsidRPr="007D5720">
        <w:rPr>
          <w:sz w:val="27"/>
          <w:szCs w:val="27"/>
          <w:lang w:val="vi-VN"/>
        </w:rPr>
        <w:t xml:space="preserve">Công ty Cổ phần phát triển công nghệ môi trường Miền Trung </w:t>
      </w:r>
    </w:p>
    <w:p w14:paraId="2D2B5F00" w14:textId="77777777" w:rsidR="00DF2B39" w:rsidRPr="007D5720" w:rsidRDefault="00DF2B39" w:rsidP="0008109E">
      <w:pPr>
        <w:widowControl w:val="0"/>
        <w:spacing w:line="312" w:lineRule="auto"/>
        <w:ind w:firstLine="567"/>
        <w:rPr>
          <w:sz w:val="27"/>
          <w:szCs w:val="27"/>
          <w:lang w:val="vi-VN"/>
        </w:rPr>
      </w:pPr>
      <w:r w:rsidRPr="007D5720">
        <w:rPr>
          <w:sz w:val="27"/>
          <w:szCs w:val="27"/>
          <w:lang w:val="vi-VN"/>
        </w:rPr>
        <w:t xml:space="preserve">Địa chỉ: Số 17, </w:t>
      </w:r>
      <w:r w:rsidRPr="007D5720">
        <w:rPr>
          <w:sz w:val="27"/>
          <w:szCs w:val="27"/>
        </w:rPr>
        <w:t>Lê Đại Hành</w:t>
      </w:r>
      <w:r w:rsidRPr="007D5720">
        <w:rPr>
          <w:sz w:val="27"/>
          <w:szCs w:val="27"/>
          <w:lang w:val="vi-VN"/>
        </w:rPr>
        <w:t>, thành phố Đông Hà, tỉnh Quảng Trị.</w:t>
      </w:r>
    </w:p>
    <w:p w14:paraId="73E849E1" w14:textId="77777777" w:rsidR="00DF2B39" w:rsidRPr="007D5720" w:rsidRDefault="00DF2B39" w:rsidP="0008109E">
      <w:pPr>
        <w:widowControl w:val="0"/>
        <w:spacing w:line="312" w:lineRule="auto"/>
        <w:ind w:firstLine="567"/>
        <w:rPr>
          <w:sz w:val="27"/>
          <w:szCs w:val="27"/>
          <w:lang w:val="vi-VN"/>
        </w:rPr>
      </w:pPr>
      <w:r w:rsidRPr="007D5720">
        <w:rPr>
          <w:sz w:val="27"/>
          <w:szCs w:val="27"/>
          <w:lang w:val="vi-VN"/>
        </w:rPr>
        <w:t>Email: congnghemoitruongmientrung@gmail.com</w:t>
      </w:r>
    </w:p>
    <w:p w14:paraId="3167367F" w14:textId="77777777" w:rsidR="00DF2B39" w:rsidRPr="007D5720" w:rsidRDefault="00DF2B39" w:rsidP="0008109E">
      <w:pPr>
        <w:widowControl w:val="0"/>
        <w:spacing w:line="312" w:lineRule="auto"/>
        <w:ind w:firstLine="567"/>
        <w:rPr>
          <w:sz w:val="27"/>
          <w:szCs w:val="27"/>
          <w:lang w:val="vi-VN"/>
        </w:rPr>
      </w:pPr>
      <w:r w:rsidRPr="007D5720">
        <w:rPr>
          <w:sz w:val="27"/>
          <w:szCs w:val="27"/>
          <w:lang w:val="vi-VN"/>
        </w:rPr>
        <w:t>Giấy chứng nhận đăng ký kinh doanh số: 3200630371 do Sở Kế hoạch và Đầu tư tỉnh Quảng Trị cấp ngày 14/9/2016.</w:t>
      </w:r>
    </w:p>
    <w:p w14:paraId="5FA2866B" w14:textId="77777777" w:rsidR="00DF2B39" w:rsidRPr="007D5720" w:rsidRDefault="00DF2B39" w:rsidP="0008109E">
      <w:pPr>
        <w:widowControl w:val="0"/>
        <w:spacing w:line="312" w:lineRule="auto"/>
        <w:ind w:firstLine="567"/>
        <w:rPr>
          <w:sz w:val="27"/>
          <w:szCs w:val="27"/>
          <w:lang w:val="vi-VN"/>
        </w:rPr>
      </w:pPr>
      <w:r w:rsidRPr="007D5720">
        <w:rPr>
          <w:sz w:val="27"/>
          <w:szCs w:val="27"/>
          <w:lang w:val="vi-VN"/>
        </w:rPr>
        <w:t xml:space="preserve">Người đại diện: Lê </w:t>
      </w:r>
      <w:r w:rsidRPr="007D5720">
        <w:rPr>
          <w:sz w:val="27"/>
          <w:szCs w:val="27"/>
        </w:rPr>
        <w:t>Văn An</w:t>
      </w:r>
      <w:r w:rsidRPr="007D5720">
        <w:rPr>
          <w:sz w:val="27"/>
          <w:szCs w:val="27"/>
          <w:lang w:val="vi-VN"/>
        </w:rPr>
        <w:t xml:space="preserve"> - Chức vụ: Giám đốc Công ty.</w:t>
      </w:r>
    </w:p>
    <w:p w14:paraId="399F5337" w14:textId="285BE9B2" w:rsidR="0008109E" w:rsidRPr="007D5720" w:rsidRDefault="00DF2B39" w:rsidP="00273B4D">
      <w:pPr>
        <w:widowControl w:val="0"/>
        <w:spacing w:line="312" w:lineRule="auto"/>
        <w:ind w:firstLine="567"/>
        <w:rPr>
          <w:sz w:val="27"/>
          <w:szCs w:val="27"/>
        </w:rPr>
      </w:pPr>
      <w:r w:rsidRPr="007D5720">
        <w:rPr>
          <w:sz w:val="27"/>
          <w:szCs w:val="27"/>
          <w:lang w:val="vi-VN"/>
        </w:rPr>
        <w:t>Điện thoại: 0</w:t>
      </w:r>
      <w:r w:rsidRPr="007D5720">
        <w:rPr>
          <w:sz w:val="27"/>
          <w:szCs w:val="27"/>
        </w:rPr>
        <w:t>948802101</w:t>
      </w:r>
      <w:r w:rsidRPr="007D5720">
        <w:rPr>
          <w:sz w:val="27"/>
          <w:szCs w:val="27"/>
          <w:lang w:val="vi-VN"/>
        </w:rPr>
        <w:t xml:space="preserve"> / 01232829484.</w:t>
      </w:r>
    </w:p>
    <w:p w14:paraId="2C9A3186" w14:textId="726344D9" w:rsidR="00947B1B" w:rsidRPr="007D5720" w:rsidRDefault="002A5BCC" w:rsidP="002A5BCC">
      <w:pPr>
        <w:pStyle w:val="Caption"/>
        <w:jc w:val="center"/>
        <w:rPr>
          <w:b/>
          <w:bCs/>
          <w:sz w:val="27"/>
          <w:szCs w:val="27"/>
        </w:rPr>
      </w:pPr>
      <w:bookmarkStart w:id="114" w:name="_Toc195192172"/>
      <w:r w:rsidRPr="007D5720">
        <w:rPr>
          <w:b/>
          <w:bCs/>
        </w:rPr>
        <w:t>Bảng 0.</w:t>
      </w:r>
      <w:r w:rsidRPr="007D5720">
        <w:rPr>
          <w:b/>
          <w:bCs/>
        </w:rPr>
        <w:fldChar w:fldCharType="begin"/>
      </w:r>
      <w:r w:rsidRPr="007D5720">
        <w:rPr>
          <w:b/>
          <w:bCs/>
        </w:rPr>
        <w:instrText xml:space="preserve"> SEQ Bảng_0. \* ARABIC </w:instrText>
      </w:r>
      <w:r w:rsidRPr="007D5720">
        <w:rPr>
          <w:b/>
          <w:bCs/>
        </w:rPr>
        <w:fldChar w:fldCharType="separate"/>
      </w:r>
      <w:r w:rsidR="00F63464" w:rsidRPr="007D5720">
        <w:rPr>
          <w:b/>
          <w:bCs/>
          <w:noProof/>
        </w:rPr>
        <w:t>1</w:t>
      </w:r>
      <w:r w:rsidRPr="007D5720">
        <w:rPr>
          <w:b/>
          <w:bCs/>
        </w:rPr>
        <w:fldChar w:fldCharType="end"/>
      </w:r>
      <w:r w:rsidRPr="007D5720">
        <w:rPr>
          <w:b/>
          <w:bCs/>
          <w:sz w:val="27"/>
          <w:szCs w:val="27"/>
        </w:rPr>
        <w:t>.</w:t>
      </w:r>
      <w:r w:rsidR="00947B1B" w:rsidRPr="007D5720">
        <w:rPr>
          <w:b/>
          <w:bCs/>
          <w:sz w:val="27"/>
          <w:szCs w:val="27"/>
        </w:rPr>
        <w:t>Danh sách những người tham gia thực hiện lập báo cáo ĐTM</w:t>
      </w:r>
      <w:bookmarkEnd w:id="114"/>
    </w:p>
    <w:tbl>
      <w:tblPr>
        <w:tblW w:w="50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524"/>
        <w:gridCol w:w="2374"/>
        <w:gridCol w:w="3058"/>
        <w:gridCol w:w="1292"/>
      </w:tblGrid>
      <w:tr w:rsidR="00D17A5D" w14:paraId="622BFF66" w14:textId="77777777" w:rsidTr="00D17A5D">
        <w:trPr>
          <w:trHeight w:val="374"/>
          <w:tblHeader/>
        </w:trPr>
        <w:tc>
          <w:tcPr>
            <w:tcW w:w="390" w:type="pct"/>
            <w:tcBorders>
              <w:top w:val="single" w:sz="4" w:space="0" w:color="auto"/>
              <w:left w:val="single" w:sz="4" w:space="0" w:color="auto"/>
              <w:bottom w:val="single" w:sz="4" w:space="0" w:color="auto"/>
              <w:right w:val="single" w:sz="4" w:space="0" w:color="auto"/>
            </w:tcBorders>
            <w:vAlign w:val="center"/>
            <w:hideMark/>
          </w:tcPr>
          <w:p w14:paraId="443D8E8D" w14:textId="77777777" w:rsidR="00D17A5D" w:rsidRDefault="00D17A5D">
            <w:pPr>
              <w:shd w:val="clear" w:color="auto" w:fill="FFFFFF"/>
              <w:spacing w:line="256" w:lineRule="auto"/>
              <w:jc w:val="center"/>
              <w:rPr>
                <w:b/>
                <w:sz w:val="27"/>
                <w:szCs w:val="27"/>
              </w:rPr>
            </w:pPr>
            <w:bookmarkStart w:id="115" w:name="_Toc322931630"/>
            <w:bookmarkStart w:id="116" w:name="_Toc323029757"/>
            <w:bookmarkStart w:id="117" w:name="_Toc323029956"/>
            <w:bookmarkStart w:id="118" w:name="_Toc323040619"/>
            <w:bookmarkStart w:id="119" w:name="_Toc323195674"/>
            <w:bookmarkStart w:id="120" w:name="_Toc323198210"/>
            <w:bookmarkStart w:id="121" w:name="_Toc323198411"/>
            <w:r>
              <w:rPr>
                <w:b/>
                <w:sz w:val="27"/>
                <w:szCs w:val="27"/>
              </w:rPr>
              <w:t>TT</w:t>
            </w:r>
            <w:bookmarkEnd w:id="115"/>
            <w:bookmarkEnd w:id="116"/>
            <w:bookmarkEnd w:id="117"/>
            <w:bookmarkEnd w:id="118"/>
            <w:bookmarkEnd w:id="119"/>
            <w:bookmarkEnd w:id="120"/>
            <w:bookmarkEnd w:id="121"/>
          </w:p>
        </w:tc>
        <w:tc>
          <w:tcPr>
            <w:tcW w:w="852" w:type="pct"/>
            <w:tcBorders>
              <w:top w:val="single" w:sz="4" w:space="0" w:color="auto"/>
              <w:left w:val="single" w:sz="4" w:space="0" w:color="auto"/>
              <w:bottom w:val="single" w:sz="4" w:space="0" w:color="auto"/>
              <w:right w:val="single" w:sz="4" w:space="0" w:color="auto"/>
            </w:tcBorders>
            <w:vAlign w:val="center"/>
            <w:hideMark/>
          </w:tcPr>
          <w:p w14:paraId="08928467" w14:textId="77777777" w:rsidR="00D17A5D" w:rsidRDefault="00D17A5D">
            <w:pPr>
              <w:shd w:val="clear" w:color="auto" w:fill="FFFFFF"/>
              <w:spacing w:line="256" w:lineRule="auto"/>
              <w:jc w:val="center"/>
              <w:rPr>
                <w:b/>
                <w:sz w:val="27"/>
                <w:szCs w:val="27"/>
              </w:rPr>
            </w:pPr>
            <w:bookmarkStart w:id="122" w:name="_Toc322931631"/>
            <w:bookmarkStart w:id="123" w:name="_Toc323029758"/>
            <w:bookmarkStart w:id="124" w:name="_Toc323029957"/>
            <w:bookmarkStart w:id="125" w:name="_Toc323040620"/>
            <w:bookmarkStart w:id="126" w:name="_Toc323195675"/>
            <w:bookmarkStart w:id="127" w:name="_Toc323198211"/>
            <w:bookmarkStart w:id="128" w:name="_Toc323198412"/>
            <w:r>
              <w:rPr>
                <w:b/>
                <w:sz w:val="27"/>
                <w:szCs w:val="27"/>
              </w:rPr>
              <w:t>Họ và tên</w:t>
            </w:r>
            <w:bookmarkEnd w:id="122"/>
            <w:bookmarkEnd w:id="123"/>
            <w:bookmarkEnd w:id="124"/>
            <w:bookmarkEnd w:id="125"/>
            <w:bookmarkEnd w:id="126"/>
            <w:bookmarkEnd w:id="127"/>
            <w:bookmarkEnd w:id="128"/>
          </w:p>
        </w:tc>
        <w:tc>
          <w:tcPr>
            <w:tcW w:w="1327" w:type="pct"/>
            <w:tcBorders>
              <w:top w:val="single" w:sz="4" w:space="0" w:color="auto"/>
              <w:left w:val="single" w:sz="4" w:space="0" w:color="auto"/>
              <w:bottom w:val="single" w:sz="4" w:space="0" w:color="auto"/>
              <w:right w:val="single" w:sz="4" w:space="0" w:color="auto"/>
            </w:tcBorders>
            <w:vAlign w:val="center"/>
            <w:hideMark/>
          </w:tcPr>
          <w:p w14:paraId="77EE1A56" w14:textId="77777777" w:rsidR="00D17A5D" w:rsidRDefault="00D17A5D">
            <w:pPr>
              <w:shd w:val="clear" w:color="auto" w:fill="FFFFFF"/>
              <w:spacing w:line="256" w:lineRule="auto"/>
              <w:jc w:val="center"/>
              <w:rPr>
                <w:b/>
                <w:sz w:val="27"/>
                <w:szCs w:val="27"/>
              </w:rPr>
            </w:pPr>
            <w:bookmarkStart w:id="129" w:name="_Toc322931632"/>
            <w:bookmarkStart w:id="130" w:name="_Toc323029759"/>
            <w:bookmarkStart w:id="131" w:name="_Toc323029958"/>
            <w:bookmarkStart w:id="132" w:name="_Toc323040621"/>
            <w:bookmarkStart w:id="133" w:name="_Toc323195676"/>
            <w:bookmarkStart w:id="134" w:name="_Toc323198212"/>
            <w:bookmarkStart w:id="135" w:name="_Toc323198413"/>
            <w:r>
              <w:rPr>
                <w:b/>
                <w:sz w:val="27"/>
                <w:szCs w:val="27"/>
              </w:rPr>
              <w:t>Học hàm/học vị/chuyên ngành</w:t>
            </w:r>
            <w:bookmarkEnd w:id="129"/>
            <w:bookmarkEnd w:id="130"/>
            <w:bookmarkEnd w:id="131"/>
            <w:bookmarkEnd w:id="132"/>
            <w:bookmarkEnd w:id="133"/>
            <w:bookmarkEnd w:id="134"/>
            <w:bookmarkEnd w:id="135"/>
          </w:p>
        </w:tc>
        <w:tc>
          <w:tcPr>
            <w:tcW w:w="1709" w:type="pct"/>
            <w:tcBorders>
              <w:top w:val="single" w:sz="4" w:space="0" w:color="auto"/>
              <w:left w:val="single" w:sz="4" w:space="0" w:color="auto"/>
              <w:bottom w:val="single" w:sz="4" w:space="0" w:color="auto"/>
              <w:right w:val="single" w:sz="4" w:space="0" w:color="auto"/>
            </w:tcBorders>
            <w:vAlign w:val="center"/>
            <w:hideMark/>
          </w:tcPr>
          <w:p w14:paraId="04755AEB" w14:textId="77777777" w:rsidR="00D17A5D" w:rsidRDefault="00D17A5D">
            <w:pPr>
              <w:shd w:val="clear" w:color="auto" w:fill="FFFFFF"/>
              <w:spacing w:line="256" w:lineRule="auto"/>
              <w:jc w:val="center"/>
              <w:rPr>
                <w:b/>
                <w:sz w:val="27"/>
                <w:szCs w:val="27"/>
              </w:rPr>
            </w:pPr>
            <w:r>
              <w:rPr>
                <w:b/>
                <w:sz w:val="27"/>
                <w:szCs w:val="27"/>
              </w:rPr>
              <w:t>Nội dung phụ trách</w:t>
            </w:r>
          </w:p>
        </w:tc>
        <w:tc>
          <w:tcPr>
            <w:tcW w:w="722" w:type="pct"/>
            <w:tcBorders>
              <w:top w:val="single" w:sz="4" w:space="0" w:color="auto"/>
              <w:left w:val="single" w:sz="4" w:space="0" w:color="auto"/>
              <w:bottom w:val="single" w:sz="4" w:space="0" w:color="auto"/>
              <w:right w:val="single" w:sz="4" w:space="0" w:color="auto"/>
            </w:tcBorders>
            <w:vAlign w:val="center"/>
            <w:hideMark/>
          </w:tcPr>
          <w:p w14:paraId="252D9EA6" w14:textId="77777777" w:rsidR="00D17A5D" w:rsidRDefault="00D17A5D">
            <w:pPr>
              <w:shd w:val="clear" w:color="auto" w:fill="FFFFFF"/>
              <w:spacing w:line="256" w:lineRule="auto"/>
              <w:jc w:val="center"/>
              <w:rPr>
                <w:b/>
                <w:sz w:val="27"/>
                <w:szCs w:val="27"/>
              </w:rPr>
            </w:pPr>
            <w:r>
              <w:rPr>
                <w:b/>
                <w:sz w:val="27"/>
                <w:szCs w:val="27"/>
              </w:rPr>
              <w:t>Chữ ký</w:t>
            </w:r>
          </w:p>
        </w:tc>
      </w:tr>
      <w:tr w:rsidR="00D17A5D" w14:paraId="749D58B4" w14:textId="77777777" w:rsidTr="00D17A5D">
        <w:trPr>
          <w:cantSplit/>
          <w:trHeight w:val="374"/>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4CF1D5A1" w14:textId="77777777" w:rsidR="00D17A5D" w:rsidRDefault="00D17A5D">
            <w:pPr>
              <w:shd w:val="clear" w:color="auto" w:fill="FFFFFF"/>
              <w:spacing w:line="256" w:lineRule="auto"/>
              <w:jc w:val="center"/>
              <w:rPr>
                <w:b/>
                <w:sz w:val="27"/>
                <w:szCs w:val="27"/>
              </w:rPr>
            </w:pPr>
            <w:r>
              <w:rPr>
                <w:b/>
                <w:sz w:val="27"/>
                <w:szCs w:val="27"/>
              </w:rPr>
              <w:t>CHỦ ĐẦU TƯ</w:t>
            </w:r>
          </w:p>
        </w:tc>
      </w:tr>
      <w:tr w:rsidR="00D17A5D" w14:paraId="7ED3C568" w14:textId="77777777" w:rsidTr="00D17A5D">
        <w:trPr>
          <w:cantSplit/>
          <w:trHeight w:val="368"/>
        </w:trPr>
        <w:tc>
          <w:tcPr>
            <w:tcW w:w="390" w:type="pct"/>
            <w:tcBorders>
              <w:top w:val="single" w:sz="4" w:space="0" w:color="auto"/>
              <w:left w:val="single" w:sz="4" w:space="0" w:color="auto"/>
              <w:bottom w:val="single" w:sz="4" w:space="0" w:color="auto"/>
              <w:right w:val="single" w:sz="4" w:space="0" w:color="auto"/>
            </w:tcBorders>
            <w:vAlign w:val="center"/>
            <w:hideMark/>
          </w:tcPr>
          <w:p w14:paraId="5360DBB7" w14:textId="77777777" w:rsidR="00D17A5D" w:rsidRDefault="00D17A5D">
            <w:pPr>
              <w:shd w:val="clear" w:color="auto" w:fill="FFFFFF"/>
              <w:spacing w:line="256" w:lineRule="auto"/>
              <w:jc w:val="center"/>
              <w:rPr>
                <w:sz w:val="27"/>
                <w:szCs w:val="27"/>
              </w:rPr>
            </w:pPr>
            <w:r>
              <w:rPr>
                <w:sz w:val="27"/>
                <w:szCs w:val="27"/>
              </w:rPr>
              <w:t>1</w:t>
            </w:r>
          </w:p>
        </w:tc>
        <w:tc>
          <w:tcPr>
            <w:tcW w:w="852" w:type="pct"/>
            <w:tcBorders>
              <w:top w:val="single" w:sz="4" w:space="0" w:color="auto"/>
              <w:left w:val="single" w:sz="4" w:space="0" w:color="auto"/>
              <w:bottom w:val="single" w:sz="4" w:space="0" w:color="auto"/>
              <w:right w:val="single" w:sz="4" w:space="0" w:color="auto"/>
            </w:tcBorders>
            <w:vAlign w:val="center"/>
            <w:hideMark/>
          </w:tcPr>
          <w:p w14:paraId="45D9CBBB" w14:textId="77777777" w:rsidR="00D17A5D" w:rsidRDefault="00D17A5D">
            <w:pPr>
              <w:shd w:val="clear" w:color="auto" w:fill="FFFFFF"/>
              <w:spacing w:line="256" w:lineRule="auto"/>
              <w:ind w:right="-100"/>
              <w:rPr>
                <w:sz w:val="27"/>
                <w:szCs w:val="27"/>
              </w:rPr>
            </w:pPr>
            <w:r>
              <w:rPr>
                <w:sz w:val="27"/>
                <w:szCs w:val="27"/>
              </w:rPr>
              <w:t xml:space="preserve">Nguyễn Thu Phượng </w:t>
            </w:r>
          </w:p>
        </w:tc>
        <w:tc>
          <w:tcPr>
            <w:tcW w:w="1327" w:type="pct"/>
            <w:tcBorders>
              <w:top w:val="single" w:sz="4" w:space="0" w:color="auto"/>
              <w:left w:val="single" w:sz="4" w:space="0" w:color="auto"/>
              <w:bottom w:val="single" w:sz="4" w:space="0" w:color="auto"/>
              <w:right w:val="single" w:sz="4" w:space="0" w:color="auto"/>
            </w:tcBorders>
            <w:vAlign w:val="center"/>
            <w:hideMark/>
          </w:tcPr>
          <w:p w14:paraId="4F698D04" w14:textId="77777777" w:rsidR="00D17A5D" w:rsidRDefault="00D17A5D">
            <w:pPr>
              <w:shd w:val="clear" w:color="auto" w:fill="FFFFFF"/>
              <w:spacing w:line="256" w:lineRule="auto"/>
              <w:rPr>
                <w:sz w:val="27"/>
                <w:szCs w:val="27"/>
              </w:rPr>
            </w:pPr>
            <w:r>
              <w:rPr>
                <w:bCs/>
                <w:sz w:val="26"/>
                <w:szCs w:val="26"/>
              </w:rPr>
              <w:t>Giám đốc</w:t>
            </w:r>
          </w:p>
        </w:tc>
        <w:tc>
          <w:tcPr>
            <w:tcW w:w="1709" w:type="pct"/>
            <w:tcBorders>
              <w:top w:val="single" w:sz="4" w:space="0" w:color="auto"/>
              <w:left w:val="single" w:sz="4" w:space="0" w:color="auto"/>
              <w:bottom w:val="single" w:sz="4" w:space="0" w:color="auto"/>
              <w:right w:val="single" w:sz="4" w:space="0" w:color="auto"/>
            </w:tcBorders>
            <w:vAlign w:val="center"/>
            <w:hideMark/>
          </w:tcPr>
          <w:p w14:paraId="1F53A241" w14:textId="77777777" w:rsidR="00D17A5D" w:rsidRDefault="00D17A5D">
            <w:pPr>
              <w:pStyle w:val="BodyText"/>
              <w:spacing w:after="0" w:line="256" w:lineRule="auto"/>
              <w:ind w:left="-57" w:right="-57"/>
              <w:rPr>
                <w:bCs/>
                <w:sz w:val="26"/>
                <w:szCs w:val="26"/>
              </w:rPr>
            </w:pPr>
            <w:r>
              <w:rPr>
                <w:bCs/>
                <w:sz w:val="26"/>
                <w:szCs w:val="26"/>
              </w:rPr>
              <w:t>Cung cấp thông tin; Họp TVCĐ</w:t>
            </w:r>
          </w:p>
        </w:tc>
        <w:tc>
          <w:tcPr>
            <w:tcW w:w="722" w:type="pct"/>
            <w:tcBorders>
              <w:top w:val="single" w:sz="4" w:space="0" w:color="auto"/>
              <w:left w:val="single" w:sz="4" w:space="0" w:color="auto"/>
              <w:bottom w:val="single" w:sz="4" w:space="0" w:color="auto"/>
              <w:right w:val="single" w:sz="4" w:space="0" w:color="auto"/>
            </w:tcBorders>
            <w:vAlign w:val="center"/>
          </w:tcPr>
          <w:p w14:paraId="66845C3F" w14:textId="77777777" w:rsidR="00D17A5D" w:rsidRDefault="00D17A5D">
            <w:pPr>
              <w:shd w:val="clear" w:color="auto" w:fill="FFFFFF"/>
              <w:spacing w:line="256" w:lineRule="auto"/>
              <w:jc w:val="center"/>
              <w:rPr>
                <w:sz w:val="27"/>
                <w:szCs w:val="27"/>
              </w:rPr>
            </w:pPr>
          </w:p>
        </w:tc>
      </w:tr>
      <w:tr w:rsidR="00D17A5D" w14:paraId="1CA569A3" w14:textId="77777777" w:rsidTr="00D17A5D">
        <w:trPr>
          <w:cantSplit/>
          <w:trHeight w:val="374"/>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D4935E6" w14:textId="77777777" w:rsidR="00D17A5D" w:rsidRDefault="00D17A5D">
            <w:pPr>
              <w:shd w:val="clear" w:color="auto" w:fill="FFFFFF"/>
              <w:spacing w:line="256" w:lineRule="auto"/>
              <w:jc w:val="center"/>
              <w:rPr>
                <w:b/>
                <w:sz w:val="27"/>
                <w:szCs w:val="27"/>
              </w:rPr>
            </w:pPr>
            <w:r>
              <w:rPr>
                <w:b/>
                <w:sz w:val="27"/>
                <w:szCs w:val="27"/>
              </w:rPr>
              <w:t>ĐƠN VỊ TƯ VẤN</w:t>
            </w:r>
          </w:p>
        </w:tc>
      </w:tr>
      <w:tr w:rsidR="00D17A5D" w14:paraId="7D511015" w14:textId="77777777" w:rsidTr="00D17A5D">
        <w:trPr>
          <w:trHeight w:val="374"/>
        </w:trPr>
        <w:tc>
          <w:tcPr>
            <w:tcW w:w="390" w:type="pct"/>
            <w:tcBorders>
              <w:top w:val="single" w:sz="4" w:space="0" w:color="auto"/>
              <w:left w:val="single" w:sz="4" w:space="0" w:color="auto"/>
              <w:bottom w:val="single" w:sz="4" w:space="0" w:color="auto"/>
              <w:right w:val="single" w:sz="4" w:space="0" w:color="auto"/>
            </w:tcBorders>
            <w:vAlign w:val="center"/>
            <w:hideMark/>
          </w:tcPr>
          <w:p w14:paraId="10D244B8" w14:textId="77777777" w:rsidR="00D17A5D" w:rsidRDefault="00D17A5D">
            <w:pPr>
              <w:shd w:val="clear" w:color="auto" w:fill="FFFFFF"/>
              <w:spacing w:line="256" w:lineRule="auto"/>
              <w:jc w:val="center"/>
              <w:rPr>
                <w:sz w:val="27"/>
                <w:szCs w:val="27"/>
              </w:rPr>
            </w:pPr>
            <w:bookmarkStart w:id="136" w:name="_Toc322931633"/>
            <w:bookmarkStart w:id="137" w:name="_Toc323029760"/>
            <w:bookmarkStart w:id="138" w:name="_Toc323029959"/>
            <w:bookmarkStart w:id="139" w:name="_Toc323040622"/>
            <w:bookmarkStart w:id="140" w:name="_Toc323195677"/>
            <w:bookmarkStart w:id="141" w:name="_Toc323198213"/>
            <w:bookmarkStart w:id="142" w:name="_Toc323198414"/>
            <w:r>
              <w:rPr>
                <w:sz w:val="27"/>
                <w:szCs w:val="27"/>
              </w:rPr>
              <w:t>1</w:t>
            </w:r>
            <w:bookmarkEnd w:id="136"/>
            <w:bookmarkEnd w:id="137"/>
            <w:bookmarkEnd w:id="138"/>
            <w:bookmarkEnd w:id="139"/>
            <w:bookmarkEnd w:id="140"/>
            <w:bookmarkEnd w:id="141"/>
            <w:bookmarkEnd w:id="142"/>
          </w:p>
        </w:tc>
        <w:tc>
          <w:tcPr>
            <w:tcW w:w="852" w:type="pct"/>
            <w:tcBorders>
              <w:top w:val="single" w:sz="4" w:space="0" w:color="auto"/>
              <w:left w:val="single" w:sz="4" w:space="0" w:color="auto"/>
              <w:bottom w:val="single" w:sz="4" w:space="0" w:color="auto"/>
              <w:right w:val="single" w:sz="4" w:space="0" w:color="auto"/>
            </w:tcBorders>
            <w:vAlign w:val="center"/>
            <w:hideMark/>
          </w:tcPr>
          <w:p w14:paraId="6DA30AA7" w14:textId="77777777" w:rsidR="00D17A5D" w:rsidRDefault="00D17A5D">
            <w:pPr>
              <w:shd w:val="clear" w:color="auto" w:fill="FFFFFF"/>
              <w:spacing w:line="256" w:lineRule="auto"/>
              <w:jc w:val="both"/>
              <w:rPr>
                <w:sz w:val="27"/>
                <w:szCs w:val="27"/>
              </w:rPr>
            </w:pPr>
            <w:r>
              <w:rPr>
                <w:color w:val="000000" w:themeColor="text1"/>
                <w:sz w:val="26"/>
                <w:szCs w:val="26"/>
                <w:lang w:val="vi-VN"/>
              </w:rPr>
              <w:t>Lê Văn An</w:t>
            </w:r>
          </w:p>
        </w:tc>
        <w:tc>
          <w:tcPr>
            <w:tcW w:w="1327" w:type="pct"/>
            <w:tcBorders>
              <w:top w:val="single" w:sz="4" w:space="0" w:color="auto"/>
              <w:left w:val="single" w:sz="4" w:space="0" w:color="auto"/>
              <w:bottom w:val="single" w:sz="4" w:space="0" w:color="auto"/>
              <w:right w:val="single" w:sz="4" w:space="0" w:color="auto"/>
            </w:tcBorders>
            <w:vAlign w:val="center"/>
            <w:hideMark/>
          </w:tcPr>
          <w:p w14:paraId="22DC9145" w14:textId="77777777" w:rsidR="00D17A5D" w:rsidRDefault="00D17A5D">
            <w:pPr>
              <w:shd w:val="clear" w:color="auto" w:fill="FFFFFF"/>
              <w:spacing w:line="256" w:lineRule="auto"/>
              <w:jc w:val="both"/>
              <w:rPr>
                <w:sz w:val="27"/>
                <w:szCs w:val="27"/>
              </w:rPr>
            </w:pPr>
            <w:r>
              <w:rPr>
                <w:color w:val="000000" w:themeColor="text1"/>
                <w:sz w:val="26"/>
                <w:szCs w:val="26"/>
                <w:lang w:val="vi-VN"/>
              </w:rPr>
              <w:t>Cử nhân khoa học môi trường</w:t>
            </w:r>
          </w:p>
        </w:tc>
        <w:tc>
          <w:tcPr>
            <w:tcW w:w="1709" w:type="pct"/>
            <w:tcBorders>
              <w:top w:val="single" w:sz="4" w:space="0" w:color="auto"/>
              <w:left w:val="single" w:sz="4" w:space="0" w:color="auto"/>
              <w:bottom w:val="single" w:sz="4" w:space="0" w:color="auto"/>
              <w:right w:val="single" w:sz="4" w:space="0" w:color="auto"/>
            </w:tcBorders>
            <w:hideMark/>
          </w:tcPr>
          <w:p w14:paraId="02BDCD6D" w14:textId="77777777" w:rsidR="00D17A5D" w:rsidRDefault="00D17A5D">
            <w:pPr>
              <w:shd w:val="clear" w:color="auto" w:fill="FFFFFF"/>
              <w:spacing w:line="256" w:lineRule="auto"/>
              <w:jc w:val="both"/>
              <w:rPr>
                <w:sz w:val="27"/>
                <w:szCs w:val="27"/>
              </w:rPr>
            </w:pPr>
            <w:r>
              <w:rPr>
                <w:color w:val="000000" w:themeColor="text1"/>
                <w:sz w:val="26"/>
                <w:szCs w:val="26"/>
                <w:lang w:val="vi-VN"/>
              </w:rPr>
              <w:t>Chỉ đạo về chuyên môn, phân công nhiệm vụ, kiểm tra sản phẩm.</w:t>
            </w:r>
          </w:p>
        </w:tc>
        <w:tc>
          <w:tcPr>
            <w:tcW w:w="722" w:type="pct"/>
            <w:tcBorders>
              <w:top w:val="single" w:sz="4" w:space="0" w:color="auto"/>
              <w:left w:val="single" w:sz="4" w:space="0" w:color="auto"/>
              <w:bottom w:val="single" w:sz="4" w:space="0" w:color="auto"/>
              <w:right w:val="single" w:sz="4" w:space="0" w:color="auto"/>
            </w:tcBorders>
          </w:tcPr>
          <w:p w14:paraId="467E7B68" w14:textId="77777777" w:rsidR="00D17A5D" w:rsidRDefault="00D17A5D">
            <w:pPr>
              <w:shd w:val="clear" w:color="auto" w:fill="FFFFFF"/>
              <w:spacing w:line="256" w:lineRule="auto"/>
              <w:rPr>
                <w:sz w:val="27"/>
                <w:szCs w:val="27"/>
              </w:rPr>
            </w:pPr>
          </w:p>
        </w:tc>
      </w:tr>
      <w:tr w:rsidR="00D17A5D" w14:paraId="1EA72932" w14:textId="77777777" w:rsidTr="00D17A5D">
        <w:trPr>
          <w:trHeight w:val="374"/>
        </w:trPr>
        <w:tc>
          <w:tcPr>
            <w:tcW w:w="390" w:type="pct"/>
            <w:tcBorders>
              <w:top w:val="single" w:sz="4" w:space="0" w:color="auto"/>
              <w:left w:val="single" w:sz="4" w:space="0" w:color="auto"/>
              <w:bottom w:val="single" w:sz="4" w:space="0" w:color="auto"/>
              <w:right w:val="single" w:sz="4" w:space="0" w:color="auto"/>
            </w:tcBorders>
            <w:vAlign w:val="center"/>
            <w:hideMark/>
          </w:tcPr>
          <w:p w14:paraId="29E2FB87" w14:textId="77777777" w:rsidR="00D17A5D" w:rsidRDefault="00D17A5D">
            <w:pPr>
              <w:shd w:val="clear" w:color="auto" w:fill="FFFFFF"/>
              <w:spacing w:line="256" w:lineRule="auto"/>
              <w:jc w:val="center"/>
              <w:rPr>
                <w:sz w:val="27"/>
                <w:szCs w:val="27"/>
              </w:rPr>
            </w:pPr>
            <w:r>
              <w:rPr>
                <w:sz w:val="27"/>
                <w:szCs w:val="27"/>
              </w:rPr>
              <w:t>2</w:t>
            </w:r>
          </w:p>
        </w:tc>
        <w:tc>
          <w:tcPr>
            <w:tcW w:w="852" w:type="pct"/>
            <w:tcBorders>
              <w:top w:val="single" w:sz="4" w:space="0" w:color="auto"/>
              <w:left w:val="single" w:sz="4" w:space="0" w:color="auto"/>
              <w:bottom w:val="single" w:sz="4" w:space="0" w:color="auto"/>
              <w:right w:val="single" w:sz="4" w:space="0" w:color="auto"/>
            </w:tcBorders>
            <w:vAlign w:val="center"/>
            <w:hideMark/>
          </w:tcPr>
          <w:p w14:paraId="03D8344D" w14:textId="77777777" w:rsidR="00D17A5D" w:rsidRDefault="00D17A5D">
            <w:pPr>
              <w:shd w:val="clear" w:color="auto" w:fill="FFFFFF"/>
              <w:spacing w:line="256" w:lineRule="auto"/>
              <w:jc w:val="both"/>
              <w:rPr>
                <w:sz w:val="27"/>
                <w:szCs w:val="27"/>
              </w:rPr>
            </w:pPr>
            <w:r>
              <w:rPr>
                <w:color w:val="000000" w:themeColor="text1"/>
                <w:sz w:val="26"/>
                <w:szCs w:val="26"/>
              </w:rPr>
              <w:t>Nguyễn Đăng Tú</w:t>
            </w:r>
          </w:p>
        </w:tc>
        <w:tc>
          <w:tcPr>
            <w:tcW w:w="1327" w:type="pct"/>
            <w:tcBorders>
              <w:top w:val="single" w:sz="4" w:space="0" w:color="auto"/>
              <w:left w:val="single" w:sz="4" w:space="0" w:color="auto"/>
              <w:bottom w:val="single" w:sz="4" w:space="0" w:color="auto"/>
              <w:right w:val="single" w:sz="4" w:space="0" w:color="auto"/>
            </w:tcBorders>
            <w:vAlign w:val="center"/>
            <w:hideMark/>
          </w:tcPr>
          <w:p w14:paraId="185B21AD" w14:textId="77777777" w:rsidR="00D17A5D" w:rsidRDefault="00D17A5D">
            <w:pPr>
              <w:widowControl w:val="0"/>
              <w:shd w:val="clear" w:color="auto" w:fill="FFFFFF"/>
              <w:spacing w:line="256" w:lineRule="auto"/>
              <w:rPr>
                <w:bCs/>
                <w:color w:val="000000" w:themeColor="text1"/>
                <w:sz w:val="26"/>
                <w:szCs w:val="26"/>
                <w:lang w:val="vi-VN"/>
              </w:rPr>
            </w:pPr>
            <w:r>
              <w:rPr>
                <w:bCs/>
                <w:color w:val="000000" w:themeColor="text1"/>
                <w:sz w:val="26"/>
                <w:szCs w:val="26"/>
                <w:lang w:val="vi-VN"/>
              </w:rPr>
              <w:t>Cán bộ kỹ thuật</w:t>
            </w:r>
          </w:p>
          <w:p w14:paraId="7B27AA0F" w14:textId="77777777" w:rsidR="00D17A5D" w:rsidRDefault="00D17A5D">
            <w:pPr>
              <w:shd w:val="clear" w:color="auto" w:fill="FFFFFF"/>
              <w:spacing w:line="256" w:lineRule="auto"/>
              <w:jc w:val="both"/>
              <w:rPr>
                <w:sz w:val="27"/>
                <w:szCs w:val="27"/>
              </w:rPr>
            </w:pPr>
            <w:r>
              <w:rPr>
                <w:bCs/>
                <w:color w:val="000000" w:themeColor="text1"/>
                <w:sz w:val="26"/>
                <w:szCs w:val="26"/>
                <w:lang w:val="vi-VN"/>
              </w:rPr>
              <w:t>Thạc sỹ Khoa học môi trường</w:t>
            </w:r>
          </w:p>
        </w:tc>
        <w:tc>
          <w:tcPr>
            <w:tcW w:w="1709" w:type="pct"/>
            <w:tcBorders>
              <w:top w:val="single" w:sz="4" w:space="0" w:color="auto"/>
              <w:left w:val="single" w:sz="4" w:space="0" w:color="auto"/>
              <w:bottom w:val="single" w:sz="4" w:space="0" w:color="auto"/>
              <w:right w:val="single" w:sz="4" w:space="0" w:color="auto"/>
            </w:tcBorders>
            <w:hideMark/>
          </w:tcPr>
          <w:p w14:paraId="3BB3F4D7" w14:textId="77777777" w:rsidR="00D17A5D" w:rsidRDefault="00D17A5D">
            <w:pPr>
              <w:widowControl w:val="0"/>
              <w:shd w:val="clear" w:color="auto" w:fill="FFFFFF"/>
              <w:spacing w:line="256" w:lineRule="auto"/>
              <w:jc w:val="both"/>
              <w:rPr>
                <w:color w:val="000000" w:themeColor="text1"/>
                <w:sz w:val="26"/>
                <w:szCs w:val="26"/>
                <w:lang w:val="vi-VN"/>
              </w:rPr>
            </w:pPr>
            <w:r>
              <w:rPr>
                <w:color w:val="000000" w:themeColor="text1"/>
                <w:sz w:val="26"/>
                <w:szCs w:val="26"/>
                <w:lang w:val="vi-VN"/>
              </w:rPr>
              <w:t>Giám sát thực hiện, rà soát nội dung báo cáo;</w:t>
            </w:r>
          </w:p>
          <w:p w14:paraId="01C4AB75" w14:textId="77777777" w:rsidR="00D17A5D" w:rsidRDefault="00D17A5D">
            <w:pPr>
              <w:shd w:val="clear" w:color="auto" w:fill="FFFFFF"/>
              <w:spacing w:line="256" w:lineRule="auto"/>
              <w:jc w:val="both"/>
              <w:rPr>
                <w:sz w:val="27"/>
                <w:szCs w:val="27"/>
              </w:rPr>
            </w:pPr>
            <w:r>
              <w:rPr>
                <w:color w:val="000000" w:themeColor="text1"/>
                <w:sz w:val="26"/>
                <w:szCs w:val="26"/>
                <w:lang w:val="vi-VN"/>
              </w:rPr>
              <w:t>Điều tra các thông tin hiện trạng, thực hiện thiết kế HTXL môi trường.</w:t>
            </w:r>
          </w:p>
        </w:tc>
        <w:tc>
          <w:tcPr>
            <w:tcW w:w="722" w:type="pct"/>
            <w:tcBorders>
              <w:top w:val="single" w:sz="4" w:space="0" w:color="auto"/>
              <w:left w:val="single" w:sz="4" w:space="0" w:color="auto"/>
              <w:bottom w:val="single" w:sz="4" w:space="0" w:color="auto"/>
              <w:right w:val="single" w:sz="4" w:space="0" w:color="auto"/>
            </w:tcBorders>
          </w:tcPr>
          <w:p w14:paraId="70F268B0" w14:textId="77777777" w:rsidR="00D17A5D" w:rsidRDefault="00D17A5D">
            <w:pPr>
              <w:shd w:val="clear" w:color="auto" w:fill="FFFFFF"/>
              <w:spacing w:line="256" w:lineRule="auto"/>
              <w:rPr>
                <w:sz w:val="27"/>
                <w:szCs w:val="27"/>
              </w:rPr>
            </w:pPr>
          </w:p>
        </w:tc>
      </w:tr>
      <w:tr w:rsidR="00D17A5D" w14:paraId="3C387523" w14:textId="77777777" w:rsidTr="00D17A5D">
        <w:trPr>
          <w:trHeight w:val="703"/>
        </w:trPr>
        <w:tc>
          <w:tcPr>
            <w:tcW w:w="390" w:type="pct"/>
            <w:tcBorders>
              <w:top w:val="single" w:sz="4" w:space="0" w:color="auto"/>
              <w:left w:val="single" w:sz="4" w:space="0" w:color="auto"/>
              <w:bottom w:val="single" w:sz="4" w:space="0" w:color="auto"/>
              <w:right w:val="single" w:sz="4" w:space="0" w:color="auto"/>
            </w:tcBorders>
            <w:vAlign w:val="center"/>
            <w:hideMark/>
          </w:tcPr>
          <w:p w14:paraId="0DE413F2" w14:textId="77777777" w:rsidR="00D17A5D" w:rsidRDefault="00D17A5D">
            <w:pPr>
              <w:shd w:val="clear" w:color="auto" w:fill="FFFFFF"/>
              <w:spacing w:line="256" w:lineRule="auto"/>
              <w:jc w:val="center"/>
              <w:rPr>
                <w:sz w:val="27"/>
                <w:szCs w:val="27"/>
              </w:rPr>
            </w:pPr>
            <w:r>
              <w:rPr>
                <w:sz w:val="27"/>
                <w:szCs w:val="27"/>
              </w:rPr>
              <w:t>3</w:t>
            </w:r>
          </w:p>
        </w:tc>
        <w:tc>
          <w:tcPr>
            <w:tcW w:w="852" w:type="pct"/>
            <w:tcBorders>
              <w:top w:val="single" w:sz="4" w:space="0" w:color="auto"/>
              <w:left w:val="single" w:sz="4" w:space="0" w:color="auto"/>
              <w:bottom w:val="single" w:sz="4" w:space="0" w:color="auto"/>
              <w:right w:val="single" w:sz="4" w:space="0" w:color="auto"/>
            </w:tcBorders>
            <w:vAlign w:val="center"/>
            <w:hideMark/>
          </w:tcPr>
          <w:p w14:paraId="01DDE7E9" w14:textId="77777777" w:rsidR="00D17A5D" w:rsidRDefault="00D17A5D">
            <w:pPr>
              <w:shd w:val="clear" w:color="auto" w:fill="FFFFFF"/>
              <w:spacing w:line="256" w:lineRule="auto"/>
              <w:ind w:right="-100"/>
              <w:jc w:val="both"/>
              <w:rPr>
                <w:sz w:val="27"/>
                <w:szCs w:val="27"/>
              </w:rPr>
            </w:pPr>
            <w:r>
              <w:rPr>
                <w:color w:val="000000" w:themeColor="text1"/>
                <w:sz w:val="26"/>
                <w:szCs w:val="26"/>
              </w:rPr>
              <w:t>Ngô Hữu Bình</w:t>
            </w:r>
          </w:p>
        </w:tc>
        <w:tc>
          <w:tcPr>
            <w:tcW w:w="1327" w:type="pct"/>
            <w:tcBorders>
              <w:top w:val="single" w:sz="4" w:space="0" w:color="auto"/>
              <w:left w:val="single" w:sz="4" w:space="0" w:color="auto"/>
              <w:bottom w:val="single" w:sz="4" w:space="0" w:color="auto"/>
              <w:right w:val="single" w:sz="4" w:space="0" w:color="auto"/>
            </w:tcBorders>
            <w:vAlign w:val="center"/>
            <w:hideMark/>
          </w:tcPr>
          <w:p w14:paraId="39168394" w14:textId="77777777" w:rsidR="00D17A5D" w:rsidRDefault="00D17A5D">
            <w:pPr>
              <w:widowControl w:val="0"/>
              <w:shd w:val="clear" w:color="auto" w:fill="FFFFFF"/>
              <w:spacing w:line="256" w:lineRule="auto"/>
              <w:rPr>
                <w:bCs/>
                <w:color w:val="000000" w:themeColor="text1"/>
                <w:sz w:val="26"/>
                <w:szCs w:val="26"/>
              </w:rPr>
            </w:pPr>
            <w:r>
              <w:rPr>
                <w:bCs/>
                <w:color w:val="000000" w:themeColor="text1"/>
                <w:sz w:val="26"/>
                <w:szCs w:val="26"/>
              </w:rPr>
              <w:t>Cán bộ kỹ thuật</w:t>
            </w:r>
          </w:p>
          <w:p w14:paraId="2FC28582" w14:textId="77777777" w:rsidR="00D17A5D" w:rsidRDefault="00D17A5D">
            <w:pPr>
              <w:shd w:val="clear" w:color="auto" w:fill="FFFFFF"/>
              <w:spacing w:line="256" w:lineRule="auto"/>
              <w:jc w:val="both"/>
              <w:rPr>
                <w:sz w:val="27"/>
                <w:szCs w:val="27"/>
              </w:rPr>
            </w:pPr>
            <w:r>
              <w:rPr>
                <w:color w:val="000000" w:themeColor="text1"/>
                <w:sz w:val="26"/>
                <w:szCs w:val="26"/>
              </w:rPr>
              <w:t>Thạc sỹ Khoa học Môi trường</w:t>
            </w:r>
          </w:p>
        </w:tc>
        <w:tc>
          <w:tcPr>
            <w:tcW w:w="1709" w:type="pct"/>
            <w:tcBorders>
              <w:top w:val="single" w:sz="4" w:space="0" w:color="auto"/>
              <w:left w:val="single" w:sz="4" w:space="0" w:color="auto"/>
              <w:bottom w:val="single" w:sz="4" w:space="0" w:color="auto"/>
              <w:right w:val="single" w:sz="4" w:space="0" w:color="auto"/>
            </w:tcBorders>
            <w:hideMark/>
          </w:tcPr>
          <w:p w14:paraId="5488944F" w14:textId="77777777" w:rsidR="00D17A5D" w:rsidRDefault="00D17A5D">
            <w:pPr>
              <w:shd w:val="clear" w:color="auto" w:fill="FFFFFF"/>
              <w:spacing w:line="256" w:lineRule="auto"/>
              <w:jc w:val="both"/>
              <w:rPr>
                <w:sz w:val="27"/>
                <w:szCs w:val="27"/>
              </w:rPr>
            </w:pPr>
            <w:r>
              <w:rPr>
                <w:color w:val="000000" w:themeColor="text1"/>
                <w:sz w:val="26"/>
                <w:szCs w:val="26"/>
              </w:rPr>
              <w:t>Thực hiện một phần báo cáo thuyết minh quy mô dự án, các sơ đồ, bản vẽ liên quan về HTXL môi trường</w:t>
            </w:r>
          </w:p>
        </w:tc>
        <w:tc>
          <w:tcPr>
            <w:tcW w:w="722" w:type="pct"/>
            <w:tcBorders>
              <w:top w:val="single" w:sz="4" w:space="0" w:color="auto"/>
              <w:left w:val="single" w:sz="4" w:space="0" w:color="auto"/>
              <w:bottom w:val="single" w:sz="4" w:space="0" w:color="auto"/>
              <w:right w:val="single" w:sz="4" w:space="0" w:color="auto"/>
            </w:tcBorders>
          </w:tcPr>
          <w:p w14:paraId="16AE6A80" w14:textId="77777777" w:rsidR="00D17A5D" w:rsidRDefault="00D17A5D">
            <w:pPr>
              <w:shd w:val="clear" w:color="auto" w:fill="FFFFFF"/>
              <w:spacing w:line="256" w:lineRule="auto"/>
              <w:rPr>
                <w:sz w:val="27"/>
                <w:szCs w:val="27"/>
              </w:rPr>
            </w:pPr>
          </w:p>
        </w:tc>
      </w:tr>
      <w:tr w:rsidR="00D17A5D" w14:paraId="5D70364E" w14:textId="77777777" w:rsidTr="00D17A5D">
        <w:trPr>
          <w:trHeight w:val="374"/>
        </w:trPr>
        <w:tc>
          <w:tcPr>
            <w:tcW w:w="390" w:type="pct"/>
            <w:tcBorders>
              <w:top w:val="single" w:sz="4" w:space="0" w:color="auto"/>
              <w:left w:val="single" w:sz="4" w:space="0" w:color="auto"/>
              <w:bottom w:val="single" w:sz="4" w:space="0" w:color="auto"/>
              <w:right w:val="single" w:sz="4" w:space="0" w:color="auto"/>
            </w:tcBorders>
            <w:vAlign w:val="center"/>
            <w:hideMark/>
          </w:tcPr>
          <w:p w14:paraId="5CF281E0" w14:textId="77777777" w:rsidR="00D17A5D" w:rsidRDefault="00D17A5D">
            <w:pPr>
              <w:shd w:val="clear" w:color="auto" w:fill="FFFFFF"/>
              <w:spacing w:line="256" w:lineRule="auto"/>
              <w:jc w:val="center"/>
              <w:rPr>
                <w:sz w:val="27"/>
                <w:szCs w:val="27"/>
              </w:rPr>
            </w:pPr>
            <w:r>
              <w:rPr>
                <w:sz w:val="27"/>
                <w:szCs w:val="27"/>
              </w:rPr>
              <w:lastRenderedPageBreak/>
              <w:t>4</w:t>
            </w:r>
          </w:p>
        </w:tc>
        <w:tc>
          <w:tcPr>
            <w:tcW w:w="852" w:type="pct"/>
            <w:tcBorders>
              <w:top w:val="single" w:sz="4" w:space="0" w:color="auto"/>
              <w:left w:val="single" w:sz="4" w:space="0" w:color="auto"/>
              <w:bottom w:val="single" w:sz="4" w:space="0" w:color="auto"/>
              <w:right w:val="single" w:sz="4" w:space="0" w:color="auto"/>
            </w:tcBorders>
            <w:vAlign w:val="center"/>
            <w:hideMark/>
          </w:tcPr>
          <w:p w14:paraId="5E6D5720" w14:textId="77777777" w:rsidR="00D17A5D" w:rsidRDefault="00D17A5D">
            <w:pPr>
              <w:shd w:val="clear" w:color="auto" w:fill="FFFFFF"/>
              <w:spacing w:line="256" w:lineRule="auto"/>
              <w:jc w:val="both"/>
              <w:rPr>
                <w:sz w:val="27"/>
                <w:szCs w:val="27"/>
              </w:rPr>
            </w:pPr>
            <w:r>
              <w:rPr>
                <w:color w:val="000000" w:themeColor="text1"/>
                <w:sz w:val="26"/>
                <w:szCs w:val="26"/>
              </w:rPr>
              <w:t>Cáp Xuân Quyết</w:t>
            </w:r>
          </w:p>
        </w:tc>
        <w:tc>
          <w:tcPr>
            <w:tcW w:w="1327" w:type="pct"/>
            <w:tcBorders>
              <w:top w:val="single" w:sz="4" w:space="0" w:color="auto"/>
              <w:left w:val="single" w:sz="4" w:space="0" w:color="auto"/>
              <w:bottom w:val="single" w:sz="4" w:space="0" w:color="auto"/>
              <w:right w:val="single" w:sz="4" w:space="0" w:color="auto"/>
            </w:tcBorders>
            <w:vAlign w:val="center"/>
            <w:hideMark/>
          </w:tcPr>
          <w:p w14:paraId="23B43DEB" w14:textId="77777777" w:rsidR="00D17A5D" w:rsidRDefault="00D17A5D">
            <w:pPr>
              <w:widowControl w:val="0"/>
              <w:shd w:val="clear" w:color="auto" w:fill="FFFFFF"/>
              <w:spacing w:line="256" w:lineRule="auto"/>
              <w:rPr>
                <w:bCs/>
                <w:color w:val="000000" w:themeColor="text1"/>
                <w:sz w:val="26"/>
                <w:szCs w:val="26"/>
              </w:rPr>
            </w:pPr>
            <w:r>
              <w:rPr>
                <w:bCs/>
                <w:color w:val="000000" w:themeColor="text1"/>
                <w:sz w:val="26"/>
                <w:szCs w:val="26"/>
              </w:rPr>
              <w:t>Cán bộ kỹ thuật</w:t>
            </w:r>
          </w:p>
          <w:p w14:paraId="54B82B4C" w14:textId="77777777" w:rsidR="00D17A5D" w:rsidRDefault="00D17A5D">
            <w:pPr>
              <w:shd w:val="clear" w:color="auto" w:fill="FFFFFF"/>
              <w:spacing w:line="256" w:lineRule="auto"/>
              <w:jc w:val="both"/>
              <w:rPr>
                <w:sz w:val="27"/>
                <w:szCs w:val="27"/>
              </w:rPr>
            </w:pPr>
            <w:r>
              <w:rPr>
                <w:color w:val="000000" w:themeColor="text1"/>
                <w:sz w:val="26"/>
                <w:szCs w:val="26"/>
              </w:rPr>
              <w:t>Cử nhân Kế toán</w:t>
            </w:r>
          </w:p>
        </w:tc>
        <w:tc>
          <w:tcPr>
            <w:tcW w:w="1709" w:type="pct"/>
            <w:tcBorders>
              <w:top w:val="single" w:sz="4" w:space="0" w:color="auto"/>
              <w:left w:val="single" w:sz="4" w:space="0" w:color="auto"/>
              <w:bottom w:val="single" w:sz="4" w:space="0" w:color="auto"/>
              <w:right w:val="single" w:sz="4" w:space="0" w:color="auto"/>
            </w:tcBorders>
            <w:vAlign w:val="center"/>
            <w:hideMark/>
          </w:tcPr>
          <w:p w14:paraId="3861F507" w14:textId="77777777" w:rsidR="00D17A5D" w:rsidRDefault="00D17A5D">
            <w:pPr>
              <w:shd w:val="clear" w:color="auto" w:fill="FFFFFF"/>
              <w:spacing w:line="256" w:lineRule="auto"/>
              <w:jc w:val="both"/>
              <w:rPr>
                <w:sz w:val="27"/>
                <w:szCs w:val="27"/>
              </w:rPr>
            </w:pPr>
            <w:r>
              <w:rPr>
                <w:color w:val="000000" w:themeColor="text1"/>
                <w:sz w:val="26"/>
                <w:szCs w:val="26"/>
              </w:rPr>
              <w:t>Phụ trách phần mô tả dự án, điều kiện tự nhiên, KT-XH, phân tích, tính toán yếu tố kinh tế của dự án.</w:t>
            </w:r>
          </w:p>
        </w:tc>
        <w:tc>
          <w:tcPr>
            <w:tcW w:w="722" w:type="pct"/>
            <w:tcBorders>
              <w:top w:val="single" w:sz="4" w:space="0" w:color="auto"/>
              <w:left w:val="single" w:sz="4" w:space="0" w:color="auto"/>
              <w:bottom w:val="single" w:sz="4" w:space="0" w:color="auto"/>
              <w:right w:val="single" w:sz="4" w:space="0" w:color="auto"/>
            </w:tcBorders>
          </w:tcPr>
          <w:p w14:paraId="2101CF08" w14:textId="77777777" w:rsidR="00D17A5D" w:rsidRDefault="00D17A5D">
            <w:pPr>
              <w:shd w:val="clear" w:color="auto" w:fill="FFFFFF"/>
              <w:spacing w:line="256" w:lineRule="auto"/>
              <w:rPr>
                <w:sz w:val="27"/>
                <w:szCs w:val="27"/>
              </w:rPr>
            </w:pPr>
          </w:p>
        </w:tc>
      </w:tr>
      <w:tr w:rsidR="00D17A5D" w14:paraId="2C9A3CD7" w14:textId="77777777" w:rsidTr="00D17A5D">
        <w:trPr>
          <w:trHeight w:val="374"/>
        </w:trPr>
        <w:tc>
          <w:tcPr>
            <w:tcW w:w="390" w:type="pct"/>
            <w:tcBorders>
              <w:top w:val="single" w:sz="4" w:space="0" w:color="auto"/>
              <w:left w:val="single" w:sz="4" w:space="0" w:color="auto"/>
              <w:bottom w:val="single" w:sz="4" w:space="0" w:color="auto"/>
              <w:right w:val="single" w:sz="4" w:space="0" w:color="auto"/>
            </w:tcBorders>
            <w:vAlign w:val="center"/>
            <w:hideMark/>
          </w:tcPr>
          <w:p w14:paraId="34E0245B" w14:textId="77777777" w:rsidR="00D17A5D" w:rsidRDefault="00D17A5D">
            <w:pPr>
              <w:shd w:val="clear" w:color="auto" w:fill="FFFFFF"/>
              <w:spacing w:line="256" w:lineRule="auto"/>
              <w:jc w:val="center"/>
              <w:rPr>
                <w:sz w:val="27"/>
                <w:szCs w:val="27"/>
              </w:rPr>
            </w:pPr>
            <w:r>
              <w:rPr>
                <w:sz w:val="27"/>
                <w:szCs w:val="27"/>
              </w:rPr>
              <w:t>5</w:t>
            </w:r>
          </w:p>
        </w:tc>
        <w:tc>
          <w:tcPr>
            <w:tcW w:w="852" w:type="pct"/>
            <w:tcBorders>
              <w:top w:val="single" w:sz="4" w:space="0" w:color="auto"/>
              <w:left w:val="single" w:sz="4" w:space="0" w:color="auto"/>
              <w:bottom w:val="single" w:sz="4" w:space="0" w:color="auto"/>
              <w:right w:val="single" w:sz="4" w:space="0" w:color="auto"/>
            </w:tcBorders>
            <w:vAlign w:val="center"/>
            <w:hideMark/>
          </w:tcPr>
          <w:p w14:paraId="15DF7E9E" w14:textId="77777777" w:rsidR="00D17A5D" w:rsidRDefault="00D17A5D">
            <w:pPr>
              <w:shd w:val="clear" w:color="auto" w:fill="FFFFFF"/>
              <w:spacing w:line="256" w:lineRule="auto"/>
              <w:jc w:val="both"/>
              <w:rPr>
                <w:sz w:val="27"/>
                <w:szCs w:val="27"/>
              </w:rPr>
            </w:pPr>
            <w:r>
              <w:rPr>
                <w:color w:val="000000" w:themeColor="text1"/>
                <w:sz w:val="26"/>
                <w:szCs w:val="26"/>
              </w:rPr>
              <w:t>Đặng Thị Mùi</w:t>
            </w:r>
          </w:p>
        </w:tc>
        <w:tc>
          <w:tcPr>
            <w:tcW w:w="1327" w:type="pct"/>
            <w:tcBorders>
              <w:top w:val="single" w:sz="4" w:space="0" w:color="auto"/>
              <w:left w:val="single" w:sz="4" w:space="0" w:color="auto"/>
              <w:bottom w:val="single" w:sz="4" w:space="0" w:color="auto"/>
              <w:right w:val="single" w:sz="4" w:space="0" w:color="auto"/>
            </w:tcBorders>
            <w:vAlign w:val="center"/>
            <w:hideMark/>
          </w:tcPr>
          <w:p w14:paraId="3A0938C8" w14:textId="77777777" w:rsidR="00D17A5D" w:rsidRDefault="00D17A5D">
            <w:pPr>
              <w:widowControl w:val="0"/>
              <w:shd w:val="clear" w:color="auto" w:fill="FFFFFF"/>
              <w:spacing w:line="256" w:lineRule="auto"/>
              <w:rPr>
                <w:bCs/>
                <w:color w:val="000000" w:themeColor="text1"/>
                <w:sz w:val="26"/>
                <w:szCs w:val="26"/>
              </w:rPr>
            </w:pPr>
            <w:r>
              <w:rPr>
                <w:bCs/>
                <w:color w:val="000000" w:themeColor="text1"/>
                <w:sz w:val="26"/>
                <w:szCs w:val="26"/>
              </w:rPr>
              <w:t>Cán bộ kỹ thuật</w:t>
            </w:r>
          </w:p>
          <w:p w14:paraId="0ED43224" w14:textId="77777777" w:rsidR="00D17A5D" w:rsidRDefault="00D17A5D">
            <w:pPr>
              <w:shd w:val="clear" w:color="auto" w:fill="FFFFFF"/>
              <w:spacing w:line="256" w:lineRule="auto"/>
              <w:jc w:val="both"/>
              <w:rPr>
                <w:sz w:val="27"/>
                <w:szCs w:val="27"/>
              </w:rPr>
            </w:pPr>
            <w:r>
              <w:rPr>
                <w:color w:val="000000" w:themeColor="text1"/>
                <w:sz w:val="26"/>
                <w:szCs w:val="26"/>
              </w:rPr>
              <w:t>Kỹ sư công nghệ thực phẩm</w:t>
            </w:r>
          </w:p>
        </w:tc>
        <w:tc>
          <w:tcPr>
            <w:tcW w:w="1709" w:type="pct"/>
            <w:tcBorders>
              <w:top w:val="single" w:sz="4" w:space="0" w:color="auto"/>
              <w:left w:val="single" w:sz="4" w:space="0" w:color="auto"/>
              <w:bottom w:val="single" w:sz="4" w:space="0" w:color="auto"/>
              <w:right w:val="single" w:sz="4" w:space="0" w:color="auto"/>
            </w:tcBorders>
            <w:hideMark/>
          </w:tcPr>
          <w:p w14:paraId="7D944E9D" w14:textId="77777777" w:rsidR="00D17A5D" w:rsidRDefault="00D17A5D">
            <w:pPr>
              <w:shd w:val="clear" w:color="auto" w:fill="FFFFFF"/>
              <w:spacing w:line="256" w:lineRule="auto"/>
              <w:jc w:val="both"/>
              <w:rPr>
                <w:sz w:val="27"/>
                <w:szCs w:val="27"/>
              </w:rPr>
            </w:pPr>
            <w:r>
              <w:rPr>
                <w:color w:val="000000" w:themeColor="text1"/>
                <w:sz w:val="26"/>
                <w:szCs w:val="26"/>
              </w:rPr>
              <w:t>Điều tra các thông tin hiện trạng, tham vấn cộng đồng; đánh giá các tác động không liên quan đến chất thải, các sự cố trong giai đoạn thi công và giai đoạn vận hành.</w:t>
            </w:r>
          </w:p>
        </w:tc>
        <w:tc>
          <w:tcPr>
            <w:tcW w:w="722" w:type="pct"/>
            <w:tcBorders>
              <w:top w:val="single" w:sz="4" w:space="0" w:color="auto"/>
              <w:left w:val="single" w:sz="4" w:space="0" w:color="auto"/>
              <w:bottom w:val="single" w:sz="4" w:space="0" w:color="auto"/>
              <w:right w:val="single" w:sz="4" w:space="0" w:color="auto"/>
            </w:tcBorders>
          </w:tcPr>
          <w:p w14:paraId="3D98DE70" w14:textId="77777777" w:rsidR="00D17A5D" w:rsidRDefault="00D17A5D">
            <w:pPr>
              <w:shd w:val="clear" w:color="auto" w:fill="FFFFFF"/>
              <w:spacing w:line="256" w:lineRule="auto"/>
              <w:rPr>
                <w:sz w:val="27"/>
                <w:szCs w:val="27"/>
              </w:rPr>
            </w:pPr>
          </w:p>
        </w:tc>
      </w:tr>
      <w:tr w:rsidR="00D17A5D" w14:paraId="43EC697A" w14:textId="77777777" w:rsidTr="00D17A5D">
        <w:trPr>
          <w:trHeight w:val="374"/>
        </w:trPr>
        <w:tc>
          <w:tcPr>
            <w:tcW w:w="390" w:type="pct"/>
            <w:tcBorders>
              <w:top w:val="single" w:sz="4" w:space="0" w:color="auto"/>
              <w:left w:val="single" w:sz="4" w:space="0" w:color="auto"/>
              <w:bottom w:val="single" w:sz="4" w:space="0" w:color="auto"/>
              <w:right w:val="single" w:sz="4" w:space="0" w:color="auto"/>
            </w:tcBorders>
            <w:vAlign w:val="center"/>
            <w:hideMark/>
          </w:tcPr>
          <w:p w14:paraId="341CC8E4" w14:textId="77777777" w:rsidR="00D17A5D" w:rsidRDefault="00D17A5D">
            <w:pPr>
              <w:shd w:val="clear" w:color="auto" w:fill="FFFFFF"/>
              <w:spacing w:line="256" w:lineRule="auto"/>
              <w:jc w:val="center"/>
              <w:rPr>
                <w:sz w:val="27"/>
                <w:szCs w:val="27"/>
              </w:rPr>
            </w:pPr>
            <w:r>
              <w:rPr>
                <w:sz w:val="27"/>
                <w:szCs w:val="27"/>
              </w:rPr>
              <w:t>6</w:t>
            </w:r>
          </w:p>
        </w:tc>
        <w:tc>
          <w:tcPr>
            <w:tcW w:w="852" w:type="pct"/>
            <w:tcBorders>
              <w:top w:val="single" w:sz="4" w:space="0" w:color="auto"/>
              <w:left w:val="single" w:sz="4" w:space="0" w:color="auto"/>
              <w:bottom w:val="single" w:sz="4" w:space="0" w:color="auto"/>
              <w:right w:val="single" w:sz="4" w:space="0" w:color="auto"/>
            </w:tcBorders>
            <w:vAlign w:val="center"/>
            <w:hideMark/>
          </w:tcPr>
          <w:p w14:paraId="4F53A2ED" w14:textId="77777777" w:rsidR="00D17A5D" w:rsidRDefault="00D17A5D">
            <w:pPr>
              <w:shd w:val="clear" w:color="auto" w:fill="FFFFFF"/>
              <w:spacing w:line="256" w:lineRule="auto"/>
              <w:jc w:val="both"/>
              <w:rPr>
                <w:sz w:val="27"/>
                <w:szCs w:val="27"/>
              </w:rPr>
            </w:pPr>
            <w:r>
              <w:rPr>
                <w:color w:val="000000" w:themeColor="text1"/>
                <w:sz w:val="26"/>
                <w:szCs w:val="26"/>
              </w:rPr>
              <w:t>Hoàng Mạnh An</w:t>
            </w:r>
          </w:p>
        </w:tc>
        <w:tc>
          <w:tcPr>
            <w:tcW w:w="1327" w:type="pct"/>
            <w:tcBorders>
              <w:top w:val="single" w:sz="4" w:space="0" w:color="auto"/>
              <w:left w:val="single" w:sz="4" w:space="0" w:color="auto"/>
              <w:bottom w:val="single" w:sz="4" w:space="0" w:color="auto"/>
              <w:right w:val="single" w:sz="4" w:space="0" w:color="auto"/>
            </w:tcBorders>
            <w:vAlign w:val="center"/>
            <w:hideMark/>
          </w:tcPr>
          <w:p w14:paraId="569E3E9B" w14:textId="77777777" w:rsidR="00D17A5D" w:rsidRDefault="00D17A5D">
            <w:pPr>
              <w:widowControl w:val="0"/>
              <w:shd w:val="clear" w:color="auto" w:fill="FFFFFF"/>
              <w:spacing w:line="256" w:lineRule="auto"/>
              <w:rPr>
                <w:bCs/>
                <w:color w:val="000000" w:themeColor="text1"/>
                <w:sz w:val="26"/>
                <w:szCs w:val="26"/>
              </w:rPr>
            </w:pPr>
            <w:r>
              <w:rPr>
                <w:bCs/>
                <w:color w:val="000000" w:themeColor="text1"/>
                <w:sz w:val="26"/>
                <w:szCs w:val="26"/>
              </w:rPr>
              <w:t>Cán bộ kỹ thuật</w:t>
            </w:r>
          </w:p>
          <w:p w14:paraId="0FD4985A" w14:textId="77777777" w:rsidR="00D17A5D" w:rsidRDefault="00D17A5D">
            <w:pPr>
              <w:shd w:val="clear" w:color="auto" w:fill="FFFFFF"/>
              <w:spacing w:line="256" w:lineRule="auto"/>
              <w:jc w:val="both"/>
              <w:rPr>
                <w:sz w:val="27"/>
                <w:szCs w:val="27"/>
              </w:rPr>
            </w:pPr>
            <w:r>
              <w:rPr>
                <w:color w:val="000000" w:themeColor="text1"/>
                <w:sz w:val="26"/>
                <w:szCs w:val="26"/>
              </w:rPr>
              <w:t>Cử nhân khoa học môi trường</w:t>
            </w:r>
          </w:p>
        </w:tc>
        <w:tc>
          <w:tcPr>
            <w:tcW w:w="1709" w:type="pct"/>
            <w:tcBorders>
              <w:top w:val="single" w:sz="4" w:space="0" w:color="auto"/>
              <w:left w:val="single" w:sz="4" w:space="0" w:color="auto"/>
              <w:bottom w:val="single" w:sz="4" w:space="0" w:color="auto"/>
              <w:right w:val="single" w:sz="4" w:space="0" w:color="auto"/>
            </w:tcBorders>
            <w:hideMark/>
          </w:tcPr>
          <w:p w14:paraId="69E57894" w14:textId="77777777" w:rsidR="00D17A5D" w:rsidRDefault="00D17A5D">
            <w:pPr>
              <w:shd w:val="clear" w:color="auto" w:fill="FFFFFF"/>
              <w:spacing w:line="256" w:lineRule="auto"/>
              <w:jc w:val="both"/>
              <w:rPr>
                <w:sz w:val="27"/>
                <w:szCs w:val="27"/>
              </w:rPr>
            </w:pPr>
            <w:r>
              <w:rPr>
                <w:color w:val="000000" w:themeColor="text1"/>
                <w:spacing w:val="-4"/>
                <w:sz w:val="26"/>
                <w:szCs w:val="26"/>
              </w:rPr>
              <w:t>Đánh giá, dự báo tác động - biện pháp giảm thiểu liên quan chất thải giai đoạn thi công và giai đoạn vận hành; Chương trình quản lý, giám sát môi trường</w:t>
            </w:r>
          </w:p>
        </w:tc>
        <w:tc>
          <w:tcPr>
            <w:tcW w:w="722" w:type="pct"/>
            <w:tcBorders>
              <w:top w:val="single" w:sz="4" w:space="0" w:color="auto"/>
              <w:left w:val="single" w:sz="4" w:space="0" w:color="auto"/>
              <w:bottom w:val="single" w:sz="4" w:space="0" w:color="auto"/>
              <w:right w:val="single" w:sz="4" w:space="0" w:color="auto"/>
            </w:tcBorders>
          </w:tcPr>
          <w:p w14:paraId="234FB556" w14:textId="77777777" w:rsidR="00D17A5D" w:rsidRDefault="00D17A5D">
            <w:pPr>
              <w:shd w:val="clear" w:color="auto" w:fill="FFFFFF"/>
              <w:spacing w:line="256" w:lineRule="auto"/>
              <w:rPr>
                <w:sz w:val="27"/>
                <w:szCs w:val="27"/>
              </w:rPr>
            </w:pPr>
          </w:p>
        </w:tc>
      </w:tr>
    </w:tbl>
    <w:p w14:paraId="791C84DD" w14:textId="4171EB4F" w:rsidR="00DF2B39" w:rsidRPr="007D5720" w:rsidRDefault="00DF2B39" w:rsidP="00E63D35">
      <w:pPr>
        <w:spacing w:line="312" w:lineRule="auto"/>
        <w:jc w:val="both"/>
        <w:rPr>
          <w:sz w:val="27"/>
          <w:szCs w:val="27"/>
        </w:rPr>
      </w:pPr>
      <w:r w:rsidRPr="007D5720">
        <w:rPr>
          <w:sz w:val="27"/>
          <w:szCs w:val="27"/>
        </w:rPr>
        <w:tab/>
        <w:t xml:space="preserve">Để lập báo cáo ĐTM của </w:t>
      </w:r>
      <w:r w:rsidR="00D70EEA" w:rsidRPr="007D5720">
        <w:rPr>
          <w:sz w:val="27"/>
          <w:szCs w:val="27"/>
          <w:lang w:val="vi-VN"/>
        </w:rPr>
        <w:t>Công trình</w:t>
      </w:r>
      <w:r w:rsidRPr="007D5720">
        <w:rPr>
          <w:sz w:val="27"/>
          <w:szCs w:val="27"/>
        </w:rPr>
        <w:t>, đơn vị tư vấn đã hợp đồng với đơn vị phân tích, lấy mẫu: Công ty TNHH Tài nguyên và Môi trường Minh Hoàng (Chứng nhận đủ điều kiện hoạt động dịch vụ quan trắc môi trường theo Quyết định số 514/QĐ-BTNMT ngày 28/02/2020 của Bộ Tài nguyên và Môi trường).</w:t>
      </w:r>
    </w:p>
    <w:p w14:paraId="2229F17E" w14:textId="637B6857" w:rsidR="00F35A6B" w:rsidRPr="007D5720" w:rsidRDefault="00F35A6B" w:rsidP="00E63D35">
      <w:pPr>
        <w:spacing w:line="312" w:lineRule="auto"/>
        <w:outlineLvl w:val="0"/>
        <w:rPr>
          <w:b/>
          <w:bCs/>
          <w:sz w:val="27"/>
          <w:szCs w:val="27"/>
        </w:rPr>
      </w:pPr>
      <w:bookmarkStart w:id="143" w:name="_Toc95939860"/>
      <w:bookmarkStart w:id="144" w:name="_Toc96009298"/>
      <w:bookmarkStart w:id="145" w:name="_Toc117195938"/>
      <w:bookmarkStart w:id="146" w:name="_Toc198784564"/>
      <w:r w:rsidRPr="007D5720">
        <w:rPr>
          <w:b/>
          <w:bCs/>
          <w:sz w:val="27"/>
          <w:szCs w:val="27"/>
          <w:lang w:val="vi-VN"/>
        </w:rPr>
        <w:t xml:space="preserve">4. Phương pháp </w:t>
      </w:r>
      <w:bookmarkEnd w:id="143"/>
      <w:bookmarkEnd w:id="144"/>
      <w:bookmarkEnd w:id="145"/>
      <w:r w:rsidR="005D1C2B" w:rsidRPr="007D5720">
        <w:rPr>
          <w:b/>
          <w:bCs/>
          <w:sz w:val="27"/>
          <w:szCs w:val="27"/>
        </w:rPr>
        <w:t>đánh giá tác động môi trường</w:t>
      </w:r>
      <w:bookmarkEnd w:id="146"/>
    </w:p>
    <w:p w14:paraId="6EE66854" w14:textId="77777777" w:rsidR="005953D1" w:rsidRPr="007D5720" w:rsidRDefault="005953D1" w:rsidP="00E63D35">
      <w:pPr>
        <w:spacing w:line="312" w:lineRule="auto"/>
        <w:ind w:firstLine="567"/>
        <w:jc w:val="both"/>
        <w:rPr>
          <w:sz w:val="27"/>
          <w:szCs w:val="27"/>
          <w:lang w:val="vi-VN"/>
        </w:rPr>
      </w:pPr>
      <w:bookmarkStart w:id="147" w:name="_Toc326745320"/>
      <w:bookmarkStart w:id="148" w:name="_Toc326754087"/>
      <w:r w:rsidRPr="007D5720">
        <w:rPr>
          <w:sz w:val="27"/>
          <w:szCs w:val="27"/>
        </w:rPr>
        <w:t>- Phương pháp kế thừa và tổng hợp: Đây là phương pháp không thể thiếu trong công tác ĐTM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dự án, có vai trò quan trọng trong việc nhận dạng và phân tích các tác động liên quan đến hoạt động của dự án. Phương pháp này được áp dụng ở chương 2 và chương 3.</w:t>
      </w:r>
      <w:r w:rsidRPr="007D5720">
        <w:rPr>
          <w:sz w:val="27"/>
          <w:szCs w:val="27"/>
          <w:lang w:val="vi-VN"/>
        </w:rPr>
        <w:tab/>
      </w:r>
    </w:p>
    <w:p w14:paraId="04F58016" w14:textId="1E1AB823" w:rsidR="00100691" w:rsidRPr="007D5720" w:rsidRDefault="00100691" w:rsidP="0008109E">
      <w:pPr>
        <w:widowControl w:val="0"/>
        <w:autoSpaceDE w:val="0"/>
        <w:autoSpaceDN w:val="0"/>
        <w:adjustRightInd w:val="0"/>
        <w:spacing w:beforeLines="40" w:before="96" w:line="360" w:lineRule="exact"/>
        <w:ind w:firstLine="567"/>
        <w:jc w:val="both"/>
        <w:rPr>
          <w:sz w:val="27"/>
          <w:szCs w:val="27"/>
          <w:lang w:val="vi-VN"/>
        </w:rPr>
      </w:pPr>
      <w:r w:rsidRPr="007D5720">
        <w:rPr>
          <w:sz w:val="27"/>
          <w:szCs w:val="27"/>
          <w:lang w:val="vi-VN"/>
        </w:rPr>
        <w:t xml:space="preserve">- Phương pháp thu thập, thống kê, phân tích thông tin: </w:t>
      </w:r>
      <w:r w:rsidR="00CE6D19" w:rsidRPr="007D5720">
        <w:rPr>
          <w:sz w:val="27"/>
          <w:szCs w:val="27"/>
          <w:lang w:val="vi-VN"/>
        </w:rPr>
        <w:t xml:space="preserve">Phương pháp này áp dụng trong nội dung </w:t>
      </w:r>
      <w:r w:rsidR="00CE6D19" w:rsidRPr="007D5720">
        <w:rPr>
          <w:sz w:val="27"/>
          <w:szCs w:val="27"/>
        </w:rPr>
        <w:t>c</w:t>
      </w:r>
      <w:r w:rsidR="00CE6D19" w:rsidRPr="007D5720">
        <w:rPr>
          <w:sz w:val="27"/>
          <w:szCs w:val="27"/>
          <w:lang w:val="vi-VN"/>
        </w:rPr>
        <w:t>hương 1,</w:t>
      </w:r>
      <w:r w:rsidR="00CE6D19" w:rsidRPr="007D5720">
        <w:rPr>
          <w:sz w:val="27"/>
          <w:szCs w:val="27"/>
        </w:rPr>
        <w:t xml:space="preserve"> chương</w:t>
      </w:r>
      <w:r w:rsidR="00CE6D19" w:rsidRPr="007D5720">
        <w:rPr>
          <w:sz w:val="27"/>
          <w:szCs w:val="27"/>
          <w:lang w:val="vi-VN"/>
        </w:rPr>
        <w:t xml:space="preserve"> 2</w:t>
      </w:r>
      <w:r w:rsidR="00CE6D19" w:rsidRPr="007D5720">
        <w:rPr>
          <w:sz w:val="27"/>
          <w:szCs w:val="27"/>
        </w:rPr>
        <w:t xml:space="preserve"> </w:t>
      </w:r>
      <w:r w:rsidRPr="007D5720">
        <w:rPr>
          <w:sz w:val="27"/>
          <w:szCs w:val="27"/>
          <w:lang w:val="vi-VN"/>
        </w:rPr>
        <w:t>này nhằm tiến hành thu thập và phân tích các thông tin liên quan điều kiện tự nhiên, khí tượng thuỷ văn, tài nguyên thiên nhiên, kinh tế xã hội khu vực Dự án.</w:t>
      </w:r>
    </w:p>
    <w:p w14:paraId="593F7FEB" w14:textId="1D70BFF6" w:rsidR="00100691" w:rsidRPr="007D5720" w:rsidRDefault="00100691" w:rsidP="0008109E">
      <w:pPr>
        <w:widowControl w:val="0"/>
        <w:autoSpaceDE w:val="0"/>
        <w:autoSpaceDN w:val="0"/>
        <w:adjustRightInd w:val="0"/>
        <w:spacing w:beforeLines="40" w:before="96" w:line="360" w:lineRule="exact"/>
        <w:ind w:firstLine="567"/>
        <w:jc w:val="both"/>
        <w:rPr>
          <w:sz w:val="27"/>
          <w:szCs w:val="27"/>
          <w:lang w:val="vi-VN"/>
        </w:rPr>
      </w:pPr>
      <w:r w:rsidRPr="007D5720">
        <w:rPr>
          <w:sz w:val="27"/>
          <w:szCs w:val="27"/>
          <w:lang w:val="vi-VN"/>
        </w:rPr>
        <w:t xml:space="preserve">- Phương pháp tham vấn cộng đồng: Được sử dụng trong việc tổ chức họp lấy ý kiến trực tiếp của đại diện lãnh đạo UBND, UBMTTQVN </w:t>
      </w:r>
      <w:r w:rsidR="00C128D7" w:rsidRPr="007D5720">
        <w:rPr>
          <w:sz w:val="27"/>
          <w:szCs w:val="27"/>
        </w:rPr>
        <w:t>xã Vĩnh Hà</w:t>
      </w:r>
      <w:r w:rsidR="00EC4AC5" w:rsidRPr="007D5720">
        <w:rPr>
          <w:sz w:val="27"/>
          <w:szCs w:val="27"/>
        </w:rPr>
        <w:t>, huyện Vĩnh Linh</w:t>
      </w:r>
      <w:r w:rsidR="003157C7" w:rsidRPr="007D5720">
        <w:rPr>
          <w:sz w:val="27"/>
          <w:szCs w:val="27"/>
        </w:rPr>
        <w:t xml:space="preserve"> </w:t>
      </w:r>
      <w:r w:rsidRPr="007D5720">
        <w:rPr>
          <w:sz w:val="27"/>
          <w:szCs w:val="27"/>
          <w:lang w:val="vi-VN"/>
        </w:rPr>
        <w:t xml:space="preserve">và các đoàn thể, tổ chức xung quanh khu vực Dự án. </w:t>
      </w:r>
    </w:p>
    <w:p w14:paraId="741B2F7D" w14:textId="77777777" w:rsidR="00100691" w:rsidRPr="007D5720" w:rsidRDefault="00100691" w:rsidP="0008109E">
      <w:pPr>
        <w:widowControl w:val="0"/>
        <w:autoSpaceDE w:val="0"/>
        <w:autoSpaceDN w:val="0"/>
        <w:adjustRightInd w:val="0"/>
        <w:spacing w:beforeLines="40" w:before="96" w:line="360" w:lineRule="exact"/>
        <w:ind w:firstLine="567"/>
        <w:jc w:val="both"/>
        <w:rPr>
          <w:sz w:val="27"/>
          <w:szCs w:val="27"/>
          <w:lang w:val="vi-VN"/>
        </w:rPr>
      </w:pPr>
      <w:r w:rsidRPr="007D5720">
        <w:rPr>
          <w:sz w:val="27"/>
          <w:szCs w:val="27"/>
          <w:lang w:val="vi-VN"/>
        </w:rPr>
        <w:lastRenderedPageBreak/>
        <w:t xml:space="preserve">- Phương pháp điều tra khảo sát, đo đạc, lấy mẫu ngoài hiện trường và phân tích trong phòng thí nghiệm: Tiến hành điều tra, khảo sát môi trường tiếp nhận nước thải, khí thải, rác thải,… và xác định vị trí các điểm đo, lấy mẫu phục vụ cho việc phân tích và đánh giá hiện trạng chất lượng môi trường khu vực Dự án. </w:t>
      </w:r>
    </w:p>
    <w:p w14:paraId="51F9B570" w14:textId="77777777" w:rsidR="00100691" w:rsidRPr="007D5720" w:rsidRDefault="00100691" w:rsidP="0008109E">
      <w:pPr>
        <w:widowControl w:val="0"/>
        <w:autoSpaceDE w:val="0"/>
        <w:autoSpaceDN w:val="0"/>
        <w:adjustRightInd w:val="0"/>
        <w:spacing w:beforeLines="40" w:before="96" w:line="360" w:lineRule="exact"/>
        <w:ind w:firstLine="567"/>
        <w:jc w:val="both"/>
        <w:rPr>
          <w:sz w:val="27"/>
          <w:szCs w:val="27"/>
          <w:lang w:val="vi-VN"/>
        </w:rPr>
      </w:pPr>
      <w:r w:rsidRPr="007D5720">
        <w:rPr>
          <w:sz w:val="27"/>
          <w:szCs w:val="27"/>
          <w:lang w:val="vi-VN"/>
        </w:rPr>
        <w:t>- Phương pháp so sánh: Từ kết quả đo và phân tích các thông số hiện trạng môi trường được so sánh với các Tiêu chuẩn, Quy chuẩn về môi trường hiện hành. Ngoài ra, trong quá trình lập báo cáo ĐTM của Dự án cũng được so sánh và đối chiếu với các Dự án tương tự đã/đang triển khai để từ đó có thể đánh giá chính xác tác động môi trường và đề xuất các biện pháp xử lý có tính thực tế và hiệu quả.</w:t>
      </w:r>
    </w:p>
    <w:p w14:paraId="73B25A3C" w14:textId="77777777" w:rsidR="00100691" w:rsidRPr="007D5720" w:rsidRDefault="00100691" w:rsidP="0008109E">
      <w:pPr>
        <w:widowControl w:val="0"/>
        <w:autoSpaceDE w:val="0"/>
        <w:autoSpaceDN w:val="0"/>
        <w:adjustRightInd w:val="0"/>
        <w:spacing w:beforeLines="40" w:before="96" w:line="360" w:lineRule="exact"/>
        <w:ind w:firstLine="567"/>
        <w:jc w:val="both"/>
        <w:rPr>
          <w:sz w:val="27"/>
          <w:szCs w:val="27"/>
          <w:lang w:val="vi-VN"/>
        </w:rPr>
      </w:pPr>
      <w:r w:rsidRPr="007D5720">
        <w:rPr>
          <w:sz w:val="27"/>
          <w:szCs w:val="27"/>
          <w:lang w:val="vi-VN"/>
        </w:rPr>
        <w:t>- Phương pháp bản đồ và hệ thống thông tin địa lý GIS: Dựa trên bản đồ địa lý hành chính khu vực, bản đồ địa hình để xem xét sự tương quan của Dự án với các đối tượng xung quanh, dựa trên cao độ địa hình xác định đối tượng chịu tác động và hệ thống thông tin địa lý để xây dựng các bản đồ cho Dự án.</w:t>
      </w:r>
    </w:p>
    <w:p w14:paraId="31EA96CA" w14:textId="5E0762F0" w:rsidR="00100691" w:rsidRPr="007D5720" w:rsidRDefault="00100691" w:rsidP="0008109E">
      <w:pPr>
        <w:widowControl w:val="0"/>
        <w:autoSpaceDE w:val="0"/>
        <w:autoSpaceDN w:val="0"/>
        <w:adjustRightInd w:val="0"/>
        <w:spacing w:beforeLines="40" w:before="96" w:line="360" w:lineRule="exact"/>
        <w:ind w:firstLine="567"/>
        <w:jc w:val="both"/>
        <w:rPr>
          <w:sz w:val="27"/>
          <w:szCs w:val="27"/>
          <w:lang w:val="vi-VN"/>
        </w:rPr>
      </w:pPr>
      <w:r w:rsidRPr="007D5720">
        <w:rPr>
          <w:sz w:val="27"/>
          <w:szCs w:val="27"/>
          <w:lang w:val="vi-VN"/>
        </w:rPr>
        <w:t>- Phương pháp phân tích tổng hợp xây dựng báo cáo: Phân tích, tổng hợp các tác động của Dự án đến các thành phần môi trường tự nhiên và kinh tế xã hội khu vực thực hiện Dự án và đề xuất các biện pháp xử lý, giảm thiểu khí thải và nước thải để đánh giá các tác động của Dự án tới môi trường.</w:t>
      </w:r>
      <w:bookmarkEnd w:id="147"/>
      <w:bookmarkEnd w:id="148"/>
    </w:p>
    <w:p w14:paraId="35C00A25" w14:textId="6FE73FC7" w:rsidR="00F35A6B" w:rsidRPr="007D5720" w:rsidRDefault="00F35A6B" w:rsidP="00904C3D">
      <w:pPr>
        <w:spacing w:line="312" w:lineRule="auto"/>
        <w:jc w:val="both"/>
        <w:outlineLvl w:val="0"/>
        <w:rPr>
          <w:b/>
          <w:bCs/>
          <w:sz w:val="27"/>
          <w:szCs w:val="27"/>
        </w:rPr>
      </w:pPr>
      <w:bookmarkStart w:id="149" w:name="_Toc33566086"/>
      <w:bookmarkStart w:id="150" w:name="_Toc95939861"/>
      <w:bookmarkStart w:id="151" w:name="_Toc96009299"/>
      <w:bookmarkStart w:id="152" w:name="_Toc117195939"/>
      <w:bookmarkStart w:id="153" w:name="_Toc198784565"/>
      <w:r w:rsidRPr="007D5720">
        <w:rPr>
          <w:b/>
          <w:bCs/>
          <w:sz w:val="27"/>
          <w:szCs w:val="27"/>
        </w:rPr>
        <w:t xml:space="preserve">5. Tóm tắt các nội dung chính của </w:t>
      </w:r>
      <w:bookmarkEnd w:id="149"/>
      <w:r w:rsidRPr="007D5720">
        <w:rPr>
          <w:b/>
          <w:bCs/>
          <w:sz w:val="27"/>
          <w:szCs w:val="27"/>
        </w:rPr>
        <w:t>Báo cáo ĐTM</w:t>
      </w:r>
      <w:bookmarkEnd w:id="150"/>
      <w:bookmarkEnd w:id="151"/>
      <w:bookmarkEnd w:id="152"/>
      <w:bookmarkEnd w:id="153"/>
    </w:p>
    <w:p w14:paraId="0615A363" w14:textId="7F244F55" w:rsidR="00F35A6B" w:rsidRPr="007D5720" w:rsidRDefault="00F35A6B" w:rsidP="00904C3D">
      <w:pPr>
        <w:pStyle w:val="ListParagraph"/>
        <w:spacing w:line="312" w:lineRule="auto"/>
        <w:ind w:left="0"/>
        <w:jc w:val="both"/>
        <w:outlineLvl w:val="0"/>
        <w:rPr>
          <w:b/>
          <w:bCs/>
          <w:i/>
          <w:iCs/>
          <w:sz w:val="27"/>
          <w:szCs w:val="27"/>
        </w:rPr>
      </w:pPr>
      <w:bookmarkStart w:id="154" w:name="_Toc95939862"/>
      <w:bookmarkStart w:id="155" w:name="_Toc96009300"/>
      <w:bookmarkStart w:id="156" w:name="_Toc117195940"/>
      <w:bookmarkStart w:id="157" w:name="_Toc198784566"/>
      <w:r w:rsidRPr="007D5720">
        <w:rPr>
          <w:b/>
          <w:bCs/>
          <w:i/>
          <w:iCs/>
          <w:sz w:val="27"/>
          <w:szCs w:val="27"/>
        </w:rPr>
        <w:t>5.1. Thông tin về dự án</w:t>
      </w:r>
      <w:bookmarkEnd w:id="154"/>
      <w:bookmarkEnd w:id="155"/>
      <w:bookmarkEnd w:id="156"/>
      <w:bookmarkEnd w:id="157"/>
    </w:p>
    <w:p w14:paraId="4A5C1B4F" w14:textId="77777777" w:rsidR="007349E8" w:rsidRPr="007D5720" w:rsidRDefault="007349E8" w:rsidP="00904C3D">
      <w:pPr>
        <w:widowControl w:val="0"/>
        <w:autoSpaceDE w:val="0"/>
        <w:autoSpaceDN w:val="0"/>
        <w:adjustRightInd w:val="0"/>
        <w:spacing w:line="312" w:lineRule="auto"/>
        <w:ind w:firstLine="567"/>
        <w:jc w:val="both"/>
        <w:rPr>
          <w:i/>
          <w:sz w:val="27"/>
          <w:szCs w:val="27"/>
        </w:rPr>
      </w:pPr>
      <w:r w:rsidRPr="007D5720">
        <w:rPr>
          <w:i/>
          <w:sz w:val="27"/>
          <w:szCs w:val="27"/>
        </w:rPr>
        <w:t>a. Thông tin chung:</w:t>
      </w:r>
    </w:p>
    <w:p w14:paraId="4A908801" w14:textId="19402612" w:rsidR="007349E8" w:rsidRPr="007D5720" w:rsidRDefault="007349E8" w:rsidP="00904C3D">
      <w:pPr>
        <w:widowControl w:val="0"/>
        <w:autoSpaceDE w:val="0"/>
        <w:autoSpaceDN w:val="0"/>
        <w:adjustRightInd w:val="0"/>
        <w:spacing w:line="312" w:lineRule="auto"/>
        <w:ind w:firstLine="567"/>
        <w:jc w:val="both"/>
        <w:rPr>
          <w:sz w:val="27"/>
          <w:szCs w:val="27"/>
        </w:rPr>
      </w:pPr>
      <w:r w:rsidRPr="007D5720">
        <w:rPr>
          <w:sz w:val="27"/>
          <w:szCs w:val="27"/>
        </w:rPr>
        <w:t xml:space="preserve">- Tên </w:t>
      </w:r>
      <w:r w:rsidR="00717193" w:rsidRPr="007D5720">
        <w:rPr>
          <w:sz w:val="27"/>
          <w:szCs w:val="27"/>
        </w:rPr>
        <w:t>dự án</w:t>
      </w:r>
      <w:r w:rsidRPr="007D5720">
        <w:rPr>
          <w:sz w:val="27"/>
          <w:szCs w:val="27"/>
        </w:rPr>
        <w:t>:</w:t>
      </w:r>
      <w:r w:rsidR="00FD0729" w:rsidRPr="007D5720">
        <w:rPr>
          <w:sz w:val="27"/>
          <w:szCs w:val="27"/>
        </w:rPr>
        <w:t xml:space="preserve"> </w:t>
      </w:r>
      <w:r w:rsidR="00717193" w:rsidRPr="007D5720">
        <w:rPr>
          <w:sz w:val="27"/>
          <w:szCs w:val="27"/>
        </w:rPr>
        <w:t xml:space="preserve">Trang trại chăn nuôi lợn công nghệ cao khép kín Vĩnh Hà </w:t>
      </w:r>
      <w:r w:rsidR="00084BB7">
        <w:rPr>
          <w:sz w:val="27"/>
          <w:szCs w:val="27"/>
        </w:rPr>
        <w:t>2</w:t>
      </w:r>
      <w:r w:rsidR="00FD0729" w:rsidRPr="007D5720">
        <w:rPr>
          <w:sz w:val="27"/>
          <w:szCs w:val="27"/>
        </w:rPr>
        <w:t xml:space="preserve"> </w:t>
      </w:r>
      <w:r w:rsidR="00A0570D" w:rsidRPr="007D5720">
        <w:rPr>
          <w:sz w:val="27"/>
          <w:szCs w:val="27"/>
        </w:rPr>
        <w:t xml:space="preserve"> </w:t>
      </w:r>
    </w:p>
    <w:p w14:paraId="49C0D5FB" w14:textId="7B1BBA6A" w:rsidR="00FE3F91" w:rsidRPr="007D5720" w:rsidRDefault="007349E8" w:rsidP="00904C3D">
      <w:pPr>
        <w:widowControl w:val="0"/>
        <w:autoSpaceDE w:val="0"/>
        <w:autoSpaceDN w:val="0"/>
        <w:adjustRightInd w:val="0"/>
        <w:spacing w:line="312" w:lineRule="auto"/>
        <w:ind w:firstLine="567"/>
        <w:jc w:val="both"/>
        <w:rPr>
          <w:sz w:val="27"/>
          <w:szCs w:val="27"/>
        </w:rPr>
      </w:pPr>
      <w:r w:rsidRPr="007D5720">
        <w:rPr>
          <w:sz w:val="27"/>
          <w:szCs w:val="27"/>
        </w:rPr>
        <w:t xml:space="preserve">- Địa điểm thực hiện dự án: </w:t>
      </w:r>
      <w:r w:rsidR="00642471" w:rsidRPr="007D5720">
        <w:rPr>
          <w:sz w:val="27"/>
          <w:szCs w:val="27"/>
        </w:rPr>
        <w:t>xã Vĩnh Hà, huyện Vĩnh Linh, tỉnh Quảng Trị</w:t>
      </w:r>
    </w:p>
    <w:p w14:paraId="167C4FE0" w14:textId="5D1E11EF" w:rsidR="007349E8" w:rsidRPr="007D5720" w:rsidRDefault="007349E8" w:rsidP="00904C3D">
      <w:pPr>
        <w:widowControl w:val="0"/>
        <w:autoSpaceDE w:val="0"/>
        <w:autoSpaceDN w:val="0"/>
        <w:adjustRightInd w:val="0"/>
        <w:spacing w:line="312" w:lineRule="auto"/>
        <w:ind w:firstLine="567"/>
        <w:jc w:val="both"/>
        <w:rPr>
          <w:sz w:val="27"/>
          <w:szCs w:val="27"/>
        </w:rPr>
      </w:pPr>
      <w:r w:rsidRPr="007D5720">
        <w:rPr>
          <w:sz w:val="27"/>
          <w:szCs w:val="27"/>
        </w:rPr>
        <w:t xml:space="preserve">- Chủ dự án: </w:t>
      </w:r>
      <w:r w:rsidR="00717193" w:rsidRPr="007D5720">
        <w:rPr>
          <w:sz w:val="27"/>
          <w:szCs w:val="27"/>
        </w:rPr>
        <w:t xml:space="preserve">Công ty TNHH Đầu tư và Phát triển </w:t>
      </w:r>
      <w:r w:rsidR="00084BB7">
        <w:rPr>
          <w:sz w:val="27"/>
          <w:szCs w:val="27"/>
        </w:rPr>
        <w:t>Tâm Đức</w:t>
      </w:r>
    </w:p>
    <w:p w14:paraId="3A10F035" w14:textId="77777777" w:rsidR="007349E8" w:rsidRPr="007D5720" w:rsidRDefault="007349E8" w:rsidP="00CF0872">
      <w:pPr>
        <w:widowControl w:val="0"/>
        <w:autoSpaceDE w:val="0"/>
        <w:autoSpaceDN w:val="0"/>
        <w:adjustRightInd w:val="0"/>
        <w:spacing w:line="312" w:lineRule="auto"/>
        <w:ind w:firstLine="567"/>
        <w:jc w:val="both"/>
        <w:rPr>
          <w:i/>
          <w:sz w:val="27"/>
          <w:szCs w:val="27"/>
        </w:rPr>
      </w:pPr>
      <w:r w:rsidRPr="007D5720">
        <w:rPr>
          <w:i/>
          <w:sz w:val="27"/>
          <w:szCs w:val="27"/>
        </w:rPr>
        <w:t>b. Phạm vi, quy mô, công suất</w:t>
      </w:r>
    </w:p>
    <w:p w14:paraId="1515A449" w14:textId="27C7A891" w:rsidR="00AD6D2D" w:rsidRPr="007D5720" w:rsidRDefault="00AD6D2D" w:rsidP="00CF0872">
      <w:pPr>
        <w:spacing w:line="312" w:lineRule="auto"/>
        <w:ind w:firstLine="567"/>
        <w:jc w:val="both"/>
        <w:rPr>
          <w:rFonts w:eastAsia="Calibri"/>
          <w:sz w:val="27"/>
          <w:szCs w:val="27"/>
          <w:vertAlign w:val="superscript"/>
        </w:rPr>
      </w:pPr>
      <w:r w:rsidRPr="007D5720">
        <w:rPr>
          <w:sz w:val="27"/>
          <w:szCs w:val="27"/>
        </w:rPr>
        <w:t xml:space="preserve">- </w:t>
      </w:r>
      <w:r w:rsidR="004B4F4A" w:rsidRPr="007D5720">
        <w:rPr>
          <w:sz w:val="27"/>
          <w:szCs w:val="27"/>
        </w:rPr>
        <w:t xml:space="preserve">Phạm vi diện tích: </w:t>
      </w:r>
      <w:r w:rsidRPr="007D5720">
        <w:rPr>
          <w:sz w:val="27"/>
          <w:szCs w:val="27"/>
        </w:rPr>
        <w:t>Tổng diện tích đất dự kiến sử dụng là</w:t>
      </w:r>
      <w:bookmarkStart w:id="158" w:name="_Hlk194674025"/>
      <w:r w:rsidR="004B4F4A" w:rsidRPr="007D5720">
        <w:rPr>
          <w:sz w:val="27"/>
          <w:szCs w:val="27"/>
        </w:rPr>
        <w:t xml:space="preserve"> </w:t>
      </w:r>
      <w:r w:rsidRPr="007D5720">
        <w:rPr>
          <w:bCs/>
          <w:sz w:val="27"/>
          <w:szCs w:val="27"/>
        </w:rPr>
        <w:t>2</w:t>
      </w:r>
      <w:r w:rsidR="00084BB7">
        <w:rPr>
          <w:bCs/>
          <w:sz w:val="27"/>
          <w:szCs w:val="27"/>
        </w:rPr>
        <w:t>55.999</w:t>
      </w:r>
      <w:r w:rsidRPr="007D5720">
        <w:rPr>
          <w:bCs/>
          <w:sz w:val="27"/>
          <w:szCs w:val="27"/>
        </w:rPr>
        <w:t xml:space="preserve"> m</w:t>
      </w:r>
      <w:bookmarkEnd w:id="158"/>
      <w:r w:rsidRPr="007D5720">
        <w:rPr>
          <w:bCs/>
          <w:sz w:val="27"/>
          <w:szCs w:val="27"/>
          <w:vertAlign w:val="superscript"/>
        </w:rPr>
        <w:t>2</w:t>
      </w:r>
    </w:p>
    <w:p w14:paraId="282D5828" w14:textId="1FA17C1E" w:rsidR="003222A1" w:rsidRPr="007D5720" w:rsidRDefault="00D713D1" w:rsidP="00CF0872">
      <w:pPr>
        <w:widowControl w:val="0"/>
        <w:tabs>
          <w:tab w:val="left" w:pos="0"/>
        </w:tabs>
        <w:autoSpaceDE w:val="0"/>
        <w:autoSpaceDN w:val="0"/>
        <w:adjustRightInd w:val="0"/>
        <w:spacing w:line="312" w:lineRule="auto"/>
        <w:ind w:firstLine="567"/>
        <w:jc w:val="both"/>
        <w:rPr>
          <w:sz w:val="27"/>
          <w:szCs w:val="27"/>
        </w:rPr>
      </w:pPr>
      <w:r w:rsidRPr="007D5720">
        <w:rPr>
          <w:sz w:val="27"/>
          <w:szCs w:val="27"/>
        </w:rPr>
        <w:t xml:space="preserve">- </w:t>
      </w:r>
      <w:r w:rsidR="00342369" w:rsidRPr="007D5720">
        <w:rPr>
          <w:rFonts w:cstheme="minorBidi"/>
          <w:sz w:val="27"/>
          <w:szCs w:val="27"/>
        </w:rPr>
        <w:t xml:space="preserve">Quy mô, công suất: Chăn nuôi lợn với quy mô là </w:t>
      </w:r>
      <w:r w:rsidR="009220B9">
        <w:rPr>
          <w:sz w:val="27"/>
          <w:szCs w:val="27"/>
        </w:rPr>
        <w:t>24.000</w:t>
      </w:r>
      <w:r w:rsidR="00C04ACF" w:rsidRPr="007D5720">
        <w:rPr>
          <w:sz w:val="27"/>
          <w:szCs w:val="27"/>
        </w:rPr>
        <w:t xml:space="preserve"> con lợn thịt thương phẩm/lứa. Mỗi năm đạt bình quân 2 lứa. </w:t>
      </w:r>
    </w:p>
    <w:p w14:paraId="7DF02F13" w14:textId="1FDE616F" w:rsidR="0054447F" w:rsidRPr="007D5720" w:rsidRDefault="0054447F" w:rsidP="00CF0872">
      <w:pPr>
        <w:widowControl w:val="0"/>
        <w:tabs>
          <w:tab w:val="left" w:pos="0"/>
        </w:tabs>
        <w:autoSpaceDE w:val="0"/>
        <w:autoSpaceDN w:val="0"/>
        <w:adjustRightInd w:val="0"/>
        <w:spacing w:line="312" w:lineRule="auto"/>
        <w:ind w:firstLine="567"/>
        <w:jc w:val="both"/>
        <w:rPr>
          <w:sz w:val="27"/>
          <w:szCs w:val="27"/>
        </w:rPr>
      </w:pPr>
      <w:r w:rsidRPr="007D5720">
        <w:rPr>
          <w:rFonts w:eastAsia="Calibri"/>
          <w:sz w:val="27"/>
          <w:szCs w:val="27"/>
        </w:rPr>
        <w:t>- Lắp đặt hệ thống điện mặt trời áp mái có công suất 0,984 MW</w:t>
      </w:r>
    </w:p>
    <w:p w14:paraId="65DB51A1" w14:textId="77777777" w:rsidR="007349E8" w:rsidRPr="007D5720" w:rsidRDefault="007349E8" w:rsidP="00CF0872">
      <w:pPr>
        <w:widowControl w:val="0"/>
        <w:autoSpaceDE w:val="0"/>
        <w:autoSpaceDN w:val="0"/>
        <w:adjustRightInd w:val="0"/>
        <w:spacing w:line="312" w:lineRule="auto"/>
        <w:ind w:firstLine="567"/>
        <w:jc w:val="both"/>
        <w:rPr>
          <w:i/>
          <w:sz w:val="27"/>
          <w:szCs w:val="27"/>
        </w:rPr>
      </w:pPr>
      <w:r w:rsidRPr="007D5720">
        <w:rPr>
          <w:i/>
          <w:sz w:val="27"/>
          <w:szCs w:val="27"/>
        </w:rPr>
        <w:t>c. Công nghệ sản xuất</w:t>
      </w:r>
    </w:p>
    <w:p w14:paraId="12E2265E" w14:textId="7685AA76" w:rsidR="00CD52FF" w:rsidRPr="007D5720" w:rsidRDefault="006A7C0F" w:rsidP="006A7C0F">
      <w:pPr>
        <w:spacing w:line="312" w:lineRule="auto"/>
        <w:ind w:firstLine="567"/>
        <w:jc w:val="both"/>
        <w:rPr>
          <w:sz w:val="27"/>
          <w:szCs w:val="27"/>
        </w:rPr>
      </w:pPr>
      <w:r w:rsidRPr="007D5720">
        <w:rPr>
          <w:sz w:val="27"/>
          <w:szCs w:val="27"/>
        </w:rPr>
        <w:t xml:space="preserve">Lợn con khoảng 5-7 kg/con nhập từ từ Công ty C.P được tiêm ngừa, sạch bệnh, cung cấp thức ăn cho lợn </w:t>
      </w:r>
      <w:r w:rsidRPr="007D5720">
        <w:rPr>
          <w:rFonts w:hint="eastAsia"/>
          <w:sz w:val="27"/>
          <w:szCs w:val="27"/>
        </w:rPr>
        <w:t>→</w:t>
      </w:r>
      <w:r w:rsidRPr="007D5720">
        <w:rPr>
          <w:sz w:val="27"/>
          <w:szCs w:val="27"/>
        </w:rPr>
        <w:t xml:space="preserve"> Nuôi tại các chuồng trong trang trại </w:t>
      </w:r>
      <w:r w:rsidRPr="007D5720">
        <w:rPr>
          <w:rFonts w:hint="eastAsia"/>
          <w:sz w:val="27"/>
          <w:szCs w:val="27"/>
        </w:rPr>
        <w:t>→</w:t>
      </w:r>
      <w:r w:rsidRPr="007D5720">
        <w:rPr>
          <w:sz w:val="27"/>
          <w:szCs w:val="27"/>
        </w:rPr>
        <w:t xml:space="preserve"> lợn thịt được nuôi từ 4-5 tháng tuổi và có trọng lượng trung bình từ 90-100 kg </w:t>
      </w:r>
      <w:r w:rsidRPr="007D5720">
        <w:rPr>
          <w:rFonts w:hint="eastAsia"/>
          <w:sz w:val="27"/>
          <w:szCs w:val="27"/>
        </w:rPr>
        <w:t>→</w:t>
      </w:r>
      <w:r w:rsidRPr="007D5720">
        <w:rPr>
          <w:sz w:val="27"/>
          <w:szCs w:val="27"/>
        </w:rPr>
        <w:t xml:space="preserve"> Kiểm tra chất lượng, khối lượng </w:t>
      </w:r>
      <w:r w:rsidRPr="007D5720">
        <w:rPr>
          <w:rFonts w:hint="eastAsia"/>
          <w:sz w:val="27"/>
          <w:szCs w:val="27"/>
        </w:rPr>
        <w:t>→</w:t>
      </w:r>
      <w:r w:rsidRPr="007D5720">
        <w:rPr>
          <w:sz w:val="27"/>
          <w:szCs w:val="27"/>
        </w:rPr>
        <w:t xml:space="preserve"> Xuất bán.</w:t>
      </w:r>
    </w:p>
    <w:p w14:paraId="48224D7F" w14:textId="6C339B85" w:rsidR="007349E8" w:rsidRPr="007D5720" w:rsidRDefault="007349E8" w:rsidP="00CF0872">
      <w:pPr>
        <w:widowControl w:val="0"/>
        <w:autoSpaceDE w:val="0"/>
        <w:autoSpaceDN w:val="0"/>
        <w:adjustRightInd w:val="0"/>
        <w:spacing w:line="312" w:lineRule="auto"/>
        <w:ind w:firstLine="567"/>
        <w:jc w:val="both"/>
        <w:rPr>
          <w:i/>
          <w:sz w:val="27"/>
          <w:szCs w:val="27"/>
        </w:rPr>
      </w:pPr>
      <w:r w:rsidRPr="007D5720">
        <w:rPr>
          <w:i/>
          <w:sz w:val="27"/>
          <w:szCs w:val="27"/>
        </w:rPr>
        <w:t>d. Các hạng mục công trình và hoạt động của dự án</w:t>
      </w:r>
    </w:p>
    <w:p w14:paraId="2933A8F8" w14:textId="3992E46B" w:rsidR="005101EC" w:rsidRPr="007D5720" w:rsidRDefault="00CF0872" w:rsidP="00CF0872">
      <w:pPr>
        <w:pStyle w:val="Vnbnnidung0"/>
        <w:adjustRightInd w:val="0"/>
        <w:snapToGrid w:val="0"/>
        <w:spacing w:after="0" w:line="312" w:lineRule="auto"/>
        <w:ind w:firstLine="567"/>
        <w:jc w:val="both"/>
        <w:rPr>
          <w:rFonts w:cstheme="minorBidi"/>
          <w:sz w:val="27"/>
          <w:szCs w:val="27"/>
        </w:rPr>
      </w:pPr>
      <w:r w:rsidRPr="007D5720">
        <w:rPr>
          <w:rFonts w:cstheme="minorBidi"/>
          <w:sz w:val="27"/>
          <w:szCs w:val="27"/>
        </w:rPr>
        <w:t xml:space="preserve">- </w:t>
      </w:r>
      <w:r w:rsidR="005101EC" w:rsidRPr="007D5720">
        <w:rPr>
          <w:rFonts w:cstheme="minorBidi"/>
          <w:sz w:val="27"/>
          <w:szCs w:val="27"/>
        </w:rPr>
        <w:t>Các hạng mục chính, Hạng mục phụ trợ và Hạng mục bảo vệ môi trường.</w:t>
      </w:r>
    </w:p>
    <w:p w14:paraId="3DE60C62" w14:textId="41B7FDD8" w:rsidR="005101EC" w:rsidRPr="007D5720" w:rsidRDefault="00B311D4" w:rsidP="00CF0872">
      <w:pPr>
        <w:spacing w:line="312" w:lineRule="auto"/>
        <w:ind w:firstLine="567"/>
        <w:jc w:val="both"/>
        <w:rPr>
          <w:sz w:val="27"/>
          <w:szCs w:val="27"/>
        </w:rPr>
      </w:pPr>
      <w:r w:rsidRPr="007D5720">
        <w:rPr>
          <w:sz w:val="27"/>
          <w:szCs w:val="27"/>
        </w:rPr>
        <w:lastRenderedPageBreak/>
        <w:t xml:space="preserve">- </w:t>
      </w:r>
      <w:r w:rsidR="005101EC" w:rsidRPr="007D5720">
        <w:rPr>
          <w:sz w:val="27"/>
          <w:szCs w:val="27"/>
        </w:rPr>
        <w:t>Các hoạt động của Dự án bao gồm giai đoạn thi công xây dựng và giai đoạn vận hành:</w:t>
      </w:r>
    </w:p>
    <w:p w14:paraId="3D75E0B8" w14:textId="77777777" w:rsidR="005101EC" w:rsidRPr="007D5720" w:rsidRDefault="005101EC" w:rsidP="00CF0872">
      <w:pPr>
        <w:spacing w:line="312" w:lineRule="auto"/>
        <w:ind w:firstLine="567"/>
        <w:jc w:val="both"/>
        <w:rPr>
          <w:sz w:val="27"/>
          <w:szCs w:val="27"/>
        </w:rPr>
      </w:pPr>
      <w:r w:rsidRPr="007D5720">
        <w:rPr>
          <w:sz w:val="27"/>
          <w:szCs w:val="27"/>
        </w:rPr>
        <w:t>+ Giai đoạn thi công xây dựng: Vận chuyển nguyên vật liệu; Xây dựng công trình; Lắp đặt máy móc, thiết bị.</w:t>
      </w:r>
    </w:p>
    <w:p w14:paraId="6E3AD9DE" w14:textId="77777777" w:rsidR="005101EC" w:rsidRPr="007D5720" w:rsidRDefault="005101EC" w:rsidP="00CF0872">
      <w:pPr>
        <w:spacing w:line="312" w:lineRule="auto"/>
        <w:ind w:firstLine="567"/>
        <w:jc w:val="both"/>
        <w:rPr>
          <w:sz w:val="27"/>
          <w:szCs w:val="27"/>
        </w:rPr>
      </w:pPr>
      <w:r w:rsidRPr="007D5720">
        <w:rPr>
          <w:sz w:val="27"/>
          <w:szCs w:val="27"/>
        </w:rPr>
        <w:t>+ Giai đoạn vận hành: Hoạt động chăn nuôi; Hoạt động sinh hoạt của CBCNV.</w:t>
      </w:r>
    </w:p>
    <w:p w14:paraId="533A3807" w14:textId="128C7A67" w:rsidR="00DF2B39" w:rsidRPr="007D5720" w:rsidRDefault="00DF2B39" w:rsidP="00CF0872">
      <w:pPr>
        <w:widowControl w:val="0"/>
        <w:spacing w:line="312" w:lineRule="auto"/>
        <w:ind w:firstLine="567"/>
        <w:jc w:val="both"/>
        <w:rPr>
          <w:i/>
          <w:sz w:val="27"/>
          <w:szCs w:val="27"/>
          <w:lang w:eastAsia="vi-VN"/>
        </w:rPr>
      </w:pPr>
      <w:r w:rsidRPr="007D5720">
        <w:rPr>
          <w:i/>
          <w:sz w:val="27"/>
          <w:szCs w:val="27"/>
          <w:lang w:eastAsia="vi-VN"/>
        </w:rPr>
        <w:t>e.</w:t>
      </w:r>
      <w:r w:rsidRPr="007D5720">
        <w:rPr>
          <w:i/>
          <w:sz w:val="27"/>
          <w:szCs w:val="27"/>
          <w:lang w:val="vi-VN" w:eastAsia="vi-VN"/>
        </w:rPr>
        <w:t xml:space="preserve"> Các yếu tố nhạy cảm về môi trường</w:t>
      </w:r>
      <w:r w:rsidRPr="007D5720">
        <w:rPr>
          <w:i/>
          <w:sz w:val="27"/>
          <w:szCs w:val="27"/>
          <w:lang w:eastAsia="vi-VN"/>
        </w:rPr>
        <w:t>:</w:t>
      </w:r>
    </w:p>
    <w:p w14:paraId="5EF7149A" w14:textId="36BA9D7A" w:rsidR="00467EDF" w:rsidRPr="007D5720" w:rsidRDefault="00467EDF" w:rsidP="00CF0872">
      <w:pPr>
        <w:spacing w:line="312" w:lineRule="auto"/>
        <w:ind w:firstLine="567"/>
        <w:jc w:val="both"/>
        <w:rPr>
          <w:sz w:val="27"/>
          <w:szCs w:val="27"/>
          <w:lang w:val="sv-SE"/>
        </w:rPr>
      </w:pPr>
      <w:r w:rsidRPr="007D5720">
        <w:rPr>
          <w:sz w:val="27"/>
          <w:szCs w:val="27"/>
          <w:lang w:val="nl-NL"/>
        </w:rPr>
        <w:t>Dự án không có yếu tố nhạy cảm môi trường theo quy định tại điểm c khoản 1 điều 28 của Luật bảo vệ môi trường 2020.</w:t>
      </w:r>
    </w:p>
    <w:p w14:paraId="6409FBF1" w14:textId="2ED2614F" w:rsidR="00F95927" w:rsidRPr="007D5720" w:rsidRDefault="00917B17" w:rsidP="00172BEF">
      <w:pPr>
        <w:pStyle w:val="Heading1"/>
        <w:spacing w:before="20" w:line="360" w:lineRule="exact"/>
        <w:jc w:val="both"/>
        <w:rPr>
          <w:rFonts w:ascii="Times New Roman" w:hAnsi="Times New Roman" w:cs="Times New Roman"/>
          <w:b/>
          <w:bCs/>
          <w:i/>
          <w:iCs/>
          <w:color w:val="auto"/>
          <w:sz w:val="27"/>
          <w:szCs w:val="27"/>
        </w:rPr>
      </w:pPr>
      <w:bookmarkStart w:id="159" w:name="_Toc198784567"/>
      <w:r w:rsidRPr="007D5720">
        <w:rPr>
          <w:rFonts w:ascii="Times New Roman" w:hAnsi="Times New Roman" w:cs="Times New Roman"/>
          <w:b/>
          <w:bCs/>
          <w:i/>
          <w:iCs/>
          <w:color w:val="auto"/>
          <w:sz w:val="27"/>
          <w:szCs w:val="27"/>
        </w:rPr>
        <w:t>5.2. Hạng mục công trình và hoạt động của dự án có khả năng tác động xấu đến môi trường</w:t>
      </w:r>
      <w:bookmarkEnd w:id="159"/>
    </w:p>
    <w:p w14:paraId="11765F5D" w14:textId="0C3D9046" w:rsidR="00F63464" w:rsidRPr="007D5720" w:rsidRDefault="00F63464" w:rsidP="00F63464">
      <w:pPr>
        <w:pStyle w:val="Caption"/>
        <w:jc w:val="center"/>
        <w:rPr>
          <w:b/>
          <w:bCs/>
          <w:sz w:val="27"/>
          <w:szCs w:val="27"/>
        </w:rPr>
      </w:pPr>
      <w:r w:rsidRPr="007D5720">
        <w:rPr>
          <w:b/>
          <w:bCs/>
        </w:rPr>
        <w:t>Bảng 0.</w:t>
      </w:r>
      <w:r w:rsidRPr="007D5720">
        <w:rPr>
          <w:b/>
          <w:bCs/>
        </w:rPr>
        <w:fldChar w:fldCharType="begin"/>
      </w:r>
      <w:r w:rsidRPr="007D5720">
        <w:rPr>
          <w:b/>
          <w:bCs/>
        </w:rPr>
        <w:instrText xml:space="preserve"> SEQ Bảng_0. \* ARABIC </w:instrText>
      </w:r>
      <w:r w:rsidRPr="007D5720">
        <w:rPr>
          <w:b/>
          <w:bCs/>
        </w:rPr>
        <w:fldChar w:fldCharType="separate"/>
      </w:r>
      <w:r w:rsidRPr="007D5720">
        <w:rPr>
          <w:b/>
          <w:bCs/>
          <w:noProof/>
        </w:rPr>
        <w:t>2</w:t>
      </w:r>
      <w:r w:rsidRPr="007D5720">
        <w:rPr>
          <w:b/>
          <w:bCs/>
        </w:rPr>
        <w:fldChar w:fldCharType="end"/>
      </w:r>
      <w:r w:rsidRPr="007D5720">
        <w:rPr>
          <w:b/>
          <w:bCs/>
          <w:sz w:val="27"/>
          <w:szCs w:val="27"/>
        </w:rPr>
        <w:t>. Các nguồn tác động trong giai đoạn thi công</w:t>
      </w:r>
    </w:p>
    <w:p w14:paraId="568DFA9F" w14:textId="77777777" w:rsidR="00F63464" w:rsidRPr="007D5720" w:rsidRDefault="00F63464" w:rsidP="00F63464"/>
    <w:tbl>
      <w:tblPr>
        <w:tblW w:w="53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853"/>
        <w:gridCol w:w="2595"/>
        <w:gridCol w:w="2373"/>
        <w:gridCol w:w="2092"/>
      </w:tblGrid>
      <w:tr w:rsidR="007D5720" w:rsidRPr="007D5720" w14:paraId="085431DA" w14:textId="77777777" w:rsidTr="00983B75">
        <w:trPr>
          <w:jc w:val="center"/>
        </w:trPr>
        <w:tc>
          <w:tcPr>
            <w:tcW w:w="301" w:type="pct"/>
            <w:vAlign w:val="center"/>
          </w:tcPr>
          <w:p w14:paraId="1250221D" w14:textId="77777777" w:rsidR="00F63464" w:rsidRPr="007D5720" w:rsidRDefault="00F63464" w:rsidP="00983B75">
            <w:pPr>
              <w:ind w:left="-57" w:right="-57"/>
              <w:jc w:val="center"/>
              <w:rPr>
                <w:b/>
                <w:sz w:val="26"/>
                <w:szCs w:val="26"/>
              </w:rPr>
            </w:pPr>
            <w:r w:rsidRPr="007D5720">
              <w:rPr>
                <w:b/>
                <w:sz w:val="26"/>
                <w:szCs w:val="26"/>
              </w:rPr>
              <w:t>TT</w:t>
            </w:r>
          </w:p>
        </w:tc>
        <w:tc>
          <w:tcPr>
            <w:tcW w:w="977" w:type="pct"/>
            <w:vAlign w:val="center"/>
          </w:tcPr>
          <w:p w14:paraId="27396830" w14:textId="77777777" w:rsidR="00F63464" w:rsidRPr="007D5720" w:rsidRDefault="00F63464" w:rsidP="00983B75">
            <w:pPr>
              <w:ind w:left="-57" w:right="-57"/>
              <w:jc w:val="center"/>
              <w:rPr>
                <w:b/>
                <w:sz w:val="26"/>
                <w:szCs w:val="26"/>
              </w:rPr>
            </w:pPr>
            <w:r w:rsidRPr="007D5720">
              <w:rPr>
                <w:b/>
                <w:sz w:val="26"/>
                <w:szCs w:val="26"/>
              </w:rPr>
              <w:t>Hoạt động</w:t>
            </w:r>
          </w:p>
        </w:tc>
        <w:tc>
          <w:tcPr>
            <w:tcW w:w="1368" w:type="pct"/>
            <w:vAlign w:val="center"/>
          </w:tcPr>
          <w:p w14:paraId="605EAF02" w14:textId="77777777" w:rsidR="00F63464" w:rsidRPr="007D5720" w:rsidRDefault="00F63464" w:rsidP="00983B75">
            <w:pPr>
              <w:ind w:left="-57" w:right="-57"/>
              <w:jc w:val="center"/>
              <w:rPr>
                <w:b/>
                <w:sz w:val="26"/>
                <w:szCs w:val="26"/>
              </w:rPr>
            </w:pPr>
            <w:r w:rsidRPr="007D5720">
              <w:rPr>
                <w:b/>
                <w:sz w:val="26"/>
                <w:szCs w:val="26"/>
              </w:rPr>
              <w:t>Tác động liên quan đến chất thải</w:t>
            </w:r>
          </w:p>
        </w:tc>
        <w:tc>
          <w:tcPr>
            <w:tcW w:w="1251" w:type="pct"/>
            <w:vAlign w:val="center"/>
          </w:tcPr>
          <w:p w14:paraId="2B6CDB0F" w14:textId="77777777" w:rsidR="00F63464" w:rsidRPr="007D5720" w:rsidRDefault="00F63464" w:rsidP="00983B75">
            <w:pPr>
              <w:ind w:left="-57" w:right="-57"/>
              <w:jc w:val="center"/>
              <w:rPr>
                <w:b/>
                <w:sz w:val="26"/>
                <w:szCs w:val="26"/>
              </w:rPr>
            </w:pPr>
            <w:r w:rsidRPr="007D5720">
              <w:rPr>
                <w:b/>
                <w:sz w:val="26"/>
                <w:szCs w:val="26"/>
              </w:rPr>
              <w:t>Tác động không liên quan đến chất thải</w:t>
            </w:r>
          </w:p>
        </w:tc>
        <w:tc>
          <w:tcPr>
            <w:tcW w:w="1103" w:type="pct"/>
            <w:vAlign w:val="center"/>
          </w:tcPr>
          <w:p w14:paraId="0A1CA78B" w14:textId="77777777" w:rsidR="00F63464" w:rsidRPr="007D5720" w:rsidRDefault="00F63464" w:rsidP="00983B75">
            <w:pPr>
              <w:ind w:left="-57" w:right="-57"/>
              <w:jc w:val="center"/>
              <w:rPr>
                <w:b/>
                <w:sz w:val="26"/>
                <w:szCs w:val="26"/>
              </w:rPr>
            </w:pPr>
            <w:r w:rsidRPr="007D5720">
              <w:rPr>
                <w:b/>
                <w:sz w:val="26"/>
                <w:szCs w:val="26"/>
              </w:rPr>
              <w:t>Các rủi ro, sự cố</w:t>
            </w:r>
          </w:p>
        </w:tc>
      </w:tr>
      <w:tr w:rsidR="007D5720" w:rsidRPr="007D5720" w14:paraId="7F74612F" w14:textId="77777777" w:rsidTr="00983B75">
        <w:trPr>
          <w:trHeight w:val="192"/>
          <w:jc w:val="center"/>
        </w:trPr>
        <w:tc>
          <w:tcPr>
            <w:tcW w:w="301" w:type="pct"/>
            <w:vAlign w:val="center"/>
          </w:tcPr>
          <w:p w14:paraId="21092E12" w14:textId="77777777" w:rsidR="00F63464" w:rsidRPr="007D5720" w:rsidRDefault="00F63464" w:rsidP="00983B75">
            <w:pPr>
              <w:ind w:left="-57" w:right="-57"/>
              <w:jc w:val="center"/>
              <w:rPr>
                <w:sz w:val="26"/>
                <w:szCs w:val="26"/>
              </w:rPr>
            </w:pPr>
            <w:r w:rsidRPr="007D5720">
              <w:rPr>
                <w:sz w:val="26"/>
                <w:szCs w:val="26"/>
              </w:rPr>
              <w:t>1</w:t>
            </w:r>
          </w:p>
        </w:tc>
        <w:tc>
          <w:tcPr>
            <w:tcW w:w="977" w:type="pct"/>
            <w:vAlign w:val="center"/>
          </w:tcPr>
          <w:p w14:paraId="78393304" w14:textId="77777777" w:rsidR="00F63464" w:rsidRPr="007D5720" w:rsidRDefault="00F63464" w:rsidP="00983B75">
            <w:pPr>
              <w:ind w:left="-57" w:right="-57"/>
              <w:rPr>
                <w:sz w:val="26"/>
                <w:szCs w:val="26"/>
              </w:rPr>
            </w:pPr>
            <w:r w:rsidRPr="007D5720">
              <w:rPr>
                <w:sz w:val="26"/>
                <w:szCs w:val="26"/>
              </w:rPr>
              <w:t>San gạt mặt bằng; Đào móng</w:t>
            </w:r>
          </w:p>
        </w:tc>
        <w:tc>
          <w:tcPr>
            <w:tcW w:w="1368" w:type="pct"/>
            <w:vAlign w:val="center"/>
          </w:tcPr>
          <w:p w14:paraId="45670F6C" w14:textId="77777777" w:rsidR="00F63464" w:rsidRPr="007D5720" w:rsidRDefault="00F63464" w:rsidP="00983B75">
            <w:pPr>
              <w:ind w:left="-57" w:right="-57"/>
              <w:rPr>
                <w:sz w:val="26"/>
                <w:szCs w:val="26"/>
              </w:rPr>
            </w:pPr>
            <w:r w:rsidRPr="007D5720">
              <w:rPr>
                <w:sz w:val="26"/>
                <w:szCs w:val="26"/>
              </w:rPr>
              <w:t>- Bụi, khí thải</w:t>
            </w:r>
          </w:p>
          <w:p w14:paraId="1DC77C86" w14:textId="77777777" w:rsidR="00F63464" w:rsidRPr="007D5720" w:rsidRDefault="00F63464" w:rsidP="00983B75">
            <w:pPr>
              <w:ind w:left="-57" w:right="-57"/>
              <w:rPr>
                <w:sz w:val="26"/>
                <w:szCs w:val="26"/>
              </w:rPr>
            </w:pPr>
            <w:r w:rsidRPr="007D5720">
              <w:rPr>
                <w:sz w:val="26"/>
                <w:szCs w:val="26"/>
              </w:rPr>
              <w:t>- CTR</w:t>
            </w:r>
          </w:p>
        </w:tc>
        <w:tc>
          <w:tcPr>
            <w:tcW w:w="1251" w:type="pct"/>
            <w:vAlign w:val="center"/>
          </w:tcPr>
          <w:p w14:paraId="0900F5CD" w14:textId="77777777" w:rsidR="00F63464" w:rsidRPr="007D5720" w:rsidRDefault="00F63464" w:rsidP="00983B75">
            <w:pPr>
              <w:ind w:left="-57" w:right="-57"/>
              <w:rPr>
                <w:sz w:val="26"/>
                <w:szCs w:val="26"/>
              </w:rPr>
            </w:pPr>
            <w:r w:rsidRPr="007D5720">
              <w:rPr>
                <w:sz w:val="26"/>
                <w:szCs w:val="26"/>
              </w:rPr>
              <w:t>- Tiếng ồn, rung</w:t>
            </w:r>
          </w:p>
        </w:tc>
        <w:tc>
          <w:tcPr>
            <w:tcW w:w="1103" w:type="pct"/>
            <w:vAlign w:val="center"/>
          </w:tcPr>
          <w:p w14:paraId="04E27A24" w14:textId="77777777" w:rsidR="00F63464" w:rsidRPr="007D5720" w:rsidRDefault="00F63464" w:rsidP="00983B75">
            <w:pPr>
              <w:ind w:left="-57" w:right="-57"/>
              <w:rPr>
                <w:sz w:val="26"/>
                <w:szCs w:val="26"/>
              </w:rPr>
            </w:pPr>
            <w:r w:rsidRPr="007D5720">
              <w:rPr>
                <w:sz w:val="26"/>
                <w:szCs w:val="26"/>
              </w:rPr>
              <w:t>- Tai nạn lao động</w:t>
            </w:r>
          </w:p>
        </w:tc>
      </w:tr>
      <w:tr w:rsidR="007D5720" w:rsidRPr="007D5720" w14:paraId="23430307" w14:textId="77777777" w:rsidTr="00983B75">
        <w:trPr>
          <w:jc w:val="center"/>
        </w:trPr>
        <w:tc>
          <w:tcPr>
            <w:tcW w:w="301" w:type="pct"/>
            <w:vAlign w:val="center"/>
          </w:tcPr>
          <w:p w14:paraId="2EC14B6D" w14:textId="77777777" w:rsidR="00F63464" w:rsidRPr="007D5720" w:rsidRDefault="00F63464" w:rsidP="00983B75">
            <w:pPr>
              <w:ind w:left="-57" w:right="-57"/>
              <w:jc w:val="center"/>
              <w:rPr>
                <w:sz w:val="26"/>
                <w:szCs w:val="26"/>
              </w:rPr>
            </w:pPr>
            <w:r w:rsidRPr="007D5720">
              <w:rPr>
                <w:sz w:val="26"/>
                <w:szCs w:val="26"/>
              </w:rPr>
              <w:t>2</w:t>
            </w:r>
          </w:p>
        </w:tc>
        <w:tc>
          <w:tcPr>
            <w:tcW w:w="977" w:type="pct"/>
            <w:vAlign w:val="center"/>
          </w:tcPr>
          <w:p w14:paraId="4877581C" w14:textId="77777777" w:rsidR="00F63464" w:rsidRPr="007D5720" w:rsidRDefault="00F63464" w:rsidP="00983B75">
            <w:pPr>
              <w:ind w:left="-57" w:right="-57"/>
              <w:rPr>
                <w:sz w:val="26"/>
                <w:szCs w:val="26"/>
              </w:rPr>
            </w:pPr>
            <w:r w:rsidRPr="007D5720">
              <w:rPr>
                <w:sz w:val="26"/>
                <w:szCs w:val="26"/>
              </w:rPr>
              <w:t>Xây dựng công trình</w:t>
            </w:r>
          </w:p>
        </w:tc>
        <w:tc>
          <w:tcPr>
            <w:tcW w:w="1368" w:type="pct"/>
            <w:vAlign w:val="center"/>
          </w:tcPr>
          <w:p w14:paraId="257BF6E7" w14:textId="77777777" w:rsidR="00F63464" w:rsidRPr="007D5720" w:rsidRDefault="00F63464" w:rsidP="00983B75">
            <w:pPr>
              <w:ind w:left="-57" w:right="-57"/>
              <w:rPr>
                <w:sz w:val="26"/>
                <w:szCs w:val="26"/>
              </w:rPr>
            </w:pPr>
            <w:r w:rsidRPr="007D5720">
              <w:rPr>
                <w:sz w:val="26"/>
                <w:szCs w:val="26"/>
              </w:rPr>
              <w:t>- Bụi, khí thải</w:t>
            </w:r>
          </w:p>
          <w:p w14:paraId="1FBBAF65" w14:textId="77777777" w:rsidR="00F63464" w:rsidRPr="007D5720" w:rsidRDefault="00F63464" w:rsidP="00983B75">
            <w:pPr>
              <w:ind w:left="-57" w:right="-57"/>
              <w:rPr>
                <w:sz w:val="26"/>
                <w:szCs w:val="26"/>
              </w:rPr>
            </w:pPr>
            <w:r w:rsidRPr="007D5720">
              <w:rPr>
                <w:sz w:val="26"/>
                <w:szCs w:val="26"/>
              </w:rPr>
              <w:t>- CTR</w:t>
            </w:r>
          </w:p>
          <w:p w14:paraId="7E44875C" w14:textId="77777777" w:rsidR="00F63464" w:rsidRPr="007D5720" w:rsidRDefault="00F63464" w:rsidP="00983B75">
            <w:pPr>
              <w:ind w:left="-57" w:right="-57"/>
              <w:rPr>
                <w:sz w:val="26"/>
                <w:szCs w:val="26"/>
              </w:rPr>
            </w:pPr>
            <w:r w:rsidRPr="007D5720">
              <w:rPr>
                <w:sz w:val="26"/>
                <w:szCs w:val="26"/>
              </w:rPr>
              <w:t>- Nước thải xây dựng</w:t>
            </w:r>
          </w:p>
        </w:tc>
        <w:tc>
          <w:tcPr>
            <w:tcW w:w="1251" w:type="pct"/>
            <w:vAlign w:val="center"/>
          </w:tcPr>
          <w:p w14:paraId="2609D42D" w14:textId="77777777" w:rsidR="00F63464" w:rsidRPr="007D5720" w:rsidRDefault="00F63464" w:rsidP="00983B75">
            <w:pPr>
              <w:ind w:left="-57" w:right="-57"/>
              <w:rPr>
                <w:sz w:val="26"/>
                <w:szCs w:val="26"/>
              </w:rPr>
            </w:pPr>
            <w:r w:rsidRPr="007D5720">
              <w:rPr>
                <w:sz w:val="26"/>
                <w:szCs w:val="26"/>
              </w:rPr>
              <w:t>- Tiếng ồn, rung</w:t>
            </w:r>
          </w:p>
        </w:tc>
        <w:tc>
          <w:tcPr>
            <w:tcW w:w="1103" w:type="pct"/>
            <w:vAlign w:val="center"/>
          </w:tcPr>
          <w:p w14:paraId="621D90A5" w14:textId="77777777" w:rsidR="00F63464" w:rsidRPr="007D5720" w:rsidRDefault="00F63464" w:rsidP="00983B75">
            <w:pPr>
              <w:ind w:left="-57" w:right="-57"/>
              <w:rPr>
                <w:sz w:val="26"/>
                <w:szCs w:val="26"/>
              </w:rPr>
            </w:pPr>
            <w:r w:rsidRPr="007D5720">
              <w:rPr>
                <w:sz w:val="26"/>
                <w:szCs w:val="26"/>
              </w:rPr>
              <w:t>- Tai nạn lao động</w:t>
            </w:r>
          </w:p>
        </w:tc>
      </w:tr>
      <w:tr w:rsidR="007D5720" w:rsidRPr="007D5720" w14:paraId="134041C0" w14:textId="77777777" w:rsidTr="00983B75">
        <w:trPr>
          <w:jc w:val="center"/>
        </w:trPr>
        <w:tc>
          <w:tcPr>
            <w:tcW w:w="301" w:type="pct"/>
            <w:vAlign w:val="center"/>
          </w:tcPr>
          <w:p w14:paraId="5CD7EB66" w14:textId="77777777" w:rsidR="00F63464" w:rsidRPr="007D5720" w:rsidRDefault="00F63464" w:rsidP="00983B75">
            <w:pPr>
              <w:ind w:left="-57" w:right="-57"/>
              <w:jc w:val="center"/>
              <w:rPr>
                <w:sz w:val="26"/>
                <w:szCs w:val="26"/>
              </w:rPr>
            </w:pPr>
            <w:r w:rsidRPr="007D5720">
              <w:rPr>
                <w:sz w:val="26"/>
                <w:szCs w:val="26"/>
              </w:rPr>
              <w:t>3</w:t>
            </w:r>
          </w:p>
        </w:tc>
        <w:tc>
          <w:tcPr>
            <w:tcW w:w="977" w:type="pct"/>
            <w:vAlign w:val="center"/>
          </w:tcPr>
          <w:p w14:paraId="626E894F" w14:textId="77777777" w:rsidR="00F63464" w:rsidRPr="007D5720" w:rsidRDefault="00F63464" w:rsidP="00983B75">
            <w:pPr>
              <w:ind w:left="-57" w:right="-57"/>
              <w:rPr>
                <w:sz w:val="26"/>
                <w:szCs w:val="26"/>
              </w:rPr>
            </w:pPr>
            <w:r w:rsidRPr="007D5720">
              <w:rPr>
                <w:sz w:val="26"/>
                <w:szCs w:val="26"/>
              </w:rPr>
              <w:t>Sinh hoạt của CBCNV</w:t>
            </w:r>
          </w:p>
        </w:tc>
        <w:tc>
          <w:tcPr>
            <w:tcW w:w="1368" w:type="pct"/>
            <w:vAlign w:val="center"/>
          </w:tcPr>
          <w:p w14:paraId="4596930F" w14:textId="77777777" w:rsidR="00F63464" w:rsidRPr="007D5720" w:rsidRDefault="00F63464" w:rsidP="00983B75">
            <w:pPr>
              <w:ind w:left="-57" w:right="-57"/>
              <w:rPr>
                <w:sz w:val="26"/>
                <w:szCs w:val="26"/>
              </w:rPr>
            </w:pPr>
            <w:r w:rsidRPr="007D5720">
              <w:rPr>
                <w:sz w:val="26"/>
                <w:szCs w:val="26"/>
              </w:rPr>
              <w:t>- Nước thải sinh hoạt</w:t>
            </w:r>
          </w:p>
          <w:p w14:paraId="3C948DDA" w14:textId="77777777" w:rsidR="00F63464" w:rsidRPr="007D5720" w:rsidRDefault="00F63464" w:rsidP="00983B75">
            <w:pPr>
              <w:ind w:left="-57" w:right="-57"/>
              <w:rPr>
                <w:sz w:val="26"/>
                <w:szCs w:val="26"/>
              </w:rPr>
            </w:pPr>
            <w:r w:rsidRPr="007D5720">
              <w:rPr>
                <w:sz w:val="26"/>
                <w:szCs w:val="26"/>
              </w:rPr>
              <w:t>- CTR</w:t>
            </w:r>
          </w:p>
        </w:tc>
        <w:tc>
          <w:tcPr>
            <w:tcW w:w="1251" w:type="pct"/>
            <w:vAlign w:val="center"/>
          </w:tcPr>
          <w:p w14:paraId="2A12B126" w14:textId="77777777" w:rsidR="00F63464" w:rsidRPr="007D5720" w:rsidRDefault="00F63464" w:rsidP="00983B75">
            <w:pPr>
              <w:ind w:left="-57" w:right="-57"/>
              <w:rPr>
                <w:sz w:val="26"/>
                <w:szCs w:val="26"/>
              </w:rPr>
            </w:pPr>
            <w:r w:rsidRPr="007D5720">
              <w:rPr>
                <w:sz w:val="26"/>
                <w:szCs w:val="26"/>
              </w:rPr>
              <w:t>- Mất an ninh, trật tự</w:t>
            </w:r>
          </w:p>
        </w:tc>
        <w:tc>
          <w:tcPr>
            <w:tcW w:w="1103" w:type="pct"/>
            <w:vAlign w:val="center"/>
          </w:tcPr>
          <w:p w14:paraId="2A22C730" w14:textId="77777777" w:rsidR="00F63464" w:rsidRPr="007D5720" w:rsidRDefault="00F63464" w:rsidP="00983B75">
            <w:pPr>
              <w:ind w:left="-57" w:right="-57"/>
              <w:rPr>
                <w:sz w:val="26"/>
                <w:szCs w:val="26"/>
              </w:rPr>
            </w:pPr>
            <w:r w:rsidRPr="007D5720">
              <w:rPr>
                <w:sz w:val="26"/>
                <w:szCs w:val="26"/>
              </w:rPr>
              <w:t>- Cháy nổ do chập điện</w:t>
            </w:r>
          </w:p>
        </w:tc>
      </w:tr>
      <w:tr w:rsidR="007D5720" w:rsidRPr="007D5720" w14:paraId="7DE27ADB" w14:textId="77777777" w:rsidTr="00983B75">
        <w:trPr>
          <w:jc w:val="center"/>
        </w:trPr>
        <w:tc>
          <w:tcPr>
            <w:tcW w:w="301" w:type="pct"/>
            <w:vAlign w:val="center"/>
          </w:tcPr>
          <w:p w14:paraId="232716E7" w14:textId="77777777" w:rsidR="00F63464" w:rsidRPr="007D5720" w:rsidRDefault="00F63464" w:rsidP="00983B75">
            <w:pPr>
              <w:ind w:left="-57" w:right="-57"/>
              <w:jc w:val="center"/>
              <w:rPr>
                <w:sz w:val="26"/>
                <w:szCs w:val="26"/>
              </w:rPr>
            </w:pPr>
            <w:r w:rsidRPr="007D5720">
              <w:rPr>
                <w:sz w:val="26"/>
                <w:szCs w:val="26"/>
              </w:rPr>
              <w:t>4</w:t>
            </w:r>
          </w:p>
        </w:tc>
        <w:tc>
          <w:tcPr>
            <w:tcW w:w="977" w:type="pct"/>
            <w:vAlign w:val="center"/>
          </w:tcPr>
          <w:p w14:paraId="2DA65F94" w14:textId="77777777" w:rsidR="00F63464" w:rsidRPr="007D5720" w:rsidRDefault="00F63464" w:rsidP="00983B75">
            <w:pPr>
              <w:ind w:left="-57" w:right="-57"/>
              <w:rPr>
                <w:sz w:val="26"/>
                <w:szCs w:val="26"/>
              </w:rPr>
            </w:pPr>
            <w:r w:rsidRPr="007D5720">
              <w:rPr>
                <w:sz w:val="26"/>
                <w:szCs w:val="26"/>
              </w:rPr>
              <w:t>Nước mưa chảy tràn</w:t>
            </w:r>
          </w:p>
        </w:tc>
        <w:tc>
          <w:tcPr>
            <w:tcW w:w="1368" w:type="pct"/>
            <w:vAlign w:val="center"/>
          </w:tcPr>
          <w:p w14:paraId="62AD8B6D" w14:textId="77777777" w:rsidR="00F63464" w:rsidRPr="007D5720" w:rsidRDefault="00F63464" w:rsidP="00983B75">
            <w:pPr>
              <w:ind w:left="-57" w:right="-57"/>
              <w:rPr>
                <w:sz w:val="26"/>
                <w:szCs w:val="26"/>
              </w:rPr>
            </w:pPr>
            <w:r w:rsidRPr="007D5720">
              <w:rPr>
                <w:sz w:val="26"/>
                <w:szCs w:val="26"/>
              </w:rPr>
              <w:t>- Nước mưa cuốn theo các chất ô nhiễm: đất cát, rác thải…</w:t>
            </w:r>
          </w:p>
        </w:tc>
        <w:tc>
          <w:tcPr>
            <w:tcW w:w="1251" w:type="pct"/>
            <w:vAlign w:val="center"/>
          </w:tcPr>
          <w:p w14:paraId="36CACC8F" w14:textId="77777777" w:rsidR="00F63464" w:rsidRPr="007D5720" w:rsidRDefault="00F63464" w:rsidP="00983B75">
            <w:pPr>
              <w:ind w:left="-57" w:right="-57"/>
              <w:rPr>
                <w:sz w:val="26"/>
                <w:szCs w:val="26"/>
              </w:rPr>
            </w:pPr>
            <w:r w:rsidRPr="007D5720">
              <w:rPr>
                <w:sz w:val="26"/>
                <w:szCs w:val="26"/>
              </w:rPr>
              <w:t>- Hư hỏng các công trình</w:t>
            </w:r>
          </w:p>
        </w:tc>
        <w:tc>
          <w:tcPr>
            <w:tcW w:w="1103" w:type="pct"/>
            <w:vAlign w:val="center"/>
          </w:tcPr>
          <w:p w14:paraId="1D165C5F" w14:textId="77777777" w:rsidR="00F63464" w:rsidRPr="007D5720" w:rsidRDefault="00F63464" w:rsidP="00983B75">
            <w:pPr>
              <w:ind w:left="-57" w:right="-57"/>
              <w:rPr>
                <w:sz w:val="26"/>
                <w:szCs w:val="26"/>
              </w:rPr>
            </w:pPr>
          </w:p>
        </w:tc>
      </w:tr>
    </w:tbl>
    <w:p w14:paraId="11089BDD" w14:textId="77777777" w:rsidR="00F63464" w:rsidRPr="007D5720" w:rsidRDefault="00F63464" w:rsidP="00F63464"/>
    <w:p w14:paraId="1C933C27" w14:textId="327AD172" w:rsidR="00773176" w:rsidRPr="007D5720" w:rsidRDefault="00F63464" w:rsidP="00F63464">
      <w:pPr>
        <w:pStyle w:val="Caption"/>
        <w:jc w:val="center"/>
        <w:rPr>
          <w:b/>
          <w:bCs/>
          <w:sz w:val="27"/>
          <w:szCs w:val="27"/>
        </w:rPr>
      </w:pPr>
      <w:r w:rsidRPr="007D5720">
        <w:rPr>
          <w:b/>
          <w:bCs/>
        </w:rPr>
        <w:t>Bảng 0.</w:t>
      </w:r>
      <w:r w:rsidRPr="007D5720">
        <w:rPr>
          <w:b/>
          <w:bCs/>
        </w:rPr>
        <w:fldChar w:fldCharType="begin"/>
      </w:r>
      <w:r w:rsidRPr="007D5720">
        <w:rPr>
          <w:b/>
          <w:bCs/>
        </w:rPr>
        <w:instrText xml:space="preserve"> SEQ Bảng_0. \* ARABIC </w:instrText>
      </w:r>
      <w:r w:rsidRPr="007D5720">
        <w:rPr>
          <w:b/>
          <w:bCs/>
        </w:rPr>
        <w:fldChar w:fldCharType="separate"/>
      </w:r>
      <w:r w:rsidRPr="007D5720">
        <w:rPr>
          <w:b/>
          <w:bCs/>
          <w:noProof/>
        </w:rPr>
        <w:t>3</w:t>
      </w:r>
      <w:r w:rsidRPr="007D5720">
        <w:rPr>
          <w:b/>
          <w:bCs/>
        </w:rPr>
        <w:fldChar w:fldCharType="end"/>
      </w:r>
      <w:r w:rsidR="00773176" w:rsidRPr="007D5720">
        <w:rPr>
          <w:b/>
          <w:bCs/>
          <w:sz w:val="27"/>
          <w:szCs w:val="27"/>
        </w:rPr>
        <w:t>.</w:t>
      </w:r>
      <w:r w:rsidR="002A5BCC" w:rsidRPr="007D5720">
        <w:rPr>
          <w:b/>
          <w:bCs/>
          <w:sz w:val="27"/>
          <w:szCs w:val="27"/>
        </w:rPr>
        <w:t xml:space="preserve"> </w:t>
      </w:r>
      <w:r w:rsidR="00773176" w:rsidRPr="007D5720">
        <w:rPr>
          <w:b/>
          <w:bCs/>
          <w:sz w:val="27"/>
          <w:szCs w:val="27"/>
        </w:rPr>
        <w:t>Các nguồn tác động trong giai đoạn hoạt động</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2257"/>
        <w:gridCol w:w="2313"/>
        <w:gridCol w:w="1909"/>
        <w:gridCol w:w="1773"/>
      </w:tblGrid>
      <w:tr w:rsidR="007D5720" w:rsidRPr="007D5720" w14:paraId="62BEC1CB" w14:textId="77777777" w:rsidTr="00983B75">
        <w:trPr>
          <w:tblHeader/>
        </w:trPr>
        <w:tc>
          <w:tcPr>
            <w:tcW w:w="323" w:type="pct"/>
            <w:vAlign w:val="center"/>
          </w:tcPr>
          <w:p w14:paraId="57775937" w14:textId="77777777" w:rsidR="00773176" w:rsidRPr="007D5720" w:rsidRDefault="00773176" w:rsidP="00983B75">
            <w:pPr>
              <w:ind w:left="-57" w:right="-57"/>
              <w:jc w:val="center"/>
              <w:rPr>
                <w:b/>
                <w:sz w:val="27"/>
                <w:szCs w:val="27"/>
              </w:rPr>
            </w:pPr>
            <w:r w:rsidRPr="007D5720">
              <w:rPr>
                <w:b/>
                <w:sz w:val="27"/>
                <w:szCs w:val="27"/>
              </w:rPr>
              <w:t>TT</w:t>
            </w:r>
          </w:p>
        </w:tc>
        <w:tc>
          <w:tcPr>
            <w:tcW w:w="1279" w:type="pct"/>
            <w:vAlign w:val="center"/>
          </w:tcPr>
          <w:p w14:paraId="18A683E6" w14:textId="77777777" w:rsidR="00773176" w:rsidRPr="007D5720" w:rsidRDefault="00773176" w:rsidP="00983B75">
            <w:pPr>
              <w:ind w:left="-57" w:right="-57"/>
              <w:jc w:val="center"/>
              <w:rPr>
                <w:b/>
                <w:sz w:val="27"/>
                <w:szCs w:val="27"/>
              </w:rPr>
            </w:pPr>
            <w:r w:rsidRPr="007D5720">
              <w:rPr>
                <w:b/>
                <w:sz w:val="27"/>
                <w:szCs w:val="27"/>
              </w:rPr>
              <w:t>Hoạt động</w:t>
            </w:r>
          </w:p>
        </w:tc>
        <w:tc>
          <w:tcPr>
            <w:tcW w:w="1311" w:type="pct"/>
            <w:vAlign w:val="center"/>
          </w:tcPr>
          <w:p w14:paraId="471EDE21" w14:textId="77777777" w:rsidR="00773176" w:rsidRPr="007D5720" w:rsidRDefault="00773176" w:rsidP="00983B75">
            <w:pPr>
              <w:ind w:left="-57" w:right="-57"/>
              <w:jc w:val="center"/>
              <w:rPr>
                <w:b/>
                <w:sz w:val="27"/>
                <w:szCs w:val="27"/>
              </w:rPr>
            </w:pPr>
            <w:r w:rsidRPr="007D5720">
              <w:rPr>
                <w:b/>
                <w:sz w:val="27"/>
                <w:szCs w:val="27"/>
              </w:rPr>
              <w:t>Tác động liên quan đến chất thải</w:t>
            </w:r>
          </w:p>
        </w:tc>
        <w:tc>
          <w:tcPr>
            <w:tcW w:w="1082" w:type="pct"/>
            <w:vAlign w:val="center"/>
          </w:tcPr>
          <w:p w14:paraId="063C6E16" w14:textId="77777777" w:rsidR="00773176" w:rsidRPr="007D5720" w:rsidRDefault="00773176" w:rsidP="00983B75">
            <w:pPr>
              <w:ind w:left="-109" w:right="-109"/>
              <w:jc w:val="center"/>
              <w:rPr>
                <w:b/>
                <w:sz w:val="27"/>
                <w:szCs w:val="27"/>
              </w:rPr>
            </w:pPr>
            <w:r w:rsidRPr="007D5720">
              <w:rPr>
                <w:b/>
                <w:sz w:val="27"/>
                <w:szCs w:val="27"/>
              </w:rPr>
              <w:t>Tác động không liên quan đến chất thải</w:t>
            </w:r>
          </w:p>
        </w:tc>
        <w:tc>
          <w:tcPr>
            <w:tcW w:w="1005" w:type="pct"/>
            <w:vAlign w:val="center"/>
          </w:tcPr>
          <w:p w14:paraId="5757EA27" w14:textId="77777777" w:rsidR="00773176" w:rsidRPr="007D5720" w:rsidRDefault="00773176" w:rsidP="00983B75">
            <w:pPr>
              <w:ind w:left="-57" w:right="-57"/>
              <w:jc w:val="center"/>
              <w:rPr>
                <w:b/>
                <w:sz w:val="27"/>
                <w:szCs w:val="27"/>
              </w:rPr>
            </w:pPr>
            <w:r w:rsidRPr="007D5720">
              <w:rPr>
                <w:b/>
                <w:sz w:val="27"/>
                <w:szCs w:val="27"/>
              </w:rPr>
              <w:t>Sự cố môi trường</w:t>
            </w:r>
          </w:p>
        </w:tc>
      </w:tr>
      <w:tr w:rsidR="007D5720" w:rsidRPr="007D5720" w14:paraId="56A85903" w14:textId="77777777" w:rsidTr="00983B75">
        <w:trPr>
          <w:trHeight w:val="192"/>
        </w:trPr>
        <w:tc>
          <w:tcPr>
            <w:tcW w:w="323" w:type="pct"/>
            <w:vAlign w:val="center"/>
          </w:tcPr>
          <w:p w14:paraId="4B1D6A9A" w14:textId="77777777" w:rsidR="00773176" w:rsidRPr="007D5720" w:rsidRDefault="00773176" w:rsidP="00983B75">
            <w:pPr>
              <w:ind w:left="-57" w:right="-57"/>
              <w:jc w:val="center"/>
              <w:rPr>
                <w:sz w:val="27"/>
                <w:szCs w:val="27"/>
              </w:rPr>
            </w:pPr>
            <w:r w:rsidRPr="007D5720">
              <w:rPr>
                <w:sz w:val="27"/>
                <w:szCs w:val="27"/>
              </w:rPr>
              <w:t>1</w:t>
            </w:r>
          </w:p>
        </w:tc>
        <w:tc>
          <w:tcPr>
            <w:tcW w:w="1279" w:type="pct"/>
            <w:vAlign w:val="center"/>
          </w:tcPr>
          <w:p w14:paraId="428F7854" w14:textId="77777777" w:rsidR="00773176" w:rsidRPr="007D5720" w:rsidRDefault="00773176" w:rsidP="00983B75">
            <w:pPr>
              <w:ind w:left="-57" w:right="-57"/>
              <w:jc w:val="both"/>
              <w:rPr>
                <w:spacing w:val="-4"/>
                <w:sz w:val="27"/>
                <w:szCs w:val="27"/>
              </w:rPr>
            </w:pPr>
            <w:r w:rsidRPr="007D5720">
              <w:rPr>
                <w:spacing w:val="-4"/>
                <w:sz w:val="27"/>
                <w:szCs w:val="27"/>
              </w:rPr>
              <w:t>Vận chuyển và nhập nguyên liệu</w:t>
            </w:r>
          </w:p>
        </w:tc>
        <w:tc>
          <w:tcPr>
            <w:tcW w:w="1311" w:type="pct"/>
            <w:vAlign w:val="center"/>
          </w:tcPr>
          <w:p w14:paraId="1507F4F3" w14:textId="77777777" w:rsidR="00773176" w:rsidRPr="007D5720" w:rsidRDefault="00773176" w:rsidP="00983B75">
            <w:pPr>
              <w:ind w:right="-57"/>
              <w:jc w:val="both"/>
              <w:rPr>
                <w:sz w:val="27"/>
                <w:szCs w:val="27"/>
              </w:rPr>
            </w:pPr>
            <w:r w:rsidRPr="007D5720">
              <w:rPr>
                <w:sz w:val="27"/>
                <w:szCs w:val="27"/>
              </w:rPr>
              <w:t>- Bụi và khí thải</w:t>
            </w:r>
          </w:p>
        </w:tc>
        <w:tc>
          <w:tcPr>
            <w:tcW w:w="1082" w:type="pct"/>
            <w:vAlign w:val="center"/>
          </w:tcPr>
          <w:p w14:paraId="6D4CDE39" w14:textId="77777777" w:rsidR="00773176" w:rsidRPr="007D5720" w:rsidRDefault="00773176" w:rsidP="00983B75">
            <w:pPr>
              <w:ind w:left="-57" w:right="-57"/>
              <w:jc w:val="both"/>
              <w:rPr>
                <w:sz w:val="27"/>
                <w:szCs w:val="27"/>
              </w:rPr>
            </w:pPr>
            <w:r w:rsidRPr="007D5720">
              <w:rPr>
                <w:sz w:val="27"/>
                <w:szCs w:val="27"/>
              </w:rPr>
              <w:t>- Tiếng ồn</w:t>
            </w:r>
          </w:p>
        </w:tc>
        <w:tc>
          <w:tcPr>
            <w:tcW w:w="1005" w:type="pct"/>
            <w:vAlign w:val="center"/>
          </w:tcPr>
          <w:p w14:paraId="38F629A4" w14:textId="77777777" w:rsidR="00773176" w:rsidRPr="007D5720" w:rsidRDefault="00773176" w:rsidP="00983B75">
            <w:pPr>
              <w:ind w:left="-57" w:right="-57"/>
              <w:jc w:val="both"/>
              <w:rPr>
                <w:sz w:val="27"/>
                <w:szCs w:val="27"/>
              </w:rPr>
            </w:pPr>
            <w:r w:rsidRPr="007D5720">
              <w:rPr>
                <w:sz w:val="27"/>
                <w:szCs w:val="27"/>
              </w:rPr>
              <w:t>- Tai nạn giao thông</w:t>
            </w:r>
          </w:p>
        </w:tc>
      </w:tr>
      <w:tr w:rsidR="007D5720" w:rsidRPr="007D5720" w14:paraId="2158F101" w14:textId="77777777" w:rsidTr="00983B75">
        <w:trPr>
          <w:trHeight w:val="192"/>
        </w:trPr>
        <w:tc>
          <w:tcPr>
            <w:tcW w:w="323" w:type="pct"/>
            <w:vAlign w:val="center"/>
          </w:tcPr>
          <w:p w14:paraId="136B992A" w14:textId="77777777" w:rsidR="00773176" w:rsidRPr="007D5720" w:rsidRDefault="00773176" w:rsidP="00983B75">
            <w:pPr>
              <w:ind w:left="-57" w:right="-57"/>
              <w:jc w:val="center"/>
              <w:rPr>
                <w:sz w:val="27"/>
                <w:szCs w:val="27"/>
              </w:rPr>
            </w:pPr>
            <w:r w:rsidRPr="007D5720">
              <w:rPr>
                <w:sz w:val="27"/>
                <w:szCs w:val="27"/>
              </w:rPr>
              <w:t>2</w:t>
            </w:r>
          </w:p>
        </w:tc>
        <w:tc>
          <w:tcPr>
            <w:tcW w:w="1279" w:type="pct"/>
            <w:vAlign w:val="center"/>
          </w:tcPr>
          <w:p w14:paraId="21DFA844" w14:textId="77777777" w:rsidR="00773176" w:rsidRPr="007D5720" w:rsidRDefault="00773176" w:rsidP="00983B75">
            <w:pPr>
              <w:ind w:left="-57" w:right="-57"/>
              <w:jc w:val="both"/>
              <w:rPr>
                <w:spacing w:val="-4"/>
                <w:sz w:val="27"/>
                <w:szCs w:val="27"/>
              </w:rPr>
            </w:pPr>
            <w:r w:rsidRPr="007D5720">
              <w:rPr>
                <w:spacing w:val="-4"/>
                <w:sz w:val="27"/>
                <w:szCs w:val="27"/>
              </w:rPr>
              <w:t>Hoạt động của lợn</w:t>
            </w:r>
          </w:p>
        </w:tc>
        <w:tc>
          <w:tcPr>
            <w:tcW w:w="1311" w:type="pct"/>
            <w:vAlign w:val="center"/>
          </w:tcPr>
          <w:p w14:paraId="1C470189" w14:textId="77777777" w:rsidR="00773176" w:rsidRPr="007D5720" w:rsidRDefault="00773176" w:rsidP="00983B75">
            <w:pPr>
              <w:ind w:left="-57" w:right="-57"/>
              <w:jc w:val="both"/>
              <w:rPr>
                <w:sz w:val="27"/>
                <w:szCs w:val="27"/>
              </w:rPr>
            </w:pPr>
            <w:r w:rsidRPr="007D5720">
              <w:rPr>
                <w:sz w:val="27"/>
                <w:szCs w:val="27"/>
              </w:rPr>
              <w:t>- Phân, nước tiểu</w:t>
            </w:r>
          </w:p>
          <w:p w14:paraId="6B12AD86" w14:textId="77777777" w:rsidR="00773176" w:rsidRPr="007D5720" w:rsidRDefault="00773176" w:rsidP="00983B75">
            <w:pPr>
              <w:ind w:left="-57" w:right="-57"/>
              <w:jc w:val="both"/>
              <w:rPr>
                <w:sz w:val="27"/>
                <w:szCs w:val="27"/>
              </w:rPr>
            </w:pPr>
            <w:r w:rsidRPr="007D5720">
              <w:rPr>
                <w:sz w:val="27"/>
                <w:szCs w:val="27"/>
              </w:rPr>
              <w:t>- CTR từ lợn sinh sản</w:t>
            </w:r>
          </w:p>
        </w:tc>
        <w:tc>
          <w:tcPr>
            <w:tcW w:w="1082" w:type="pct"/>
            <w:vAlign w:val="center"/>
          </w:tcPr>
          <w:p w14:paraId="4697D5D4" w14:textId="77777777" w:rsidR="00773176" w:rsidRPr="007D5720" w:rsidRDefault="00773176" w:rsidP="00983B75">
            <w:pPr>
              <w:ind w:left="-57" w:right="-57"/>
              <w:jc w:val="both"/>
              <w:rPr>
                <w:sz w:val="27"/>
                <w:szCs w:val="27"/>
              </w:rPr>
            </w:pPr>
            <w:r w:rsidRPr="007D5720">
              <w:rPr>
                <w:sz w:val="27"/>
                <w:szCs w:val="27"/>
              </w:rPr>
              <w:t>- Mùi hôi;</w:t>
            </w:r>
          </w:p>
          <w:p w14:paraId="49F31270" w14:textId="77777777" w:rsidR="00773176" w:rsidRPr="007D5720" w:rsidRDefault="00773176" w:rsidP="00983B75">
            <w:pPr>
              <w:ind w:left="-57" w:right="-57"/>
              <w:jc w:val="both"/>
              <w:rPr>
                <w:sz w:val="27"/>
                <w:szCs w:val="27"/>
              </w:rPr>
            </w:pPr>
            <w:r w:rsidRPr="007D5720">
              <w:rPr>
                <w:sz w:val="27"/>
                <w:szCs w:val="27"/>
              </w:rPr>
              <w:t>- Tiếng ồn</w:t>
            </w:r>
          </w:p>
        </w:tc>
        <w:tc>
          <w:tcPr>
            <w:tcW w:w="1005" w:type="pct"/>
            <w:vMerge w:val="restart"/>
            <w:vAlign w:val="center"/>
          </w:tcPr>
          <w:p w14:paraId="0D172629" w14:textId="77777777" w:rsidR="00773176" w:rsidRPr="007D5720" w:rsidRDefault="00773176" w:rsidP="00983B75">
            <w:pPr>
              <w:ind w:left="-57" w:right="-57"/>
              <w:jc w:val="both"/>
              <w:rPr>
                <w:sz w:val="27"/>
                <w:szCs w:val="27"/>
              </w:rPr>
            </w:pPr>
            <w:r w:rsidRPr="007D5720">
              <w:rPr>
                <w:sz w:val="27"/>
                <w:szCs w:val="27"/>
              </w:rPr>
              <w:t>- Tai nạn giao thông, tai nạn lao động.</w:t>
            </w:r>
          </w:p>
          <w:p w14:paraId="4C1FB3B5" w14:textId="77777777" w:rsidR="00773176" w:rsidRPr="007D5720" w:rsidRDefault="00773176" w:rsidP="00983B75">
            <w:pPr>
              <w:ind w:left="-57" w:right="-57"/>
              <w:jc w:val="both"/>
              <w:rPr>
                <w:sz w:val="27"/>
                <w:szCs w:val="27"/>
              </w:rPr>
            </w:pPr>
            <w:r w:rsidRPr="007D5720">
              <w:rPr>
                <w:sz w:val="27"/>
                <w:szCs w:val="27"/>
              </w:rPr>
              <w:t>- Sự cố cháy nổ</w:t>
            </w:r>
          </w:p>
          <w:p w14:paraId="773E0529" w14:textId="77777777" w:rsidR="00773176" w:rsidRPr="007D5720" w:rsidRDefault="00773176" w:rsidP="00983B75">
            <w:pPr>
              <w:ind w:left="-57" w:right="-57"/>
              <w:rPr>
                <w:sz w:val="27"/>
                <w:szCs w:val="27"/>
              </w:rPr>
            </w:pPr>
          </w:p>
        </w:tc>
      </w:tr>
      <w:tr w:rsidR="007D5720" w:rsidRPr="007D5720" w14:paraId="1BA975A6" w14:textId="77777777" w:rsidTr="00983B75">
        <w:tc>
          <w:tcPr>
            <w:tcW w:w="323" w:type="pct"/>
            <w:vAlign w:val="center"/>
          </w:tcPr>
          <w:p w14:paraId="6C22779F" w14:textId="77777777" w:rsidR="00773176" w:rsidRPr="007D5720" w:rsidRDefault="00773176" w:rsidP="00983B75">
            <w:pPr>
              <w:ind w:left="-57" w:right="-57"/>
              <w:jc w:val="center"/>
              <w:rPr>
                <w:sz w:val="27"/>
                <w:szCs w:val="27"/>
              </w:rPr>
            </w:pPr>
            <w:r w:rsidRPr="007D5720">
              <w:rPr>
                <w:sz w:val="27"/>
                <w:szCs w:val="27"/>
              </w:rPr>
              <w:t>3</w:t>
            </w:r>
          </w:p>
        </w:tc>
        <w:tc>
          <w:tcPr>
            <w:tcW w:w="1279" w:type="pct"/>
            <w:vAlign w:val="center"/>
          </w:tcPr>
          <w:p w14:paraId="0153FAD0" w14:textId="77777777" w:rsidR="00773176" w:rsidRPr="007D5720" w:rsidRDefault="00773176" w:rsidP="00983B75">
            <w:pPr>
              <w:ind w:left="-57" w:right="-57"/>
              <w:jc w:val="both"/>
              <w:rPr>
                <w:sz w:val="27"/>
                <w:szCs w:val="27"/>
              </w:rPr>
            </w:pPr>
            <w:r w:rsidRPr="007D5720">
              <w:rPr>
                <w:sz w:val="27"/>
                <w:szCs w:val="27"/>
              </w:rPr>
              <w:t>Hoạt động vệ sinh chuồng trại, tắm lợn, xử lý nước thải</w:t>
            </w:r>
          </w:p>
        </w:tc>
        <w:tc>
          <w:tcPr>
            <w:tcW w:w="1311" w:type="pct"/>
            <w:vAlign w:val="center"/>
          </w:tcPr>
          <w:p w14:paraId="0DC9AE58" w14:textId="77777777" w:rsidR="00773176" w:rsidRPr="007D5720" w:rsidRDefault="00773176" w:rsidP="00983B75">
            <w:pPr>
              <w:ind w:left="-57" w:right="-57"/>
              <w:jc w:val="both"/>
              <w:rPr>
                <w:sz w:val="27"/>
                <w:szCs w:val="27"/>
              </w:rPr>
            </w:pPr>
            <w:r w:rsidRPr="007D5720">
              <w:rPr>
                <w:sz w:val="27"/>
                <w:szCs w:val="27"/>
              </w:rPr>
              <w:t>- Nước rửa chuồng</w:t>
            </w:r>
          </w:p>
        </w:tc>
        <w:tc>
          <w:tcPr>
            <w:tcW w:w="1082" w:type="pct"/>
            <w:vAlign w:val="center"/>
          </w:tcPr>
          <w:p w14:paraId="0D3222F7" w14:textId="77777777" w:rsidR="00773176" w:rsidRPr="007D5720" w:rsidRDefault="00773176" w:rsidP="00983B75">
            <w:pPr>
              <w:ind w:left="-57" w:right="-57"/>
              <w:jc w:val="both"/>
              <w:rPr>
                <w:sz w:val="27"/>
                <w:szCs w:val="27"/>
              </w:rPr>
            </w:pPr>
            <w:r w:rsidRPr="007D5720">
              <w:rPr>
                <w:sz w:val="27"/>
                <w:szCs w:val="27"/>
              </w:rPr>
              <w:t>- Mùi hôi</w:t>
            </w:r>
          </w:p>
        </w:tc>
        <w:tc>
          <w:tcPr>
            <w:tcW w:w="1005" w:type="pct"/>
            <w:vMerge/>
            <w:vAlign w:val="center"/>
          </w:tcPr>
          <w:p w14:paraId="57741729" w14:textId="77777777" w:rsidR="00773176" w:rsidRPr="007D5720" w:rsidRDefault="00773176" w:rsidP="00983B75">
            <w:pPr>
              <w:ind w:left="-57" w:right="-57"/>
              <w:rPr>
                <w:sz w:val="27"/>
                <w:szCs w:val="27"/>
              </w:rPr>
            </w:pPr>
          </w:p>
        </w:tc>
      </w:tr>
      <w:tr w:rsidR="007D5720" w:rsidRPr="007D5720" w14:paraId="5A7003B0" w14:textId="77777777" w:rsidTr="00983B75">
        <w:tc>
          <w:tcPr>
            <w:tcW w:w="323" w:type="pct"/>
            <w:vAlign w:val="center"/>
          </w:tcPr>
          <w:p w14:paraId="4F1312C2" w14:textId="77777777" w:rsidR="00773176" w:rsidRPr="007D5720" w:rsidRDefault="00773176" w:rsidP="00983B75">
            <w:pPr>
              <w:ind w:left="-57" w:right="-57"/>
              <w:jc w:val="center"/>
              <w:rPr>
                <w:sz w:val="27"/>
                <w:szCs w:val="27"/>
              </w:rPr>
            </w:pPr>
            <w:r w:rsidRPr="007D5720">
              <w:rPr>
                <w:sz w:val="27"/>
                <w:szCs w:val="27"/>
              </w:rPr>
              <w:t>4</w:t>
            </w:r>
          </w:p>
        </w:tc>
        <w:tc>
          <w:tcPr>
            <w:tcW w:w="1279" w:type="pct"/>
            <w:vAlign w:val="center"/>
          </w:tcPr>
          <w:p w14:paraId="29C371D2" w14:textId="77777777" w:rsidR="00773176" w:rsidRPr="007D5720" w:rsidRDefault="00773176" w:rsidP="00983B75">
            <w:pPr>
              <w:ind w:left="-57" w:right="-57"/>
              <w:jc w:val="both"/>
              <w:rPr>
                <w:spacing w:val="-4"/>
                <w:sz w:val="27"/>
                <w:szCs w:val="27"/>
              </w:rPr>
            </w:pPr>
            <w:r w:rsidRPr="007D5720">
              <w:rPr>
                <w:spacing w:val="-4"/>
                <w:sz w:val="27"/>
                <w:szCs w:val="27"/>
              </w:rPr>
              <w:t>Tiêm phòng cho lợn</w:t>
            </w:r>
          </w:p>
        </w:tc>
        <w:tc>
          <w:tcPr>
            <w:tcW w:w="1311" w:type="pct"/>
            <w:vAlign w:val="center"/>
          </w:tcPr>
          <w:p w14:paraId="49F25ADB" w14:textId="77777777" w:rsidR="00773176" w:rsidRPr="007D5720" w:rsidRDefault="00773176" w:rsidP="00983B75">
            <w:pPr>
              <w:ind w:left="-57" w:right="-57"/>
              <w:jc w:val="both"/>
              <w:rPr>
                <w:sz w:val="27"/>
                <w:szCs w:val="27"/>
              </w:rPr>
            </w:pPr>
            <w:r w:rsidRPr="007D5720">
              <w:rPr>
                <w:sz w:val="27"/>
                <w:szCs w:val="27"/>
              </w:rPr>
              <w:t>- CTR, CTNH</w:t>
            </w:r>
          </w:p>
        </w:tc>
        <w:tc>
          <w:tcPr>
            <w:tcW w:w="1082" w:type="pct"/>
            <w:vAlign w:val="center"/>
          </w:tcPr>
          <w:p w14:paraId="71946E07" w14:textId="77777777" w:rsidR="00773176" w:rsidRPr="007D5720" w:rsidRDefault="00773176" w:rsidP="00983B75">
            <w:pPr>
              <w:ind w:left="-57" w:right="-57"/>
              <w:jc w:val="both"/>
              <w:rPr>
                <w:sz w:val="27"/>
                <w:szCs w:val="27"/>
              </w:rPr>
            </w:pPr>
          </w:p>
        </w:tc>
        <w:tc>
          <w:tcPr>
            <w:tcW w:w="1005" w:type="pct"/>
            <w:vMerge/>
            <w:vAlign w:val="center"/>
          </w:tcPr>
          <w:p w14:paraId="664E0704" w14:textId="77777777" w:rsidR="00773176" w:rsidRPr="007D5720" w:rsidRDefault="00773176" w:rsidP="00983B75">
            <w:pPr>
              <w:ind w:left="-57" w:right="-57"/>
              <w:rPr>
                <w:sz w:val="27"/>
                <w:szCs w:val="27"/>
              </w:rPr>
            </w:pPr>
          </w:p>
        </w:tc>
      </w:tr>
      <w:tr w:rsidR="007D5720" w:rsidRPr="007D5720" w14:paraId="1981D106" w14:textId="77777777" w:rsidTr="00983B75">
        <w:tc>
          <w:tcPr>
            <w:tcW w:w="323" w:type="pct"/>
            <w:vAlign w:val="center"/>
          </w:tcPr>
          <w:p w14:paraId="164A4B9C" w14:textId="77777777" w:rsidR="00773176" w:rsidRPr="007D5720" w:rsidRDefault="00773176" w:rsidP="00983B75">
            <w:pPr>
              <w:ind w:left="-57" w:right="-57"/>
              <w:jc w:val="center"/>
              <w:rPr>
                <w:sz w:val="27"/>
                <w:szCs w:val="27"/>
              </w:rPr>
            </w:pPr>
            <w:r w:rsidRPr="007D5720">
              <w:rPr>
                <w:sz w:val="27"/>
                <w:szCs w:val="27"/>
              </w:rPr>
              <w:t>5</w:t>
            </w:r>
          </w:p>
        </w:tc>
        <w:tc>
          <w:tcPr>
            <w:tcW w:w="1279" w:type="pct"/>
            <w:vAlign w:val="center"/>
          </w:tcPr>
          <w:p w14:paraId="3B435CE4" w14:textId="77777777" w:rsidR="00773176" w:rsidRPr="007D5720" w:rsidRDefault="00773176" w:rsidP="00983B75">
            <w:pPr>
              <w:ind w:left="-57" w:right="-57"/>
              <w:jc w:val="both"/>
              <w:rPr>
                <w:sz w:val="27"/>
                <w:szCs w:val="27"/>
              </w:rPr>
            </w:pPr>
            <w:r w:rsidRPr="007D5720">
              <w:rPr>
                <w:sz w:val="27"/>
                <w:szCs w:val="27"/>
              </w:rPr>
              <w:t>Xuất, nhập lợn</w:t>
            </w:r>
          </w:p>
        </w:tc>
        <w:tc>
          <w:tcPr>
            <w:tcW w:w="1311" w:type="pct"/>
            <w:vAlign w:val="center"/>
          </w:tcPr>
          <w:p w14:paraId="224F59AB" w14:textId="77777777" w:rsidR="00773176" w:rsidRPr="007D5720" w:rsidRDefault="00773176" w:rsidP="00983B75">
            <w:pPr>
              <w:ind w:left="-57" w:right="-57"/>
              <w:jc w:val="both"/>
              <w:rPr>
                <w:sz w:val="27"/>
                <w:szCs w:val="27"/>
              </w:rPr>
            </w:pPr>
            <w:r w:rsidRPr="007D5720">
              <w:rPr>
                <w:sz w:val="27"/>
                <w:szCs w:val="27"/>
              </w:rPr>
              <w:t>Bụi, khí thải</w:t>
            </w:r>
          </w:p>
        </w:tc>
        <w:tc>
          <w:tcPr>
            <w:tcW w:w="1082" w:type="pct"/>
            <w:vAlign w:val="center"/>
          </w:tcPr>
          <w:p w14:paraId="592FA97F" w14:textId="77777777" w:rsidR="00773176" w:rsidRPr="007D5720" w:rsidRDefault="00773176" w:rsidP="00983B75">
            <w:pPr>
              <w:ind w:left="-57" w:right="-57"/>
              <w:jc w:val="both"/>
              <w:rPr>
                <w:sz w:val="27"/>
                <w:szCs w:val="27"/>
              </w:rPr>
            </w:pPr>
            <w:r w:rsidRPr="007D5720">
              <w:rPr>
                <w:sz w:val="27"/>
                <w:szCs w:val="27"/>
              </w:rPr>
              <w:t>- Mùi hôi</w:t>
            </w:r>
          </w:p>
          <w:p w14:paraId="148645B4" w14:textId="77777777" w:rsidR="00773176" w:rsidRPr="007D5720" w:rsidRDefault="00773176" w:rsidP="00983B75">
            <w:pPr>
              <w:ind w:left="-57" w:right="-57"/>
              <w:jc w:val="both"/>
              <w:rPr>
                <w:sz w:val="27"/>
                <w:szCs w:val="27"/>
              </w:rPr>
            </w:pPr>
            <w:r w:rsidRPr="007D5720">
              <w:rPr>
                <w:sz w:val="27"/>
                <w:szCs w:val="27"/>
              </w:rPr>
              <w:t>- Bệnh dịch</w:t>
            </w:r>
          </w:p>
        </w:tc>
        <w:tc>
          <w:tcPr>
            <w:tcW w:w="1005" w:type="pct"/>
            <w:vMerge/>
            <w:vAlign w:val="center"/>
          </w:tcPr>
          <w:p w14:paraId="7E2CD8B0" w14:textId="77777777" w:rsidR="00773176" w:rsidRPr="007D5720" w:rsidRDefault="00773176" w:rsidP="00983B75">
            <w:pPr>
              <w:ind w:left="-57" w:right="-57"/>
              <w:rPr>
                <w:sz w:val="27"/>
                <w:szCs w:val="27"/>
              </w:rPr>
            </w:pPr>
          </w:p>
        </w:tc>
      </w:tr>
      <w:tr w:rsidR="007D5720" w:rsidRPr="007D5720" w14:paraId="7E78D8A9" w14:textId="77777777" w:rsidTr="00983B75">
        <w:tc>
          <w:tcPr>
            <w:tcW w:w="323" w:type="pct"/>
            <w:vAlign w:val="center"/>
          </w:tcPr>
          <w:p w14:paraId="243C9B0A" w14:textId="77777777" w:rsidR="00773176" w:rsidRPr="007D5720" w:rsidRDefault="00773176" w:rsidP="00983B75">
            <w:pPr>
              <w:ind w:left="-57" w:right="-57"/>
              <w:jc w:val="center"/>
              <w:rPr>
                <w:sz w:val="27"/>
                <w:szCs w:val="27"/>
              </w:rPr>
            </w:pPr>
            <w:r w:rsidRPr="007D5720">
              <w:rPr>
                <w:sz w:val="27"/>
                <w:szCs w:val="27"/>
              </w:rPr>
              <w:lastRenderedPageBreak/>
              <w:t>6</w:t>
            </w:r>
          </w:p>
        </w:tc>
        <w:tc>
          <w:tcPr>
            <w:tcW w:w="1279" w:type="pct"/>
            <w:vAlign w:val="center"/>
          </w:tcPr>
          <w:p w14:paraId="44148987" w14:textId="77777777" w:rsidR="00773176" w:rsidRPr="007D5720" w:rsidRDefault="00773176" w:rsidP="00983B75">
            <w:pPr>
              <w:ind w:left="-57" w:right="-57"/>
              <w:jc w:val="both"/>
              <w:rPr>
                <w:sz w:val="27"/>
                <w:szCs w:val="27"/>
              </w:rPr>
            </w:pPr>
            <w:r w:rsidRPr="007D5720">
              <w:rPr>
                <w:sz w:val="27"/>
                <w:szCs w:val="27"/>
              </w:rPr>
              <w:t>Sinh hoạt của CBCNV</w:t>
            </w:r>
          </w:p>
        </w:tc>
        <w:tc>
          <w:tcPr>
            <w:tcW w:w="1311" w:type="pct"/>
            <w:vAlign w:val="center"/>
          </w:tcPr>
          <w:p w14:paraId="62ECD10A" w14:textId="77777777" w:rsidR="00773176" w:rsidRPr="007D5720" w:rsidRDefault="00773176" w:rsidP="00983B75">
            <w:pPr>
              <w:ind w:left="-57" w:right="-57"/>
              <w:jc w:val="both"/>
              <w:rPr>
                <w:sz w:val="27"/>
                <w:szCs w:val="27"/>
              </w:rPr>
            </w:pPr>
            <w:r w:rsidRPr="007D5720">
              <w:rPr>
                <w:sz w:val="27"/>
                <w:szCs w:val="27"/>
              </w:rPr>
              <w:t>- Nước thải</w:t>
            </w:r>
          </w:p>
          <w:p w14:paraId="321C5409" w14:textId="77777777" w:rsidR="00773176" w:rsidRPr="007D5720" w:rsidRDefault="00773176" w:rsidP="00983B75">
            <w:pPr>
              <w:ind w:left="-57" w:right="-57"/>
              <w:jc w:val="both"/>
              <w:rPr>
                <w:sz w:val="27"/>
                <w:szCs w:val="27"/>
              </w:rPr>
            </w:pPr>
            <w:r w:rsidRPr="007D5720">
              <w:rPr>
                <w:sz w:val="27"/>
                <w:szCs w:val="27"/>
              </w:rPr>
              <w:t>- CTR sinh hoạt</w:t>
            </w:r>
          </w:p>
        </w:tc>
        <w:tc>
          <w:tcPr>
            <w:tcW w:w="1082" w:type="pct"/>
            <w:vAlign w:val="center"/>
          </w:tcPr>
          <w:p w14:paraId="03D0AA3A" w14:textId="77777777" w:rsidR="00773176" w:rsidRPr="007D5720" w:rsidRDefault="00773176" w:rsidP="00983B75">
            <w:pPr>
              <w:ind w:left="-57" w:right="-57"/>
              <w:jc w:val="both"/>
              <w:rPr>
                <w:sz w:val="27"/>
                <w:szCs w:val="27"/>
              </w:rPr>
            </w:pPr>
            <w:r w:rsidRPr="007D5720">
              <w:rPr>
                <w:sz w:val="27"/>
                <w:szCs w:val="27"/>
              </w:rPr>
              <w:t>Tệ nạn xã hội</w:t>
            </w:r>
          </w:p>
        </w:tc>
        <w:tc>
          <w:tcPr>
            <w:tcW w:w="1005" w:type="pct"/>
            <w:vMerge/>
            <w:vAlign w:val="center"/>
          </w:tcPr>
          <w:p w14:paraId="771F1516" w14:textId="77777777" w:rsidR="00773176" w:rsidRPr="007D5720" w:rsidRDefault="00773176" w:rsidP="00983B75">
            <w:pPr>
              <w:ind w:left="-57" w:right="-57"/>
              <w:rPr>
                <w:sz w:val="27"/>
                <w:szCs w:val="27"/>
              </w:rPr>
            </w:pPr>
          </w:p>
        </w:tc>
      </w:tr>
    </w:tbl>
    <w:p w14:paraId="70ABBE56" w14:textId="77777777" w:rsidR="000C0A9F" w:rsidRPr="007D5720" w:rsidRDefault="000C0A9F" w:rsidP="000C0A9F"/>
    <w:p w14:paraId="2FDB7A23" w14:textId="7FFA052D" w:rsidR="00F46942" w:rsidRPr="007D5720" w:rsidRDefault="00F46942" w:rsidP="00FD2EE9">
      <w:pPr>
        <w:spacing w:line="312" w:lineRule="auto"/>
        <w:ind w:firstLine="567"/>
        <w:jc w:val="both"/>
        <w:rPr>
          <w:sz w:val="27"/>
          <w:szCs w:val="27"/>
        </w:rPr>
      </w:pPr>
      <w:r w:rsidRPr="007D5720">
        <w:rPr>
          <w:b/>
          <w:bCs/>
          <w:sz w:val="27"/>
          <w:szCs w:val="27"/>
        </w:rPr>
        <w:br w:type="page"/>
      </w:r>
    </w:p>
    <w:p w14:paraId="66E6AC1A" w14:textId="2FED947A" w:rsidR="00F35A6B" w:rsidRPr="007D5720" w:rsidRDefault="00F35A6B" w:rsidP="00172BEF">
      <w:pPr>
        <w:pStyle w:val="Heading1"/>
        <w:spacing w:before="20" w:line="360" w:lineRule="exact"/>
        <w:jc w:val="center"/>
        <w:rPr>
          <w:rFonts w:ascii="Times New Roman" w:hAnsi="Times New Roman" w:cs="Times New Roman"/>
          <w:b/>
          <w:bCs/>
          <w:color w:val="auto"/>
          <w:sz w:val="27"/>
          <w:szCs w:val="27"/>
        </w:rPr>
      </w:pPr>
      <w:bookmarkStart w:id="160" w:name="_Toc198784572"/>
      <w:r w:rsidRPr="007D5720">
        <w:rPr>
          <w:rFonts w:ascii="Times New Roman" w:hAnsi="Times New Roman" w:cs="Times New Roman"/>
          <w:b/>
          <w:bCs/>
          <w:color w:val="auto"/>
          <w:sz w:val="27"/>
          <w:szCs w:val="27"/>
        </w:rPr>
        <w:lastRenderedPageBreak/>
        <w:t>CHƯƠNG 1. THÔNG TIN VỀ DỰ ÁN</w:t>
      </w:r>
      <w:bookmarkEnd w:id="160"/>
    </w:p>
    <w:p w14:paraId="573F2B7F" w14:textId="6AF54B9E" w:rsidR="003F5B3E" w:rsidRPr="007D5720" w:rsidRDefault="00F95927" w:rsidP="00172BEF">
      <w:pPr>
        <w:pStyle w:val="Heading1"/>
        <w:spacing w:before="20" w:line="360" w:lineRule="exact"/>
        <w:rPr>
          <w:rFonts w:ascii="Times New Roman" w:hAnsi="Times New Roman" w:cs="Times New Roman"/>
          <w:b/>
          <w:bCs/>
          <w:color w:val="auto"/>
          <w:sz w:val="27"/>
          <w:szCs w:val="27"/>
        </w:rPr>
      </w:pPr>
      <w:bookmarkStart w:id="161" w:name="_Toc198784573"/>
      <w:r w:rsidRPr="007D5720">
        <w:rPr>
          <w:rFonts w:ascii="Times New Roman" w:hAnsi="Times New Roman" w:cs="Times New Roman"/>
          <w:b/>
          <w:bCs/>
          <w:color w:val="auto"/>
          <w:sz w:val="27"/>
          <w:szCs w:val="27"/>
        </w:rPr>
        <w:t>1.1. Thông tin về dự án</w:t>
      </w:r>
      <w:bookmarkEnd w:id="161"/>
      <w:r w:rsidRPr="007D5720">
        <w:rPr>
          <w:rFonts w:ascii="Times New Roman" w:hAnsi="Times New Roman" w:cs="Times New Roman"/>
          <w:b/>
          <w:bCs/>
          <w:color w:val="auto"/>
          <w:sz w:val="27"/>
          <w:szCs w:val="27"/>
        </w:rPr>
        <w:t xml:space="preserve"> </w:t>
      </w:r>
    </w:p>
    <w:p w14:paraId="6F978EE4" w14:textId="6499747B" w:rsidR="003F5B3E" w:rsidRPr="007D5720" w:rsidRDefault="003F5B3E" w:rsidP="003D2921">
      <w:pPr>
        <w:pStyle w:val="Heading1"/>
        <w:spacing w:before="0" w:line="312" w:lineRule="auto"/>
        <w:rPr>
          <w:rFonts w:ascii="Times New Roman" w:hAnsi="Times New Roman" w:cs="Times New Roman"/>
          <w:b/>
          <w:bCs/>
          <w:i/>
          <w:iCs/>
          <w:color w:val="auto"/>
          <w:sz w:val="27"/>
          <w:szCs w:val="27"/>
        </w:rPr>
      </w:pPr>
      <w:bookmarkStart w:id="162" w:name="_Toc198784574"/>
      <w:r w:rsidRPr="007D5720">
        <w:rPr>
          <w:rFonts w:ascii="Times New Roman" w:hAnsi="Times New Roman" w:cs="Times New Roman"/>
          <w:b/>
          <w:bCs/>
          <w:i/>
          <w:iCs/>
          <w:color w:val="auto"/>
          <w:sz w:val="27"/>
          <w:szCs w:val="27"/>
        </w:rPr>
        <w:t>1.1.1.</w:t>
      </w:r>
      <w:r w:rsidR="00F95927" w:rsidRPr="007D5720">
        <w:rPr>
          <w:rFonts w:ascii="Times New Roman" w:hAnsi="Times New Roman" w:cs="Times New Roman"/>
          <w:b/>
          <w:bCs/>
          <w:i/>
          <w:iCs/>
          <w:color w:val="auto"/>
          <w:sz w:val="27"/>
          <w:szCs w:val="27"/>
        </w:rPr>
        <w:t>Tên dự án</w:t>
      </w:r>
      <w:bookmarkEnd w:id="162"/>
    </w:p>
    <w:p w14:paraId="252D858C" w14:textId="11066190" w:rsidR="003F5B3E" w:rsidRPr="0001671F" w:rsidRDefault="002273A8" w:rsidP="003D2921">
      <w:pPr>
        <w:spacing w:line="312" w:lineRule="auto"/>
        <w:ind w:firstLine="567"/>
        <w:jc w:val="both"/>
        <w:rPr>
          <w:color w:val="FF0000"/>
          <w:sz w:val="27"/>
          <w:szCs w:val="27"/>
        </w:rPr>
      </w:pPr>
      <w:r w:rsidRPr="007D5720">
        <w:rPr>
          <w:sz w:val="27"/>
          <w:szCs w:val="27"/>
        </w:rPr>
        <w:t xml:space="preserve">Dự án: </w:t>
      </w:r>
      <w:r w:rsidRPr="0001671F">
        <w:rPr>
          <w:color w:val="FF0000"/>
          <w:sz w:val="27"/>
          <w:szCs w:val="27"/>
        </w:rPr>
        <w:t xml:space="preserve">Trang trại chăn nuôi lợn công nghệ cao khép kín Vĩnh Hà </w:t>
      </w:r>
      <w:r w:rsidR="00084BB7" w:rsidRPr="0001671F">
        <w:rPr>
          <w:color w:val="FF0000"/>
          <w:sz w:val="27"/>
          <w:szCs w:val="27"/>
        </w:rPr>
        <w:t>2</w:t>
      </w:r>
    </w:p>
    <w:p w14:paraId="394ED333" w14:textId="2C3F8243" w:rsidR="003F5B3E" w:rsidRPr="007D5720" w:rsidRDefault="003F5B3E" w:rsidP="003D2921">
      <w:pPr>
        <w:pStyle w:val="Heading1"/>
        <w:spacing w:before="0" w:line="312" w:lineRule="auto"/>
        <w:rPr>
          <w:rFonts w:ascii="Times New Roman" w:eastAsia="Calibri" w:hAnsi="Times New Roman" w:cs="Times New Roman"/>
          <w:b/>
          <w:bCs/>
          <w:i/>
          <w:iCs/>
          <w:color w:val="auto"/>
          <w:sz w:val="27"/>
          <w:szCs w:val="27"/>
          <w:lang w:eastAsia="x-none"/>
        </w:rPr>
      </w:pPr>
      <w:bookmarkStart w:id="163" w:name="_Toc198784575"/>
      <w:r w:rsidRPr="007D5720">
        <w:rPr>
          <w:rFonts w:ascii="Times New Roman" w:eastAsia="Calibri" w:hAnsi="Times New Roman" w:cs="Times New Roman"/>
          <w:b/>
          <w:bCs/>
          <w:i/>
          <w:iCs/>
          <w:color w:val="auto"/>
          <w:sz w:val="27"/>
          <w:szCs w:val="27"/>
          <w:lang w:eastAsia="x-none"/>
        </w:rPr>
        <w:t>1.1.2. Chủ dự án</w:t>
      </w:r>
      <w:bookmarkEnd w:id="163"/>
    </w:p>
    <w:p w14:paraId="44EFAE7B" w14:textId="2EB5466E" w:rsidR="005836EE" w:rsidRPr="007D5720" w:rsidRDefault="003F5B3E" w:rsidP="007F3FF2">
      <w:pPr>
        <w:spacing w:line="312" w:lineRule="auto"/>
        <w:ind w:firstLine="567"/>
        <w:jc w:val="both"/>
        <w:rPr>
          <w:iCs/>
          <w:sz w:val="27"/>
          <w:szCs w:val="27"/>
        </w:rPr>
      </w:pPr>
      <w:r w:rsidRPr="007D5720">
        <w:rPr>
          <w:rFonts w:eastAsia="Calibri"/>
          <w:sz w:val="27"/>
          <w:szCs w:val="27"/>
          <w:lang w:eastAsia="x-none"/>
        </w:rPr>
        <w:t xml:space="preserve">- </w:t>
      </w:r>
      <w:r w:rsidR="00504D76" w:rsidRPr="007D5720">
        <w:rPr>
          <w:rFonts w:eastAsia="Calibri"/>
          <w:sz w:val="27"/>
          <w:szCs w:val="27"/>
          <w:lang w:eastAsia="x-none"/>
        </w:rPr>
        <w:t xml:space="preserve">Chủ đầu tư: </w:t>
      </w:r>
      <w:r w:rsidR="002273A8" w:rsidRPr="007D5720">
        <w:rPr>
          <w:iCs/>
          <w:sz w:val="27"/>
          <w:szCs w:val="27"/>
        </w:rPr>
        <w:t xml:space="preserve">Công Ty TNHH Đầu tư và Phát Triển </w:t>
      </w:r>
      <w:r w:rsidR="00084BB7">
        <w:rPr>
          <w:iCs/>
          <w:sz w:val="27"/>
          <w:szCs w:val="27"/>
        </w:rPr>
        <w:t>Tâm Đức</w:t>
      </w:r>
    </w:p>
    <w:p w14:paraId="4F9B29EC" w14:textId="33238E35" w:rsidR="00504D76" w:rsidRPr="007D5720" w:rsidRDefault="00504D76" w:rsidP="007F3FF2">
      <w:pPr>
        <w:spacing w:line="312" w:lineRule="auto"/>
        <w:ind w:firstLine="567"/>
        <w:jc w:val="both"/>
        <w:rPr>
          <w:iCs/>
          <w:sz w:val="27"/>
          <w:szCs w:val="27"/>
        </w:rPr>
      </w:pPr>
      <w:r w:rsidRPr="007D5720">
        <w:rPr>
          <w:iCs/>
          <w:sz w:val="27"/>
          <w:szCs w:val="27"/>
        </w:rPr>
        <w:t>- Người đại diện Chủ dự án: (Bà) Nguyễn Thu Phượng- Giám đốc</w:t>
      </w:r>
    </w:p>
    <w:p w14:paraId="1A63E208" w14:textId="1B264DD4" w:rsidR="00504D76" w:rsidRPr="007D5720" w:rsidRDefault="00504D76" w:rsidP="007F3FF2">
      <w:pPr>
        <w:spacing w:line="312" w:lineRule="auto"/>
        <w:ind w:firstLine="567"/>
        <w:jc w:val="both"/>
        <w:rPr>
          <w:sz w:val="27"/>
          <w:szCs w:val="27"/>
          <w:lang w:val="pt-BR"/>
        </w:rPr>
      </w:pPr>
      <w:r w:rsidRPr="007D5720">
        <w:rPr>
          <w:iCs/>
          <w:sz w:val="27"/>
          <w:szCs w:val="27"/>
        </w:rPr>
        <w:t xml:space="preserve">- Địa chỉ liên hệ: </w:t>
      </w:r>
      <w:r w:rsidR="00084BB7" w:rsidRPr="00084BB7">
        <w:rPr>
          <w:sz w:val="27"/>
          <w:szCs w:val="27"/>
          <w:lang w:val="pt-BR"/>
        </w:rPr>
        <w:t>Thôn Rào Trường, xã Vĩnh Hà, huyện Vĩnh Linh, Tỉnh Quảng Trị, Việt Nam.</w:t>
      </w:r>
    </w:p>
    <w:p w14:paraId="303FBA15" w14:textId="3D3590DD" w:rsidR="00353D43" w:rsidRPr="007D5720" w:rsidRDefault="00353D43" w:rsidP="007F3FF2">
      <w:pPr>
        <w:spacing w:line="312" w:lineRule="auto"/>
        <w:ind w:firstLine="567"/>
        <w:jc w:val="both"/>
        <w:rPr>
          <w:sz w:val="27"/>
          <w:szCs w:val="27"/>
        </w:rPr>
      </w:pPr>
      <w:r w:rsidRPr="007D5720">
        <w:rPr>
          <w:sz w:val="27"/>
          <w:szCs w:val="27"/>
          <w:lang w:val="pt-BR"/>
        </w:rPr>
        <w:t xml:space="preserve">- </w:t>
      </w:r>
      <w:r w:rsidRPr="007D5720">
        <w:rPr>
          <w:rFonts w:eastAsia="Calibri"/>
          <w:sz w:val="27"/>
          <w:szCs w:val="27"/>
        </w:rPr>
        <w:t xml:space="preserve">Điện thoại: </w:t>
      </w:r>
      <w:r w:rsidRPr="007D5720">
        <w:rPr>
          <w:rFonts w:eastAsia="Calibri"/>
          <w:sz w:val="27"/>
          <w:szCs w:val="27"/>
        </w:rPr>
        <w:tab/>
      </w:r>
      <w:r w:rsidRPr="007D5720">
        <w:rPr>
          <w:sz w:val="27"/>
          <w:szCs w:val="27"/>
        </w:rPr>
        <w:t>0979.267.531</w:t>
      </w:r>
    </w:p>
    <w:p w14:paraId="253CF25B" w14:textId="77ED3B31" w:rsidR="00006365" w:rsidRPr="007D5720" w:rsidRDefault="00006365" w:rsidP="007F3FF2">
      <w:pPr>
        <w:widowControl w:val="0"/>
        <w:autoSpaceDE w:val="0"/>
        <w:autoSpaceDN w:val="0"/>
        <w:adjustRightInd w:val="0"/>
        <w:spacing w:line="312" w:lineRule="auto"/>
        <w:ind w:firstLine="540"/>
        <w:jc w:val="both"/>
        <w:rPr>
          <w:spacing w:val="-4"/>
          <w:sz w:val="27"/>
          <w:szCs w:val="27"/>
        </w:rPr>
      </w:pPr>
      <w:r w:rsidRPr="007D5720">
        <w:rPr>
          <w:spacing w:val="-4"/>
          <w:sz w:val="27"/>
          <w:szCs w:val="27"/>
          <w:lang w:val="vi-VN"/>
        </w:rPr>
        <w:t xml:space="preserve">- Nguồn vốn đầu tư: </w:t>
      </w:r>
      <w:r w:rsidRPr="007D5720">
        <w:rPr>
          <w:sz w:val="27"/>
          <w:szCs w:val="27"/>
          <w:lang w:val="vi-VN"/>
        </w:rPr>
        <w:t>Vốn tự có và vốn vay từ các tổ chức tín dụng.</w:t>
      </w:r>
    </w:p>
    <w:p w14:paraId="2A057631" w14:textId="3D7FE0A0" w:rsidR="00353D43" w:rsidRPr="007D5720" w:rsidRDefault="005836EE" w:rsidP="007F3FF2">
      <w:pPr>
        <w:spacing w:line="312" w:lineRule="auto"/>
        <w:ind w:firstLine="567"/>
        <w:jc w:val="both"/>
        <w:rPr>
          <w:sz w:val="27"/>
          <w:szCs w:val="27"/>
        </w:rPr>
      </w:pPr>
      <w:r w:rsidRPr="007D5720">
        <w:rPr>
          <w:sz w:val="27"/>
          <w:szCs w:val="27"/>
        </w:rPr>
        <w:t xml:space="preserve">- Tiến độ </w:t>
      </w:r>
      <w:r w:rsidR="00353D43" w:rsidRPr="007D5720">
        <w:rPr>
          <w:sz w:val="27"/>
          <w:szCs w:val="27"/>
        </w:rPr>
        <w:t xml:space="preserve">thực hiện dự án: </w:t>
      </w:r>
      <w:r w:rsidR="00AB14A6" w:rsidRPr="007D5720">
        <w:rPr>
          <w:sz w:val="27"/>
          <w:szCs w:val="27"/>
        </w:rPr>
        <w:t>Từ Quý II/2025 đến Quý II/2028</w:t>
      </w:r>
    </w:p>
    <w:p w14:paraId="66F33A86" w14:textId="268F1DA5" w:rsidR="00BB60A8" w:rsidRPr="007D5720" w:rsidRDefault="00BB60A8" w:rsidP="003D2921">
      <w:pPr>
        <w:pStyle w:val="Heading1"/>
        <w:spacing w:before="0" w:line="312" w:lineRule="auto"/>
        <w:rPr>
          <w:rFonts w:ascii="Times New Roman" w:eastAsia="Calibri" w:hAnsi="Times New Roman" w:cs="Times New Roman"/>
          <w:b/>
          <w:bCs/>
          <w:i/>
          <w:iCs/>
          <w:color w:val="auto"/>
          <w:sz w:val="27"/>
          <w:szCs w:val="27"/>
          <w:lang w:eastAsia="x-none"/>
        </w:rPr>
      </w:pPr>
      <w:bookmarkStart w:id="164" w:name="_Toc198784576"/>
      <w:r w:rsidRPr="007D5720">
        <w:rPr>
          <w:rFonts w:ascii="Times New Roman" w:eastAsia="Calibri" w:hAnsi="Times New Roman" w:cs="Times New Roman"/>
          <w:b/>
          <w:bCs/>
          <w:i/>
          <w:iCs/>
          <w:color w:val="auto"/>
          <w:sz w:val="27"/>
          <w:szCs w:val="27"/>
          <w:lang w:eastAsia="x-none"/>
        </w:rPr>
        <w:t>1.1.3. Vị trí địa lý</w:t>
      </w:r>
      <w:bookmarkEnd w:id="164"/>
      <w:r w:rsidRPr="007D5720">
        <w:rPr>
          <w:rFonts w:ascii="Times New Roman" w:eastAsia="Calibri" w:hAnsi="Times New Roman" w:cs="Times New Roman"/>
          <w:b/>
          <w:bCs/>
          <w:i/>
          <w:iCs/>
          <w:color w:val="auto"/>
          <w:sz w:val="27"/>
          <w:szCs w:val="27"/>
          <w:lang w:eastAsia="x-none"/>
        </w:rPr>
        <w:t xml:space="preserve"> </w:t>
      </w:r>
    </w:p>
    <w:p w14:paraId="1BB96D90" w14:textId="5DF451A0" w:rsidR="00F16241" w:rsidRPr="007D5720" w:rsidRDefault="00F16241" w:rsidP="003D2921">
      <w:pPr>
        <w:spacing w:line="312" w:lineRule="auto"/>
        <w:ind w:firstLine="567"/>
        <w:jc w:val="both"/>
        <w:rPr>
          <w:sz w:val="27"/>
          <w:szCs w:val="27"/>
          <w:lang w:val="vi-VN"/>
        </w:rPr>
      </w:pPr>
      <w:r w:rsidRPr="007D5720">
        <w:rPr>
          <w:sz w:val="27"/>
          <w:szCs w:val="27"/>
          <w:lang w:val="vi-VN"/>
        </w:rPr>
        <w:t xml:space="preserve">- Địa điểm thực hiện </w:t>
      </w:r>
      <w:r w:rsidR="00450B2D" w:rsidRPr="007D5720">
        <w:rPr>
          <w:sz w:val="27"/>
          <w:szCs w:val="27"/>
        </w:rPr>
        <w:t>dự án</w:t>
      </w:r>
      <w:r w:rsidRPr="007D5720">
        <w:rPr>
          <w:sz w:val="27"/>
          <w:szCs w:val="27"/>
          <w:lang w:val="vi-VN"/>
        </w:rPr>
        <w:t xml:space="preserve">: </w:t>
      </w:r>
      <w:r w:rsidR="00450B2D" w:rsidRPr="007D5720">
        <w:rPr>
          <w:sz w:val="27"/>
          <w:szCs w:val="27"/>
        </w:rPr>
        <w:t>xã Vĩnh Hà, huyện Vĩnh Linh, tỉnh Quảng Trị</w:t>
      </w:r>
    </w:p>
    <w:p w14:paraId="33ACE1EA" w14:textId="77777777" w:rsidR="00F16241" w:rsidRPr="007D5720" w:rsidRDefault="00F16241" w:rsidP="003D2921">
      <w:pPr>
        <w:spacing w:line="312" w:lineRule="auto"/>
        <w:ind w:firstLine="567"/>
        <w:jc w:val="both"/>
        <w:rPr>
          <w:sz w:val="27"/>
          <w:szCs w:val="27"/>
          <w:lang w:val="vi-VN"/>
        </w:rPr>
      </w:pPr>
      <w:r w:rsidRPr="007D5720">
        <w:rPr>
          <w:sz w:val="27"/>
          <w:szCs w:val="27"/>
          <w:lang w:val="vi-VN"/>
        </w:rPr>
        <w:t>- Vị trí dự án như sau:</w:t>
      </w:r>
    </w:p>
    <w:p w14:paraId="1CA25634" w14:textId="77777777" w:rsidR="00084BB7" w:rsidRPr="00084BB7" w:rsidRDefault="00084BB7" w:rsidP="00084BB7">
      <w:pPr>
        <w:pStyle w:val="ch0"/>
        <w:spacing w:line="312" w:lineRule="auto"/>
        <w:ind w:firstLine="851"/>
        <w:rPr>
          <w:rFonts w:eastAsia="Calibri"/>
          <w:i w:val="0"/>
          <w:color w:val="auto"/>
          <w:sz w:val="27"/>
          <w:szCs w:val="27"/>
          <w:u w:val="none"/>
          <w:lang w:val="sv-SE"/>
        </w:rPr>
      </w:pPr>
      <w:r w:rsidRPr="00084BB7">
        <w:rPr>
          <w:rFonts w:eastAsia="Calibri"/>
          <w:i w:val="0"/>
          <w:color w:val="auto"/>
          <w:sz w:val="27"/>
          <w:szCs w:val="27"/>
          <w:u w:val="none"/>
          <w:lang w:val="sv-SE"/>
        </w:rPr>
        <w:t>+ Phía Đông giáp đất trồng cây lâu năm của các hộ dân;</w:t>
      </w:r>
    </w:p>
    <w:p w14:paraId="1AD1CAC1" w14:textId="77777777" w:rsidR="00084BB7" w:rsidRPr="00084BB7" w:rsidRDefault="00084BB7" w:rsidP="00084BB7">
      <w:pPr>
        <w:pStyle w:val="ch0"/>
        <w:spacing w:line="312" w:lineRule="auto"/>
        <w:ind w:firstLine="851"/>
        <w:rPr>
          <w:rFonts w:eastAsia="Calibri"/>
          <w:i w:val="0"/>
          <w:color w:val="auto"/>
          <w:sz w:val="27"/>
          <w:szCs w:val="27"/>
          <w:u w:val="none"/>
          <w:lang w:val="sv-SE"/>
        </w:rPr>
      </w:pPr>
      <w:r w:rsidRPr="00084BB7">
        <w:rPr>
          <w:rFonts w:eastAsia="Calibri"/>
          <w:i w:val="0"/>
          <w:color w:val="auto"/>
          <w:sz w:val="27"/>
          <w:szCs w:val="27"/>
          <w:u w:val="none"/>
          <w:lang w:val="sv-SE"/>
        </w:rPr>
        <w:t>+ Phía Tây giáp đất trồng rừng sản xuất của các hộ dân;</w:t>
      </w:r>
    </w:p>
    <w:p w14:paraId="7D5C1AFC" w14:textId="77777777" w:rsidR="00084BB7" w:rsidRPr="00084BB7" w:rsidRDefault="00084BB7" w:rsidP="00084BB7">
      <w:pPr>
        <w:pStyle w:val="ch0"/>
        <w:spacing w:line="312" w:lineRule="auto"/>
        <w:ind w:firstLine="851"/>
        <w:rPr>
          <w:rFonts w:eastAsia="Calibri"/>
          <w:i w:val="0"/>
          <w:color w:val="auto"/>
          <w:sz w:val="27"/>
          <w:szCs w:val="27"/>
          <w:u w:val="none"/>
          <w:lang w:val="sv-SE"/>
        </w:rPr>
      </w:pPr>
      <w:r w:rsidRPr="00084BB7">
        <w:rPr>
          <w:rFonts w:eastAsia="Calibri"/>
          <w:i w:val="0"/>
          <w:color w:val="auto"/>
          <w:sz w:val="27"/>
          <w:szCs w:val="27"/>
          <w:u w:val="none"/>
          <w:lang w:val="sv-SE"/>
        </w:rPr>
        <w:t>+ Phía Nam giáp đường sản xuất rộng 5m;</w:t>
      </w:r>
    </w:p>
    <w:p w14:paraId="7B1DFA54" w14:textId="518443AF" w:rsidR="003F2D43" w:rsidRPr="007D5720" w:rsidRDefault="00084BB7" w:rsidP="00084BB7">
      <w:pPr>
        <w:pStyle w:val="ch0"/>
        <w:spacing w:before="0" w:after="0" w:line="312" w:lineRule="auto"/>
        <w:ind w:firstLine="851"/>
        <w:outlineLvl w:val="9"/>
        <w:rPr>
          <w:rFonts w:eastAsia="Calibri"/>
          <w:i w:val="0"/>
          <w:color w:val="auto"/>
          <w:sz w:val="27"/>
          <w:szCs w:val="27"/>
          <w:u w:val="none"/>
          <w:lang w:val="sv-SE"/>
        </w:rPr>
      </w:pPr>
      <w:r w:rsidRPr="00084BB7">
        <w:rPr>
          <w:rFonts w:eastAsia="Calibri"/>
          <w:i w:val="0"/>
          <w:color w:val="auto"/>
          <w:sz w:val="27"/>
          <w:szCs w:val="27"/>
          <w:u w:val="none"/>
          <w:lang w:val="sv-SE"/>
        </w:rPr>
        <w:t>+ Phía Bắc giáp đất trồng rừng sản xuất của các hộ dân</w:t>
      </w:r>
      <w:r w:rsidR="003F2D43" w:rsidRPr="007D5720">
        <w:rPr>
          <w:rFonts w:eastAsia="Calibri"/>
          <w:i w:val="0"/>
          <w:color w:val="auto"/>
          <w:sz w:val="27"/>
          <w:szCs w:val="27"/>
          <w:u w:val="none"/>
          <w:lang w:val="sv-SE"/>
        </w:rPr>
        <w:t>.</w:t>
      </w:r>
    </w:p>
    <w:p w14:paraId="4819711C" w14:textId="77777777" w:rsidR="003F2D43" w:rsidRPr="007D5720" w:rsidRDefault="003F2D43" w:rsidP="003F2D43">
      <w:pPr>
        <w:pStyle w:val="BodyText"/>
        <w:tabs>
          <w:tab w:val="left" w:pos="941"/>
        </w:tabs>
        <w:spacing w:after="0" w:line="312" w:lineRule="auto"/>
        <w:ind w:firstLine="720"/>
        <w:jc w:val="both"/>
        <w:rPr>
          <w:sz w:val="27"/>
          <w:szCs w:val="27"/>
        </w:rPr>
      </w:pPr>
      <w:r w:rsidRPr="007D5720">
        <w:rPr>
          <w:sz w:val="27"/>
          <w:szCs w:val="27"/>
        </w:rPr>
        <w:t>Ranh giới khu đất được khống chế bởi tọa độ các điểm góc theo hệ tọa độ VN-2000 như sau:</w:t>
      </w:r>
    </w:p>
    <w:p w14:paraId="13151E1C" w14:textId="3E00EFD0" w:rsidR="003F2D43" w:rsidRPr="007D5720" w:rsidRDefault="002273A8" w:rsidP="003F2D43">
      <w:pPr>
        <w:pStyle w:val="Caption"/>
        <w:jc w:val="center"/>
        <w:rPr>
          <w:b/>
          <w:bCs/>
          <w:sz w:val="27"/>
          <w:szCs w:val="27"/>
        </w:rPr>
      </w:pPr>
      <w:bookmarkStart w:id="165" w:name="_Toc198784937"/>
      <w:r w:rsidRPr="007D5720">
        <w:rPr>
          <w:b/>
          <w:bCs/>
          <w:sz w:val="27"/>
          <w:szCs w:val="27"/>
        </w:rPr>
        <w:t>Bảng 1.</w:t>
      </w:r>
      <w:r w:rsidRPr="007D5720">
        <w:rPr>
          <w:b/>
          <w:bCs/>
          <w:sz w:val="27"/>
          <w:szCs w:val="27"/>
        </w:rPr>
        <w:fldChar w:fldCharType="begin"/>
      </w:r>
      <w:r w:rsidRPr="007D5720">
        <w:rPr>
          <w:b/>
          <w:bCs/>
          <w:sz w:val="27"/>
          <w:szCs w:val="27"/>
        </w:rPr>
        <w:instrText xml:space="preserve"> SEQ Bảng_1. \* ARABIC </w:instrText>
      </w:r>
      <w:r w:rsidRPr="007D5720">
        <w:rPr>
          <w:b/>
          <w:bCs/>
          <w:sz w:val="27"/>
          <w:szCs w:val="27"/>
        </w:rPr>
        <w:fldChar w:fldCharType="separate"/>
      </w:r>
      <w:r w:rsidR="000E074C" w:rsidRPr="007D5720">
        <w:rPr>
          <w:b/>
          <w:bCs/>
          <w:noProof/>
          <w:sz w:val="27"/>
          <w:szCs w:val="27"/>
        </w:rPr>
        <w:t>1</w:t>
      </w:r>
      <w:r w:rsidRPr="007D5720">
        <w:rPr>
          <w:b/>
          <w:bCs/>
          <w:sz w:val="27"/>
          <w:szCs w:val="27"/>
        </w:rPr>
        <w:fldChar w:fldCharType="end"/>
      </w:r>
      <w:r w:rsidRPr="007D5720">
        <w:rPr>
          <w:b/>
          <w:bCs/>
          <w:sz w:val="27"/>
          <w:szCs w:val="27"/>
        </w:rPr>
        <w:t>. T</w:t>
      </w:r>
      <w:r w:rsidR="003F2D43" w:rsidRPr="007D5720">
        <w:rPr>
          <w:b/>
          <w:bCs/>
          <w:sz w:val="27"/>
          <w:szCs w:val="27"/>
        </w:rPr>
        <w:t>oạ độ phạm vi ranh giới khu đất</w:t>
      </w:r>
      <w:bookmarkEnd w:id="165"/>
    </w:p>
    <w:tbl>
      <w:tblPr>
        <w:tblW w:w="5000" w:type="pct"/>
        <w:tblLook w:val="04A0" w:firstRow="1" w:lastRow="0" w:firstColumn="1" w:lastColumn="0" w:noHBand="0" w:noVBand="1"/>
      </w:tblPr>
      <w:tblGrid>
        <w:gridCol w:w="1356"/>
        <w:gridCol w:w="3040"/>
        <w:gridCol w:w="2728"/>
        <w:gridCol w:w="1797"/>
      </w:tblGrid>
      <w:tr w:rsidR="00084BB7" w:rsidRPr="00084BB7" w14:paraId="62734946" w14:textId="77777777" w:rsidTr="00983B75">
        <w:trPr>
          <w:trHeight w:val="6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9A2B14" w14:textId="77777777" w:rsidR="00084BB7" w:rsidRPr="00084BB7" w:rsidRDefault="00084BB7" w:rsidP="00983B75">
            <w:pPr>
              <w:jc w:val="center"/>
              <w:rPr>
                <w:b/>
                <w:bCs/>
                <w:sz w:val="27"/>
                <w:szCs w:val="27"/>
              </w:rPr>
            </w:pPr>
            <w:r w:rsidRPr="00084BB7">
              <w:rPr>
                <w:b/>
                <w:bCs/>
                <w:sz w:val="27"/>
                <w:szCs w:val="27"/>
              </w:rPr>
              <w:t>BẢNG KÊ TOẠ ĐỘ GÓC RANH</w:t>
            </w:r>
            <w:r w:rsidRPr="00084BB7">
              <w:rPr>
                <w:b/>
                <w:bCs/>
                <w:sz w:val="27"/>
                <w:szCs w:val="27"/>
              </w:rPr>
              <w:br/>
              <w:t>(Theo hệ toạ độ VN-2000)</w:t>
            </w:r>
          </w:p>
        </w:tc>
      </w:tr>
      <w:tr w:rsidR="00084BB7" w:rsidRPr="00084BB7" w14:paraId="2D34DD66" w14:textId="77777777" w:rsidTr="00983B75">
        <w:trPr>
          <w:trHeight w:val="390"/>
        </w:trPr>
        <w:tc>
          <w:tcPr>
            <w:tcW w:w="760" w:type="pct"/>
            <w:vMerge w:val="restart"/>
            <w:tcBorders>
              <w:top w:val="nil"/>
              <w:left w:val="single" w:sz="4" w:space="0" w:color="auto"/>
              <w:bottom w:val="single" w:sz="4" w:space="0" w:color="auto"/>
              <w:right w:val="single" w:sz="4" w:space="0" w:color="auto"/>
            </w:tcBorders>
            <w:shd w:val="clear" w:color="auto" w:fill="auto"/>
            <w:vAlign w:val="center"/>
            <w:hideMark/>
          </w:tcPr>
          <w:p w14:paraId="7BCEE64E" w14:textId="77777777" w:rsidR="00084BB7" w:rsidRPr="00084BB7" w:rsidRDefault="00084BB7" w:rsidP="00983B75">
            <w:pPr>
              <w:jc w:val="center"/>
              <w:rPr>
                <w:b/>
                <w:bCs/>
                <w:sz w:val="27"/>
                <w:szCs w:val="27"/>
              </w:rPr>
            </w:pPr>
            <w:r w:rsidRPr="00084BB7">
              <w:rPr>
                <w:b/>
                <w:bCs/>
                <w:sz w:val="27"/>
                <w:szCs w:val="27"/>
              </w:rPr>
              <w:t>Điểm</w:t>
            </w:r>
          </w:p>
        </w:tc>
        <w:tc>
          <w:tcPr>
            <w:tcW w:w="4240" w:type="pct"/>
            <w:gridSpan w:val="3"/>
            <w:tcBorders>
              <w:top w:val="single" w:sz="4" w:space="0" w:color="auto"/>
              <w:left w:val="nil"/>
              <w:bottom w:val="single" w:sz="4" w:space="0" w:color="auto"/>
              <w:right w:val="single" w:sz="4" w:space="0" w:color="auto"/>
            </w:tcBorders>
            <w:shd w:val="clear" w:color="auto" w:fill="auto"/>
            <w:noWrap/>
            <w:vAlign w:val="center"/>
            <w:hideMark/>
          </w:tcPr>
          <w:p w14:paraId="4B664369" w14:textId="77777777" w:rsidR="00084BB7" w:rsidRPr="00084BB7" w:rsidRDefault="00084BB7" w:rsidP="00983B75">
            <w:pPr>
              <w:jc w:val="center"/>
              <w:rPr>
                <w:b/>
                <w:bCs/>
                <w:sz w:val="27"/>
                <w:szCs w:val="27"/>
              </w:rPr>
            </w:pPr>
            <w:r w:rsidRPr="00084BB7">
              <w:rPr>
                <w:b/>
                <w:bCs/>
                <w:sz w:val="27"/>
                <w:szCs w:val="27"/>
              </w:rPr>
              <w:t>TOẠ ĐỘ VN2000</w:t>
            </w:r>
          </w:p>
        </w:tc>
      </w:tr>
      <w:tr w:rsidR="00084BB7" w:rsidRPr="00084BB7" w14:paraId="51960DC3" w14:textId="77777777" w:rsidTr="00983B75">
        <w:trPr>
          <w:trHeight w:val="390"/>
        </w:trPr>
        <w:tc>
          <w:tcPr>
            <w:tcW w:w="760" w:type="pct"/>
            <w:vMerge/>
            <w:tcBorders>
              <w:top w:val="nil"/>
              <w:left w:val="single" w:sz="4" w:space="0" w:color="auto"/>
              <w:bottom w:val="single" w:sz="4" w:space="0" w:color="auto"/>
              <w:right w:val="single" w:sz="4" w:space="0" w:color="auto"/>
            </w:tcBorders>
            <w:vAlign w:val="center"/>
            <w:hideMark/>
          </w:tcPr>
          <w:p w14:paraId="601E6C1E" w14:textId="77777777" w:rsidR="00084BB7" w:rsidRPr="00084BB7" w:rsidRDefault="00084BB7" w:rsidP="00983B75">
            <w:pPr>
              <w:rPr>
                <w:b/>
                <w:bCs/>
                <w:sz w:val="27"/>
                <w:szCs w:val="27"/>
              </w:rPr>
            </w:pPr>
          </w:p>
        </w:tc>
        <w:tc>
          <w:tcPr>
            <w:tcW w:w="1704" w:type="pct"/>
            <w:tcBorders>
              <w:top w:val="nil"/>
              <w:left w:val="nil"/>
              <w:bottom w:val="single" w:sz="4" w:space="0" w:color="auto"/>
              <w:right w:val="single" w:sz="4" w:space="0" w:color="auto"/>
            </w:tcBorders>
            <w:shd w:val="clear" w:color="auto" w:fill="auto"/>
            <w:noWrap/>
            <w:vAlign w:val="center"/>
            <w:hideMark/>
          </w:tcPr>
          <w:p w14:paraId="0A26A17B" w14:textId="77777777" w:rsidR="00084BB7" w:rsidRPr="00084BB7" w:rsidRDefault="00084BB7" w:rsidP="00983B75">
            <w:pPr>
              <w:jc w:val="center"/>
              <w:rPr>
                <w:b/>
                <w:bCs/>
                <w:sz w:val="27"/>
                <w:szCs w:val="27"/>
              </w:rPr>
            </w:pPr>
            <w:r w:rsidRPr="00084BB7">
              <w:rPr>
                <w:b/>
                <w:bCs/>
                <w:sz w:val="27"/>
                <w:szCs w:val="27"/>
              </w:rPr>
              <w:t>X (m)</w:t>
            </w:r>
          </w:p>
        </w:tc>
        <w:tc>
          <w:tcPr>
            <w:tcW w:w="1529" w:type="pct"/>
            <w:tcBorders>
              <w:top w:val="nil"/>
              <w:left w:val="nil"/>
              <w:bottom w:val="single" w:sz="4" w:space="0" w:color="auto"/>
              <w:right w:val="single" w:sz="4" w:space="0" w:color="auto"/>
            </w:tcBorders>
            <w:shd w:val="clear" w:color="auto" w:fill="auto"/>
            <w:noWrap/>
            <w:vAlign w:val="center"/>
            <w:hideMark/>
          </w:tcPr>
          <w:p w14:paraId="070D925A" w14:textId="77777777" w:rsidR="00084BB7" w:rsidRPr="00084BB7" w:rsidRDefault="00084BB7" w:rsidP="00983B75">
            <w:pPr>
              <w:jc w:val="center"/>
              <w:rPr>
                <w:b/>
                <w:bCs/>
                <w:sz w:val="27"/>
                <w:szCs w:val="27"/>
              </w:rPr>
            </w:pPr>
            <w:r w:rsidRPr="00084BB7">
              <w:rPr>
                <w:b/>
                <w:bCs/>
                <w:sz w:val="27"/>
                <w:szCs w:val="27"/>
              </w:rPr>
              <w:t>Y(m)</w:t>
            </w:r>
          </w:p>
        </w:tc>
        <w:tc>
          <w:tcPr>
            <w:tcW w:w="1007" w:type="pct"/>
            <w:tcBorders>
              <w:top w:val="nil"/>
              <w:left w:val="nil"/>
              <w:bottom w:val="single" w:sz="4" w:space="0" w:color="auto"/>
              <w:right w:val="single" w:sz="4" w:space="0" w:color="auto"/>
            </w:tcBorders>
            <w:shd w:val="clear" w:color="auto" w:fill="auto"/>
            <w:noWrap/>
            <w:vAlign w:val="center"/>
            <w:hideMark/>
          </w:tcPr>
          <w:p w14:paraId="2EB42FAF" w14:textId="77777777" w:rsidR="00084BB7" w:rsidRPr="00084BB7" w:rsidRDefault="00084BB7" w:rsidP="00983B75">
            <w:pPr>
              <w:jc w:val="center"/>
              <w:rPr>
                <w:b/>
                <w:bCs/>
                <w:sz w:val="27"/>
                <w:szCs w:val="27"/>
              </w:rPr>
            </w:pPr>
            <w:r w:rsidRPr="00084BB7">
              <w:rPr>
                <w:b/>
                <w:bCs/>
                <w:sz w:val="27"/>
                <w:szCs w:val="27"/>
              </w:rPr>
              <w:t>S(m)</w:t>
            </w:r>
          </w:p>
        </w:tc>
      </w:tr>
      <w:tr w:rsidR="00084BB7" w:rsidRPr="00084BB7" w14:paraId="243360EC" w14:textId="77777777" w:rsidTr="00983B75">
        <w:trPr>
          <w:trHeight w:val="30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14:paraId="049ACCBB" w14:textId="77777777" w:rsidR="00084BB7" w:rsidRPr="00084BB7" w:rsidRDefault="00084BB7" w:rsidP="00983B75">
            <w:pPr>
              <w:jc w:val="center"/>
              <w:rPr>
                <w:sz w:val="27"/>
                <w:szCs w:val="27"/>
              </w:rPr>
            </w:pPr>
            <w:r w:rsidRPr="00084BB7">
              <w:rPr>
                <w:sz w:val="27"/>
                <w:szCs w:val="27"/>
              </w:rPr>
              <w:t>1</w:t>
            </w:r>
          </w:p>
        </w:tc>
        <w:tc>
          <w:tcPr>
            <w:tcW w:w="1704" w:type="pct"/>
            <w:tcBorders>
              <w:top w:val="nil"/>
              <w:left w:val="nil"/>
              <w:bottom w:val="single" w:sz="4" w:space="0" w:color="auto"/>
              <w:right w:val="single" w:sz="4" w:space="0" w:color="auto"/>
            </w:tcBorders>
            <w:shd w:val="clear" w:color="auto" w:fill="auto"/>
            <w:noWrap/>
            <w:vAlign w:val="center"/>
            <w:hideMark/>
          </w:tcPr>
          <w:p w14:paraId="41ACE213" w14:textId="77777777" w:rsidR="00084BB7" w:rsidRPr="00084BB7" w:rsidRDefault="00084BB7" w:rsidP="00983B75">
            <w:pPr>
              <w:jc w:val="center"/>
              <w:rPr>
                <w:sz w:val="27"/>
                <w:szCs w:val="27"/>
              </w:rPr>
            </w:pPr>
            <w:r w:rsidRPr="00084BB7">
              <w:rPr>
                <w:sz w:val="27"/>
                <w:szCs w:val="27"/>
              </w:rPr>
              <w:t>1873119.16</w:t>
            </w:r>
          </w:p>
        </w:tc>
        <w:tc>
          <w:tcPr>
            <w:tcW w:w="1529" w:type="pct"/>
            <w:tcBorders>
              <w:top w:val="nil"/>
              <w:left w:val="nil"/>
              <w:bottom w:val="single" w:sz="4" w:space="0" w:color="auto"/>
              <w:right w:val="single" w:sz="4" w:space="0" w:color="auto"/>
            </w:tcBorders>
            <w:shd w:val="clear" w:color="auto" w:fill="auto"/>
            <w:noWrap/>
            <w:vAlign w:val="center"/>
            <w:hideMark/>
          </w:tcPr>
          <w:p w14:paraId="2069B8F6" w14:textId="77777777" w:rsidR="00084BB7" w:rsidRPr="00084BB7" w:rsidRDefault="00084BB7" w:rsidP="00983B75">
            <w:pPr>
              <w:jc w:val="center"/>
              <w:rPr>
                <w:sz w:val="27"/>
                <w:szCs w:val="27"/>
              </w:rPr>
            </w:pPr>
            <w:r w:rsidRPr="00084BB7">
              <w:rPr>
                <w:sz w:val="27"/>
                <w:szCs w:val="27"/>
              </w:rPr>
              <w:t>571423.96</w:t>
            </w:r>
          </w:p>
        </w:tc>
        <w:tc>
          <w:tcPr>
            <w:tcW w:w="1007" w:type="pct"/>
            <w:tcBorders>
              <w:top w:val="nil"/>
              <w:left w:val="nil"/>
              <w:bottom w:val="single" w:sz="4" w:space="0" w:color="auto"/>
              <w:right w:val="single" w:sz="4" w:space="0" w:color="auto"/>
            </w:tcBorders>
            <w:shd w:val="clear" w:color="auto" w:fill="auto"/>
            <w:noWrap/>
            <w:vAlign w:val="center"/>
            <w:hideMark/>
          </w:tcPr>
          <w:p w14:paraId="12E988D7" w14:textId="77777777" w:rsidR="00084BB7" w:rsidRPr="00084BB7" w:rsidRDefault="00084BB7" w:rsidP="00983B75">
            <w:pPr>
              <w:jc w:val="center"/>
              <w:rPr>
                <w:sz w:val="27"/>
                <w:szCs w:val="27"/>
              </w:rPr>
            </w:pPr>
            <w:r w:rsidRPr="00084BB7">
              <w:rPr>
                <w:sz w:val="27"/>
                <w:szCs w:val="27"/>
              </w:rPr>
              <w:t> </w:t>
            </w:r>
          </w:p>
        </w:tc>
      </w:tr>
      <w:tr w:rsidR="00084BB7" w:rsidRPr="00084BB7" w14:paraId="0DA2474C" w14:textId="77777777" w:rsidTr="00983B75">
        <w:trPr>
          <w:trHeight w:val="30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14:paraId="6219F5C7" w14:textId="77777777" w:rsidR="00084BB7" w:rsidRPr="00084BB7" w:rsidRDefault="00084BB7" w:rsidP="00983B75">
            <w:pPr>
              <w:jc w:val="center"/>
              <w:rPr>
                <w:sz w:val="27"/>
                <w:szCs w:val="27"/>
              </w:rPr>
            </w:pPr>
            <w:r w:rsidRPr="00084BB7">
              <w:rPr>
                <w:sz w:val="27"/>
                <w:szCs w:val="27"/>
              </w:rPr>
              <w:t>2</w:t>
            </w:r>
          </w:p>
        </w:tc>
        <w:tc>
          <w:tcPr>
            <w:tcW w:w="1704" w:type="pct"/>
            <w:tcBorders>
              <w:top w:val="nil"/>
              <w:left w:val="nil"/>
              <w:bottom w:val="single" w:sz="4" w:space="0" w:color="auto"/>
              <w:right w:val="single" w:sz="4" w:space="0" w:color="auto"/>
            </w:tcBorders>
            <w:shd w:val="clear" w:color="auto" w:fill="auto"/>
            <w:noWrap/>
            <w:vAlign w:val="center"/>
            <w:hideMark/>
          </w:tcPr>
          <w:p w14:paraId="18F6CE67" w14:textId="77777777" w:rsidR="00084BB7" w:rsidRPr="00084BB7" w:rsidRDefault="00084BB7" w:rsidP="00983B75">
            <w:pPr>
              <w:jc w:val="center"/>
              <w:rPr>
                <w:sz w:val="27"/>
                <w:szCs w:val="27"/>
              </w:rPr>
            </w:pPr>
            <w:r w:rsidRPr="00084BB7">
              <w:rPr>
                <w:sz w:val="27"/>
                <w:szCs w:val="27"/>
              </w:rPr>
              <w:t>1872797.55</w:t>
            </w:r>
          </w:p>
        </w:tc>
        <w:tc>
          <w:tcPr>
            <w:tcW w:w="1529" w:type="pct"/>
            <w:tcBorders>
              <w:top w:val="nil"/>
              <w:left w:val="nil"/>
              <w:bottom w:val="single" w:sz="4" w:space="0" w:color="auto"/>
              <w:right w:val="single" w:sz="4" w:space="0" w:color="auto"/>
            </w:tcBorders>
            <w:shd w:val="clear" w:color="auto" w:fill="auto"/>
            <w:noWrap/>
            <w:vAlign w:val="center"/>
            <w:hideMark/>
          </w:tcPr>
          <w:p w14:paraId="4F59099A" w14:textId="77777777" w:rsidR="00084BB7" w:rsidRPr="00084BB7" w:rsidRDefault="00084BB7" w:rsidP="00983B75">
            <w:pPr>
              <w:jc w:val="center"/>
              <w:rPr>
                <w:sz w:val="27"/>
                <w:szCs w:val="27"/>
              </w:rPr>
            </w:pPr>
            <w:r w:rsidRPr="00084BB7">
              <w:rPr>
                <w:sz w:val="27"/>
                <w:szCs w:val="27"/>
              </w:rPr>
              <w:t>571553.62</w:t>
            </w:r>
          </w:p>
        </w:tc>
        <w:tc>
          <w:tcPr>
            <w:tcW w:w="1007" w:type="pct"/>
            <w:tcBorders>
              <w:top w:val="nil"/>
              <w:left w:val="nil"/>
              <w:bottom w:val="single" w:sz="4" w:space="0" w:color="auto"/>
              <w:right w:val="single" w:sz="4" w:space="0" w:color="auto"/>
            </w:tcBorders>
            <w:shd w:val="clear" w:color="auto" w:fill="auto"/>
            <w:noWrap/>
            <w:vAlign w:val="center"/>
            <w:hideMark/>
          </w:tcPr>
          <w:p w14:paraId="25D23E07" w14:textId="77777777" w:rsidR="00084BB7" w:rsidRPr="00084BB7" w:rsidRDefault="00084BB7" w:rsidP="00983B75">
            <w:pPr>
              <w:jc w:val="center"/>
              <w:rPr>
                <w:sz w:val="27"/>
                <w:szCs w:val="27"/>
              </w:rPr>
            </w:pPr>
            <w:r w:rsidRPr="00084BB7">
              <w:rPr>
                <w:sz w:val="27"/>
                <w:szCs w:val="27"/>
              </w:rPr>
              <w:t>346.76</w:t>
            </w:r>
          </w:p>
        </w:tc>
      </w:tr>
      <w:tr w:rsidR="00084BB7" w:rsidRPr="00084BB7" w14:paraId="5332F08B" w14:textId="77777777" w:rsidTr="00983B75">
        <w:trPr>
          <w:trHeight w:val="30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14:paraId="2595DD4B" w14:textId="77777777" w:rsidR="00084BB7" w:rsidRPr="00084BB7" w:rsidRDefault="00084BB7" w:rsidP="00983B75">
            <w:pPr>
              <w:jc w:val="center"/>
              <w:rPr>
                <w:sz w:val="27"/>
                <w:szCs w:val="27"/>
              </w:rPr>
            </w:pPr>
            <w:r w:rsidRPr="00084BB7">
              <w:rPr>
                <w:sz w:val="27"/>
                <w:szCs w:val="27"/>
              </w:rPr>
              <w:t>3</w:t>
            </w:r>
          </w:p>
        </w:tc>
        <w:tc>
          <w:tcPr>
            <w:tcW w:w="1704" w:type="pct"/>
            <w:tcBorders>
              <w:top w:val="nil"/>
              <w:left w:val="nil"/>
              <w:bottom w:val="single" w:sz="4" w:space="0" w:color="auto"/>
              <w:right w:val="single" w:sz="4" w:space="0" w:color="auto"/>
            </w:tcBorders>
            <w:shd w:val="clear" w:color="auto" w:fill="auto"/>
            <w:noWrap/>
            <w:vAlign w:val="center"/>
            <w:hideMark/>
          </w:tcPr>
          <w:p w14:paraId="01573FF2" w14:textId="77777777" w:rsidR="00084BB7" w:rsidRPr="00084BB7" w:rsidRDefault="00084BB7" w:rsidP="00983B75">
            <w:pPr>
              <w:jc w:val="center"/>
              <w:rPr>
                <w:sz w:val="27"/>
                <w:szCs w:val="27"/>
              </w:rPr>
            </w:pPr>
            <w:r w:rsidRPr="00084BB7">
              <w:rPr>
                <w:sz w:val="27"/>
                <w:szCs w:val="27"/>
              </w:rPr>
              <w:t>1872810.61</w:t>
            </w:r>
          </w:p>
        </w:tc>
        <w:tc>
          <w:tcPr>
            <w:tcW w:w="1529" w:type="pct"/>
            <w:tcBorders>
              <w:top w:val="nil"/>
              <w:left w:val="nil"/>
              <w:bottom w:val="single" w:sz="4" w:space="0" w:color="auto"/>
              <w:right w:val="single" w:sz="4" w:space="0" w:color="auto"/>
            </w:tcBorders>
            <w:shd w:val="clear" w:color="auto" w:fill="auto"/>
            <w:noWrap/>
            <w:vAlign w:val="center"/>
            <w:hideMark/>
          </w:tcPr>
          <w:p w14:paraId="0B3CD526" w14:textId="77777777" w:rsidR="00084BB7" w:rsidRPr="00084BB7" w:rsidRDefault="00084BB7" w:rsidP="00983B75">
            <w:pPr>
              <w:jc w:val="center"/>
              <w:rPr>
                <w:sz w:val="27"/>
                <w:szCs w:val="27"/>
              </w:rPr>
            </w:pPr>
            <w:r w:rsidRPr="00084BB7">
              <w:rPr>
                <w:sz w:val="27"/>
                <w:szCs w:val="27"/>
              </w:rPr>
              <w:t>571418.98</w:t>
            </w:r>
          </w:p>
        </w:tc>
        <w:tc>
          <w:tcPr>
            <w:tcW w:w="1007" w:type="pct"/>
            <w:tcBorders>
              <w:top w:val="nil"/>
              <w:left w:val="nil"/>
              <w:bottom w:val="single" w:sz="4" w:space="0" w:color="auto"/>
              <w:right w:val="single" w:sz="4" w:space="0" w:color="auto"/>
            </w:tcBorders>
            <w:shd w:val="clear" w:color="auto" w:fill="auto"/>
            <w:noWrap/>
            <w:vAlign w:val="center"/>
            <w:hideMark/>
          </w:tcPr>
          <w:p w14:paraId="37C9C90E" w14:textId="77777777" w:rsidR="00084BB7" w:rsidRPr="00084BB7" w:rsidRDefault="00084BB7" w:rsidP="00983B75">
            <w:pPr>
              <w:jc w:val="center"/>
              <w:rPr>
                <w:sz w:val="27"/>
                <w:szCs w:val="27"/>
              </w:rPr>
            </w:pPr>
            <w:r w:rsidRPr="00084BB7">
              <w:rPr>
                <w:sz w:val="27"/>
                <w:szCs w:val="27"/>
              </w:rPr>
              <w:t>135.27</w:t>
            </w:r>
          </w:p>
        </w:tc>
      </w:tr>
      <w:tr w:rsidR="00084BB7" w:rsidRPr="00084BB7" w14:paraId="29AB34E4" w14:textId="77777777" w:rsidTr="00983B75">
        <w:trPr>
          <w:trHeight w:val="30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14:paraId="6442ED8B" w14:textId="77777777" w:rsidR="00084BB7" w:rsidRPr="00084BB7" w:rsidRDefault="00084BB7" w:rsidP="00983B75">
            <w:pPr>
              <w:jc w:val="center"/>
              <w:rPr>
                <w:sz w:val="27"/>
                <w:szCs w:val="27"/>
              </w:rPr>
            </w:pPr>
            <w:r w:rsidRPr="00084BB7">
              <w:rPr>
                <w:sz w:val="27"/>
                <w:szCs w:val="27"/>
              </w:rPr>
              <w:t>4</w:t>
            </w:r>
          </w:p>
        </w:tc>
        <w:tc>
          <w:tcPr>
            <w:tcW w:w="1704" w:type="pct"/>
            <w:tcBorders>
              <w:top w:val="nil"/>
              <w:left w:val="nil"/>
              <w:bottom w:val="single" w:sz="4" w:space="0" w:color="auto"/>
              <w:right w:val="single" w:sz="4" w:space="0" w:color="auto"/>
            </w:tcBorders>
            <w:shd w:val="clear" w:color="auto" w:fill="auto"/>
            <w:noWrap/>
            <w:vAlign w:val="center"/>
            <w:hideMark/>
          </w:tcPr>
          <w:p w14:paraId="769FE0A8" w14:textId="77777777" w:rsidR="00084BB7" w:rsidRPr="00084BB7" w:rsidRDefault="00084BB7" w:rsidP="00983B75">
            <w:pPr>
              <w:jc w:val="center"/>
              <w:rPr>
                <w:sz w:val="27"/>
                <w:szCs w:val="27"/>
              </w:rPr>
            </w:pPr>
            <w:r w:rsidRPr="00084BB7">
              <w:rPr>
                <w:sz w:val="27"/>
                <w:szCs w:val="27"/>
              </w:rPr>
              <w:t>1872785.53</w:t>
            </w:r>
          </w:p>
        </w:tc>
        <w:tc>
          <w:tcPr>
            <w:tcW w:w="1529" w:type="pct"/>
            <w:tcBorders>
              <w:top w:val="nil"/>
              <w:left w:val="nil"/>
              <w:bottom w:val="single" w:sz="4" w:space="0" w:color="auto"/>
              <w:right w:val="single" w:sz="4" w:space="0" w:color="auto"/>
            </w:tcBorders>
            <w:shd w:val="clear" w:color="auto" w:fill="auto"/>
            <w:noWrap/>
            <w:vAlign w:val="center"/>
            <w:hideMark/>
          </w:tcPr>
          <w:p w14:paraId="6E7A9433" w14:textId="77777777" w:rsidR="00084BB7" w:rsidRPr="00084BB7" w:rsidRDefault="00084BB7" w:rsidP="00983B75">
            <w:pPr>
              <w:jc w:val="center"/>
              <w:rPr>
                <w:sz w:val="27"/>
                <w:szCs w:val="27"/>
              </w:rPr>
            </w:pPr>
            <w:r w:rsidRPr="00084BB7">
              <w:rPr>
                <w:sz w:val="27"/>
                <w:szCs w:val="27"/>
              </w:rPr>
              <w:t>571396.58</w:t>
            </w:r>
          </w:p>
        </w:tc>
        <w:tc>
          <w:tcPr>
            <w:tcW w:w="1007" w:type="pct"/>
            <w:tcBorders>
              <w:top w:val="nil"/>
              <w:left w:val="nil"/>
              <w:bottom w:val="single" w:sz="4" w:space="0" w:color="auto"/>
              <w:right w:val="single" w:sz="4" w:space="0" w:color="auto"/>
            </w:tcBorders>
            <w:shd w:val="clear" w:color="auto" w:fill="auto"/>
            <w:noWrap/>
            <w:vAlign w:val="center"/>
            <w:hideMark/>
          </w:tcPr>
          <w:p w14:paraId="6F945C70" w14:textId="77777777" w:rsidR="00084BB7" w:rsidRPr="00084BB7" w:rsidRDefault="00084BB7" w:rsidP="00983B75">
            <w:pPr>
              <w:jc w:val="center"/>
              <w:rPr>
                <w:sz w:val="27"/>
                <w:szCs w:val="27"/>
              </w:rPr>
            </w:pPr>
            <w:r w:rsidRPr="00084BB7">
              <w:rPr>
                <w:sz w:val="27"/>
                <w:szCs w:val="27"/>
              </w:rPr>
              <w:t>33.63</w:t>
            </w:r>
          </w:p>
        </w:tc>
      </w:tr>
      <w:tr w:rsidR="00084BB7" w:rsidRPr="00084BB7" w14:paraId="094C3375" w14:textId="77777777" w:rsidTr="00983B75">
        <w:trPr>
          <w:trHeight w:val="30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14:paraId="2818E094" w14:textId="77777777" w:rsidR="00084BB7" w:rsidRPr="00084BB7" w:rsidRDefault="00084BB7" w:rsidP="00983B75">
            <w:pPr>
              <w:jc w:val="center"/>
              <w:rPr>
                <w:sz w:val="27"/>
                <w:szCs w:val="27"/>
              </w:rPr>
            </w:pPr>
            <w:r w:rsidRPr="00084BB7">
              <w:rPr>
                <w:sz w:val="27"/>
                <w:szCs w:val="27"/>
              </w:rPr>
              <w:t>5</w:t>
            </w:r>
          </w:p>
        </w:tc>
        <w:tc>
          <w:tcPr>
            <w:tcW w:w="1704" w:type="pct"/>
            <w:tcBorders>
              <w:top w:val="nil"/>
              <w:left w:val="nil"/>
              <w:bottom w:val="single" w:sz="4" w:space="0" w:color="auto"/>
              <w:right w:val="single" w:sz="4" w:space="0" w:color="auto"/>
            </w:tcBorders>
            <w:shd w:val="clear" w:color="auto" w:fill="auto"/>
            <w:noWrap/>
            <w:vAlign w:val="center"/>
            <w:hideMark/>
          </w:tcPr>
          <w:p w14:paraId="5D6C47C2" w14:textId="77777777" w:rsidR="00084BB7" w:rsidRPr="00084BB7" w:rsidRDefault="00084BB7" w:rsidP="00983B75">
            <w:pPr>
              <w:jc w:val="center"/>
              <w:rPr>
                <w:sz w:val="27"/>
                <w:szCs w:val="27"/>
              </w:rPr>
            </w:pPr>
            <w:r w:rsidRPr="00084BB7">
              <w:rPr>
                <w:sz w:val="27"/>
                <w:szCs w:val="27"/>
              </w:rPr>
              <w:t>1872782.13</w:t>
            </w:r>
          </w:p>
        </w:tc>
        <w:tc>
          <w:tcPr>
            <w:tcW w:w="1529" w:type="pct"/>
            <w:tcBorders>
              <w:top w:val="nil"/>
              <w:left w:val="nil"/>
              <w:bottom w:val="single" w:sz="4" w:space="0" w:color="auto"/>
              <w:right w:val="single" w:sz="4" w:space="0" w:color="auto"/>
            </w:tcBorders>
            <w:shd w:val="clear" w:color="auto" w:fill="auto"/>
            <w:noWrap/>
            <w:vAlign w:val="center"/>
            <w:hideMark/>
          </w:tcPr>
          <w:p w14:paraId="1E09CDF2" w14:textId="77777777" w:rsidR="00084BB7" w:rsidRPr="00084BB7" w:rsidRDefault="00084BB7" w:rsidP="00983B75">
            <w:pPr>
              <w:jc w:val="center"/>
              <w:rPr>
                <w:sz w:val="27"/>
                <w:szCs w:val="27"/>
              </w:rPr>
            </w:pPr>
            <w:r w:rsidRPr="00084BB7">
              <w:rPr>
                <w:sz w:val="27"/>
                <w:szCs w:val="27"/>
              </w:rPr>
              <w:t>571393.55</w:t>
            </w:r>
          </w:p>
        </w:tc>
        <w:tc>
          <w:tcPr>
            <w:tcW w:w="1007" w:type="pct"/>
            <w:tcBorders>
              <w:top w:val="nil"/>
              <w:left w:val="nil"/>
              <w:bottom w:val="single" w:sz="4" w:space="0" w:color="auto"/>
              <w:right w:val="single" w:sz="4" w:space="0" w:color="auto"/>
            </w:tcBorders>
            <w:shd w:val="clear" w:color="auto" w:fill="auto"/>
            <w:noWrap/>
            <w:vAlign w:val="center"/>
            <w:hideMark/>
          </w:tcPr>
          <w:p w14:paraId="792E890A" w14:textId="77777777" w:rsidR="00084BB7" w:rsidRPr="00084BB7" w:rsidRDefault="00084BB7" w:rsidP="00983B75">
            <w:pPr>
              <w:jc w:val="center"/>
              <w:rPr>
                <w:sz w:val="27"/>
                <w:szCs w:val="27"/>
              </w:rPr>
            </w:pPr>
            <w:r w:rsidRPr="00084BB7">
              <w:rPr>
                <w:sz w:val="27"/>
                <w:szCs w:val="27"/>
              </w:rPr>
              <w:t>4.55</w:t>
            </w:r>
          </w:p>
        </w:tc>
      </w:tr>
      <w:tr w:rsidR="00084BB7" w:rsidRPr="00084BB7" w14:paraId="04ED0C33" w14:textId="77777777" w:rsidTr="00983B75">
        <w:trPr>
          <w:trHeight w:val="30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14:paraId="4B5EB57E" w14:textId="77777777" w:rsidR="00084BB7" w:rsidRPr="00084BB7" w:rsidRDefault="00084BB7" w:rsidP="00983B75">
            <w:pPr>
              <w:jc w:val="center"/>
              <w:rPr>
                <w:sz w:val="27"/>
                <w:szCs w:val="27"/>
              </w:rPr>
            </w:pPr>
            <w:r w:rsidRPr="00084BB7">
              <w:rPr>
                <w:sz w:val="27"/>
                <w:szCs w:val="27"/>
              </w:rPr>
              <w:t>6</w:t>
            </w:r>
          </w:p>
        </w:tc>
        <w:tc>
          <w:tcPr>
            <w:tcW w:w="1704" w:type="pct"/>
            <w:tcBorders>
              <w:top w:val="nil"/>
              <w:left w:val="nil"/>
              <w:bottom w:val="single" w:sz="4" w:space="0" w:color="auto"/>
              <w:right w:val="single" w:sz="4" w:space="0" w:color="auto"/>
            </w:tcBorders>
            <w:shd w:val="clear" w:color="auto" w:fill="auto"/>
            <w:noWrap/>
            <w:vAlign w:val="center"/>
            <w:hideMark/>
          </w:tcPr>
          <w:p w14:paraId="0B658023" w14:textId="77777777" w:rsidR="00084BB7" w:rsidRPr="00084BB7" w:rsidRDefault="00084BB7" w:rsidP="00983B75">
            <w:pPr>
              <w:jc w:val="center"/>
              <w:rPr>
                <w:sz w:val="27"/>
                <w:szCs w:val="27"/>
              </w:rPr>
            </w:pPr>
            <w:r w:rsidRPr="00084BB7">
              <w:rPr>
                <w:sz w:val="27"/>
                <w:szCs w:val="27"/>
              </w:rPr>
              <w:t>1872704.89</w:t>
            </w:r>
          </w:p>
        </w:tc>
        <w:tc>
          <w:tcPr>
            <w:tcW w:w="1529" w:type="pct"/>
            <w:tcBorders>
              <w:top w:val="nil"/>
              <w:left w:val="nil"/>
              <w:bottom w:val="single" w:sz="4" w:space="0" w:color="auto"/>
              <w:right w:val="single" w:sz="4" w:space="0" w:color="auto"/>
            </w:tcBorders>
            <w:shd w:val="clear" w:color="auto" w:fill="auto"/>
            <w:noWrap/>
            <w:vAlign w:val="center"/>
            <w:hideMark/>
          </w:tcPr>
          <w:p w14:paraId="4FF17EA1" w14:textId="77777777" w:rsidR="00084BB7" w:rsidRPr="00084BB7" w:rsidRDefault="00084BB7" w:rsidP="00983B75">
            <w:pPr>
              <w:jc w:val="center"/>
              <w:rPr>
                <w:sz w:val="27"/>
                <w:szCs w:val="27"/>
              </w:rPr>
            </w:pPr>
            <w:r w:rsidRPr="00084BB7">
              <w:rPr>
                <w:sz w:val="27"/>
                <w:szCs w:val="27"/>
              </w:rPr>
              <w:t>571186.9</w:t>
            </w:r>
          </w:p>
        </w:tc>
        <w:tc>
          <w:tcPr>
            <w:tcW w:w="1007" w:type="pct"/>
            <w:tcBorders>
              <w:top w:val="nil"/>
              <w:left w:val="nil"/>
              <w:bottom w:val="single" w:sz="4" w:space="0" w:color="auto"/>
              <w:right w:val="single" w:sz="4" w:space="0" w:color="auto"/>
            </w:tcBorders>
            <w:shd w:val="clear" w:color="auto" w:fill="auto"/>
            <w:noWrap/>
            <w:vAlign w:val="center"/>
            <w:hideMark/>
          </w:tcPr>
          <w:p w14:paraId="7E93BE00" w14:textId="77777777" w:rsidR="00084BB7" w:rsidRPr="00084BB7" w:rsidRDefault="00084BB7" w:rsidP="00983B75">
            <w:pPr>
              <w:jc w:val="center"/>
              <w:rPr>
                <w:sz w:val="27"/>
                <w:szCs w:val="27"/>
              </w:rPr>
            </w:pPr>
            <w:r w:rsidRPr="00084BB7">
              <w:rPr>
                <w:sz w:val="27"/>
                <w:szCs w:val="27"/>
              </w:rPr>
              <w:t>220.61</w:t>
            </w:r>
          </w:p>
        </w:tc>
      </w:tr>
      <w:tr w:rsidR="00084BB7" w:rsidRPr="00084BB7" w14:paraId="0F46A308" w14:textId="77777777" w:rsidTr="00983B75">
        <w:trPr>
          <w:trHeight w:val="30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14:paraId="14F9C04B" w14:textId="77777777" w:rsidR="00084BB7" w:rsidRPr="00084BB7" w:rsidRDefault="00084BB7" w:rsidP="00983B75">
            <w:pPr>
              <w:jc w:val="center"/>
              <w:rPr>
                <w:sz w:val="27"/>
                <w:szCs w:val="27"/>
              </w:rPr>
            </w:pPr>
            <w:r w:rsidRPr="00084BB7">
              <w:rPr>
                <w:sz w:val="27"/>
                <w:szCs w:val="27"/>
              </w:rPr>
              <w:t>7</w:t>
            </w:r>
          </w:p>
        </w:tc>
        <w:tc>
          <w:tcPr>
            <w:tcW w:w="1704" w:type="pct"/>
            <w:tcBorders>
              <w:top w:val="nil"/>
              <w:left w:val="nil"/>
              <w:bottom w:val="single" w:sz="4" w:space="0" w:color="auto"/>
              <w:right w:val="single" w:sz="4" w:space="0" w:color="auto"/>
            </w:tcBorders>
            <w:shd w:val="clear" w:color="auto" w:fill="auto"/>
            <w:noWrap/>
            <w:vAlign w:val="center"/>
            <w:hideMark/>
          </w:tcPr>
          <w:p w14:paraId="4C52C6D3" w14:textId="77777777" w:rsidR="00084BB7" w:rsidRPr="00084BB7" w:rsidRDefault="00084BB7" w:rsidP="00983B75">
            <w:pPr>
              <w:jc w:val="center"/>
              <w:rPr>
                <w:sz w:val="27"/>
                <w:szCs w:val="27"/>
              </w:rPr>
            </w:pPr>
            <w:r w:rsidRPr="00084BB7">
              <w:rPr>
                <w:sz w:val="27"/>
                <w:szCs w:val="27"/>
              </w:rPr>
              <w:t>1872636.44</w:t>
            </w:r>
          </w:p>
        </w:tc>
        <w:tc>
          <w:tcPr>
            <w:tcW w:w="1529" w:type="pct"/>
            <w:tcBorders>
              <w:top w:val="nil"/>
              <w:left w:val="nil"/>
              <w:bottom w:val="single" w:sz="4" w:space="0" w:color="auto"/>
              <w:right w:val="single" w:sz="4" w:space="0" w:color="auto"/>
            </w:tcBorders>
            <w:shd w:val="clear" w:color="auto" w:fill="auto"/>
            <w:noWrap/>
            <w:vAlign w:val="center"/>
            <w:hideMark/>
          </w:tcPr>
          <w:p w14:paraId="1EA274BB" w14:textId="77777777" w:rsidR="00084BB7" w:rsidRPr="00084BB7" w:rsidRDefault="00084BB7" w:rsidP="00983B75">
            <w:pPr>
              <w:jc w:val="center"/>
              <w:rPr>
                <w:sz w:val="27"/>
                <w:szCs w:val="27"/>
              </w:rPr>
            </w:pPr>
            <w:r w:rsidRPr="00084BB7">
              <w:rPr>
                <w:sz w:val="27"/>
                <w:szCs w:val="27"/>
              </w:rPr>
              <w:t>571169.27</w:t>
            </w:r>
          </w:p>
        </w:tc>
        <w:tc>
          <w:tcPr>
            <w:tcW w:w="1007" w:type="pct"/>
            <w:tcBorders>
              <w:top w:val="nil"/>
              <w:left w:val="nil"/>
              <w:bottom w:val="single" w:sz="4" w:space="0" w:color="auto"/>
              <w:right w:val="single" w:sz="4" w:space="0" w:color="auto"/>
            </w:tcBorders>
            <w:shd w:val="clear" w:color="auto" w:fill="auto"/>
            <w:noWrap/>
            <w:vAlign w:val="center"/>
            <w:hideMark/>
          </w:tcPr>
          <w:p w14:paraId="5964E8DF" w14:textId="77777777" w:rsidR="00084BB7" w:rsidRPr="00084BB7" w:rsidRDefault="00084BB7" w:rsidP="00983B75">
            <w:pPr>
              <w:jc w:val="center"/>
              <w:rPr>
                <w:sz w:val="27"/>
                <w:szCs w:val="27"/>
              </w:rPr>
            </w:pPr>
            <w:r w:rsidRPr="00084BB7">
              <w:rPr>
                <w:sz w:val="27"/>
                <w:szCs w:val="27"/>
              </w:rPr>
              <w:t>70.68</w:t>
            </w:r>
          </w:p>
        </w:tc>
      </w:tr>
      <w:tr w:rsidR="00084BB7" w:rsidRPr="00084BB7" w14:paraId="1D85CF22" w14:textId="77777777" w:rsidTr="00983B75">
        <w:trPr>
          <w:trHeight w:val="30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14:paraId="23E93297" w14:textId="77777777" w:rsidR="00084BB7" w:rsidRPr="00084BB7" w:rsidRDefault="00084BB7" w:rsidP="00983B75">
            <w:pPr>
              <w:jc w:val="center"/>
              <w:rPr>
                <w:sz w:val="27"/>
                <w:szCs w:val="27"/>
              </w:rPr>
            </w:pPr>
            <w:r w:rsidRPr="00084BB7">
              <w:rPr>
                <w:sz w:val="27"/>
                <w:szCs w:val="27"/>
              </w:rPr>
              <w:t>8</w:t>
            </w:r>
          </w:p>
        </w:tc>
        <w:tc>
          <w:tcPr>
            <w:tcW w:w="1704" w:type="pct"/>
            <w:tcBorders>
              <w:top w:val="nil"/>
              <w:left w:val="nil"/>
              <w:bottom w:val="single" w:sz="4" w:space="0" w:color="auto"/>
              <w:right w:val="single" w:sz="4" w:space="0" w:color="auto"/>
            </w:tcBorders>
            <w:shd w:val="clear" w:color="auto" w:fill="auto"/>
            <w:noWrap/>
            <w:vAlign w:val="center"/>
            <w:hideMark/>
          </w:tcPr>
          <w:p w14:paraId="444685AD" w14:textId="77777777" w:rsidR="00084BB7" w:rsidRPr="00084BB7" w:rsidRDefault="00084BB7" w:rsidP="00983B75">
            <w:pPr>
              <w:jc w:val="center"/>
              <w:rPr>
                <w:sz w:val="27"/>
                <w:szCs w:val="27"/>
              </w:rPr>
            </w:pPr>
            <w:r w:rsidRPr="00084BB7">
              <w:rPr>
                <w:sz w:val="27"/>
                <w:szCs w:val="27"/>
              </w:rPr>
              <w:t>1872588.5</w:t>
            </w:r>
          </w:p>
        </w:tc>
        <w:tc>
          <w:tcPr>
            <w:tcW w:w="1529" w:type="pct"/>
            <w:tcBorders>
              <w:top w:val="nil"/>
              <w:left w:val="nil"/>
              <w:bottom w:val="single" w:sz="4" w:space="0" w:color="auto"/>
              <w:right w:val="single" w:sz="4" w:space="0" w:color="auto"/>
            </w:tcBorders>
            <w:shd w:val="clear" w:color="auto" w:fill="auto"/>
            <w:noWrap/>
            <w:vAlign w:val="center"/>
            <w:hideMark/>
          </w:tcPr>
          <w:p w14:paraId="608307E0" w14:textId="77777777" w:rsidR="00084BB7" w:rsidRPr="00084BB7" w:rsidRDefault="00084BB7" w:rsidP="00983B75">
            <w:pPr>
              <w:jc w:val="center"/>
              <w:rPr>
                <w:sz w:val="27"/>
                <w:szCs w:val="27"/>
              </w:rPr>
            </w:pPr>
            <w:r w:rsidRPr="00084BB7">
              <w:rPr>
                <w:sz w:val="27"/>
                <w:szCs w:val="27"/>
              </w:rPr>
              <w:t>571206.23</w:t>
            </w:r>
          </w:p>
        </w:tc>
        <w:tc>
          <w:tcPr>
            <w:tcW w:w="1007" w:type="pct"/>
            <w:tcBorders>
              <w:top w:val="nil"/>
              <w:left w:val="nil"/>
              <w:bottom w:val="single" w:sz="4" w:space="0" w:color="auto"/>
              <w:right w:val="single" w:sz="4" w:space="0" w:color="auto"/>
            </w:tcBorders>
            <w:shd w:val="clear" w:color="auto" w:fill="auto"/>
            <w:noWrap/>
            <w:vAlign w:val="center"/>
            <w:hideMark/>
          </w:tcPr>
          <w:p w14:paraId="1DD207E6" w14:textId="77777777" w:rsidR="00084BB7" w:rsidRPr="00084BB7" w:rsidRDefault="00084BB7" w:rsidP="00983B75">
            <w:pPr>
              <w:jc w:val="center"/>
              <w:rPr>
                <w:sz w:val="27"/>
                <w:szCs w:val="27"/>
              </w:rPr>
            </w:pPr>
            <w:r w:rsidRPr="00084BB7">
              <w:rPr>
                <w:sz w:val="27"/>
                <w:szCs w:val="27"/>
              </w:rPr>
              <w:t>60.53</w:t>
            </w:r>
          </w:p>
        </w:tc>
      </w:tr>
      <w:tr w:rsidR="00084BB7" w:rsidRPr="00084BB7" w14:paraId="6314F391" w14:textId="77777777" w:rsidTr="00983B75">
        <w:trPr>
          <w:trHeight w:val="30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14:paraId="31681741" w14:textId="77777777" w:rsidR="00084BB7" w:rsidRPr="00084BB7" w:rsidRDefault="00084BB7" w:rsidP="00983B75">
            <w:pPr>
              <w:jc w:val="center"/>
              <w:rPr>
                <w:sz w:val="27"/>
                <w:szCs w:val="27"/>
              </w:rPr>
            </w:pPr>
            <w:r w:rsidRPr="00084BB7">
              <w:rPr>
                <w:sz w:val="27"/>
                <w:szCs w:val="27"/>
              </w:rPr>
              <w:t>9</w:t>
            </w:r>
          </w:p>
        </w:tc>
        <w:tc>
          <w:tcPr>
            <w:tcW w:w="1704" w:type="pct"/>
            <w:tcBorders>
              <w:top w:val="nil"/>
              <w:left w:val="nil"/>
              <w:bottom w:val="single" w:sz="4" w:space="0" w:color="auto"/>
              <w:right w:val="single" w:sz="4" w:space="0" w:color="auto"/>
            </w:tcBorders>
            <w:shd w:val="clear" w:color="auto" w:fill="auto"/>
            <w:noWrap/>
            <w:vAlign w:val="center"/>
            <w:hideMark/>
          </w:tcPr>
          <w:p w14:paraId="0150F288" w14:textId="77777777" w:rsidR="00084BB7" w:rsidRPr="00084BB7" w:rsidRDefault="00084BB7" w:rsidP="00983B75">
            <w:pPr>
              <w:jc w:val="center"/>
              <w:rPr>
                <w:sz w:val="27"/>
                <w:szCs w:val="27"/>
              </w:rPr>
            </w:pPr>
            <w:r w:rsidRPr="00084BB7">
              <w:rPr>
                <w:sz w:val="27"/>
                <w:szCs w:val="27"/>
              </w:rPr>
              <w:t>1872575.81</w:t>
            </w:r>
          </w:p>
        </w:tc>
        <w:tc>
          <w:tcPr>
            <w:tcW w:w="1529" w:type="pct"/>
            <w:tcBorders>
              <w:top w:val="nil"/>
              <w:left w:val="nil"/>
              <w:bottom w:val="single" w:sz="4" w:space="0" w:color="auto"/>
              <w:right w:val="single" w:sz="4" w:space="0" w:color="auto"/>
            </w:tcBorders>
            <w:shd w:val="clear" w:color="auto" w:fill="auto"/>
            <w:noWrap/>
            <w:vAlign w:val="center"/>
            <w:hideMark/>
          </w:tcPr>
          <w:p w14:paraId="1974FDB0" w14:textId="77777777" w:rsidR="00084BB7" w:rsidRPr="00084BB7" w:rsidRDefault="00084BB7" w:rsidP="00983B75">
            <w:pPr>
              <w:jc w:val="center"/>
              <w:rPr>
                <w:sz w:val="27"/>
                <w:szCs w:val="27"/>
              </w:rPr>
            </w:pPr>
            <w:r w:rsidRPr="00084BB7">
              <w:rPr>
                <w:sz w:val="27"/>
                <w:szCs w:val="27"/>
              </w:rPr>
              <w:t>571202.34</w:t>
            </w:r>
          </w:p>
        </w:tc>
        <w:tc>
          <w:tcPr>
            <w:tcW w:w="1007" w:type="pct"/>
            <w:tcBorders>
              <w:top w:val="nil"/>
              <w:left w:val="nil"/>
              <w:bottom w:val="single" w:sz="4" w:space="0" w:color="auto"/>
              <w:right w:val="single" w:sz="4" w:space="0" w:color="auto"/>
            </w:tcBorders>
            <w:shd w:val="clear" w:color="auto" w:fill="auto"/>
            <w:noWrap/>
            <w:vAlign w:val="center"/>
            <w:hideMark/>
          </w:tcPr>
          <w:p w14:paraId="3834F7D8" w14:textId="77777777" w:rsidR="00084BB7" w:rsidRPr="00084BB7" w:rsidRDefault="00084BB7" w:rsidP="00983B75">
            <w:pPr>
              <w:jc w:val="center"/>
              <w:rPr>
                <w:sz w:val="27"/>
                <w:szCs w:val="27"/>
              </w:rPr>
            </w:pPr>
            <w:r w:rsidRPr="00084BB7">
              <w:rPr>
                <w:sz w:val="27"/>
                <w:szCs w:val="27"/>
              </w:rPr>
              <w:t>13.27</w:t>
            </w:r>
          </w:p>
        </w:tc>
      </w:tr>
      <w:tr w:rsidR="00084BB7" w:rsidRPr="00084BB7" w14:paraId="69D78EFF" w14:textId="77777777" w:rsidTr="00983B75">
        <w:trPr>
          <w:trHeight w:val="30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14:paraId="35D0FEF5" w14:textId="77777777" w:rsidR="00084BB7" w:rsidRPr="00084BB7" w:rsidRDefault="00084BB7" w:rsidP="00983B75">
            <w:pPr>
              <w:jc w:val="center"/>
              <w:rPr>
                <w:sz w:val="27"/>
                <w:szCs w:val="27"/>
              </w:rPr>
            </w:pPr>
            <w:r w:rsidRPr="00084BB7">
              <w:rPr>
                <w:sz w:val="27"/>
                <w:szCs w:val="27"/>
              </w:rPr>
              <w:t>10</w:t>
            </w:r>
          </w:p>
        </w:tc>
        <w:tc>
          <w:tcPr>
            <w:tcW w:w="1704" w:type="pct"/>
            <w:tcBorders>
              <w:top w:val="nil"/>
              <w:left w:val="nil"/>
              <w:bottom w:val="single" w:sz="4" w:space="0" w:color="auto"/>
              <w:right w:val="single" w:sz="4" w:space="0" w:color="auto"/>
            </w:tcBorders>
            <w:shd w:val="clear" w:color="auto" w:fill="auto"/>
            <w:noWrap/>
            <w:vAlign w:val="center"/>
            <w:hideMark/>
          </w:tcPr>
          <w:p w14:paraId="2DD1CB75" w14:textId="77777777" w:rsidR="00084BB7" w:rsidRPr="00084BB7" w:rsidRDefault="00084BB7" w:rsidP="00983B75">
            <w:pPr>
              <w:jc w:val="center"/>
              <w:rPr>
                <w:sz w:val="27"/>
                <w:szCs w:val="27"/>
              </w:rPr>
            </w:pPr>
            <w:r w:rsidRPr="00084BB7">
              <w:rPr>
                <w:sz w:val="27"/>
                <w:szCs w:val="27"/>
              </w:rPr>
              <w:t>1872582.86</w:t>
            </w:r>
          </w:p>
        </w:tc>
        <w:tc>
          <w:tcPr>
            <w:tcW w:w="1529" w:type="pct"/>
            <w:tcBorders>
              <w:top w:val="nil"/>
              <w:left w:val="nil"/>
              <w:bottom w:val="single" w:sz="4" w:space="0" w:color="auto"/>
              <w:right w:val="single" w:sz="4" w:space="0" w:color="auto"/>
            </w:tcBorders>
            <w:shd w:val="clear" w:color="auto" w:fill="auto"/>
            <w:noWrap/>
            <w:vAlign w:val="center"/>
            <w:hideMark/>
          </w:tcPr>
          <w:p w14:paraId="647701CC" w14:textId="77777777" w:rsidR="00084BB7" w:rsidRPr="00084BB7" w:rsidRDefault="00084BB7" w:rsidP="00983B75">
            <w:pPr>
              <w:jc w:val="center"/>
              <w:rPr>
                <w:sz w:val="27"/>
                <w:szCs w:val="27"/>
              </w:rPr>
            </w:pPr>
            <w:r w:rsidRPr="00084BB7">
              <w:rPr>
                <w:sz w:val="27"/>
                <w:szCs w:val="27"/>
              </w:rPr>
              <w:t>571185.25</w:t>
            </w:r>
          </w:p>
        </w:tc>
        <w:tc>
          <w:tcPr>
            <w:tcW w:w="1007" w:type="pct"/>
            <w:tcBorders>
              <w:top w:val="nil"/>
              <w:left w:val="nil"/>
              <w:bottom w:val="single" w:sz="4" w:space="0" w:color="auto"/>
              <w:right w:val="single" w:sz="4" w:space="0" w:color="auto"/>
            </w:tcBorders>
            <w:shd w:val="clear" w:color="auto" w:fill="auto"/>
            <w:noWrap/>
            <w:vAlign w:val="center"/>
            <w:hideMark/>
          </w:tcPr>
          <w:p w14:paraId="448CD516" w14:textId="77777777" w:rsidR="00084BB7" w:rsidRPr="00084BB7" w:rsidRDefault="00084BB7" w:rsidP="00983B75">
            <w:pPr>
              <w:jc w:val="center"/>
              <w:rPr>
                <w:sz w:val="27"/>
                <w:szCs w:val="27"/>
              </w:rPr>
            </w:pPr>
            <w:r w:rsidRPr="00084BB7">
              <w:rPr>
                <w:sz w:val="27"/>
                <w:szCs w:val="27"/>
              </w:rPr>
              <w:t>18.49</w:t>
            </w:r>
          </w:p>
        </w:tc>
      </w:tr>
      <w:tr w:rsidR="00084BB7" w:rsidRPr="00084BB7" w14:paraId="2E38B100" w14:textId="77777777" w:rsidTr="00983B75">
        <w:trPr>
          <w:trHeight w:val="30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14:paraId="0D95BCF5" w14:textId="77777777" w:rsidR="00084BB7" w:rsidRPr="00084BB7" w:rsidRDefault="00084BB7" w:rsidP="00983B75">
            <w:pPr>
              <w:jc w:val="center"/>
              <w:rPr>
                <w:sz w:val="27"/>
                <w:szCs w:val="27"/>
              </w:rPr>
            </w:pPr>
            <w:r w:rsidRPr="00084BB7">
              <w:rPr>
                <w:sz w:val="27"/>
                <w:szCs w:val="27"/>
              </w:rPr>
              <w:lastRenderedPageBreak/>
              <w:t>11</w:t>
            </w:r>
          </w:p>
        </w:tc>
        <w:tc>
          <w:tcPr>
            <w:tcW w:w="1704" w:type="pct"/>
            <w:tcBorders>
              <w:top w:val="nil"/>
              <w:left w:val="nil"/>
              <w:bottom w:val="single" w:sz="4" w:space="0" w:color="auto"/>
              <w:right w:val="single" w:sz="4" w:space="0" w:color="auto"/>
            </w:tcBorders>
            <w:shd w:val="clear" w:color="auto" w:fill="auto"/>
            <w:noWrap/>
            <w:vAlign w:val="center"/>
            <w:hideMark/>
          </w:tcPr>
          <w:p w14:paraId="447EC132" w14:textId="77777777" w:rsidR="00084BB7" w:rsidRPr="00084BB7" w:rsidRDefault="00084BB7" w:rsidP="00983B75">
            <w:pPr>
              <w:jc w:val="center"/>
              <w:rPr>
                <w:sz w:val="27"/>
                <w:szCs w:val="27"/>
              </w:rPr>
            </w:pPr>
            <w:r w:rsidRPr="00084BB7">
              <w:rPr>
                <w:sz w:val="27"/>
                <w:szCs w:val="27"/>
              </w:rPr>
              <w:t>1872497.89</w:t>
            </w:r>
          </w:p>
        </w:tc>
        <w:tc>
          <w:tcPr>
            <w:tcW w:w="1529" w:type="pct"/>
            <w:tcBorders>
              <w:top w:val="nil"/>
              <w:left w:val="nil"/>
              <w:bottom w:val="single" w:sz="4" w:space="0" w:color="auto"/>
              <w:right w:val="single" w:sz="4" w:space="0" w:color="auto"/>
            </w:tcBorders>
            <w:shd w:val="clear" w:color="auto" w:fill="auto"/>
            <w:noWrap/>
            <w:vAlign w:val="center"/>
            <w:hideMark/>
          </w:tcPr>
          <w:p w14:paraId="4DC66BDC" w14:textId="77777777" w:rsidR="00084BB7" w:rsidRPr="00084BB7" w:rsidRDefault="00084BB7" w:rsidP="00983B75">
            <w:pPr>
              <w:jc w:val="center"/>
              <w:rPr>
                <w:sz w:val="27"/>
                <w:szCs w:val="27"/>
              </w:rPr>
            </w:pPr>
            <w:r w:rsidRPr="00084BB7">
              <w:rPr>
                <w:sz w:val="27"/>
                <w:szCs w:val="27"/>
              </w:rPr>
              <w:t>570890.74</w:t>
            </w:r>
          </w:p>
        </w:tc>
        <w:tc>
          <w:tcPr>
            <w:tcW w:w="1007" w:type="pct"/>
            <w:tcBorders>
              <w:top w:val="nil"/>
              <w:left w:val="nil"/>
              <w:bottom w:val="single" w:sz="4" w:space="0" w:color="auto"/>
              <w:right w:val="single" w:sz="4" w:space="0" w:color="auto"/>
            </w:tcBorders>
            <w:shd w:val="clear" w:color="auto" w:fill="auto"/>
            <w:noWrap/>
            <w:vAlign w:val="center"/>
            <w:hideMark/>
          </w:tcPr>
          <w:p w14:paraId="5024C8D0" w14:textId="77777777" w:rsidR="00084BB7" w:rsidRPr="00084BB7" w:rsidRDefault="00084BB7" w:rsidP="00983B75">
            <w:pPr>
              <w:jc w:val="center"/>
              <w:rPr>
                <w:sz w:val="27"/>
                <w:szCs w:val="27"/>
              </w:rPr>
            </w:pPr>
            <w:r w:rsidRPr="00084BB7">
              <w:rPr>
                <w:sz w:val="27"/>
                <w:szCs w:val="27"/>
              </w:rPr>
              <w:t>306.53</w:t>
            </w:r>
          </w:p>
        </w:tc>
      </w:tr>
      <w:tr w:rsidR="00084BB7" w:rsidRPr="00084BB7" w14:paraId="5D5AACDE" w14:textId="77777777" w:rsidTr="00983B75">
        <w:trPr>
          <w:trHeight w:val="30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14:paraId="4FEB13E2" w14:textId="77777777" w:rsidR="00084BB7" w:rsidRPr="00084BB7" w:rsidRDefault="00084BB7" w:rsidP="00983B75">
            <w:pPr>
              <w:jc w:val="center"/>
              <w:rPr>
                <w:sz w:val="27"/>
                <w:szCs w:val="27"/>
              </w:rPr>
            </w:pPr>
            <w:r w:rsidRPr="00084BB7">
              <w:rPr>
                <w:sz w:val="27"/>
                <w:szCs w:val="27"/>
              </w:rPr>
              <w:t>12</w:t>
            </w:r>
          </w:p>
        </w:tc>
        <w:tc>
          <w:tcPr>
            <w:tcW w:w="1704" w:type="pct"/>
            <w:tcBorders>
              <w:top w:val="nil"/>
              <w:left w:val="nil"/>
              <w:bottom w:val="single" w:sz="4" w:space="0" w:color="auto"/>
              <w:right w:val="single" w:sz="4" w:space="0" w:color="auto"/>
            </w:tcBorders>
            <w:shd w:val="clear" w:color="auto" w:fill="auto"/>
            <w:noWrap/>
            <w:vAlign w:val="center"/>
            <w:hideMark/>
          </w:tcPr>
          <w:p w14:paraId="08669880" w14:textId="77777777" w:rsidR="00084BB7" w:rsidRPr="00084BB7" w:rsidRDefault="00084BB7" w:rsidP="00983B75">
            <w:pPr>
              <w:jc w:val="center"/>
              <w:rPr>
                <w:sz w:val="27"/>
                <w:szCs w:val="27"/>
              </w:rPr>
            </w:pPr>
            <w:r w:rsidRPr="00084BB7">
              <w:rPr>
                <w:sz w:val="27"/>
                <w:szCs w:val="27"/>
              </w:rPr>
              <w:t>1872881.13</w:t>
            </w:r>
          </w:p>
        </w:tc>
        <w:tc>
          <w:tcPr>
            <w:tcW w:w="1529" w:type="pct"/>
            <w:tcBorders>
              <w:top w:val="nil"/>
              <w:left w:val="nil"/>
              <w:bottom w:val="single" w:sz="4" w:space="0" w:color="auto"/>
              <w:right w:val="single" w:sz="4" w:space="0" w:color="auto"/>
            </w:tcBorders>
            <w:shd w:val="clear" w:color="auto" w:fill="auto"/>
            <w:noWrap/>
            <w:vAlign w:val="center"/>
            <w:hideMark/>
          </w:tcPr>
          <w:p w14:paraId="62F52058" w14:textId="77777777" w:rsidR="00084BB7" w:rsidRPr="00084BB7" w:rsidRDefault="00084BB7" w:rsidP="00983B75">
            <w:pPr>
              <w:jc w:val="center"/>
              <w:rPr>
                <w:sz w:val="27"/>
                <w:szCs w:val="27"/>
              </w:rPr>
            </w:pPr>
            <w:r w:rsidRPr="00084BB7">
              <w:rPr>
                <w:sz w:val="27"/>
                <w:szCs w:val="27"/>
              </w:rPr>
              <w:t>570758.85</w:t>
            </w:r>
          </w:p>
        </w:tc>
        <w:tc>
          <w:tcPr>
            <w:tcW w:w="1007" w:type="pct"/>
            <w:tcBorders>
              <w:top w:val="nil"/>
              <w:left w:val="nil"/>
              <w:bottom w:val="single" w:sz="4" w:space="0" w:color="auto"/>
              <w:right w:val="single" w:sz="4" w:space="0" w:color="auto"/>
            </w:tcBorders>
            <w:shd w:val="clear" w:color="auto" w:fill="auto"/>
            <w:noWrap/>
            <w:vAlign w:val="center"/>
            <w:hideMark/>
          </w:tcPr>
          <w:p w14:paraId="70E6B27F" w14:textId="77777777" w:rsidR="00084BB7" w:rsidRPr="00084BB7" w:rsidRDefault="00084BB7" w:rsidP="00983B75">
            <w:pPr>
              <w:jc w:val="center"/>
              <w:rPr>
                <w:sz w:val="27"/>
                <w:szCs w:val="27"/>
              </w:rPr>
            </w:pPr>
            <w:r w:rsidRPr="00084BB7">
              <w:rPr>
                <w:sz w:val="27"/>
                <w:szCs w:val="27"/>
              </w:rPr>
              <w:t>405.3</w:t>
            </w:r>
          </w:p>
        </w:tc>
      </w:tr>
      <w:tr w:rsidR="00084BB7" w:rsidRPr="00084BB7" w14:paraId="781261E5" w14:textId="77777777" w:rsidTr="00983B75">
        <w:trPr>
          <w:trHeight w:val="30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14:paraId="7AA6AEDD" w14:textId="77777777" w:rsidR="00084BB7" w:rsidRPr="00084BB7" w:rsidRDefault="00084BB7" w:rsidP="00983B75">
            <w:pPr>
              <w:jc w:val="center"/>
              <w:rPr>
                <w:sz w:val="27"/>
                <w:szCs w:val="27"/>
              </w:rPr>
            </w:pPr>
            <w:r w:rsidRPr="00084BB7">
              <w:rPr>
                <w:sz w:val="27"/>
                <w:szCs w:val="27"/>
              </w:rPr>
              <w:t>13</w:t>
            </w:r>
          </w:p>
        </w:tc>
        <w:tc>
          <w:tcPr>
            <w:tcW w:w="1704" w:type="pct"/>
            <w:tcBorders>
              <w:top w:val="nil"/>
              <w:left w:val="nil"/>
              <w:bottom w:val="single" w:sz="4" w:space="0" w:color="auto"/>
              <w:right w:val="single" w:sz="4" w:space="0" w:color="auto"/>
            </w:tcBorders>
            <w:shd w:val="clear" w:color="auto" w:fill="auto"/>
            <w:noWrap/>
            <w:vAlign w:val="center"/>
            <w:hideMark/>
          </w:tcPr>
          <w:p w14:paraId="678F5BE7" w14:textId="77777777" w:rsidR="00084BB7" w:rsidRPr="00084BB7" w:rsidRDefault="00084BB7" w:rsidP="00983B75">
            <w:pPr>
              <w:jc w:val="center"/>
              <w:rPr>
                <w:sz w:val="27"/>
                <w:szCs w:val="27"/>
              </w:rPr>
            </w:pPr>
            <w:r w:rsidRPr="00084BB7">
              <w:rPr>
                <w:sz w:val="27"/>
                <w:szCs w:val="27"/>
              </w:rPr>
              <w:t>1873041.55</w:t>
            </w:r>
          </w:p>
        </w:tc>
        <w:tc>
          <w:tcPr>
            <w:tcW w:w="1529" w:type="pct"/>
            <w:tcBorders>
              <w:top w:val="nil"/>
              <w:left w:val="nil"/>
              <w:bottom w:val="single" w:sz="4" w:space="0" w:color="auto"/>
              <w:right w:val="single" w:sz="4" w:space="0" w:color="auto"/>
            </w:tcBorders>
            <w:shd w:val="clear" w:color="auto" w:fill="auto"/>
            <w:noWrap/>
            <w:vAlign w:val="center"/>
            <w:hideMark/>
          </w:tcPr>
          <w:p w14:paraId="01C5A46F" w14:textId="77777777" w:rsidR="00084BB7" w:rsidRPr="00084BB7" w:rsidRDefault="00084BB7" w:rsidP="00983B75">
            <w:pPr>
              <w:jc w:val="center"/>
              <w:rPr>
                <w:sz w:val="27"/>
                <w:szCs w:val="27"/>
              </w:rPr>
            </w:pPr>
            <w:r w:rsidRPr="00084BB7">
              <w:rPr>
                <w:sz w:val="27"/>
                <w:szCs w:val="27"/>
              </w:rPr>
              <w:t>571206.02</w:t>
            </w:r>
          </w:p>
        </w:tc>
        <w:tc>
          <w:tcPr>
            <w:tcW w:w="1007" w:type="pct"/>
            <w:tcBorders>
              <w:top w:val="nil"/>
              <w:left w:val="nil"/>
              <w:bottom w:val="single" w:sz="4" w:space="0" w:color="auto"/>
              <w:right w:val="single" w:sz="4" w:space="0" w:color="auto"/>
            </w:tcBorders>
            <w:shd w:val="clear" w:color="auto" w:fill="auto"/>
            <w:noWrap/>
            <w:vAlign w:val="center"/>
            <w:hideMark/>
          </w:tcPr>
          <w:p w14:paraId="1641DEF0" w14:textId="77777777" w:rsidR="00084BB7" w:rsidRPr="00084BB7" w:rsidRDefault="00084BB7" w:rsidP="00983B75">
            <w:pPr>
              <w:jc w:val="center"/>
              <w:rPr>
                <w:sz w:val="27"/>
                <w:szCs w:val="27"/>
              </w:rPr>
            </w:pPr>
            <w:r w:rsidRPr="00084BB7">
              <w:rPr>
                <w:sz w:val="27"/>
                <w:szCs w:val="27"/>
              </w:rPr>
              <w:t>475.08</w:t>
            </w:r>
          </w:p>
        </w:tc>
      </w:tr>
      <w:tr w:rsidR="00084BB7" w:rsidRPr="00084BB7" w14:paraId="676E973E" w14:textId="77777777" w:rsidTr="00983B75">
        <w:trPr>
          <w:trHeight w:val="30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14:paraId="744294AF" w14:textId="77777777" w:rsidR="00084BB7" w:rsidRPr="00084BB7" w:rsidRDefault="00084BB7" w:rsidP="00983B75">
            <w:pPr>
              <w:jc w:val="center"/>
              <w:rPr>
                <w:sz w:val="27"/>
                <w:szCs w:val="27"/>
              </w:rPr>
            </w:pPr>
            <w:r w:rsidRPr="00084BB7">
              <w:rPr>
                <w:sz w:val="27"/>
                <w:szCs w:val="27"/>
              </w:rPr>
              <w:t>1</w:t>
            </w:r>
          </w:p>
        </w:tc>
        <w:tc>
          <w:tcPr>
            <w:tcW w:w="1704" w:type="pct"/>
            <w:tcBorders>
              <w:top w:val="nil"/>
              <w:left w:val="nil"/>
              <w:bottom w:val="single" w:sz="4" w:space="0" w:color="auto"/>
              <w:right w:val="single" w:sz="4" w:space="0" w:color="auto"/>
            </w:tcBorders>
            <w:shd w:val="clear" w:color="auto" w:fill="auto"/>
            <w:noWrap/>
            <w:vAlign w:val="center"/>
            <w:hideMark/>
          </w:tcPr>
          <w:p w14:paraId="394EFF93" w14:textId="77777777" w:rsidR="00084BB7" w:rsidRPr="00084BB7" w:rsidRDefault="00084BB7" w:rsidP="00983B75">
            <w:pPr>
              <w:jc w:val="center"/>
              <w:rPr>
                <w:sz w:val="27"/>
                <w:szCs w:val="27"/>
              </w:rPr>
            </w:pPr>
            <w:r w:rsidRPr="00084BB7">
              <w:rPr>
                <w:sz w:val="27"/>
                <w:szCs w:val="27"/>
              </w:rPr>
              <w:t>1873119.16</w:t>
            </w:r>
          </w:p>
        </w:tc>
        <w:tc>
          <w:tcPr>
            <w:tcW w:w="1529" w:type="pct"/>
            <w:tcBorders>
              <w:top w:val="nil"/>
              <w:left w:val="nil"/>
              <w:bottom w:val="single" w:sz="4" w:space="0" w:color="auto"/>
              <w:right w:val="single" w:sz="4" w:space="0" w:color="auto"/>
            </w:tcBorders>
            <w:shd w:val="clear" w:color="auto" w:fill="auto"/>
            <w:noWrap/>
            <w:vAlign w:val="center"/>
            <w:hideMark/>
          </w:tcPr>
          <w:p w14:paraId="26AF89F0" w14:textId="77777777" w:rsidR="00084BB7" w:rsidRPr="00084BB7" w:rsidRDefault="00084BB7" w:rsidP="00983B75">
            <w:pPr>
              <w:jc w:val="center"/>
              <w:rPr>
                <w:sz w:val="27"/>
                <w:szCs w:val="27"/>
              </w:rPr>
            </w:pPr>
            <w:r w:rsidRPr="00084BB7">
              <w:rPr>
                <w:sz w:val="27"/>
                <w:szCs w:val="27"/>
              </w:rPr>
              <w:t>571423.96</w:t>
            </w:r>
          </w:p>
        </w:tc>
        <w:tc>
          <w:tcPr>
            <w:tcW w:w="1007" w:type="pct"/>
            <w:tcBorders>
              <w:top w:val="nil"/>
              <w:left w:val="nil"/>
              <w:bottom w:val="single" w:sz="4" w:space="0" w:color="auto"/>
              <w:right w:val="single" w:sz="4" w:space="0" w:color="auto"/>
            </w:tcBorders>
            <w:shd w:val="clear" w:color="auto" w:fill="auto"/>
            <w:noWrap/>
            <w:vAlign w:val="center"/>
            <w:hideMark/>
          </w:tcPr>
          <w:p w14:paraId="374B865E" w14:textId="77777777" w:rsidR="00084BB7" w:rsidRPr="00084BB7" w:rsidRDefault="00084BB7" w:rsidP="00983B75">
            <w:pPr>
              <w:jc w:val="center"/>
              <w:rPr>
                <w:sz w:val="27"/>
                <w:szCs w:val="27"/>
              </w:rPr>
            </w:pPr>
            <w:r w:rsidRPr="00084BB7">
              <w:rPr>
                <w:sz w:val="27"/>
                <w:szCs w:val="27"/>
              </w:rPr>
              <w:t>231.34</w:t>
            </w:r>
          </w:p>
        </w:tc>
      </w:tr>
    </w:tbl>
    <w:p w14:paraId="45F97E16" w14:textId="47383F4A" w:rsidR="00255F67" w:rsidRPr="007D5720" w:rsidRDefault="00255F67" w:rsidP="00255F67"/>
    <w:p w14:paraId="728FBBB3" w14:textId="0EB2221E" w:rsidR="00976660" w:rsidRPr="007D5720" w:rsidRDefault="00084BB7" w:rsidP="00726C12">
      <w:pPr>
        <w:keepNext/>
        <w:spacing w:line="312" w:lineRule="auto"/>
        <w:jc w:val="center"/>
      </w:pPr>
      <w:r>
        <w:rPr>
          <w:noProof/>
        </w:rPr>
        <mc:AlternateContent>
          <mc:Choice Requires="wps">
            <w:drawing>
              <wp:anchor distT="0" distB="0" distL="114300" distR="114300" simplePos="0" relativeHeight="251676672" behindDoc="0" locked="0" layoutInCell="1" allowOverlap="1" wp14:anchorId="62D38807" wp14:editId="7F274CB9">
                <wp:simplePos x="0" y="0"/>
                <wp:positionH relativeFrom="column">
                  <wp:posOffset>-214630</wp:posOffset>
                </wp:positionH>
                <wp:positionV relativeFrom="paragraph">
                  <wp:posOffset>2099945</wp:posOffset>
                </wp:positionV>
                <wp:extent cx="2441575" cy="594360"/>
                <wp:effectExtent l="0" t="0" r="530225" b="15240"/>
                <wp:wrapNone/>
                <wp:docPr id="20" name="Speech Bubble: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594360"/>
                        </a:xfrm>
                        <a:prstGeom prst="wedgeRectCallout">
                          <a:avLst>
                            <a:gd name="adj1" fmla="val 69713"/>
                            <a:gd name="adj2" fmla="val -37394"/>
                          </a:avLst>
                        </a:prstGeom>
                        <a:solidFill>
                          <a:srgbClr val="FFFFFF"/>
                        </a:solidFill>
                        <a:ln w="9525">
                          <a:solidFill>
                            <a:srgbClr val="000000"/>
                          </a:solidFill>
                          <a:miter lim="800000"/>
                          <a:headEnd/>
                          <a:tailEnd/>
                        </a:ln>
                      </wps:spPr>
                      <wps:txbx>
                        <w:txbxContent>
                          <w:p w14:paraId="5ED6D22B" w14:textId="77777777" w:rsidR="00983B75" w:rsidRPr="00692805" w:rsidRDefault="00983B75" w:rsidP="00084BB7">
                            <w:pPr>
                              <w:jc w:val="center"/>
                              <w:rPr>
                                <w:b/>
                              </w:rPr>
                            </w:pPr>
                            <w:r w:rsidRPr="00692805">
                              <w:rPr>
                                <w:b/>
                              </w:rPr>
                              <w:t>Vị trí Dự án trang trạ</w:t>
                            </w:r>
                            <w:r>
                              <w:rPr>
                                <w:b/>
                              </w:rPr>
                              <w:t>i chăn nuôi lợn CNC khép kín Vĩnh Hà 2</w:t>
                            </w:r>
                            <w:r w:rsidRPr="00692805">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388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0" o:spid="_x0000_s1026" type="#_x0000_t61" style="position:absolute;left:0;text-align:left;margin-left:-16.9pt;margin-top:165.35pt;width:192.25pt;height:4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" adj="25858,2723">
                <v:textbox>
                  <w:txbxContent>
                    <w:p w14:paraId="5ED6D22B" w14:textId="77777777" w:rsidR="00983B75" w:rsidRPr="00692805" w:rsidRDefault="00983B75" w:rsidP="00084BB7">
                      <w:pPr>
                        <w:jc w:val="center"/>
                        <w:rPr>
                          <w:b/>
                        </w:rPr>
                      </w:pPr>
                      <w:r w:rsidRPr="00692805">
                        <w:rPr>
                          <w:b/>
                        </w:rPr>
                        <w:t>Vị trí Dự án trang trạ</w:t>
                      </w:r>
                      <w:r>
                        <w:rPr>
                          <w:b/>
                        </w:rPr>
                        <w:t>i chăn nuôi lợn CNC khép kín Vĩnh Hà 2</w:t>
                      </w:r>
                      <w:r w:rsidRPr="00692805">
                        <w:rPr>
                          <w:b/>
                        </w:rPr>
                        <w:t xml:space="preserve"> </w:t>
                      </w:r>
                    </w:p>
                  </w:txbxContent>
                </v:textbox>
              </v:shape>
            </w:pict>
          </mc:Fallback>
        </mc:AlternateContent>
      </w:r>
      <w:r>
        <w:rPr>
          <w:noProof/>
        </w:rPr>
        <w:drawing>
          <wp:inline distT="0" distB="0" distL="0" distR="0" wp14:anchorId="41D43AEF" wp14:editId="1F0972DE">
            <wp:extent cx="5671185" cy="3510044"/>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1185" cy="3510044"/>
                    </a:xfrm>
                    <a:prstGeom prst="rect">
                      <a:avLst/>
                    </a:prstGeom>
                    <a:noFill/>
                    <a:ln>
                      <a:noFill/>
                    </a:ln>
                  </pic:spPr>
                </pic:pic>
              </a:graphicData>
            </a:graphic>
          </wp:inline>
        </w:drawing>
      </w:r>
    </w:p>
    <w:p w14:paraId="6247EB3E" w14:textId="671A97BA" w:rsidR="00255F67" w:rsidRPr="007D5720" w:rsidRDefault="003B34A2" w:rsidP="00726C12">
      <w:pPr>
        <w:pStyle w:val="Caption"/>
        <w:spacing w:after="0" w:line="312" w:lineRule="auto"/>
        <w:jc w:val="center"/>
        <w:rPr>
          <w:b/>
          <w:bCs/>
          <w:sz w:val="27"/>
          <w:szCs w:val="27"/>
        </w:rPr>
      </w:pPr>
      <w:bookmarkStart w:id="166" w:name="_Toc198786267"/>
      <w:r w:rsidRPr="007D5720">
        <w:rPr>
          <w:b/>
          <w:bCs/>
          <w:sz w:val="27"/>
          <w:szCs w:val="27"/>
        </w:rPr>
        <w:t>Hình 1.</w:t>
      </w:r>
      <w:r w:rsidRPr="007D5720">
        <w:rPr>
          <w:b/>
          <w:bCs/>
          <w:sz w:val="27"/>
          <w:szCs w:val="27"/>
        </w:rPr>
        <w:fldChar w:fldCharType="begin"/>
      </w:r>
      <w:r w:rsidRPr="007D5720">
        <w:rPr>
          <w:b/>
          <w:bCs/>
          <w:sz w:val="27"/>
          <w:szCs w:val="27"/>
        </w:rPr>
        <w:instrText xml:space="preserve"> SEQ Hình_1. \* ARABIC </w:instrText>
      </w:r>
      <w:r w:rsidRPr="007D5720">
        <w:rPr>
          <w:b/>
          <w:bCs/>
          <w:sz w:val="27"/>
          <w:szCs w:val="27"/>
        </w:rPr>
        <w:fldChar w:fldCharType="separate"/>
      </w:r>
      <w:r w:rsidR="00250539" w:rsidRPr="007D5720">
        <w:rPr>
          <w:b/>
          <w:bCs/>
          <w:noProof/>
          <w:sz w:val="27"/>
          <w:szCs w:val="27"/>
        </w:rPr>
        <w:t>1</w:t>
      </w:r>
      <w:r w:rsidRPr="007D5720">
        <w:rPr>
          <w:b/>
          <w:bCs/>
          <w:sz w:val="27"/>
          <w:szCs w:val="27"/>
        </w:rPr>
        <w:fldChar w:fldCharType="end"/>
      </w:r>
      <w:r w:rsidR="00976660" w:rsidRPr="007D5720">
        <w:rPr>
          <w:b/>
          <w:bCs/>
          <w:sz w:val="27"/>
          <w:szCs w:val="27"/>
        </w:rPr>
        <w:t xml:space="preserve">. </w:t>
      </w:r>
      <w:r w:rsidRPr="007D5720">
        <w:rPr>
          <w:b/>
          <w:bCs/>
          <w:sz w:val="27"/>
          <w:szCs w:val="27"/>
        </w:rPr>
        <w:t xml:space="preserve">Vị trí Dự án trang trại chăn nuôi lợn CNC khép kín Vĩnh Hà </w:t>
      </w:r>
      <w:bookmarkEnd w:id="166"/>
      <w:r w:rsidR="009679BE">
        <w:rPr>
          <w:b/>
          <w:bCs/>
          <w:sz w:val="27"/>
          <w:szCs w:val="27"/>
        </w:rPr>
        <w:t>2</w:t>
      </w:r>
      <w:r w:rsidRPr="007D5720">
        <w:rPr>
          <w:b/>
          <w:bCs/>
          <w:sz w:val="27"/>
          <w:szCs w:val="27"/>
        </w:rPr>
        <w:t xml:space="preserve"> </w:t>
      </w:r>
    </w:p>
    <w:p w14:paraId="3DC99F58" w14:textId="5F03D733" w:rsidR="003F5B3E" w:rsidRPr="007D5720" w:rsidRDefault="00F16241" w:rsidP="00B12B7C">
      <w:pPr>
        <w:pStyle w:val="Heading1"/>
        <w:spacing w:before="0" w:line="312" w:lineRule="auto"/>
        <w:rPr>
          <w:rFonts w:ascii="Times New Roman" w:hAnsi="Times New Roman" w:cs="Times New Roman"/>
          <w:b/>
          <w:bCs/>
          <w:i/>
          <w:iCs/>
          <w:color w:val="auto"/>
          <w:sz w:val="27"/>
          <w:szCs w:val="27"/>
        </w:rPr>
      </w:pPr>
      <w:bookmarkStart w:id="167" w:name="_Toc198784577"/>
      <w:r w:rsidRPr="007D5720">
        <w:rPr>
          <w:rFonts w:ascii="Times New Roman" w:hAnsi="Times New Roman" w:cs="Times New Roman"/>
          <w:b/>
          <w:bCs/>
          <w:i/>
          <w:iCs/>
          <w:color w:val="auto"/>
          <w:sz w:val="27"/>
          <w:szCs w:val="27"/>
        </w:rPr>
        <w:t>1.1.4.</w:t>
      </w:r>
      <w:r w:rsidR="00F95927" w:rsidRPr="007D5720">
        <w:rPr>
          <w:rFonts w:ascii="Times New Roman" w:hAnsi="Times New Roman" w:cs="Times New Roman"/>
          <w:b/>
          <w:bCs/>
          <w:i/>
          <w:iCs/>
          <w:color w:val="auto"/>
          <w:sz w:val="27"/>
          <w:szCs w:val="27"/>
        </w:rPr>
        <w:t xml:space="preserve"> Hiện trạng quản lý, sử dụng đất của dự án</w:t>
      </w:r>
      <w:bookmarkEnd w:id="167"/>
    </w:p>
    <w:p w14:paraId="16EFAC4C" w14:textId="4AA2DC8D" w:rsidR="007649A3" w:rsidRPr="007D5720" w:rsidRDefault="00AE530A" w:rsidP="00B12B7C">
      <w:pPr>
        <w:spacing w:line="312" w:lineRule="auto"/>
        <w:ind w:firstLine="567"/>
        <w:jc w:val="both"/>
        <w:rPr>
          <w:bCs/>
          <w:sz w:val="27"/>
          <w:szCs w:val="27"/>
        </w:rPr>
      </w:pPr>
      <w:r w:rsidRPr="007D5720">
        <w:rPr>
          <w:bCs/>
          <w:sz w:val="27"/>
          <w:szCs w:val="27"/>
        </w:rPr>
        <w:t xml:space="preserve">Khu đất dự kiến thực hiện dự án có diện tích </w:t>
      </w:r>
      <w:r w:rsidR="00084BB7" w:rsidRPr="00084BB7">
        <w:rPr>
          <w:bCs/>
          <w:sz w:val="27"/>
          <w:szCs w:val="27"/>
        </w:rPr>
        <w:t>255.999</w:t>
      </w:r>
      <w:r w:rsidRPr="007D5720">
        <w:rPr>
          <w:bCs/>
          <w:sz w:val="27"/>
          <w:szCs w:val="27"/>
        </w:rPr>
        <w:t>m², thuộc các thửa đất số 1</w:t>
      </w:r>
      <w:r w:rsidR="00084BB7">
        <w:rPr>
          <w:bCs/>
          <w:sz w:val="27"/>
          <w:szCs w:val="27"/>
        </w:rPr>
        <w:t xml:space="preserve">61 </w:t>
      </w:r>
      <w:r w:rsidRPr="007D5720">
        <w:rPr>
          <w:bCs/>
          <w:sz w:val="27"/>
          <w:szCs w:val="27"/>
        </w:rPr>
        <w:t>và 1</w:t>
      </w:r>
      <w:r w:rsidR="00084BB7">
        <w:rPr>
          <w:bCs/>
          <w:sz w:val="27"/>
          <w:szCs w:val="27"/>
        </w:rPr>
        <w:t>59</w:t>
      </w:r>
      <w:r w:rsidRPr="007D5720">
        <w:rPr>
          <w:bCs/>
          <w:sz w:val="27"/>
          <w:szCs w:val="27"/>
        </w:rPr>
        <w:t>, tờ bản đồ số 48, xã Vĩnh Hà,</w:t>
      </w:r>
      <w:r w:rsidR="00114A76" w:rsidRPr="007D5720">
        <w:rPr>
          <w:bCs/>
          <w:sz w:val="27"/>
          <w:szCs w:val="27"/>
        </w:rPr>
        <w:t xml:space="preserve"> huyện Vĩnh Linh, tỉnh Quảng Trị. </w:t>
      </w:r>
      <w:r w:rsidR="00A9043B" w:rsidRPr="007D5720">
        <w:rPr>
          <w:sz w:val="27"/>
          <w:szCs w:val="27"/>
        </w:rPr>
        <w:t>Hiện trạng khu đất là đất trồng rừng sản xuất đã được cấp giấy chứng nhận quyền sử dụng đất và tài sản trên đất</w:t>
      </w:r>
      <w:r w:rsidRPr="007D5720">
        <w:rPr>
          <w:bCs/>
          <w:sz w:val="27"/>
          <w:szCs w:val="27"/>
        </w:rPr>
        <w:t xml:space="preserve">. </w:t>
      </w:r>
      <w:r w:rsidR="00E53543" w:rsidRPr="007D5720">
        <w:rPr>
          <w:bCs/>
          <w:sz w:val="27"/>
          <w:szCs w:val="27"/>
        </w:rPr>
        <w:t>Hiện nay đã được Bà Nguyễn Thu Phượng là giám đốc Công ty đã nhận chuyển nhượng quyền sử dụng đất theo hợp đồng công chứng</w:t>
      </w:r>
      <w:r w:rsidR="00084BB7">
        <w:rPr>
          <w:bCs/>
          <w:sz w:val="27"/>
          <w:szCs w:val="27"/>
        </w:rPr>
        <w:t xml:space="preserve"> </w:t>
      </w:r>
      <w:r w:rsidR="00E53543" w:rsidRPr="007D5720">
        <w:rPr>
          <w:bCs/>
          <w:sz w:val="27"/>
          <w:szCs w:val="27"/>
        </w:rPr>
        <w:t>để thực hiện dự án.</w:t>
      </w:r>
    </w:p>
    <w:p w14:paraId="2AD720BC" w14:textId="3714E8E5" w:rsidR="009D1EE2" w:rsidRPr="007D5720" w:rsidRDefault="007649A3" w:rsidP="00B12B7C">
      <w:pPr>
        <w:spacing w:line="312" w:lineRule="auto"/>
        <w:ind w:firstLine="567"/>
        <w:jc w:val="both"/>
        <w:rPr>
          <w:bCs/>
          <w:sz w:val="27"/>
          <w:szCs w:val="27"/>
        </w:rPr>
      </w:pPr>
      <w:r w:rsidRPr="007D5720">
        <w:rPr>
          <w:bCs/>
          <w:sz w:val="27"/>
          <w:szCs w:val="27"/>
          <w:lang w:val="sv-SE" w:bidi="vi-VN"/>
        </w:rPr>
        <w:t>D</w:t>
      </w:r>
      <w:r w:rsidR="009D1EE2" w:rsidRPr="007D5720">
        <w:rPr>
          <w:bCs/>
          <w:sz w:val="27"/>
          <w:szCs w:val="27"/>
          <w:lang w:val="sv-SE" w:bidi="vi-VN"/>
        </w:rPr>
        <w:t xml:space="preserve">iện tích </w:t>
      </w:r>
      <w:r w:rsidRPr="007D5720">
        <w:rPr>
          <w:bCs/>
          <w:sz w:val="27"/>
          <w:szCs w:val="27"/>
          <w:lang w:val="sv-SE" w:bidi="vi-VN"/>
        </w:rPr>
        <w:t>thực hiện dự án</w:t>
      </w:r>
      <w:r w:rsidR="009D1EE2" w:rsidRPr="007D5720">
        <w:rPr>
          <w:bCs/>
          <w:sz w:val="27"/>
          <w:szCs w:val="27"/>
          <w:lang w:val="sv-SE" w:bidi="vi-VN"/>
        </w:rPr>
        <w:t xml:space="preserve"> đã được UBND huyện </w:t>
      </w:r>
      <w:r w:rsidR="00726C12" w:rsidRPr="007D5720">
        <w:rPr>
          <w:bCs/>
          <w:sz w:val="27"/>
          <w:szCs w:val="27"/>
          <w:lang w:val="sv-SE" w:bidi="vi-VN"/>
        </w:rPr>
        <w:t xml:space="preserve">Vĩnh Linh </w:t>
      </w:r>
      <w:r w:rsidR="009D1EE2" w:rsidRPr="007D5720">
        <w:rPr>
          <w:bCs/>
          <w:sz w:val="27"/>
          <w:szCs w:val="27"/>
          <w:lang w:val="sv-SE" w:bidi="vi-VN"/>
        </w:rPr>
        <w:t xml:space="preserve">đã cập nhật vào điều chỉnh quy hoạch sử dụng đất giai đoạn 2021-2030 và kế hoạch sử dụng đất năm 2025 của huyện trình cấp thẩm quyền phê duyệt. </w:t>
      </w:r>
    </w:p>
    <w:p w14:paraId="60A36132" w14:textId="0E2DCB52" w:rsidR="00F16241" w:rsidRPr="007D5720" w:rsidRDefault="00F16241" w:rsidP="00B12B7C">
      <w:pPr>
        <w:pStyle w:val="Heading1"/>
        <w:spacing w:before="0" w:line="312" w:lineRule="auto"/>
        <w:jc w:val="both"/>
        <w:rPr>
          <w:rFonts w:ascii="Times New Roman" w:hAnsi="Times New Roman" w:cs="Times New Roman"/>
          <w:b/>
          <w:bCs/>
          <w:i/>
          <w:iCs/>
          <w:color w:val="auto"/>
          <w:sz w:val="27"/>
          <w:szCs w:val="27"/>
        </w:rPr>
      </w:pPr>
      <w:bookmarkStart w:id="168" w:name="_Toc198784578"/>
      <w:r w:rsidRPr="007D5720">
        <w:rPr>
          <w:rFonts w:ascii="Times New Roman" w:hAnsi="Times New Roman" w:cs="Times New Roman"/>
          <w:b/>
          <w:bCs/>
          <w:i/>
          <w:iCs/>
          <w:color w:val="auto"/>
          <w:sz w:val="27"/>
          <w:szCs w:val="27"/>
        </w:rPr>
        <w:t>1.1.5. Khoảng cách từ dự án tới khu dân cư và khu vực có yếu tố nhạy cảm về môi trường</w:t>
      </w:r>
      <w:bookmarkEnd w:id="168"/>
      <w:r w:rsidRPr="007D5720">
        <w:rPr>
          <w:rFonts w:ascii="Times New Roman" w:hAnsi="Times New Roman" w:cs="Times New Roman"/>
          <w:b/>
          <w:bCs/>
          <w:i/>
          <w:iCs/>
          <w:color w:val="auto"/>
          <w:sz w:val="27"/>
          <w:szCs w:val="27"/>
        </w:rPr>
        <w:t xml:space="preserve"> </w:t>
      </w:r>
    </w:p>
    <w:p w14:paraId="2FA5E8AC" w14:textId="7D27D1D8" w:rsidR="00F16241" w:rsidRPr="007D5720" w:rsidRDefault="00F16241" w:rsidP="00B12B7C">
      <w:pPr>
        <w:spacing w:line="312" w:lineRule="auto"/>
        <w:jc w:val="both"/>
        <w:rPr>
          <w:i/>
          <w:iCs/>
          <w:sz w:val="27"/>
          <w:szCs w:val="27"/>
        </w:rPr>
      </w:pPr>
      <w:r w:rsidRPr="007D5720">
        <w:rPr>
          <w:i/>
          <w:iCs/>
          <w:sz w:val="27"/>
          <w:szCs w:val="27"/>
        </w:rPr>
        <w:t xml:space="preserve">a, Các đối tượng tự nhiên: </w:t>
      </w:r>
    </w:p>
    <w:p w14:paraId="4A5B29E1" w14:textId="77777777" w:rsidR="00F30513" w:rsidRPr="007D5720" w:rsidRDefault="00F16241" w:rsidP="00B12B7C">
      <w:pPr>
        <w:autoSpaceDE w:val="0"/>
        <w:autoSpaceDN w:val="0"/>
        <w:adjustRightInd w:val="0"/>
        <w:spacing w:line="312" w:lineRule="auto"/>
        <w:ind w:firstLine="567"/>
        <w:jc w:val="both"/>
        <w:rPr>
          <w:sz w:val="27"/>
          <w:szCs w:val="27"/>
        </w:rPr>
      </w:pPr>
      <w:r w:rsidRPr="007D5720">
        <w:rPr>
          <w:sz w:val="27"/>
          <w:szCs w:val="27"/>
          <w:lang w:val="vi-VN"/>
        </w:rPr>
        <w:t>- Các đối tượng thủy văn:</w:t>
      </w:r>
      <w:r w:rsidR="002C01A6" w:rsidRPr="007D5720">
        <w:rPr>
          <w:sz w:val="27"/>
          <w:szCs w:val="27"/>
        </w:rPr>
        <w:t xml:space="preserve"> </w:t>
      </w:r>
    </w:p>
    <w:p w14:paraId="07256A10" w14:textId="7BB9215F" w:rsidR="00F30513" w:rsidRPr="007D5720" w:rsidRDefault="00F30513" w:rsidP="00B12B7C">
      <w:pPr>
        <w:autoSpaceDE w:val="0"/>
        <w:autoSpaceDN w:val="0"/>
        <w:adjustRightInd w:val="0"/>
        <w:spacing w:line="312" w:lineRule="auto"/>
        <w:ind w:firstLine="567"/>
        <w:jc w:val="both"/>
        <w:rPr>
          <w:sz w:val="27"/>
          <w:szCs w:val="27"/>
        </w:rPr>
      </w:pPr>
      <w:r w:rsidRPr="007D5720">
        <w:rPr>
          <w:sz w:val="27"/>
          <w:szCs w:val="27"/>
        </w:rPr>
        <w:t xml:space="preserve">+ Giáp </w:t>
      </w:r>
      <w:r w:rsidR="00555F4C" w:rsidRPr="007D5720">
        <w:rPr>
          <w:sz w:val="27"/>
          <w:szCs w:val="27"/>
        </w:rPr>
        <w:t xml:space="preserve">ranh với dự án về phía Tây Nam là con suối rộng 5m. </w:t>
      </w:r>
    </w:p>
    <w:p w14:paraId="0E5A0550" w14:textId="5BCDF463" w:rsidR="00745EC6" w:rsidRPr="007D5720" w:rsidRDefault="00F30513" w:rsidP="00B12B7C">
      <w:pPr>
        <w:autoSpaceDE w:val="0"/>
        <w:autoSpaceDN w:val="0"/>
        <w:adjustRightInd w:val="0"/>
        <w:spacing w:line="312" w:lineRule="auto"/>
        <w:ind w:firstLine="567"/>
        <w:jc w:val="both"/>
        <w:rPr>
          <w:sz w:val="27"/>
          <w:szCs w:val="27"/>
        </w:rPr>
      </w:pPr>
      <w:r w:rsidRPr="007D5720">
        <w:rPr>
          <w:sz w:val="27"/>
          <w:szCs w:val="27"/>
        </w:rPr>
        <w:lastRenderedPageBreak/>
        <w:t xml:space="preserve">+ </w:t>
      </w:r>
      <w:r w:rsidR="00C4450F" w:rsidRPr="007D5720">
        <w:rPr>
          <w:sz w:val="27"/>
          <w:szCs w:val="27"/>
        </w:rPr>
        <w:t xml:space="preserve">Dự án nằm cách nhánh sông Bến Hải khoảng </w:t>
      </w:r>
      <w:r w:rsidR="00CC35DF" w:rsidRPr="007D5720">
        <w:rPr>
          <w:sz w:val="27"/>
          <w:szCs w:val="27"/>
        </w:rPr>
        <w:t>1,6 km về phía Nam</w:t>
      </w:r>
      <w:r w:rsidR="00A47479" w:rsidRPr="007D5720">
        <w:rPr>
          <w:sz w:val="27"/>
          <w:szCs w:val="27"/>
        </w:rPr>
        <w:t xml:space="preserve">; 2,6 km về </w:t>
      </w:r>
      <w:r w:rsidR="00C95A62" w:rsidRPr="007D5720">
        <w:rPr>
          <w:sz w:val="27"/>
          <w:szCs w:val="27"/>
        </w:rPr>
        <w:t xml:space="preserve">phía Đông. </w:t>
      </w:r>
    </w:p>
    <w:p w14:paraId="6CCB0AEC" w14:textId="77777777" w:rsidR="00891AAC" w:rsidRPr="007D5720" w:rsidRDefault="00705264" w:rsidP="00B12B7C">
      <w:pPr>
        <w:autoSpaceDE w:val="0"/>
        <w:autoSpaceDN w:val="0"/>
        <w:adjustRightInd w:val="0"/>
        <w:spacing w:line="312" w:lineRule="auto"/>
        <w:ind w:firstLine="567"/>
        <w:jc w:val="both"/>
        <w:rPr>
          <w:sz w:val="27"/>
          <w:szCs w:val="27"/>
        </w:rPr>
      </w:pPr>
      <w:r w:rsidRPr="007D5720">
        <w:rPr>
          <w:sz w:val="27"/>
          <w:szCs w:val="27"/>
        </w:rPr>
        <w:t xml:space="preserve">- </w:t>
      </w:r>
      <w:r w:rsidR="00891AAC" w:rsidRPr="007D5720">
        <w:rPr>
          <w:sz w:val="27"/>
          <w:szCs w:val="27"/>
        </w:rPr>
        <w:t xml:space="preserve">Hệ sinh thái: </w:t>
      </w:r>
    </w:p>
    <w:p w14:paraId="6395B48C" w14:textId="710CEF8D" w:rsidR="00705264" w:rsidRPr="007D5720" w:rsidRDefault="00891AAC" w:rsidP="00B12B7C">
      <w:pPr>
        <w:autoSpaceDE w:val="0"/>
        <w:autoSpaceDN w:val="0"/>
        <w:adjustRightInd w:val="0"/>
        <w:spacing w:line="312" w:lineRule="auto"/>
        <w:ind w:firstLine="567"/>
        <w:jc w:val="both"/>
        <w:rPr>
          <w:sz w:val="27"/>
          <w:szCs w:val="27"/>
        </w:rPr>
      </w:pPr>
      <w:r w:rsidRPr="007D5720">
        <w:rPr>
          <w:sz w:val="27"/>
          <w:szCs w:val="27"/>
        </w:rPr>
        <w:t xml:space="preserve">+ </w:t>
      </w:r>
      <w:r w:rsidR="00705264" w:rsidRPr="007D5720">
        <w:rPr>
          <w:sz w:val="27"/>
          <w:szCs w:val="27"/>
        </w:rPr>
        <w:t xml:space="preserve">Trong phạm vi 3000m về các hướng Đông, Tây, Nam, Bắc đều trồng các loại cây công nghiệp của người dân địa phương. </w:t>
      </w:r>
    </w:p>
    <w:p w14:paraId="2CBF4797" w14:textId="22C117F3" w:rsidR="005B0375" w:rsidRPr="007D5720" w:rsidRDefault="005B0375" w:rsidP="00B12B7C">
      <w:pPr>
        <w:autoSpaceDE w:val="0"/>
        <w:autoSpaceDN w:val="0"/>
        <w:adjustRightInd w:val="0"/>
        <w:spacing w:line="312" w:lineRule="auto"/>
        <w:ind w:firstLine="567"/>
        <w:jc w:val="both"/>
        <w:rPr>
          <w:sz w:val="27"/>
          <w:szCs w:val="27"/>
        </w:rPr>
      </w:pPr>
      <w:r w:rsidRPr="007D5720">
        <w:rPr>
          <w:sz w:val="27"/>
          <w:szCs w:val="27"/>
        </w:rPr>
        <w:t xml:space="preserve">+ </w:t>
      </w:r>
      <w:r w:rsidR="00734EE5" w:rsidRPr="007D5720">
        <w:rPr>
          <w:sz w:val="27"/>
          <w:szCs w:val="27"/>
        </w:rPr>
        <w:t xml:space="preserve">Trong khu vực dự án chủ yếu là </w:t>
      </w:r>
      <w:r w:rsidR="004E3C76" w:rsidRPr="007D5720">
        <w:rPr>
          <w:sz w:val="27"/>
          <w:szCs w:val="27"/>
        </w:rPr>
        <w:t xml:space="preserve">cao su và keo lá tràm. </w:t>
      </w:r>
      <w:r w:rsidRPr="007D5720">
        <w:rPr>
          <w:sz w:val="27"/>
          <w:szCs w:val="27"/>
        </w:rPr>
        <w:t xml:space="preserve"> </w:t>
      </w:r>
    </w:p>
    <w:p w14:paraId="7265D4FF" w14:textId="77777777" w:rsidR="00F16241" w:rsidRPr="007D5720" w:rsidRDefault="00F16241" w:rsidP="00B12B7C">
      <w:pPr>
        <w:autoSpaceDE w:val="0"/>
        <w:autoSpaceDN w:val="0"/>
        <w:adjustRightInd w:val="0"/>
        <w:spacing w:line="312" w:lineRule="auto"/>
        <w:jc w:val="both"/>
        <w:rPr>
          <w:i/>
          <w:sz w:val="27"/>
          <w:szCs w:val="27"/>
          <w:lang w:val="vi-VN"/>
        </w:rPr>
      </w:pPr>
      <w:r w:rsidRPr="007D5720">
        <w:rPr>
          <w:i/>
          <w:sz w:val="27"/>
          <w:szCs w:val="27"/>
          <w:lang w:val="vi-VN"/>
        </w:rPr>
        <w:t>b. Các đối tượng kinh tế - xã hội</w:t>
      </w:r>
    </w:p>
    <w:p w14:paraId="46AA4CCB" w14:textId="5D4FEAE6" w:rsidR="00DE5A42" w:rsidRPr="007D5720" w:rsidRDefault="00DE5A42" w:rsidP="00B12B7C">
      <w:pPr>
        <w:widowControl w:val="0"/>
        <w:spacing w:line="312" w:lineRule="auto"/>
        <w:ind w:firstLine="567"/>
        <w:jc w:val="both"/>
        <w:rPr>
          <w:i/>
          <w:iCs/>
          <w:sz w:val="27"/>
          <w:szCs w:val="27"/>
        </w:rPr>
      </w:pPr>
      <w:r w:rsidRPr="007D5720">
        <w:rPr>
          <w:i/>
          <w:iCs/>
          <w:sz w:val="27"/>
          <w:szCs w:val="27"/>
        </w:rPr>
        <w:t xml:space="preserve">* Đối tượng dân cư: </w:t>
      </w:r>
    </w:p>
    <w:p w14:paraId="10FC9CF3" w14:textId="01DCEB40" w:rsidR="00960407" w:rsidRPr="007D5720" w:rsidRDefault="00960407" w:rsidP="00B12B7C">
      <w:pPr>
        <w:widowControl w:val="0"/>
        <w:spacing w:line="312" w:lineRule="auto"/>
        <w:ind w:firstLine="567"/>
        <w:jc w:val="both"/>
        <w:rPr>
          <w:sz w:val="27"/>
          <w:szCs w:val="27"/>
        </w:rPr>
      </w:pPr>
      <w:r w:rsidRPr="007D5720">
        <w:rPr>
          <w:sz w:val="27"/>
          <w:szCs w:val="27"/>
        </w:rPr>
        <w:t>- Khu vực dự án không có dân cư sinh sống; đồng thời, trong bán kính 3,0 km tính từ ranh giới dự án theo tất cả các hướng cũng không ghi nhận sự hiện diện của khu dân cư.</w:t>
      </w:r>
    </w:p>
    <w:p w14:paraId="29F3AE26" w14:textId="67218061" w:rsidR="002A4D02" w:rsidRPr="007D5720" w:rsidRDefault="00C00057" w:rsidP="00BC7F3A">
      <w:pPr>
        <w:widowControl w:val="0"/>
        <w:spacing w:line="288" w:lineRule="auto"/>
        <w:ind w:firstLine="539"/>
        <w:jc w:val="both"/>
        <w:rPr>
          <w:bCs/>
          <w:iCs/>
          <w:sz w:val="27"/>
          <w:szCs w:val="27"/>
        </w:rPr>
      </w:pPr>
      <w:r w:rsidRPr="007D5720">
        <w:rPr>
          <w:bCs/>
          <w:sz w:val="27"/>
          <w:szCs w:val="27"/>
          <w:lang w:val="de-DE"/>
        </w:rPr>
        <w:t>- Dự án nằm cách Nghĩa trang liệt sỹ Trường Sơn</w:t>
      </w:r>
      <w:r w:rsidR="00BC7F3A" w:rsidRPr="007D5720">
        <w:rPr>
          <w:bCs/>
          <w:sz w:val="27"/>
          <w:szCs w:val="27"/>
          <w:lang w:val="de-DE"/>
        </w:rPr>
        <w:t xml:space="preserve">, </w:t>
      </w:r>
      <w:r w:rsidR="00BC7F3A" w:rsidRPr="007D5720">
        <w:rPr>
          <w:bCs/>
          <w:iCs/>
          <w:sz w:val="27"/>
          <w:szCs w:val="27"/>
        </w:rPr>
        <w:t>di tích lịch sử Cầu Treo - Bến Tắt  và Trạm Thuỷ văn Gia Vòng</w:t>
      </w:r>
      <w:r w:rsidRPr="007D5720">
        <w:rPr>
          <w:bCs/>
          <w:sz w:val="27"/>
          <w:szCs w:val="27"/>
          <w:lang w:val="de-DE"/>
        </w:rPr>
        <w:t xml:space="preserve"> khoảng 4,5 km về phía Đông Bắc</w:t>
      </w:r>
      <w:r w:rsidR="00752781" w:rsidRPr="007D5720">
        <w:rPr>
          <w:bCs/>
          <w:sz w:val="27"/>
          <w:szCs w:val="27"/>
          <w:lang w:val="de-DE"/>
        </w:rPr>
        <w:t xml:space="preserve"> </w:t>
      </w:r>
      <w:r w:rsidRPr="007D5720">
        <w:rPr>
          <w:bCs/>
          <w:sz w:val="27"/>
          <w:szCs w:val="27"/>
          <w:lang w:val="de-DE"/>
        </w:rPr>
        <w:t xml:space="preserve">; cách UBND xã Vinh Trường, huyện Gio Linh và cụm dân cư xã Vĩnh Trường khoảng 4,5 km về phía Đông Bắc. </w:t>
      </w:r>
    </w:p>
    <w:p w14:paraId="193CEF0F" w14:textId="4BBBC386" w:rsidR="00B12B7C" w:rsidRPr="007D5720" w:rsidRDefault="00B12B7C" w:rsidP="00B12B7C">
      <w:pPr>
        <w:spacing w:line="312" w:lineRule="auto"/>
        <w:ind w:firstLine="540"/>
        <w:jc w:val="both"/>
        <w:rPr>
          <w:bCs/>
          <w:sz w:val="27"/>
          <w:szCs w:val="27"/>
          <w:lang w:val="de-DE"/>
        </w:rPr>
      </w:pPr>
      <w:r w:rsidRPr="007D5720">
        <w:rPr>
          <w:bCs/>
          <w:sz w:val="27"/>
          <w:szCs w:val="27"/>
          <w:lang w:val="de-DE"/>
        </w:rPr>
        <w:t xml:space="preserve">Theo Nghị định số 13/2020/NĐ-CP ngày 21/01/2010 của Chính phủ về hướng dẫn chi tiết Luật chăn nuôi thì quy mô chuồng trại 2.300 lợn thương phẩm </w:t>
      </w:r>
      <w:r w:rsidRPr="007D5720">
        <w:rPr>
          <w:sz w:val="27"/>
          <w:szCs w:val="27"/>
          <w:lang w:val="de-DE"/>
        </w:rPr>
        <w:t xml:space="preserve">thuộc quy mô lớn. </w:t>
      </w:r>
      <w:r w:rsidRPr="007D5720">
        <w:rPr>
          <w:bCs/>
          <w:sz w:val="27"/>
          <w:szCs w:val="27"/>
          <w:lang w:val="de-DE"/>
        </w:rPr>
        <w:t xml:space="preserve">Như vậy, vị trí xây dựng Trang trại </w:t>
      </w:r>
      <w:r w:rsidRPr="007D5720">
        <w:rPr>
          <w:sz w:val="27"/>
          <w:szCs w:val="27"/>
          <w:lang w:val="de-DE"/>
        </w:rPr>
        <w:t>đảm bảo khoảng cách đến khu dân cư (≥400 m); Trường học, bệnh viện, chợ (≥500 m) theo Thông tư 23/2019/TT-BNNPTNT ngày 30/11/2019 của Bộ Nông nghiệp và Phát triển nông thôn về việc hướng dẫn một số điều của Luật Chăn nuôi về hoạt động chăn nuôi.</w:t>
      </w:r>
    </w:p>
    <w:p w14:paraId="14031E7C" w14:textId="3D171655" w:rsidR="00DE5A42" w:rsidRPr="007D5720" w:rsidRDefault="00DE5A42" w:rsidP="00B12B7C">
      <w:pPr>
        <w:widowControl w:val="0"/>
        <w:spacing w:line="312" w:lineRule="auto"/>
        <w:ind w:firstLine="567"/>
        <w:rPr>
          <w:i/>
          <w:sz w:val="27"/>
          <w:szCs w:val="27"/>
          <w:lang w:val="vi-VN"/>
        </w:rPr>
      </w:pPr>
      <w:r w:rsidRPr="007D5720">
        <w:rPr>
          <w:sz w:val="27"/>
          <w:szCs w:val="27"/>
          <w:lang w:val="nl-NL"/>
        </w:rPr>
        <w:t xml:space="preserve">* </w:t>
      </w:r>
      <w:r w:rsidRPr="007D5720">
        <w:rPr>
          <w:i/>
          <w:sz w:val="27"/>
          <w:szCs w:val="27"/>
          <w:lang w:val="vi-VN"/>
        </w:rPr>
        <w:t xml:space="preserve">Tương quan giữa khu vực </w:t>
      </w:r>
      <w:r w:rsidR="006A7449" w:rsidRPr="007D5720">
        <w:rPr>
          <w:i/>
          <w:sz w:val="27"/>
          <w:szCs w:val="27"/>
        </w:rPr>
        <w:t>Công trình</w:t>
      </w:r>
      <w:r w:rsidRPr="007D5720">
        <w:rPr>
          <w:i/>
          <w:sz w:val="27"/>
          <w:szCs w:val="27"/>
          <w:lang w:val="vi-VN"/>
        </w:rPr>
        <w:t xml:space="preserve"> với các đối tượng xung quanh</w:t>
      </w:r>
    </w:p>
    <w:p w14:paraId="08EDA7A0" w14:textId="77777777" w:rsidR="00FB77FF" w:rsidRPr="007D5720" w:rsidRDefault="00FB77FF" w:rsidP="00B12B7C">
      <w:pPr>
        <w:autoSpaceDE w:val="0"/>
        <w:autoSpaceDN w:val="0"/>
        <w:adjustRightInd w:val="0"/>
        <w:spacing w:line="312" w:lineRule="auto"/>
        <w:ind w:firstLine="567"/>
        <w:jc w:val="both"/>
        <w:rPr>
          <w:sz w:val="27"/>
          <w:szCs w:val="27"/>
        </w:rPr>
      </w:pPr>
      <w:r w:rsidRPr="007D5720">
        <w:rPr>
          <w:sz w:val="27"/>
          <w:szCs w:val="27"/>
        </w:rPr>
        <w:t xml:space="preserve">- Đường giao thông: </w:t>
      </w:r>
    </w:p>
    <w:p w14:paraId="204465A4" w14:textId="13074F14" w:rsidR="00FB77FF" w:rsidRPr="007D5720" w:rsidRDefault="00FB77FF" w:rsidP="00B12B7C">
      <w:pPr>
        <w:autoSpaceDE w:val="0"/>
        <w:autoSpaceDN w:val="0"/>
        <w:adjustRightInd w:val="0"/>
        <w:spacing w:line="312" w:lineRule="auto"/>
        <w:ind w:firstLine="567"/>
        <w:jc w:val="both"/>
        <w:rPr>
          <w:sz w:val="27"/>
          <w:szCs w:val="27"/>
        </w:rPr>
      </w:pPr>
      <w:r w:rsidRPr="007D5720">
        <w:rPr>
          <w:sz w:val="27"/>
          <w:szCs w:val="27"/>
        </w:rPr>
        <w:t xml:space="preserve">+ </w:t>
      </w:r>
      <w:r w:rsidRPr="007D5720">
        <w:rPr>
          <w:sz w:val="27"/>
          <w:szCs w:val="27"/>
          <w:lang w:val="sv-SE"/>
        </w:rPr>
        <w:t>Tuyến đường hiện tại kết nối với Dự án là đường phục vụ sản xuất rộng 5m.</w:t>
      </w:r>
      <w:r w:rsidR="00E57395" w:rsidRPr="007D5720">
        <w:rPr>
          <w:sz w:val="27"/>
          <w:szCs w:val="27"/>
        </w:rPr>
        <w:t xml:space="preserve"> Quá trình vận chuyển nguyên vật liệu, sản phẩm của Dự án chủ yếu sử dụng tuyến đường này</w:t>
      </w:r>
    </w:p>
    <w:p w14:paraId="7AFC071C" w14:textId="77777777" w:rsidR="00FB77FF" w:rsidRPr="007D5720" w:rsidRDefault="00FB77FF" w:rsidP="00B12B7C">
      <w:pPr>
        <w:autoSpaceDE w:val="0"/>
        <w:autoSpaceDN w:val="0"/>
        <w:adjustRightInd w:val="0"/>
        <w:spacing w:line="312" w:lineRule="auto"/>
        <w:ind w:firstLine="567"/>
        <w:jc w:val="both"/>
        <w:rPr>
          <w:sz w:val="27"/>
          <w:szCs w:val="27"/>
          <w:lang w:val="sv-SE"/>
        </w:rPr>
      </w:pPr>
      <w:r w:rsidRPr="007D5720">
        <w:rPr>
          <w:sz w:val="27"/>
          <w:szCs w:val="27"/>
        </w:rPr>
        <w:t xml:space="preserve">+ Dự án nằm cách tuyến đường Hồ Chí Minh khoảng 3,0 km về phía Đông Bắc, đã được rải nhựa, chất lượng tốt; </w:t>
      </w:r>
      <w:r w:rsidRPr="007D5720">
        <w:rPr>
          <w:sz w:val="27"/>
          <w:szCs w:val="27"/>
          <w:lang w:val="sv-SE"/>
        </w:rPr>
        <w:t xml:space="preserve">Đây là một trong hai tuyến đường bộ giao thông chính đi qua huyện Vĩnh Linh.  </w:t>
      </w:r>
    </w:p>
    <w:p w14:paraId="26CA4502" w14:textId="33D60F94" w:rsidR="00F16241" w:rsidRPr="007D5720" w:rsidRDefault="00F16241" w:rsidP="003359B5">
      <w:pPr>
        <w:pStyle w:val="ListParagraph"/>
        <w:spacing w:line="312" w:lineRule="auto"/>
        <w:ind w:left="0"/>
        <w:jc w:val="both"/>
        <w:outlineLvl w:val="0"/>
        <w:rPr>
          <w:b/>
          <w:bCs/>
          <w:i/>
          <w:sz w:val="27"/>
          <w:szCs w:val="27"/>
        </w:rPr>
      </w:pPr>
      <w:bookmarkStart w:id="169" w:name="_Toc95939887"/>
      <w:bookmarkStart w:id="170" w:name="_Toc96009313"/>
      <w:bookmarkStart w:id="171" w:name="_Toc117195957"/>
      <w:bookmarkStart w:id="172" w:name="_Toc198784579"/>
      <w:r w:rsidRPr="007D5720">
        <w:rPr>
          <w:b/>
          <w:bCs/>
          <w:i/>
          <w:sz w:val="27"/>
          <w:szCs w:val="27"/>
        </w:rPr>
        <w:t>1.</w:t>
      </w:r>
      <w:r w:rsidRPr="007D5720">
        <w:rPr>
          <w:b/>
          <w:bCs/>
          <w:i/>
          <w:sz w:val="27"/>
          <w:szCs w:val="27"/>
          <w:lang w:val="nl-NL"/>
        </w:rPr>
        <w:t>1</w:t>
      </w:r>
      <w:r w:rsidRPr="007D5720">
        <w:rPr>
          <w:b/>
          <w:bCs/>
          <w:i/>
          <w:sz w:val="27"/>
          <w:szCs w:val="27"/>
        </w:rPr>
        <w:t xml:space="preserve">.6. </w:t>
      </w:r>
      <w:r w:rsidRPr="007D5720">
        <w:rPr>
          <w:b/>
          <w:bCs/>
          <w:sz w:val="27"/>
          <w:szCs w:val="27"/>
        </w:rPr>
        <w:t>Mục tiêu, quy mô, công suất, công nghệ và loại hình dự án</w:t>
      </w:r>
      <w:bookmarkEnd w:id="169"/>
      <w:bookmarkEnd w:id="170"/>
      <w:bookmarkEnd w:id="171"/>
      <w:bookmarkEnd w:id="172"/>
    </w:p>
    <w:p w14:paraId="2A308CD3" w14:textId="77777777" w:rsidR="00E2311A" w:rsidRPr="007D5720" w:rsidRDefault="00F16241" w:rsidP="003359B5">
      <w:pPr>
        <w:spacing w:line="312" w:lineRule="auto"/>
        <w:rPr>
          <w:i/>
          <w:iCs/>
          <w:sz w:val="27"/>
          <w:szCs w:val="27"/>
        </w:rPr>
      </w:pPr>
      <w:bookmarkStart w:id="173" w:name="_Toc13119760"/>
      <w:bookmarkStart w:id="174" w:name="_Toc13501350"/>
      <w:bookmarkStart w:id="175" w:name="_Toc22760047"/>
      <w:bookmarkStart w:id="176" w:name="_Toc93893390"/>
      <w:bookmarkStart w:id="177" w:name="_Toc95939888"/>
      <w:bookmarkStart w:id="178" w:name="_Toc96009314"/>
      <w:bookmarkStart w:id="179" w:name="_Toc104323016"/>
      <w:bookmarkStart w:id="180" w:name="_Toc117195958"/>
      <w:r w:rsidRPr="007D5720">
        <w:rPr>
          <w:i/>
          <w:iCs/>
          <w:sz w:val="27"/>
          <w:szCs w:val="27"/>
        </w:rPr>
        <w:t>1.1.6.1. Mục tiêu của dự án</w:t>
      </w:r>
      <w:bookmarkEnd w:id="173"/>
      <w:bookmarkEnd w:id="174"/>
      <w:bookmarkEnd w:id="175"/>
      <w:bookmarkEnd w:id="176"/>
      <w:bookmarkEnd w:id="177"/>
      <w:bookmarkEnd w:id="178"/>
      <w:bookmarkEnd w:id="179"/>
      <w:bookmarkEnd w:id="180"/>
    </w:p>
    <w:p w14:paraId="649E4492" w14:textId="77777777" w:rsidR="00362ED8" w:rsidRPr="007D5720" w:rsidRDefault="006B5181" w:rsidP="003359B5">
      <w:pPr>
        <w:spacing w:line="312" w:lineRule="auto"/>
        <w:ind w:firstLine="567"/>
        <w:jc w:val="both"/>
        <w:rPr>
          <w:spacing w:val="-2"/>
          <w:sz w:val="27"/>
          <w:szCs w:val="27"/>
        </w:rPr>
      </w:pPr>
      <w:bookmarkStart w:id="181" w:name="_Toc93893391"/>
      <w:bookmarkStart w:id="182" w:name="_Toc95939889"/>
      <w:bookmarkStart w:id="183" w:name="_Toc96009315"/>
      <w:bookmarkStart w:id="184" w:name="_Toc104323017"/>
      <w:bookmarkStart w:id="185" w:name="_Toc117195959"/>
      <w:r w:rsidRPr="007D5720">
        <w:rPr>
          <w:spacing w:val="-2"/>
          <w:sz w:val="27"/>
          <w:szCs w:val="27"/>
        </w:rPr>
        <w:t xml:space="preserve">- Thực hiện hoạt động chăn nuôi </w:t>
      </w:r>
      <w:r w:rsidR="00362ED8" w:rsidRPr="007D5720">
        <w:rPr>
          <w:spacing w:val="-2"/>
          <w:sz w:val="27"/>
          <w:szCs w:val="27"/>
        </w:rPr>
        <w:t>lợn</w:t>
      </w:r>
      <w:r w:rsidRPr="007D5720">
        <w:rPr>
          <w:spacing w:val="-2"/>
          <w:sz w:val="27"/>
          <w:szCs w:val="27"/>
        </w:rPr>
        <w:t xml:space="preserve"> thịt thương phẩm theo hướng công nghiệp, ứng dụng công nghệ tiên tiến nhằm đáp ứng nhu cầu tiêu dùng thịt heo trong khu vực và các vùng lân cận.</w:t>
      </w:r>
    </w:p>
    <w:p w14:paraId="154F0B43" w14:textId="77777777" w:rsidR="00362ED8" w:rsidRPr="007D5720" w:rsidRDefault="00362ED8" w:rsidP="003359B5">
      <w:pPr>
        <w:spacing w:line="312" w:lineRule="auto"/>
        <w:ind w:firstLine="567"/>
        <w:jc w:val="both"/>
        <w:rPr>
          <w:spacing w:val="-2"/>
          <w:sz w:val="27"/>
          <w:szCs w:val="27"/>
        </w:rPr>
      </w:pPr>
      <w:r w:rsidRPr="007D5720">
        <w:rPr>
          <w:spacing w:val="-2"/>
          <w:sz w:val="27"/>
          <w:szCs w:val="27"/>
        </w:rPr>
        <w:lastRenderedPageBreak/>
        <w:t xml:space="preserve">- </w:t>
      </w:r>
      <w:r w:rsidR="006B5181" w:rsidRPr="007D5720">
        <w:rPr>
          <w:spacing w:val="-2"/>
          <w:sz w:val="27"/>
          <w:szCs w:val="27"/>
        </w:rPr>
        <w:t>Góp phần phát triển ngành chăn nuôi theo hướng chuyên nghiệp, hiện đại, nâng cao hiệu quả sản xuất, chất lượng sản phẩm và đảm bảo an toàn dịch bệnh.</w:t>
      </w:r>
    </w:p>
    <w:p w14:paraId="544FC339" w14:textId="77777777" w:rsidR="003C0194" w:rsidRPr="007D5720" w:rsidRDefault="00362ED8" w:rsidP="003359B5">
      <w:pPr>
        <w:spacing w:line="312" w:lineRule="auto"/>
        <w:ind w:firstLine="567"/>
        <w:jc w:val="both"/>
        <w:rPr>
          <w:spacing w:val="-2"/>
          <w:sz w:val="27"/>
          <w:szCs w:val="27"/>
        </w:rPr>
      </w:pPr>
      <w:r w:rsidRPr="007D5720">
        <w:rPr>
          <w:spacing w:val="-2"/>
          <w:sz w:val="27"/>
          <w:szCs w:val="27"/>
        </w:rPr>
        <w:t xml:space="preserve">- </w:t>
      </w:r>
      <w:r w:rsidR="00BA6463" w:rsidRPr="007D5720">
        <w:rPr>
          <w:sz w:val="27"/>
          <w:szCs w:val="27"/>
        </w:rPr>
        <w:t>Đầu tư xây dựng hệ thống chuồng trại chăn nuôi, hạng mục phụ trợ, hạ tầng kỹ thuật, giao thông liên lạc, khu điều hành, kho bãi…hoàn chỉnh và cho đối tác của Nhà đầu tư thuê lại để thực hiện các hoạt động sản xuất kinh doanh chăn nuôi heo.</w:t>
      </w:r>
    </w:p>
    <w:p w14:paraId="310BE1C5" w14:textId="77777777" w:rsidR="002D7A59" w:rsidRPr="007D5720" w:rsidRDefault="003C0194" w:rsidP="0081199D">
      <w:pPr>
        <w:spacing w:line="312" w:lineRule="auto"/>
        <w:ind w:firstLine="567"/>
        <w:jc w:val="both"/>
        <w:rPr>
          <w:spacing w:val="-2"/>
          <w:sz w:val="27"/>
          <w:szCs w:val="27"/>
        </w:rPr>
      </w:pPr>
      <w:r w:rsidRPr="007D5720">
        <w:rPr>
          <w:spacing w:val="-2"/>
          <w:sz w:val="27"/>
          <w:szCs w:val="27"/>
        </w:rPr>
        <w:t xml:space="preserve">- </w:t>
      </w:r>
      <w:r w:rsidR="006B5181" w:rsidRPr="007D5720">
        <w:rPr>
          <w:spacing w:val="-2"/>
          <w:sz w:val="27"/>
          <w:szCs w:val="27"/>
        </w:rPr>
        <w:t>Trồng các loại cây nông nghiệp, lâm nghiệp lâu năm trên diện tích đất phù hợp nhằm khai thác hiệu quả tài nguyên đất, cải tạo cảnh quan và góp phần nâng cao giá trị sử dụng đất.</w:t>
      </w:r>
    </w:p>
    <w:p w14:paraId="58BFE6E5" w14:textId="77777777" w:rsidR="000374D4" w:rsidRPr="007D5720" w:rsidRDefault="002D7A59" w:rsidP="0081199D">
      <w:pPr>
        <w:spacing w:line="312" w:lineRule="auto"/>
        <w:ind w:firstLine="567"/>
        <w:jc w:val="both"/>
        <w:rPr>
          <w:spacing w:val="-2"/>
          <w:sz w:val="27"/>
          <w:szCs w:val="27"/>
        </w:rPr>
      </w:pPr>
      <w:r w:rsidRPr="007D5720">
        <w:rPr>
          <w:spacing w:val="-2"/>
          <w:sz w:val="27"/>
          <w:szCs w:val="27"/>
        </w:rPr>
        <w:t xml:space="preserve">- </w:t>
      </w:r>
      <w:r w:rsidR="006B5181" w:rsidRPr="007D5720">
        <w:rPr>
          <w:spacing w:val="-2"/>
          <w:sz w:val="27"/>
          <w:szCs w:val="27"/>
        </w:rPr>
        <w:t>Thu gom, xử lý và tái sử dụng chất thải chăn nuôi, chất thải sinh hoạt để làm phân bón phục vụ sản xuất hoặc kinh doanh, góp phần thúc đẩy mô hình nông nghiệp tuần hoàn và bảo vệ môi trường.</w:t>
      </w:r>
    </w:p>
    <w:p w14:paraId="08200708" w14:textId="77777777" w:rsidR="00D72D2A" w:rsidRPr="007D5720" w:rsidRDefault="000374D4" w:rsidP="0081199D">
      <w:pPr>
        <w:spacing w:line="312" w:lineRule="auto"/>
        <w:ind w:firstLine="567"/>
        <w:jc w:val="both"/>
        <w:rPr>
          <w:spacing w:val="-2"/>
          <w:sz w:val="27"/>
          <w:szCs w:val="27"/>
        </w:rPr>
      </w:pPr>
      <w:r w:rsidRPr="007D5720">
        <w:rPr>
          <w:spacing w:val="-2"/>
          <w:sz w:val="27"/>
          <w:szCs w:val="27"/>
        </w:rPr>
        <w:t xml:space="preserve">- </w:t>
      </w:r>
      <w:r w:rsidR="006B5181" w:rsidRPr="007D5720">
        <w:rPr>
          <w:spacing w:val="-2"/>
          <w:sz w:val="27"/>
          <w:szCs w:val="27"/>
        </w:rPr>
        <w:t>Triển khai các biện pháp xử lý chất thải sinh hoạt, chất thải chăn nuôi theo đúng quy định hiện hành, đảm bảo giảm thiểu tác động tiêu cực đến môi trường.</w:t>
      </w:r>
    </w:p>
    <w:p w14:paraId="0EC18703" w14:textId="53B06FA2" w:rsidR="006B5181" w:rsidRPr="007D5720" w:rsidRDefault="00D72D2A" w:rsidP="0081199D">
      <w:pPr>
        <w:spacing w:line="312" w:lineRule="auto"/>
        <w:ind w:firstLine="567"/>
        <w:jc w:val="both"/>
        <w:rPr>
          <w:spacing w:val="-2"/>
          <w:sz w:val="27"/>
          <w:szCs w:val="27"/>
        </w:rPr>
      </w:pPr>
      <w:r w:rsidRPr="007D5720">
        <w:rPr>
          <w:spacing w:val="-2"/>
          <w:sz w:val="27"/>
          <w:szCs w:val="27"/>
        </w:rPr>
        <w:t xml:space="preserve">- </w:t>
      </w:r>
      <w:r w:rsidR="006B5181" w:rsidRPr="007D5720">
        <w:rPr>
          <w:spacing w:val="-2"/>
          <w:sz w:val="27"/>
          <w:szCs w:val="27"/>
        </w:rPr>
        <w:t>Đầu tư hệ thống điện mặt trời mái nhà nhằm tận dụng nguồn năng lượng tái tạo, giảm chi phí vận hành và hướng tới phát triển xanh, bền vững.</w:t>
      </w:r>
      <w:r w:rsidR="0081199D" w:rsidRPr="007D5720">
        <w:rPr>
          <w:spacing w:val="-2"/>
          <w:sz w:val="27"/>
          <w:szCs w:val="27"/>
        </w:rPr>
        <w:t xml:space="preserve"> </w:t>
      </w:r>
      <w:r w:rsidR="006B5181" w:rsidRPr="007D5720">
        <w:rPr>
          <w:spacing w:val="-2"/>
          <w:sz w:val="27"/>
          <w:szCs w:val="27"/>
        </w:rPr>
        <w:t>Trường hợp đáp ứng các điều kiện pháp lý, phần điện mặt trời dư thừa có thể được bán hoặc cung cấp cho các đối tượng có nhu cầu sử dụng phù hợp theo quy định của pháp luật.</w:t>
      </w:r>
    </w:p>
    <w:p w14:paraId="347C44D4" w14:textId="19A5F555" w:rsidR="00F16241" w:rsidRPr="007D5720" w:rsidRDefault="00F16241" w:rsidP="006138DD">
      <w:pPr>
        <w:spacing w:line="312" w:lineRule="auto"/>
        <w:rPr>
          <w:i/>
          <w:iCs/>
          <w:sz w:val="27"/>
          <w:szCs w:val="27"/>
        </w:rPr>
      </w:pPr>
      <w:r w:rsidRPr="007D5720">
        <w:rPr>
          <w:i/>
          <w:iCs/>
          <w:sz w:val="27"/>
          <w:szCs w:val="27"/>
        </w:rPr>
        <w:t>1.1.6.2. Loại hình, quy mô, công suất của dự án</w:t>
      </w:r>
      <w:bookmarkEnd w:id="181"/>
      <w:bookmarkEnd w:id="182"/>
      <w:bookmarkEnd w:id="183"/>
      <w:bookmarkEnd w:id="184"/>
      <w:bookmarkEnd w:id="185"/>
    </w:p>
    <w:p w14:paraId="08708EBD" w14:textId="06F50989" w:rsidR="006B3C09" w:rsidRPr="007D5720" w:rsidRDefault="00D90B19" w:rsidP="008C75DF">
      <w:pPr>
        <w:spacing w:line="312" w:lineRule="auto"/>
        <w:ind w:firstLine="567"/>
        <w:jc w:val="both"/>
        <w:rPr>
          <w:rFonts w:eastAsia="Calibri"/>
          <w:sz w:val="27"/>
          <w:szCs w:val="27"/>
          <w:vertAlign w:val="superscript"/>
        </w:rPr>
      </w:pPr>
      <w:r w:rsidRPr="007D5720">
        <w:rPr>
          <w:sz w:val="27"/>
          <w:szCs w:val="27"/>
        </w:rPr>
        <w:t xml:space="preserve">- Phạm vi diện tích: Tổng diện tích đất dự kiến sử dụng là </w:t>
      </w:r>
      <w:r w:rsidR="00C272E3" w:rsidRPr="00C272E3">
        <w:rPr>
          <w:bCs/>
          <w:sz w:val="27"/>
          <w:szCs w:val="27"/>
        </w:rPr>
        <w:t xml:space="preserve">255.999 </w:t>
      </w:r>
      <w:r w:rsidRPr="007D5720">
        <w:rPr>
          <w:bCs/>
          <w:sz w:val="27"/>
          <w:szCs w:val="27"/>
        </w:rPr>
        <w:t>m</w:t>
      </w:r>
      <w:r w:rsidRPr="007D5720">
        <w:rPr>
          <w:bCs/>
          <w:sz w:val="27"/>
          <w:szCs w:val="27"/>
          <w:vertAlign w:val="superscript"/>
        </w:rPr>
        <w:t>2</w:t>
      </w:r>
    </w:p>
    <w:p w14:paraId="74D71455" w14:textId="6F0AB28C" w:rsidR="00DA1F7F" w:rsidRPr="007D5720" w:rsidRDefault="00D90B19" w:rsidP="00D90B19">
      <w:pPr>
        <w:widowControl w:val="0"/>
        <w:tabs>
          <w:tab w:val="left" w:pos="0"/>
        </w:tabs>
        <w:autoSpaceDE w:val="0"/>
        <w:autoSpaceDN w:val="0"/>
        <w:adjustRightInd w:val="0"/>
        <w:spacing w:line="312" w:lineRule="auto"/>
        <w:ind w:firstLine="567"/>
        <w:jc w:val="both"/>
        <w:rPr>
          <w:rFonts w:cstheme="minorBidi"/>
          <w:sz w:val="27"/>
          <w:szCs w:val="27"/>
        </w:rPr>
      </w:pPr>
      <w:r w:rsidRPr="007D5720">
        <w:rPr>
          <w:sz w:val="27"/>
          <w:szCs w:val="27"/>
        </w:rPr>
        <w:t xml:space="preserve">- </w:t>
      </w:r>
      <w:r w:rsidRPr="007D5720">
        <w:rPr>
          <w:rFonts w:cstheme="minorBidi"/>
          <w:sz w:val="27"/>
          <w:szCs w:val="27"/>
        </w:rPr>
        <w:t xml:space="preserve">Quy mô, công suất: </w:t>
      </w:r>
    </w:p>
    <w:p w14:paraId="020CCC0F" w14:textId="133336FC" w:rsidR="00DA1F7F" w:rsidRPr="007D5720" w:rsidRDefault="00DA1F7F" w:rsidP="00DA1F7F">
      <w:pPr>
        <w:widowControl w:val="0"/>
        <w:tabs>
          <w:tab w:val="left" w:pos="0"/>
        </w:tabs>
        <w:autoSpaceDE w:val="0"/>
        <w:autoSpaceDN w:val="0"/>
        <w:adjustRightInd w:val="0"/>
        <w:spacing w:line="312" w:lineRule="auto"/>
        <w:ind w:firstLine="567"/>
        <w:jc w:val="both"/>
        <w:rPr>
          <w:sz w:val="27"/>
          <w:szCs w:val="27"/>
        </w:rPr>
      </w:pPr>
      <w:r w:rsidRPr="007D5720">
        <w:rPr>
          <w:rFonts w:cstheme="minorBidi"/>
          <w:sz w:val="27"/>
          <w:szCs w:val="27"/>
        </w:rPr>
        <w:t xml:space="preserve">+ </w:t>
      </w:r>
      <w:r w:rsidR="00D90B19" w:rsidRPr="007D5720">
        <w:rPr>
          <w:rFonts w:cstheme="minorBidi"/>
          <w:sz w:val="27"/>
          <w:szCs w:val="27"/>
        </w:rPr>
        <w:t xml:space="preserve">Chăn nuôi lợn với quy mô là </w:t>
      </w:r>
      <w:r w:rsidR="009220B9">
        <w:rPr>
          <w:sz w:val="27"/>
          <w:szCs w:val="27"/>
        </w:rPr>
        <w:t>24.000</w:t>
      </w:r>
      <w:r w:rsidR="00D90B19" w:rsidRPr="007D5720">
        <w:rPr>
          <w:sz w:val="27"/>
          <w:szCs w:val="27"/>
        </w:rPr>
        <w:t xml:space="preserve"> con lợn thịt thương phẩm/lứa. Mỗi năm đạt bình quân 2 lứa.</w:t>
      </w:r>
    </w:p>
    <w:p w14:paraId="12176EFF" w14:textId="7E8AF53E" w:rsidR="00D90B19" w:rsidRPr="007D5720" w:rsidRDefault="00DA1F7F" w:rsidP="00C52C9F">
      <w:pPr>
        <w:widowControl w:val="0"/>
        <w:tabs>
          <w:tab w:val="left" w:pos="0"/>
        </w:tabs>
        <w:autoSpaceDE w:val="0"/>
        <w:autoSpaceDN w:val="0"/>
        <w:adjustRightInd w:val="0"/>
        <w:spacing w:line="312" w:lineRule="auto"/>
        <w:ind w:firstLine="567"/>
        <w:jc w:val="both"/>
        <w:rPr>
          <w:rFonts w:eastAsia="Calibri"/>
          <w:sz w:val="27"/>
          <w:szCs w:val="27"/>
        </w:rPr>
      </w:pPr>
      <w:r w:rsidRPr="007D5720">
        <w:rPr>
          <w:sz w:val="27"/>
          <w:szCs w:val="27"/>
        </w:rPr>
        <w:t>+</w:t>
      </w:r>
      <w:r w:rsidRPr="007D5720">
        <w:rPr>
          <w:rFonts w:eastAsia="Calibri"/>
          <w:sz w:val="27"/>
          <w:szCs w:val="27"/>
        </w:rPr>
        <w:t xml:space="preserve"> Lắp đặt hệ thống điện mặt trời áp mái có công suất 0,984 MW</w:t>
      </w:r>
    </w:p>
    <w:p w14:paraId="23C0F256" w14:textId="177F217D" w:rsidR="008C75DF" w:rsidRPr="007D5720" w:rsidRDefault="008C75DF" w:rsidP="00C52C9F">
      <w:pPr>
        <w:widowControl w:val="0"/>
        <w:tabs>
          <w:tab w:val="left" w:pos="0"/>
        </w:tabs>
        <w:autoSpaceDE w:val="0"/>
        <w:autoSpaceDN w:val="0"/>
        <w:adjustRightInd w:val="0"/>
        <w:spacing w:line="312" w:lineRule="auto"/>
        <w:ind w:firstLine="567"/>
        <w:jc w:val="both"/>
        <w:rPr>
          <w:rFonts w:eastAsia="Calibri"/>
          <w:sz w:val="27"/>
          <w:szCs w:val="27"/>
        </w:rPr>
      </w:pPr>
      <w:r w:rsidRPr="007D5720">
        <w:rPr>
          <w:rFonts w:eastAsia="Calibri"/>
          <w:sz w:val="27"/>
          <w:szCs w:val="27"/>
        </w:rPr>
        <w:t xml:space="preserve">+ Sản phẩm dịch vụ cung cấp: </w:t>
      </w:r>
      <w:r w:rsidR="00B73F75" w:rsidRPr="007D5720">
        <w:rPr>
          <w:rFonts w:eastAsia="Calibri"/>
          <w:sz w:val="27"/>
          <w:szCs w:val="27"/>
        </w:rPr>
        <w:t>Kinh doanh cho thuê trang trại nuôi</w:t>
      </w:r>
    </w:p>
    <w:p w14:paraId="43D8D4DD" w14:textId="77777777" w:rsidR="00CC25A6" w:rsidRPr="007D5720" w:rsidRDefault="00CC25A6" w:rsidP="00C52C9F">
      <w:pPr>
        <w:widowControl w:val="0"/>
        <w:tabs>
          <w:tab w:val="left" w:pos="0"/>
        </w:tabs>
        <w:autoSpaceDE w:val="0"/>
        <w:autoSpaceDN w:val="0"/>
        <w:adjustRightInd w:val="0"/>
        <w:spacing w:line="312" w:lineRule="auto"/>
        <w:ind w:firstLine="567"/>
        <w:jc w:val="both"/>
        <w:rPr>
          <w:sz w:val="27"/>
          <w:szCs w:val="27"/>
        </w:rPr>
      </w:pPr>
      <w:r w:rsidRPr="007D5720">
        <w:rPr>
          <w:sz w:val="27"/>
          <w:szCs w:val="27"/>
        </w:rPr>
        <w:t xml:space="preserve">+ Sản phẩm chính: Lợn thịt thương phẩm chất lượng cao. </w:t>
      </w:r>
    </w:p>
    <w:p w14:paraId="0A04A3C0" w14:textId="77777777" w:rsidR="006B3C09" w:rsidRPr="007D5720" w:rsidRDefault="00CC25A6" w:rsidP="00C52C9F">
      <w:pPr>
        <w:widowControl w:val="0"/>
        <w:tabs>
          <w:tab w:val="left" w:pos="0"/>
        </w:tabs>
        <w:autoSpaceDE w:val="0"/>
        <w:autoSpaceDN w:val="0"/>
        <w:adjustRightInd w:val="0"/>
        <w:spacing w:line="312" w:lineRule="auto"/>
        <w:ind w:firstLine="567"/>
        <w:jc w:val="both"/>
        <w:rPr>
          <w:sz w:val="27"/>
          <w:szCs w:val="27"/>
        </w:rPr>
      </w:pPr>
      <w:r w:rsidRPr="007D5720">
        <w:rPr>
          <w:sz w:val="27"/>
          <w:szCs w:val="27"/>
        </w:rPr>
        <w:t xml:space="preserve">+ Sản phẩm phụ: Phân bón, chất thải chăn nuôi phát sinh trong quá trình hoạt động của các trang trại. </w:t>
      </w:r>
    </w:p>
    <w:p w14:paraId="7F63E2DD" w14:textId="044945BA" w:rsidR="00CC25A6" w:rsidRPr="007D5720" w:rsidRDefault="00CC25A6" w:rsidP="00C52C9F">
      <w:pPr>
        <w:widowControl w:val="0"/>
        <w:tabs>
          <w:tab w:val="left" w:pos="0"/>
        </w:tabs>
        <w:autoSpaceDE w:val="0"/>
        <w:autoSpaceDN w:val="0"/>
        <w:adjustRightInd w:val="0"/>
        <w:spacing w:line="312" w:lineRule="auto"/>
        <w:ind w:firstLine="567"/>
        <w:jc w:val="both"/>
        <w:rPr>
          <w:sz w:val="27"/>
          <w:szCs w:val="27"/>
        </w:rPr>
      </w:pPr>
      <w:r w:rsidRPr="007D5720">
        <w:rPr>
          <w:sz w:val="27"/>
          <w:szCs w:val="27"/>
        </w:rPr>
        <w:t>+ Sản xuất điện năng lượng mặt trời mái nhà.</w:t>
      </w:r>
    </w:p>
    <w:p w14:paraId="7D35FA7C" w14:textId="77777777" w:rsidR="00FE1178" w:rsidRPr="007D5720" w:rsidRDefault="009D7755" w:rsidP="00FE1178">
      <w:pPr>
        <w:spacing w:line="312" w:lineRule="auto"/>
        <w:rPr>
          <w:i/>
          <w:iCs/>
          <w:sz w:val="27"/>
          <w:szCs w:val="27"/>
        </w:rPr>
      </w:pPr>
      <w:r w:rsidRPr="007D5720">
        <w:rPr>
          <w:i/>
          <w:iCs/>
          <w:sz w:val="27"/>
          <w:szCs w:val="27"/>
        </w:rPr>
        <w:t>1.1.6.3. C</w:t>
      </w:r>
      <w:r w:rsidRPr="007D5720">
        <w:rPr>
          <w:i/>
          <w:iCs/>
          <w:sz w:val="27"/>
          <w:szCs w:val="27"/>
          <w:lang w:val="vi-VN"/>
        </w:rPr>
        <w:t>ông nghệ</w:t>
      </w:r>
      <w:r w:rsidRPr="007D5720">
        <w:rPr>
          <w:i/>
          <w:iCs/>
          <w:sz w:val="27"/>
          <w:szCs w:val="27"/>
        </w:rPr>
        <w:t xml:space="preserve"> của dự án</w:t>
      </w:r>
    </w:p>
    <w:p w14:paraId="35868A1B" w14:textId="6509788D" w:rsidR="00C52C9F" w:rsidRPr="007D5720" w:rsidRDefault="004256B1" w:rsidP="001D62F1">
      <w:pPr>
        <w:spacing w:line="312" w:lineRule="auto"/>
        <w:ind w:firstLine="567"/>
        <w:jc w:val="both"/>
        <w:rPr>
          <w:sz w:val="27"/>
          <w:szCs w:val="27"/>
        </w:rPr>
      </w:pPr>
      <w:r w:rsidRPr="007D5720">
        <w:rPr>
          <w:sz w:val="27"/>
          <w:szCs w:val="27"/>
        </w:rPr>
        <w:t>Lợn</w:t>
      </w:r>
      <w:r w:rsidR="00C2440E" w:rsidRPr="007D5720">
        <w:rPr>
          <w:sz w:val="27"/>
          <w:szCs w:val="27"/>
        </w:rPr>
        <w:t xml:space="preserve"> con khoảng 5-7 kg/con nhập từ </w:t>
      </w:r>
      <w:r w:rsidR="00DE47F1" w:rsidRPr="007D5720">
        <w:rPr>
          <w:sz w:val="27"/>
          <w:szCs w:val="27"/>
        </w:rPr>
        <w:t xml:space="preserve">từ </w:t>
      </w:r>
      <w:r w:rsidR="009D59DF" w:rsidRPr="007D5720">
        <w:rPr>
          <w:sz w:val="27"/>
          <w:szCs w:val="27"/>
          <w:lang w:val="pt-BR"/>
        </w:rPr>
        <w:t xml:space="preserve">Công ty cổ phần chăn nuôi C.P Việt Nam, thuộc Tập đoàn C.P. (Charoen Pokphand) </w:t>
      </w:r>
      <w:r w:rsidR="00C2440E" w:rsidRPr="007D5720">
        <w:rPr>
          <w:sz w:val="27"/>
          <w:szCs w:val="27"/>
        </w:rPr>
        <w:t xml:space="preserve">được tiêm ngừa, sạch bệnh, cung cấp thức ăn cho lợn </w:t>
      </w:r>
      <w:r w:rsidR="00C2440E" w:rsidRPr="007D5720">
        <w:rPr>
          <w:rFonts w:hint="eastAsia"/>
          <w:sz w:val="27"/>
          <w:szCs w:val="27"/>
        </w:rPr>
        <w:t>→</w:t>
      </w:r>
      <w:r w:rsidR="00C2440E" w:rsidRPr="007D5720">
        <w:rPr>
          <w:sz w:val="27"/>
          <w:szCs w:val="27"/>
        </w:rPr>
        <w:t xml:space="preserve"> Nuôi tại các chuồng trong trang trại </w:t>
      </w:r>
      <w:r w:rsidR="00C2440E" w:rsidRPr="007D5720">
        <w:rPr>
          <w:rFonts w:hint="eastAsia"/>
          <w:sz w:val="27"/>
          <w:szCs w:val="27"/>
        </w:rPr>
        <w:t>→</w:t>
      </w:r>
      <w:r w:rsidR="00C2440E" w:rsidRPr="007D5720">
        <w:rPr>
          <w:sz w:val="27"/>
          <w:szCs w:val="27"/>
        </w:rPr>
        <w:t xml:space="preserve"> lợn thịt được nuôi từ </w:t>
      </w:r>
      <w:r w:rsidR="001D62F1" w:rsidRPr="007D5720">
        <w:rPr>
          <w:sz w:val="27"/>
          <w:szCs w:val="27"/>
        </w:rPr>
        <w:t>4-5</w:t>
      </w:r>
      <w:r w:rsidR="00C2440E" w:rsidRPr="007D5720">
        <w:rPr>
          <w:sz w:val="27"/>
          <w:szCs w:val="27"/>
        </w:rPr>
        <w:t xml:space="preserve"> tháng tuổi và có trọng lượng trung bình từ 90-100 kg </w:t>
      </w:r>
      <w:r w:rsidR="00C2440E" w:rsidRPr="007D5720">
        <w:rPr>
          <w:rFonts w:hint="eastAsia"/>
          <w:sz w:val="27"/>
          <w:szCs w:val="27"/>
        </w:rPr>
        <w:t>→</w:t>
      </w:r>
      <w:r w:rsidR="00C2440E" w:rsidRPr="007D5720">
        <w:rPr>
          <w:sz w:val="27"/>
          <w:szCs w:val="27"/>
        </w:rPr>
        <w:t xml:space="preserve"> Kiểm tra chất lượng, khối lượng </w:t>
      </w:r>
      <w:r w:rsidR="00C2440E" w:rsidRPr="007D5720">
        <w:rPr>
          <w:rFonts w:hint="eastAsia"/>
          <w:sz w:val="27"/>
          <w:szCs w:val="27"/>
        </w:rPr>
        <w:t>→</w:t>
      </w:r>
      <w:r w:rsidR="00C2440E" w:rsidRPr="007D5720">
        <w:rPr>
          <w:sz w:val="27"/>
          <w:szCs w:val="27"/>
        </w:rPr>
        <w:t xml:space="preserve"> Xuất bán.</w:t>
      </w:r>
    </w:p>
    <w:p w14:paraId="7B940796" w14:textId="6AC6EE74" w:rsidR="00316BD3" w:rsidRPr="007D5720" w:rsidRDefault="00316BD3" w:rsidP="001D62F1">
      <w:pPr>
        <w:spacing w:line="312" w:lineRule="auto"/>
        <w:ind w:firstLine="567"/>
        <w:jc w:val="both"/>
        <w:rPr>
          <w:sz w:val="27"/>
          <w:szCs w:val="27"/>
        </w:rPr>
      </w:pPr>
      <w:r w:rsidRPr="007D5720">
        <w:rPr>
          <w:sz w:val="27"/>
          <w:szCs w:val="27"/>
        </w:rPr>
        <w:lastRenderedPageBreak/>
        <w:t xml:space="preserve">Đặc điểm </w:t>
      </w:r>
      <w:r w:rsidR="00311522" w:rsidRPr="007D5720">
        <w:rPr>
          <w:sz w:val="27"/>
          <w:szCs w:val="27"/>
        </w:rPr>
        <w:t xml:space="preserve">công nghệ chăn nuôi của Dự án: </w:t>
      </w:r>
    </w:p>
    <w:p w14:paraId="4E2968BD" w14:textId="77777777" w:rsidR="00C114B9" w:rsidRPr="007D5720" w:rsidRDefault="00BB6F7A" w:rsidP="00C114B9">
      <w:pPr>
        <w:spacing w:line="312" w:lineRule="auto"/>
        <w:ind w:firstLine="567"/>
        <w:jc w:val="both"/>
        <w:rPr>
          <w:sz w:val="27"/>
          <w:szCs w:val="27"/>
        </w:rPr>
      </w:pPr>
      <w:r w:rsidRPr="007D5720">
        <w:rPr>
          <w:sz w:val="27"/>
          <w:szCs w:val="27"/>
        </w:rPr>
        <w:t>- Công nghệ chăn nuôi khép kín</w:t>
      </w:r>
      <w:r w:rsidR="003B6568" w:rsidRPr="007D5720">
        <w:rPr>
          <w:sz w:val="27"/>
          <w:szCs w:val="27"/>
        </w:rPr>
        <w:t xml:space="preserve"> tuần hoàn: </w:t>
      </w:r>
      <w:r w:rsidR="005B3767" w:rsidRPr="007D5720">
        <w:rPr>
          <w:sz w:val="27"/>
          <w:szCs w:val="27"/>
        </w:rPr>
        <w:t>tiết kiệm nước, tái sử dụng nước, chăn nuôi tuần hoàn</w:t>
      </w:r>
      <w:r w:rsidR="00D776C3" w:rsidRPr="007D5720">
        <w:rPr>
          <w:sz w:val="27"/>
          <w:szCs w:val="27"/>
        </w:rPr>
        <w:t xml:space="preserve">; </w:t>
      </w:r>
    </w:p>
    <w:p w14:paraId="47423A1E" w14:textId="7FCDA2F7" w:rsidR="005B3767" w:rsidRPr="007D5720" w:rsidRDefault="00756116" w:rsidP="00CA166D">
      <w:pPr>
        <w:spacing w:line="312" w:lineRule="auto"/>
        <w:ind w:firstLine="567"/>
        <w:jc w:val="both"/>
        <w:rPr>
          <w:sz w:val="27"/>
          <w:szCs w:val="27"/>
        </w:rPr>
      </w:pPr>
      <w:r w:rsidRPr="007D5720">
        <w:rPr>
          <w:sz w:val="27"/>
          <w:szCs w:val="27"/>
        </w:rPr>
        <w:t>- Công nghệ kiểm soát thông gió trong chuồng trại</w:t>
      </w:r>
      <w:r w:rsidR="00C114B9" w:rsidRPr="007D5720">
        <w:rPr>
          <w:sz w:val="27"/>
          <w:szCs w:val="27"/>
        </w:rPr>
        <w:t xml:space="preserve">: </w:t>
      </w:r>
      <w:r w:rsidR="00C114B9" w:rsidRPr="007D5720">
        <w:rPr>
          <w:sz w:val="27"/>
          <w:szCs w:val="27"/>
          <w:lang w:val="it-IT"/>
        </w:rPr>
        <w:t>hệ thống hoàn chỉnh gồm các bộ phận cách nhiệt, chuồng xây dựng chắc chắn, nhiệt bổ xung, quạt, lối vào và điều chỉnh phù hợp với nhu cầu của vật nuôi</w:t>
      </w:r>
      <w:r w:rsidR="00957FAE" w:rsidRPr="007D5720">
        <w:rPr>
          <w:sz w:val="27"/>
          <w:szCs w:val="27"/>
          <w:lang w:val="it-IT"/>
        </w:rPr>
        <w:t xml:space="preserve">; sử dụng thông gió cưỡng bức kiểu hút trong điều kiện bình thường. </w:t>
      </w:r>
    </w:p>
    <w:p w14:paraId="16A1DD69" w14:textId="18083FF6" w:rsidR="00F00FC1" w:rsidRPr="007D5720" w:rsidRDefault="00756116" w:rsidP="00DE1B82">
      <w:pPr>
        <w:spacing w:line="312" w:lineRule="auto"/>
        <w:ind w:firstLine="567"/>
        <w:jc w:val="both"/>
        <w:rPr>
          <w:sz w:val="27"/>
          <w:szCs w:val="27"/>
        </w:rPr>
      </w:pPr>
      <w:r w:rsidRPr="007D5720">
        <w:rPr>
          <w:sz w:val="27"/>
          <w:szCs w:val="27"/>
        </w:rPr>
        <w:t xml:space="preserve">- </w:t>
      </w:r>
      <w:r w:rsidR="00DE1B82" w:rsidRPr="007D5720">
        <w:rPr>
          <w:iCs/>
          <w:sz w:val="27"/>
          <w:szCs w:val="27"/>
          <w:lang w:val="nb-NO"/>
        </w:rPr>
        <w:t>Công nghệ tưới tiết kiệm nước có hệ thống điều khiển tự động</w:t>
      </w:r>
      <w:r w:rsidR="00CA166D" w:rsidRPr="007D5720">
        <w:rPr>
          <w:iCs/>
          <w:sz w:val="27"/>
          <w:szCs w:val="27"/>
          <w:lang w:val="nb-NO"/>
        </w:rPr>
        <w:t xml:space="preserve">: </w:t>
      </w:r>
      <w:r w:rsidR="00CA166D" w:rsidRPr="007D5720">
        <w:rPr>
          <w:sz w:val="27"/>
          <w:szCs w:val="27"/>
          <w:lang w:val="nb-NO"/>
        </w:rPr>
        <w:t>tưới phun, tưới nhỏ giọt, tưới ngầm, kết hợp dinh dưỡng có hệ thống điều khiển tự động hoặc bán tự động trong canh tác cỏ, cây xanh lâu năm trong khu vực dự án</w:t>
      </w:r>
      <w:r w:rsidR="00703AC5" w:rsidRPr="007D5720">
        <w:rPr>
          <w:sz w:val="27"/>
          <w:szCs w:val="27"/>
          <w:lang w:val="nb-NO"/>
        </w:rPr>
        <w:t xml:space="preserve">. </w:t>
      </w:r>
    </w:p>
    <w:p w14:paraId="378BD45C" w14:textId="1A93DCB3" w:rsidR="00C52C9F" w:rsidRPr="007D5720" w:rsidRDefault="00C52C9F" w:rsidP="00C52C9F">
      <w:pPr>
        <w:widowControl w:val="0"/>
        <w:autoSpaceDE w:val="0"/>
        <w:autoSpaceDN w:val="0"/>
        <w:adjustRightInd w:val="0"/>
        <w:spacing w:line="312" w:lineRule="auto"/>
        <w:jc w:val="both"/>
        <w:rPr>
          <w:i/>
          <w:iCs/>
          <w:sz w:val="27"/>
          <w:szCs w:val="27"/>
          <w:lang w:eastAsia="vi-VN"/>
        </w:rPr>
      </w:pPr>
      <w:r w:rsidRPr="007D5720">
        <w:rPr>
          <w:i/>
          <w:iCs/>
          <w:sz w:val="27"/>
          <w:szCs w:val="27"/>
          <w:lang w:eastAsia="vi-VN"/>
        </w:rPr>
        <w:t xml:space="preserve">1.1.6.4. Loại hình dự án </w:t>
      </w:r>
    </w:p>
    <w:p w14:paraId="15A47ADF" w14:textId="61AFFD0D" w:rsidR="00C52C9F" w:rsidRPr="007D5720" w:rsidRDefault="00C52C9F" w:rsidP="00C52C9F">
      <w:pPr>
        <w:widowControl w:val="0"/>
        <w:autoSpaceDE w:val="0"/>
        <w:autoSpaceDN w:val="0"/>
        <w:adjustRightInd w:val="0"/>
        <w:spacing w:line="312" w:lineRule="auto"/>
        <w:ind w:firstLine="567"/>
        <w:jc w:val="both"/>
        <w:rPr>
          <w:sz w:val="27"/>
          <w:szCs w:val="27"/>
          <w:lang w:eastAsia="vi-VN"/>
        </w:rPr>
      </w:pPr>
      <w:r w:rsidRPr="007D5720">
        <w:rPr>
          <w:sz w:val="27"/>
          <w:szCs w:val="27"/>
        </w:rPr>
        <w:t>- Loại hình dự án: Lĩnh vực chăn nuôi.</w:t>
      </w:r>
    </w:p>
    <w:p w14:paraId="620A6EEA" w14:textId="77777777" w:rsidR="00C52C9F" w:rsidRPr="007D5720" w:rsidRDefault="00C52C9F" w:rsidP="00C52C9F">
      <w:pPr>
        <w:pStyle w:val="Normal0"/>
        <w:spacing w:before="0" w:after="0" w:line="312" w:lineRule="auto"/>
        <w:rPr>
          <w:sz w:val="27"/>
          <w:szCs w:val="27"/>
        </w:rPr>
      </w:pPr>
      <w:r w:rsidRPr="007D5720">
        <w:rPr>
          <w:sz w:val="27"/>
          <w:szCs w:val="27"/>
        </w:rPr>
        <w:t>- Hình thức: Đầu tư mới.</w:t>
      </w:r>
    </w:p>
    <w:p w14:paraId="3A95B0F2" w14:textId="5A9ED666" w:rsidR="00C52C9F" w:rsidRPr="007D5720" w:rsidRDefault="00C52C9F" w:rsidP="00AB105E">
      <w:pPr>
        <w:pStyle w:val="Normal0"/>
        <w:spacing w:before="0" w:after="0" w:line="312" w:lineRule="auto"/>
        <w:rPr>
          <w:sz w:val="27"/>
          <w:szCs w:val="27"/>
        </w:rPr>
      </w:pPr>
      <w:r w:rsidRPr="007D5720">
        <w:rPr>
          <w:sz w:val="27"/>
          <w:szCs w:val="27"/>
        </w:rPr>
        <w:t>- Dự án thuộc nhóm II (thuộc Loại hình sản xuất kinh doanh, dịch vụ có nguy cơ gây ô nhiễm môi trường với công suất trung bình quy định tại mục số 3, Phụ lục III ban hành kèm theo Nghị định số 08/2022/NĐ-CP ngày 10/01/2022 của Chính phủ quy định chi tiết một số điều của Luật Bảo vệ môi trường).</w:t>
      </w:r>
    </w:p>
    <w:p w14:paraId="503CD492" w14:textId="4D0D5389" w:rsidR="003F5B3E" w:rsidRPr="007D5720" w:rsidRDefault="00F95927" w:rsidP="00AB105E">
      <w:pPr>
        <w:pStyle w:val="Heading1"/>
        <w:spacing w:before="0" w:line="312" w:lineRule="auto"/>
        <w:ind w:firstLine="567"/>
        <w:jc w:val="both"/>
        <w:rPr>
          <w:rFonts w:ascii="Times New Roman" w:hAnsi="Times New Roman" w:cs="Times New Roman"/>
          <w:b/>
          <w:bCs/>
          <w:color w:val="auto"/>
          <w:sz w:val="27"/>
          <w:szCs w:val="27"/>
        </w:rPr>
      </w:pPr>
      <w:bookmarkStart w:id="186" w:name="_Toc198784580"/>
      <w:r w:rsidRPr="007D5720">
        <w:rPr>
          <w:rFonts w:ascii="Times New Roman" w:hAnsi="Times New Roman" w:cs="Times New Roman"/>
          <w:b/>
          <w:bCs/>
          <w:color w:val="auto"/>
          <w:sz w:val="27"/>
          <w:szCs w:val="27"/>
        </w:rPr>
        <w:t>1.2. Các hạng mục công trình và hoạt động của dự án</w:t>
      </w:r>
      <w:bookmarkEnd w:id="186"/>
      <w:r w:rsidRPr="007D5720">
        <w:rPr>
          <w:rFonts w:ascii="Times New Roman" w:hAnsi="Times New Roman" w:cs="Times New Roman"/>
          <w:b/>
          <w:bCs/>
          <w:color w:val="auto"/>
          <w:sz w:val="27"/>
          <w:szCs w:val="27"/>
        </w:rPr>
        <w:t xml:space="preserve"> </w:t>
      </w:r>
    </w:p>
    <w:p w14:paraId="06A1BF92" w14:textId="20190C19" w:rsidR="00F074CF" w:rsidRPr="007D5720" w:rsidRDefault="0029286F" w:rsidP="00AB105E">
      <w:pPr>
        <w:pStyle w:val="Caption"/>
        <w:spacing w:after="0" w:line="312" w:lineRule="auto"/>
        <w:ind w:firstLine="567"/>
        <w:jc w:val="both"/>
        <w:rPr>
          <w:i w:val="0"/>
          <w:iCs w:val="0"/>
          <w:sz w:val="27"/>
          <w:szCs w:val="27"/>
        </w:rPr>
      </w:pPr>
      <w:r w:rsidRPr="007D5720">
        <w:rPr>
          <w:i w:val="0"/>
          <w:iCs w:val="0"/>
          <w:sz w:val="27"/>
          <w:szCs w:val="27"/>
        </w:rPr>
        <w:t xml:space="preserve">Dự án Trang trại chăn nuôi lợn công nghệ cao khép kín Vĩnh Hà </w:t>
      </w:r>
      <w:r w:rsidR="00C272E3">
        <w:rPr>
          <w:i w:val="0"/>
          <w:iCs w:val="0"/>
          <w:sz w:val="27"/>
          <w:szCs w:val="27"/>
        </w:rPr>
        <w:t>2</w:t>
      </w:r>
      <w:r w:rsidRPr="007D5720">
        <w:rPr>
          <w:i w:val="0"/>
          <w:iCs w:val="0"/>
          <w:sz w:val="27"/>
          <w:szCs w:val="27"/>
        </w:rPr>
        <w:t xml:space="preserve"> được xây dựng trên tổng diện tích </w:t>
      </w:r>
      <w:r w:rsidR="00C272E3" w:rsidRPr="00C272E3">
        <w:rPr>
          <w:i w:val="0"/>
          <w:iCs w:val="0"/>
          <w:sz w:val="27"/>
          <w:szCs w:val="27"/>
        </w:rPr>
        <w:t xml:space="preserve">255.999  </w:t>
      </w:r>
      <w:r w:rsidRPr="007D5720">
        <w:rPr>
          <w:i w:val="0"/>
          <w:iCs w:val="0"/>
          <w:sz w:val="27"/>
          <w:szCs w:val="27"/>
        </w:rPr>
        <w:t>m², bao gồm các hạng mục công trình cấp IV, với số tầng là 1 tầng. Toàn bộ khu trang trại được quy hoạch hợp lý, tổ chức thành các khu chức năng chính như sau:</w:t>
      </w:r>
    </w:p>
    <w:p w14:paraId="07795E71" w14:textId="3F540F1A" w:rsidR="00B87350" w:rsidRPr="007D5720" w:rsidRDefault="00F074CF" w:rsidP="00AB105E">
      <w:pPr>
        <w:pStyle w:val="Caption"/>
        <w:spacing w:after="0" w:line="312" w:lineRule="auto"/>
        <w:ind w:firstLine="567"/>
        <w:jc w:val="both"/>
        <w:rPr>
          <w:i w:val="0"/>
          <w:iCs w:val="0"/>
          <w:sz w:val="27"/>
          <w:szCs w:val="27"/>
        </w:rPr>
      </w:pPr>
      <w:r w:rsidRPr="007D5720">
        <w:rPr>
          <w:i w:val="0"/>
          <w:iCs w:val="0"/>
          <w:sz w:val="27"/>
          <w:szCs w:val="27"/>
        </w:rPr>
        <w:t xml:space="preserve">- Khu văn phòng điều hành và sinh hoạt: Gồm khu văn phòng làm việc, khu ở của chuyên gia và đối tác, khu sinh hoạt và ăn uống cho công nhân, khu vực kho và các công trình phụ trợ khác. </w:t>
      </w:r>
    </w:p>
    <w:p w14:paraId="30DACB7F" w14:textId="16D4306A" w:rsidR="00F074CF" w:rsidRPr="007D5720" w:rsidRDefault="00B87350" w:rsidP="00AB105E">
      <w:pPr>
        <w:pStyle w:val="Caption"/>
        <w:spacing w:after="0" w:line="312" w:lineRule="auto"/>
        <w:ind w:firstLine="567"/>
        <w:jc w:val="both"/>
        <w:rPr>
          <w:i w:val="0"/>
          <w:iCs w:val="0"/>
          <w:sz w:val="27"/>
          <w:szCs w:val="27"/>
        </w:rPr>
      </w:pPr>
      <w:r w:rsidRPr="007D5720">
        <w:rPr>
          <w:i w:val="0"/>
          <w:iCs w:val="0"/>
          <w:sz w:val="27"/>
          <w:szCs w:val="27"/>
        </w:rPr>
        <w:t xml:space="preserve">- Khu chăn nuôi heo thịt thương phẩm: Là khu vực trung tâm của dự án, bao gồm các hạng mục như chuồng nhập heo giống, chuồng heo thịt, chuồng cách ly. </w:t>
      </w:r>
    </w:p>
    <w:p w14:paraId="5EF96C92" w14:textId="65520F6C" w:rsidR="00B87350" w:rsidRPr="007D5720" w:rsidRDefault="00B87350" w:rsidP="00AB105E">
      <w:pPr>
        <w:pStyle w:val="-ch"/>
        <w:numPr>
          <w:ilvl w:val="0"/>
          <w:numId w:val="0"/>
        </w:numPr>
        <w:spacing w:before="0" w:after="0" w:line="312" w:lineRule="auto"/>
        <w:ind w:firstLine="567"/>
        <w:rPr>
          <w:rFonts w:eastAsia="Calibri"/>
          <w:sz w:val="27"/>
          <w:szCs w:val="27"/>
          <w:lang w:val="pt-BR"/>
        </w:rPr>
      </w:pPr>
      <w:r w:rsidRPr="007D5720">
        <w:rPr>
          <w:sz w:val="27"/>
          <w:szCs w:val="27"/>
        </w:rPr>
        <w:t xml:space="preserve">- </w:t>
      </w:r>
      <w:r w:rsidR="00CD0D3E" w:rsidRPr="007D5720">
        <w:rPr>
          <w:sz w:val="27"/>
          <w:szCs w:val="27"/>
          <w:lang w:val="nl-NL"/>
        </w:rPr>
        <w:t xml:space="preserve"> Khu công trình phụ trợ khác: khu đặt máy ép phân và các công trình phụ trợ; đường giao thông trong; Tường rào, khu bảo vệ, cổng trang trại; Kho bãi trung chuyển thức ăn; Khu sát trùng xe; </w:t>
      </w:r>
      <w:r w:rsidR="00CD0D3E" w:rsidRPr="007D5720">
        <w:rPr>
          <w:rStyle w:val="HnhChar"/>
          <w:sz w:val="27"/>
          <w:szCs w:val="27"/>
        </w:rPr>
        <w:t>Trạm</w:t>
      </w:r>
      <w:r w:rsidR="00CD0D3E" w:rsidRPr="007D5720">
        <w:rPr>
          <w:sz w:val="27"/>
          <w:szCs w:val="27"/>
          <w:lang w:val="nl-NL"/>
        </w:rPr>
        <w:t xml:space="preserve"> cân; Hệ thống cống rãnh thoát nước; Hệ thống xử nước nước thải; Hệ thống cấp nước; Hệ thống cấp điện; Hồ chứa nước mưa; </w:t>
      </w:r>
    </w:p>
    <w:p w14:paraId="43466F0E" w14:textId="182695ED" w:rsidR="00AB105E" w:rsidRPr="007D5720" w:rsidRDefault="00AB105E" w:rsidP="00AB105E">
      <w:pPr>
        <w:spacing w:line="312" w:lineRule="auto"/>
        <w:ind w:firstLine="567"/>
        <w:jc w:val="both"/>
        <w:rPr>
          <w:sz w:val="27"/>
          <w:szCs w:val="27"/>
        </w:rPr>
      </w:pPr>
      <w:r w:rsidRPr="007D5720">
        <w:rPr>
          <w:sz w:val="27"/>
          <w:szCs w:val="27"/>
        </w:rPr>
        <w:t>-   Hệ thống sân bãi và giao thông nội bộ: Bao gồm các tuyến đường nội bộ và sân bãi phục vụ vận hành, vận chuyển trong trang trại</w:t>
      </w:r>
    </w:p>
    <w:p w14:paraId="001F457B" w14:textId="164D7D84" w:rsidR="00AB105E" w:rsidRPr="007D5720" w:rsidRDefault="00AB105E" w:rsidP="00AB105E">
      <w:pPr>
        <w:spacing w:line="312" w:lineRule="auto"/>
        <w:ind w:firstLine="567"/>
        <w:jc w:val="both"/>
        <w:rPr>
          <w:sz w:val="27"/>
          <w:szCs w:val="27"/>
        </w:rPr>
      </w:pPr>
      <w:r w:rsidRPr="007D5720">
        <w:rPr>
          <w:sz w:val="27"/>
          <w:szCs w:val="27"/>
        </w:rPr>
        <w:lastRenderedPageBreak/>
        <w:t>-  Khu cây xanh cảnh quan: Được bố trí bao quanh và xen kẽ các khu chức năng, đóng vai trò cải thiện vi khí hậu và tạo cảnh quan môi trường</w:t>
      </w:r>
    </w:p>
    <w:p w14:paraId="4AB9278C" w14:textId="35D4F151" w:rsidR="00AB105E" w:rsidRPr="007D5720" w:rsidRDefault="00AB105E" w:rsidP="00AB105E">
      <w:pPr>
        <w:spacing w:line="312" w:lineRule="auto"/>
        <w:ind w:firstLine="567"/>
        <w:jc w:val="both"/>
        <w:rPr>
          <w:sz w:val="27"/>
          <w:szCs w:val="27"/>
        </w:rPr>
      </w:pPr>
      <w:r w:rsidRPr="007D5720">
        <w:rPr>
          <w:sz w:val="27"/>
          <w:szCs w:val="27"/>
        </w:rPr>
        <w:t xml:space="preserve">- Khu hệ thống điện mặt trời áp mái: Có công suất thiết kế 0,984 MW, được lắp đặt trên mái các công trình phụ trợ, vừa cung cấp nguồn năng lượng tái tạo cho trang trại, vừa tận dụng diện tích mái để bố trí thêm các công trình như: nhà để xe công nhân, kho cám, kho vật tư, xưởng sửa chữa, khu phơi đồ... </w:t>
      </w:r>
    </w:p>
    <w:p w14:paraId="06A94056" w14:textId="6D8819CB" w:rsidR="00F074CF" w:rsidRPr="007D5720" w:rsidRDefault="00654B14" w:rsidP="004369D3">
      <w:pPr>
        <w:spacing w:line="312" w:lineRule="auto"/>
        <w:ind w:firstLine="567"/>
        <w:jc w:val="both"/>
        <w:rPr>
          <w:sz w:val="27"/>
          <w:szCs w:val="27"/>
        </w:rPr>
      </w:pPr>
      <w:r w:rsidRPr="007D5720">
        <w:rPr>
          <w:sz w:val="27"/>
          <w:szCs w:val="27"/>
        </w:rPr>
        <w:t xml:space="preserve">Chi tiết các hạng mục như sau: </w:t>
      </w:r>
    </w:p>
    <w:p w14:paraId="609990F9" w14:textId="7202426F" w:rsidR="00C17695" w:rsidRDefault="00A47330" w:rsidP="00C272E3">
      <w:pPr>
        <w:pStyle w:val="Caption"/>
        <w:spacing w:after="0" w:line="312" w:lineRule="auto"/>
        <w:jc w:val="center"/>
        <w:rPr>
          <w:b/>
          <w:bCs/>
          <w:sz w:val="27"/>
          <w:szCs w:val="27"/>
        </w:rPr>
      </w:pPr>
      <w:bookmarkStart w:id="187" w:name="_Toc198784938"/>
      <w:r w:rsidRPr="007D5720">
        <w:rPr>
          <w:b/>
          <w:bCs/>
          <w:sz w:val="27"/>
          <w:szCs w:val="27"/>
        </w:rPr>
        <w:t>Bảng 1.</w:t>
      </w:r>
      <w:r w:rsidRPr="007D5720">
        <w:rPr>
          <w:b/>
          <w:bCs/>
          <w:sz w:val="27"/>
          <w:szCs w:val="27"/>
        </w:rPr>
        <w:fldChar w:fldCharType="begin"/>
      </w:r>
      <w:r w:rsidRPr="007D5720">
        <w:rPr>
          <w:b/>
          <w:bCs/>
          <w:sz w:val="27"/>
          <w:szCs w:val="27"/>
        </w:rPr>
        <w:instrText xml:space="preserve"> SEQ Bảng_1. \* ARABIC </w:instrText>
      </w:r>
      <w:r w:rsidRPr="007D5720">
        <w:rPr>
          <w:b/>
          <w:bCs/>
          <w:sz w:val="27"/>
          <w:szCs w:val="27"/>
        </w:rPr>
        <w:fldChar w:fldCharType="separate"/>
      </w:r>
      <w:r w:rsidR="000E074C" w:rsidRPr="007D5720">
        <w:rPr>
          <w:b/>
          <w:bCs/>
          <w:noProof/>
          <w:sz w:val="27"/>
          <w:szCs w:val="27"/>
        </w:rPr>
        <w:t>2</w:t>
      </w:r>
      <w:r w:rsidRPr="007D5720">
        <w:rPr>
          <w:b/>
          <w:bCs/>
          <w:sz w:val="27"/>
          <w:szCs w:val="27"/>
        </w:rPr>
        <w:fldChar w:fldCharType="end"/>
      </w:r>
      <w:r w:rsidRPr="007D5720">
        <w:rPr>
          <w:b/>
          <w:bCs/>
          <w:sz w:val="27"/>
          <w:szCs w:val="27"/>
        </w:rPr>
        <w:t xml:space="preserve">. </w:t>
      </w:r>
      <w:r w:rsidR="00344230" w:rsidRPr="007D5720">
        <w:rPr>
          <w:b/>
          <w:bCs/>
          <w:sz w:val="27"/>
          <w:szCs w:val="27"/>
        </w:rPr>
        <w:t>Các hạng mục công trình của dự án</w:t>
      </w:r>
      <w:bookmarkEnd w:id="187"/>
    </w:p>
    <w:tbl>
      <w:tblPr>
        <w:tblW w:w="5082" w:type="pct"/>
        <w:tblInd w:w="-147" w:type="dxa"/>
        <w:tblLook w:val="04A0" w:firstRow="1" w:lastRow="0" w:firstColumn="1" w:lastColumn="0" w:noHBand="0" w:noVBand="1"/>
      </w:tblPr>
      <w:tblGrid>
        <w:gridCol w:w="550"/>
        <w:gridCol w:w="540"/>
        <w:gridCol w:w="3920"/>
        <w:gridCol w:w="720"/>
        <w:gridCol w:w="920"/>
        <w:gridCol w:w="794"/>
        <w:gridCol w:w="832"/>
        <w:gridCol w:w="792"/>
      </w:tblGrid>
      <w:tr w:rsidR="00C272E3" w:rsidRPr="0099172F" w14:paraId="1F993303" w14:textId="77777777" w:rsidTr="00C272E3">
        <w:trPr>
          <w:trHeight w:val="315"/>
        </w:trPr>
        <w:tc>
          <w:tcPr>
            <w:tcW w:w="30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DBC1F8" w14:textId="77777777" w:rsidR="00C272E3" w:rsidRPr="0099172F" w:rsidRDefault="00C272E3" w:rsidP="00983B75">
            <w:pPr>
              <w:jc w:val="center"/>
              <w:rPr>
                <w:b/>
                <w:bCs/>
                <w:sz w:val="22"/>
                <w:szCs w:val="22"/>
              </w:rPr>
            </w:pPr>
            <w:r w:rsidRPr="0099172F">
              <w:rPr>
                <w:b/>
                <w:bCs/>
                <w:sz w:val="22"/>
                <w:szCs w:val="22"/>
              </w:rPr>
              <w:t>STT</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D2ABF" w14:textId="77777777" w:rsidR="00C272E3" w:rsidRPr="0099172F" w:rsidRDefault="00C272E3" w:rsidP="00983B75">
            <w:pPr>
              <w:jc w:val="center"/>
              <w:rPr>
                <w:b/>
                <w:bCs/>
                <w:sz w:val="22"/>
                <w:szCs w:val="22"/>
              </w:rPr>
            </w:pPr>
            <w:r w:rsidRPr="0099172F">
              <w:rPr>
                <w:b/>
                <w:bCs/>
                <w:sz w:val="22"/>
                <w:szCs w:val="22"/>
              </w:rPr>
              <w:t>Kí hiệu</w:t>
            </w:r>
          </w:p>
        </w:tc>
        <w:tc>
          <w:tcPr>
            <w:tcW w:w="205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4DD18D" w14:textId="77777777" w:rsidR="00C272E3" w:rsidRPr="0099172F" w:rsidRDefault="00C272E3" w:rsidP="00983B75">
            <w:pPr>
              <w:jc w:val="center"/>
              <w:rPr>
                <w:b/>
                <w:bCs/>
                <w:sz w:val="22"/>
                <w:szCs w:val="22"/>
              </w:rPr>
            </w:pPr>
            <w:r w:rsidRPr="0099172F">
              <w:rPr>
                <w:b/>
                <w:bCs/>
                <w:sz w:val="22"/>
                <w:szCs w:val="22"/>
              </w:rPr>
              <w:t>TÊN HẠNG MỤC</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6D0B34" w14:textId="77777777" w:rsidR="00C272E3" w:rsidRPr="0099172F" w:rsidRDefault="00C272E3" w:rsidP="00983B75">
            <w:pPr>
              <w:jc w:val="center"/>
              <w:rPr>
                <w:b/>
                <w:bCs/>
                <w:sz w:val="22"/>
                <w:szCs w:val="22"/>
              </w:rPr>
            </w:pPr>
            <w:r w:rsidRPr="0099172F">
              <w:rPr>
                <w:b/>
                <w:bCs/>
                <w:sz w:val="22"/>
                <w:szCs w:val="22"/>
              </w:rPr>
              <w:t>Đơn vị</w:t>
            </w:r>
          </w:p>
        </w:tc>
        <w:tc>
          <w:tcPr>
            <w:tcW w:w="1404"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453A2D6" w14:textId="77777777" w:rsidR="00C272E3" w:rsidRPr="0099172F" w:rsidRDefault="00C272E3" w:rsidP="00983B75">
            <w:pPr>
              <w:jc w:val="center"/>
              <w:rPr>
                <w:b/>
                <w:bCs/>
                <w:sz w:val="22"/>
                <w:szCs w:val="22"/>
              </w:rPr>
            </w:pPr>
            <w:r w:rsidRPr="0099172F">
              <w:rPr>
                <w:b/>
                <w:bCs/>
                <w:sz w:val="22"/>
                <w:szCs w:val="22"/>
              </w:rPr>
              <w:t xml:space="preserve"> KHỐI LƯỢNG </w:t>
            </w:r>
          </w:p>
        </w:tc>
        <w:tc>
          <w:tcPr>
            <w:tcW w:w="43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79A9029" w14:textId="77777777" w:rsidR="00C272E3" w:rsidRPr="0099172F" w:rsidRDefault="00C272E3" w:rsidP="00983B75">
            <w:pPr>
              <w:jc w:val="center"/>
            </w:pPr>
            <w:r w:rsidRPr="0099172F">
              <w:t> </w:t>
            </w:r>
          </w:p>
        </w:tc>
      </w:tr>
      <w:tr w:rsidR="00C272E3" w:rsidRPr="0099172F" w14:paraId="1A1FDE93" w14:textId="77777777" w:rsidTr="00C272E3">
        <w:trPr>
          <w:trHeight w:val="900"/>
        </w:trPr>
        <w:tc>
          <w:tcPr>
            <w:tcW w:w="30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46C3D2" w14:textId="77777777" w:rsidR="00C272E3" w:rsidRPr="0099172F" w:rsidRDefault="00C272E3" w:rsidP="00983B75">
            <w:pPr>
              <w:rPr>
                <w:b/>
                <w:bCs/>
                <w:sz w:val="22"/>
                <w:szCs w:val="22"/>
              </w:rPr>
            </w:pPr>
          </w:p>
        </w:tc>
        <w:tc>
          <w:tcPr>
            <w:tcW w:w="40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D31EF0" w14:textId="77777777" w:rsidR="00C272E3" w:rsidRPr="0099172F" w:rsidRDefault="00C272E3" w:rsidP="00983B75">
            <w:pPr>
              <w:rPr>
                <w:b/>
                <w:bCs/>
                <w:sz w:val="22"/>
                <w:szCs w:val="22"/>
              </w:rPr>
            </w:pPr>
          </w:p>
        </w:tc>
        <w:tc>
          <w:tcPr>
            <w:tcW w:w="205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56BA40" w14:textId="77777777" w:rsidR="00C272E3" w:rsidRPr="0099172F" w:rsidRDefault="00C272E3" w:rsidP="00983B75">
            <w:pPr>
              <w:rPr>
                <w:b/>
                <w:bCs/>
                <w:sz w:val="22"/>
                <w:szCs w:val="22"/>
              </w:rPr>
            </w:pPr>
          </w:p>
        </w:tc>
        <w:tc>
          <w:tcPr>
            <w:tcW w:w="39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33F3A7" w14:textId="77777777" w:rsidR="00C272E3" w:rsidRPr="0099172F" w:rsidRDefault="00C272E3" w:rsidP="00983B75">
            <w:pPr>
              <w:rPr>
                <w:b/>
                <w:bCs/>
                <w:sz w:val="22"/>
                <w:szCs w:val="22"/>
              </w:rPr>
            </w:pPr>
          </w:p>
        </w:tc>
        <w:tc>
          <w:tcPr>
            <w:tcW w:w="507" w:type="pct"/>
            <w:tcBorders>
              <w:top w:val="nil"/>
              <w:left w:val="nil"/>
              <w:bottom w:val="single" w:sz="4" w:space="0" w:color="auto"/>
              <w:right w:val="single" w:sz="4" w:space="0" w:color="auto"/>
            </w:tcBorders>
            <w:shd w:val="clear" w:color="auto" w:fill="FFFFFF" w:themeFill="background1"/>
            <w:vAlign w:val="center"/>
            <w:hideMark/>
          </w:tcPr>
          <w:p w14:paraId="501735AB" w14:textId="77777777" w:rsidR="00C272E3" w:rsidRPr="0099172F" w:rsidRDefault="00C272E3" w:rsidP="00983B75">
            <w:pPr>
              <w:jc w:val="center"/>
              <w:rPr>
                <w:b/>
                <w:bCs/>
                <w:sz w:val="22"/>
                <w:szCs w:val="22"/>
              </w:rPr>
            </w:pPr>
            <w:r w:rsidRPr="0099172F">
              <w:rPr>
                <w:b/>
                <w:bCs/>
                <w:sz w:val="22"/>
                <w:szCs w:val="22"/>
              </w:rPr>
              <w:t xml:space="preserve"> 01 Module </w:t>
            </w:r>
          </w:p>
        </w:tc>
        <w:tc>
          <w:tcPr>
            <w:tcW w:w="438" w:type="pct"/>
            <w:tcBorders>
              <w:top w:val="nil"/>
              <w:left w:val="nil"/>
              <w:bottom w:val="single" w:sz="4" w:space="0" w:color="auto"/>
              <w:right w:val="single" w:sz="4" w:space="0" w:color="auto"/>
            </w:tcBorders>
            <w:shd w:val="clear" w:color="auto" w:fill="FFFFFF" w:themeFill="background1"/>
            <w:vAlign w:val="center"/>
            <w:hideMark/>
          </w:tcPr>
          <w:p w14:paraId="2572BF75" w14:textId="77777777" w:rsidR="00C272E3" w:rsidRPr="0099172F" w:rsidRDefault="00C272E3" w:rsidP="00983B75">
            <w:pPr>
              <w:jc w:val="center"/>
              <w:rPr>
                <w:b/>
                <w:bCs/>
                <w:sz w:val="22"/>
                <w:szCs w:val="22"/>
              </w:rPr>
            </w:pPr>
            <w:r w:rsidRPr="0099172F">
              <w:rPr>
                <w:b/>
                <w:bCs/>
                <w:sz w:val="22"/>
                <w:szCs w:val="22"/>
              </w:rPr>
              <w:t xml:space="preserve"> Số</w:t>
            </w:r>
            <w:r w:rsidRPr="0099172F">
              <w:rPr>
                <w:b/>
                <w:bCs/>
                <w:sz w:val="22"/>
                <w:szCs w:val="22"/>
              </w:rPr>
              <w:br/>
              <w:t xml:space="preserve">Module </w:t>
            </w:r>
          </w:p>
        </w:tc>
        <w:tc>
          <w:tcPr>
            <w:tcW w:w="459" w:type="pct"/>
            <w:tcBorders>
              <w:top w:val="nil"/>
              <w:left w:val="nil"/>
              <w:bottom w:val="single" w:sz="4" w:space="0" w:color="auto"/>
              <w:right w:val="single" w:sz="4" w:space="0" w:color="auto"/>
            </w:tcBorders>
            <w:shd w:val="clear" w:color="auto" w:fill="FFFFFF" w:themeFill="background1"/>
            <w:vAlign w:val="center"/>
            <w:hideMark/>
          </w:tcPr>
          <w:p w14:paraId="3E27B948" w14:textId="77777777" w:rsidR="00C272E3" w:rsidRPr="0099172F" w:rsidRDefault="00C272E3" w:rsidP="00983B75">
            <w:pPr>
              <w:jc w:val="center"/>
              <w:rPr>
                <w:b/>
                <w:bCs/>
                <w:sz w:val="22"/>
                <w:szCs w:val="22"/>
              </w:rPr>
            </w:pPr>
            <w:r w:rsidRPr="0099172F">
              <w:rPr>
                <w:b/>
                <w:bCs/>
                <w:sz w:val="22"/>
                <w:szCs w:val="22"/>
              </w:rPr>
              <w:t xml:space="preserve"> Tổng  </w:t>
            </w:r>
          </w:p>
        </w:tc>
        <w:tc>
          <w:tcPr>
            <w:tcW w:w="437" w:type="pct"/>
            <w:tcBorders>
              <w:top w:val="nil"/>
              <w:left w:val="nil"/>
              <w:bottom w:val="single" w:sz="4" w:space="0" w:color="auto"/>
              <w:right w:val="single" w:sz="4" w:space="0" w:color="auto"/>
            </w:tcBorders>
            <w:shd w:val="clear" w:color="auto" w:fill="FFFFFF" w:themeFill="background1"/>
            <w:vAlign w:val="center"/>
            <w:hideMark/>
          </w:tcPr>
          <w:p w14:paraId="14FBC777" w14:textId="77777777" w:rsidR="00C272E3" w:rsidRPr="0099172F" w:rsidRDefault="00C272E3" w:rsidP="00983B75">
            <w:pPr>
              <w:jc w:val="center"/>
              <w:rPr>
                <w:b/>
                <w:bCs/>
                <w:sz w:val="22"/>
                <w:szCs w:val="22"/>
              </w:rPr>
            </w:pPr>
            <w:r w:rsidRPr="0099172F">
              <w:rPr>
                <w:b/>
                <w:bCs/>
                <w:sz w:val="22"/>
                <w:szCs w:val="22"/>
              </w:rPr>
              <w:t xml:space="preserve"> Số tầng </w:t>
            </w:r>
          </w:p>
        </w:tc>
      </w:tr>
      <w:tr w:rsidR="00C272E3" w:rsidRPr="0099172F" w14:paraId="5261FCFD"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3AA65AC" w14:textId="77777777" w:rsidR="00C272E3" w:rsidRPr="0099172F" w:rsidRDefault="00C272E3" w:rsidP="00983B75">
            <w:pPr>
              <w:jc w:val="center"/>
              <w:outlineLvl w:val="0"/>
              <w:rPr>
                <w:b/>
                <w:bCs/>
                <w:sz w:val="22"/>
                <w:szCs w:val="22"/>
              </w:rPr>
            </w:pPr>
            <w:r w:rsidRPr="0099172F">
              <w:rPr>
                <w:b/>
                <w:bCs/>
                <w:sz w:val="22"/>
                <w:szCs w:val="22"/>
              </w:rPr>
              <w:t>I</w:t>
            </w:r>
          </w:p>
        </w:tc>
        <w:tc>
          <w:tcPr>
            <w:tcW w:w="400" w:type="pct"/>
            <w:tcBorders>
              <w:top w:val="nil"/>
              <w:left w:val="nil"/>
              <w:bottom w:val="single" w:sz="4" w:space="0" w:color="auto"/>
              <w:right w:val="single" w:sz="4" w:space="0" w:color="auto"/>
            </w:tcBorders>
            <w:shd w:val="clear" w:color="auto" w:fill="FFFFFF" w:themeFill="background1"/>
            <w:noWrap/>
            <w:vAlign w:val="center"/>
            <w:hideMark/>
          </w:tcPr>
          <w:p w14:paraId="4B0B6122" w14:textId="77777777" w:rsidR="00C272E3" w:rsidRPr="0099172F" w:rsidRDefault="00C272E3" w:rsidP="00983B75">
            <w:pPr>
              <w:jc w:val="center"/>
              <w:outlineLvl w:val="0"/>
              <w:rPr>
                <w:b/>
                <w:bCs/>
                <w:sz w:val="22"/>
                <w:szCs w:val="22"/>
              </w:rPr>
            </w:pPr>
            <w:r w:rsidRPr="0099172F">
              <w:rPr>
                <w:b/>
                <w:bCs/>
                <w:sz w:val="22"/>
                <w:szCs w:val="22"/>
              </w:rPr>
              <w:t> </w:t>
            </w:r>
          </w:p>
        </w:tc>
        <w:tc>
          <w:tcPr>
            <w:tcW w:w="2059" w:type="pct"/>
            <w:tcBorders>
              <w:top w:val="nil"/>
              <w:left w:val="nil"/>
              <w:bottom w:val="single" w:sz="4" w:space="0" w:color="auto"/>
              <w:right w:val="single" w:sz="4" w:space="0" w:color="auto"/>
            </w:tcBorders>
            <w:shd w:val="clear" w:color="auto" w:fill="FFFFFF" w:themeFill="background1"/>
            <w:vAlign w:val="center"/>
            <w:hideMark/>
          </w:tcPr>
          <w:p w14:paraId="0E9A338A" w14:textId="77777777" w:rsidR="00C272E3" w:rsidRPr="0099172F" w:rsidRDefault="00C272E3" w:rsidP="00983B75">
            <w:pPr>
              <w:outlineLvl w:val="0"/>
              <w:rPr>
                <w:b/>
                <w:bCs/>
                <w:sz w:val="22"/>
                <w:szCs w:val="22"/>
              </w:rPr>
            </w:pPr>
            <w:r w:rsidRPr="0099172F">
              <w:rPr>
                <w:b/>
                <w:bCs/>
                <w:sz w:val="22"/>
                <w:szCs w:val="22"/>
              </w:rPr>
              <w:t>Khu nuôi heo thịt</w:t>
            </w:r>
          </w:p>
        </w:tc>
        <w:tc>
          <w:tcPr>
            <w:tcW w:w="397" w:type="pct"/>
            <w:tcBorders>
              <w:top w:val="nil"/>
              <w:left w:val="nil"/>
              <w:bottom w:val="single" w:sz="4" w:space="0" w:color="auto"/>
              <w:right w:val="single" w:sz="4" w:space="0" w:color="auto"/>
            </w:tcBorders>
            <w:shd w:val="clear" w:color="auto" w:fill="FFFFFF" w:themeFill="background1"/>
            <w:noWrap/>
            <w:vAlign w:val="center"/>
            <w:hideMark/>
          </w:tcPr>
          <w:p w14:paraId="4CB7F4F9" w14:textId="77777777" w:rsidR="00C272E3" w:rsidRPr="0099172F" w:rsidRDefault="00C272E3" w:rsidP="00983B75">
            <w:pPr>
              <w:jc w:val="center"/>
              <w:outlineLvl w:val="0"/>
              <w:rPr>
                <w:sz w:val="22"/>
                <w:szCs w:val="22"/>
              </w:rPr>
            </w:pPr>
            <w:r w:rsidRPr="0099172F">
              <w:rPr>
                <w:sz w:val="22"/>
                <w:szCs w:val="22"/>
              </w:rPr>
              <w:t> </w:t>
            </w:r>
          </w:p>
        </w:tc>
        <w:tc>
          <w:tcPr>
            <w:tcW w:w="507" w:type="pct"/>
            <w:tcBorders>
              <w:top w:val="nil"/>
              <w:left w:val="nil"/>
              <w:bottom w:val="single" w:sz="4" w:space="0" w:color="auto"/>
              <w:right w:val="single" w:sz="4" w:space="0" w:color="auto"/>
            </w:tcBorders>
            <w:shd w:val="clear" w:color="auto" w:fill="FFFFFF" w:themeFill="background1"/>
            <w:noWrap/>
            <w:vAlign w:val="center"/>
            <w:hideMark/>
          </w:tcPr>
          <w:p w14:paraId="483DC501" w14:textId="77777777" w:rsidR="00C272E3" w:rsidRPr="0099172F" w:rsidRDefault="00C272E3" w:rsidP="00983B75">
            <w:pPr>
              <w:jc w:val="center"/>
              <w:outlineLvl w:val="0"/>
              <w:rPr>
                <w:sz w:val="22"/>
                <w:szCs w:val="22"/>
              </w:rPr>
            </w:pPr>
            <w:r w:rsidRPr="0099172F">
              <w:rPr>
                <w:sz w:val="22"/>
                <w:szCs w:val="22"/>
              </w:rPr>
              <w:t> </w:t>
            </w:r>
          </w:p>
        </w:tc>
        <w:tc>
          <w:tcPr>
            <w:tcW w:w="438" w:type="pct"/>
            <w:tcBorders>
              <w:top w:val="nil"/>
              <w:left w:val="nil"/>
              <w:bottom w:val="single" w:sz="4" w:space="0" w:color="auto"/>
              <w:right w:val="single" w:sz="4" w:space="0" w:color="auto"/>
            </w:tcBorders>
            <w:shd w:val="clear" w:color="auto" w:fill="FFFFFF" w:themeFill="background1"/>
            <w:noWrap/>
            <w:vAlign w:val="center"/>
            <w:hideMark/>
          </w:tcPr>
          <w:p w14:paraId="04BB9B52" w14:textId="77777777" w:rsidR="00C272E3" w:rsidRPr="0099172F" w:rsidRDefault="00C272E3" w:rsidP="00983B75">
            <w:pPr>
              <w:jc w:val="center"/>
              <w:outlineLvl w:val="0"/>
              <w:rPr>
                <w:sz w:val="22"/>
                <w:szCs w:val="22"/>
              </w:rPr>
            </w:pPr>
            <w:r w:rsidRPr="0099172F">
              <w:rPr>
                <w:sz w:val="22"/>
                <w:szCs w:val="22"/>
              </w:rPr>
              <w:t> </w:t>
            </w:r>
          </w:p>
        </w:tc>
        <w:tc>
          <w:tcPr>
            <w:tcW w:w="459" w:type="pct"/>
            <w:tcBorders>
              <w:top w:val="nil"/>
              <w:left w:val="nil"/>
              <w:bottom w:val="single" w:sz="4" w:space="0" w:color="auto"/>
              <w:right w:val="single" w:sz="4" w:space="0" w:color="auto"/>
            </w:tcBorders>
            <w:shd w:val="clear" w:color="auto" w:fill="FFFFFF" w:themeFill="background1"/>
            <w:noWrap/>
            <w:vAlign w:val="center"/>
            <w:hideMark/>
          </w:tcPr>
          <w:p w14:paraId="2C42581B" w14:textId="77777777" w:rsidR="00C272E3" w:rsidRPr="0099172F" w:rsidRDefault="00C272E3" w:rsidP="00983B75">
            <w:pPr>
              <w:jc w:val="center"/>
              <w:outlineLvl w:val="0"/>
              <w:rPr>
                <w:sz w:val="22"/>
                <w:szCs w:val="22"/>
              </w:rPr>
            </w:pPr>
            <w:r w:rsidRPr="0099172F">
              <w:rPr>
                <w:sz w:val="22"/>
                <w:szCs w:val="22"/>
              </w:rPr>
              <w:t> </w:t>
            </w:r>
          </w:p>
        </w:tc>
        <w:tc>
          <w:tcPr>
            <w:tcW w:w="437" w:type="pct"/>
            <w:tcBorders>
              <w:top w:val="nil"/>
              <w:left w:val="nil"/>
              <w:bottom w:val="single" w:sz="4" w:space="0" w:color="auto"/>
              <w:right w:val="single" w:sz="4" w:space="0" w:color="auto"/>
            </w:tcBorders>
            <w:shd w:val="clear" w:color="auto" w:fill="FFFFFF" w:themeFill="background1"/>
            <w:noWrap/>
            <w:vAlign w:val="center"/>
            <w:hideMark/>
          </w:tcPr>
          <w:p w14:paraId="083AC9F2" w14:textId="77777777" w:rsidR="00C272E3" w:rsidRPr="0099172F" w:rsidRDefault="00C272E3" w:rsidP="00983B75">
            <w:pPr>
              <w:jc w:val="center"/>
              <w:outlineLvl w:val="0"/>
            </w:pPr>
            <w:r w:rsidRPr="0099172F">
              <w:t> </w:t>
            </w:r>
          </w:p>
        </w:tc>
      </w:tr>
      <w:tr w:rsidR="00C272E3" w:rsidRPr="0099172F" w14:paraId="1BFC554F"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143358F8" w14:textId="77777777" w:rsidR="00C272E3" w:rsidRPr="0099172F" w:rsidRDefault="00C272E3" w:rsidP="00983B75">
            <w:pPr>
              <w:jc w:val="center"/>
              <w:outlineLvl w:val="1"/>
              <w:rPr>
                <w:sz w:val="22"/>
                <w:szCs w:val="22"/>
              </w:rPr>
            </w:pPr>
            <w:r w:rsidRPr="0099172F">
              <w:rPr>
                <w:sz w:val="22"/>
                <w:szCs w:val="22"/>
              </w:rPr>
              <w:t>1</w:t>
            </w:r>
          </w:p>
        </w:tc>
        <w:tc>
          <w:tcPr>
            <w:tcW w:w="400" w:type="pct"/>
            <w:tcBorders>
              <w:top w:val="nil"/>
              <w:left w:val="nil"/>
              <w:bottom w:val="single" w:sz="4" w:space="0" w:color="auto"/>
              <w:right w:val="single" w:sz="4" w:space="0" w:color="auto"/>
            </w:tcBorders>
            <w:shd w:val="clear" w:color="auto" w:fill="auto"/>
            <w:noWrap/>
            <w:vAlign w:val="center"/>
            <w:hideMark/>
          </w:tcPr>
          <w:p w14:paraId="10E8DA85" w14:textId="77777777" w:rsidR="00C272E3" w:rsidRPr="0099172F" w:rsidRDefault="00C272E3" w:rsidP="00983B75">
            <w:pPr>
              <w:jc w:val="center"/>
              <w:outlineLvl w:val="1"/>
              <w:rPr>
                <w:sz w:val="22"/>
                <w:szCs w:val="22"/>
              </w:rPr>
            </w:pPr>
            <w:r w:rsidRPr="0099172F">
              <w:rPr>
                <w:sz w:val="22"/>
                <w:szCs w:val="22"/>
              </w:rPr>
              <w:t>I</w:t>
            </w:r>
          </w:p>
        </w:tc>
        <w:tc>
          <w:tcPr>
            <w:tcW w:w="2059" w:type="pct"/>
            <w:tcBorders>
              <w:top w:val="nil"/>
              <w:left w:val="nil"/>
              <w:bottom w:val="single" w:sz="4" w:space="0" w:color="auto"/>
              <w:right w:val="single" w:sz="4" w:space="0" w:color="auto"/>
            </w:tcBorders>
            <w:shd w:val="clear" w:color="auto" w:fill="auto"/>
            <w:noWrap/>
            <w:vAlign w:val="bottom"/>
            <w:hideMark/>
          </w:tcPr>
          <w:p w14:paraId="5013CB2D" w14:textId="77777777" w:rsidR="00C272E3" w:rsidRPr="0099172F" w:rsidRDefault="00C272E3" w:rsidP="00983B75">
            <w:pPr>
              <w:outlineLvl w:val="1"/>
              <w:rPr>
                <w:sz w:val="22"/>
                <w:szCs w:val="22"/>
              </w:rPr>
            </w:pPr>
            <w:r w:rsidRPr="0099172F">
              <w:rPr>
                <w:sz w:val="22"/>
                <w:szCs w:val="22"/>
              </w:rPr>
              <w:t>Khu Heo thịt : 24 Khu (16mx80m) .</w:t>
            </w:r>
          </w:p>
        </w:tc>
        <w:tc>
          <w:tcPr>
            <w:tcW w:w="397" w:type="pct"/>
            <w:tcBorders>
              <w:top w:val="nil"/>
              <w:left w:val="nil"/>
              <w:bottom w:val="single" w:sz="4" w:space="0" w:color="auto"/>
              <w:right w:val="single" w:sz="4" w:space="0" w:color="auto"/>
            </w:tcBorders>
            <w:shd w:val="clear" w:color="000000" w:fill="FFFFFF"/>
            <w:noWrap/>
            <w:vAlign w:val="center"/>
            <w:hideMark/>
          </w:tcPr>
          <w:p w14:paraId="2266534B"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4A9624D5" w14:textId="77777777" w:rsidR="00C272E3" w:rsidRPr="0099172F" w:rsidRDefault="00C272E3" w:rsidP="00983B75">
            <w:pPr>
              <w:jc w:val="center"/>
              <w:outlineLvl w:val="1"/>
              <w:rPr>
                <w:sz w:val="22"/>
                <w:szCs w:val="22"/>
              </w:rPr>
            </w:pPr>
            <w:r w:rsidRPr="0099172F">
              <w:rPr>
                <w:sz w:val="22"/>
                <w:szCs w:val="22"/>
              </w:rPr>
              <w:t xml:space="preserve">       1,280 </w:t>
            </w:r>
          </w:p>
        </w:tc>
        <w:tc>
          <w:tcPr>
            <w:tcW w:w="438" w:type="pct"/>
            <w:tcBorders>
              <w:top w:val="nil"/>
              <w:left w:val="nil"/>
              <w:bottom w:val="single" w:sz="4" w:space="0" w:color="auto"/>
              <w:right w:val="single" w:sz="4" w:space="0" w:color="auto"/>
            </w:tcBorders>
            <w:shd w:val="clear" w:color="000000" w:fill="FFFFFF"/>
            <w:noWrap/>
            <w:vAlign w:val="center"/>
            <w:hideMark/>
          </w:tcPr>
          <w:p w14:paraId="7D0FEF3E" w14:textId="77777777" w:rsidR="00C272E3" w:rsidRPr="0099172F" w:rsidRDefault="00C272E3" w:rsidP="00983B75">
            <w:pPr>
              <w:jc w:val="center"/>
              <w:outlineLvl w:val="1"/>
              <w:rPr>
                <w:sz w:val="22"/>
                <w:szCs w:val="22"/>
              </w:rPr>
            </w:pPr>
            <w:r w:rsidRPr="0099172F">
              <w:rPr>
                <w:sz w:val="22"/>
                <w:szCs w:val="22"/>
              </w:rPr>
              <w:t xml:space="preserve">         24 </w:t>
            </w:r>
          </w:p>
        </w:tc>
        <w:tc>
          <w:tcPr>
            <w:tcW w:w="459" w:type="pct"/>
            <w:tcBorders>
              <w:top w:val="nil"/>
              <w:left w:val="nil"/>
              <w:bottom w:val="single" w:sz="4" w:space="0" w:color="auto"/>
              <w:right w:val="single" w:sz="4" w:space="0" w:color="auto"/>
            </w:tcBorders>
            <w:shd w:val="clear" w:color="000000" w:fill="FFFFFF"/>
            <w:noWrap/>
            <w:vAlign w:val="center"/>
            <w:hideMark/>
          </w:tcPr>
          <w:p w14:paraId="675A24FE" w14:textId="77777777" w:rsidR="00C272E3" w:rsidRPr="0099172F" w:rsidRDefault="00C272E3" w:rsidP="00983B75">
            <w:pPr>
              <w:jc w:val="center"/>
              <w:outlineLvl w:val="1"/>
              <w:rPr>
                <w:sz w:val="22"/>
                <w:szCs w:val="22"/>
              </w:rPr>
            </w:pPr>
            <w:r w:rsidRPr="0099172F">
              <w:rPr>
                <w:sz w:val="22"/>
                <w:szCs w:val="22"/>
              </w:rPr>
              <w:t xml:space="preserve">   30,720 </w:t>
            </w:r>
          </w:p>
        </w:tc>
        <w:tc>
          <w:tcPr>
            <w:tcW w:w="437" w:type="pct"/>
            <w:tcBorders>
              <w:top w:val="nil"/>
              <w:left w:val="nil"/>
              <w:bottom w:val="single" w:sz="4" w:space="0" w:color="auto"/>
              <w:right w:val="single" w:sz="4" w:space="0" w:color="auto"/>
            </w:tcBorders>
            <w:shd w:val="clear" w:color="000000" w:fill="FFFFFF"/>
            <w:noWrap/>
            <w:vAlign w:val="center"/>
            <w:hideMark/>
          </w:tcPr>
          <w:p w14:paraId="084A0DB4" w14:textId="77777777" w:rsidR="00C272E3" w:rsidRPr="0099172F" w:rsidRDefault="00C272E3" w:rsidP="00983B75">
            <w:pPr>
              <w:jc w:val="center"/>
              <w:outlineLvl w:val="1"/>
            </w:pPr>
            <w:r w:rsidRPr="0099172F">
              <w:t xml:space="preserve">          1 </w:t>
            </w:r>
          </w:p>
        </w:tc>
      </w:tr>
      <w:tr w:rsidR="00C272E3" w:rsidRPr="0099172F" w14:paraId="75225D01"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3A6183E7" w14:textId="77777777" w:rsidR="00C272E3" w:rsidRPr="0099172F" w:rsidRDefault="00C272E3" w:rsidP="00983B75">
            <w:pPr>
              <w:jc w:val="center"/>
              <w:outlineLvl w:val="1"/>
              <w:rPr>
                <w:sz w:val="22"/>
                <w:szCs w:val="22"/>
              </w:rPr>
            </w:pPr>
            <w:r w:rsidRPr="0099172F">
              <w:rPr>
                <w:sz w:val="22"/>
                <w:szCs w:val="22"/>
              </w:rPr>
              <w:t>2</w:t>
            </w:r>
          </w:p>
        </w:tc>
        <w:tc>
          <w:tcPr>
            <w:tcW w:w="400" w:type="pct"/>
            <w:tcBorders>
              <w:top w:val="nil"/>
              <w:left w:val="nil"/>
              <w:bottom w:val="single" w:sz="4" w:space="0" w:color="auto"/>
              <w:right w:val="single" w:sz="4" w:space="0" w:color="auto"/>
            </w:tcBorders>
            <w:shd w:val="clear" w:color="auto" w:fill="auto"/>
            <w:noWrap/>
            <w:vAlign w:val="center"/>
            <w:hideMark/>
          </w:tcPr>
          <w:p w14:paraId="4A0E0457" w14:textId="77777777" w:rsidR="00C272E3" w:rsidRPr="0099172F" w:rsidRDefault="00C272E3" w:rsidP="00983B75">
            <w:pPr>
              <w:jc w:val="center"/>
              <w:outlineLvl w:val="1"/>
              <w:rPr>
                <w:sz w:val="22"/>
                <w:szCs w:val="22"/>
              </w:rPr>
            </w:pPr>
            <w:r w:rsidRPr="0099172F">
              <w:rPr>
                <w:sz w:val="22"/>
                <w:szCs w:val="22"/>
              </w:rPr>
              <w:t>1</w:t>
            </w:r>
          </w:p>
        </w:tc>
        <w:tc>
          <w:tcPr>
            <w:tcW w:w="2059" w:type="pct"/>
            <w:tcBorders>
              <w:top w:val="nil"/>
              <w:left w:val="nil"/>
              <w:bottom w:val="single" w:sz="4" w:space="0" w:color="auto"/>
              <w:right w:val="single" w:sz="4" w:space="0" w:color="auto"/>
            </w:tcBorders>
            <w:shd w:val="clear" w:color="auto" w:fill="auto"/>
            <w:noWrap/>
            <w:vAlign w:val="bottom"/>
            <w:hideMark/>
          </w:tcPr>
          <w:p w14:paraId="16C96C21" w14:textId="77777777" w:rsidR="00C272E3" w:rsidRPr="0099172F" w:rsidRDefault="00C272E3" w:rsidP="00983B75">
            <w:pPr>
              <w:outlineLvl w:val="1"/>
              <w:rPr>
                <w:sz w:val="22"/>
                <w:szCs w:val="22"/>
              </w:rPr>
            </w:pPr>
            <w:r w:rsidRPr="0099172F">
              <w:rPr>
                <w:sz w:val="22"/>
                <w:szCs w:val="22"/>
              </w:rPr>
              <w:t xml:space="preserve">Khu bảo vệ: 5x7 = </w:t>
            </w:r>
            <w:r>
              <w:rPr>
                <w:sz w:val="22"/>
                <w:szCs w:val="22"/>
              </w:rPr>
              <w:t>35</w:t>
            </w:r>
            <w:r w:rsidRPr="0099172F">
              <w:rPr>
                <w:sz w:val="22"/>
                <w:szCs w:val="22"/>
              </w:rPr>
              <w:t>m2.</w:t>
            </w:r>
          </w:p>
        </w:tc>
        <w:tc>
          <w:tcPr>
            <w:tcW w:w="397" w:type="pct"/>
            <w:tcBorders>
              <w:top w:val="nil"/>
              <w:left w:val="nil"/>
              <w:bottom w:val="single" w:sz="4" w:space="0" w:color="auto"/>
              <w:right w:val="single" w:sz="4" w:space="0" w:color="auto"/>
            </w:tcBorders>
            <w:shd w:val="clear" w:color="000000" w:fill="FFFFFF"/>
            <w:noWrap/>
            <w:vAlign w:val="center"/>
            <w:hideMark/>
          </w:tcPr>
          <w:p w14:paraId="4845DE64"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3B718935" w14:textId="77777777" w:rsidR="00C272E3" w:rsidRPr="0099172F" w:rsidRDefault="00C272E3" w:rsidP="00983B75">
            <w:pPr>
              <w:jc w:val="center"/>
              <w:outlineLvl w:val="1"/>
              <w:rPr>
                <w:sz w:val="22"/>
                <w:szCs w:val="22"/>
              </w:rPr>
            </w:pPr>
            <w:r w:rsidRPr="0099172F">
              <w:rPr>
                <w:sz w:val="22"/>
                <w:szCs w:val="22"/>
              </w:rPr>
              <w:t xml:space="preserve">           35 </w:t>
            </w:r>
          </w:p>
        </w:tc>
        <w:tc>
          <w:tcPr>
            <w:tcW w:w="438" w:type="pct"/>
            <w:tcBorders>
              <w:top w:val="nil"/>
              <w:left w:val="nil"/>
              <w:bottom w:val="single" w:sz="4" w:space="0" w:color="auto"/>
              <w:right w:val="single" w:sz="4" w:space="0" w:color="auto"/>
            </w:tcBorders>
            <w:shd w:val="clear" w:color="000000" w:fill="FFFFFF"/>
            <w:noWrap/>
            <w:vAlign w:val="center"/>
            <w:hideMark/>
          </w:tcPr>
          <w:p w14:paraId="0DA978CB"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398BC29D" w14:textId="77777777" w:rsidR="00C272E3" w:rsidRPr="0099172F" w:rsidRDefault="00C272E3" w:rsidP="00983B75">
            <w:pPr>
              <w:jc w:val="center"/>
              <w:outlineLvl w:val="1"/>
              <w:rPr>
                <w:sz w:val="22"/>
                <w:szCs w:val="22"/>
              </w:rPr>
            </w:pPr>
            <w:r w:rsidRPr="0099172F">
              <w:rPr>
                <w:sz w:val="22"/>
                <w:szCs w:val="22"/>
              </w:rPr>
              <w:t xml:space="preserve">         35 </w:t>
            </w:r>
          </w:p>
        </w:tc>
        <w:tc>
          <w:tcPr>
            <w:tcW w:w="437" w:type="pct"/>
            <w:tcBorders>
              <w:top w:val="nil"/>
              <w:left w:val="nil"/>
              <w:bottom w:val="single" w:sz="4" w:space="0" w:color="auto"/>
              <w:right w:val="single" w:sz="4" w:space="0" w:color="auto"/>
            </w:tcBorders>
            <w:shd w:val="clear" w:color="000000" w:fill="FFFFFF"/>
            <w:noWrap/>
            <w:vAlign w:val="center"/>
            <w:hideMark/>
          </w:tcPr>
          <w:p w14:paraId="41B5C3B9" w14:textId="77777777" w:rsidR="00C272E3" w:rsidRPr="0099172F" w:rsidRDefault="00C272E3" w:rsidP="00983B75">
            <w:pPr>
              <w:jc w:val="center"/>
              <w:outlineLvl w:val="1"/>
            </w:pPr>
            <w:r w:rsidRPr="0099172F">
              <w:t xml:space="preserve">          1 </w:t>
            </w:r>
          </w:p>
        </w:tc>
      </w:tr>
      <w:tr w:rsidR="00C272E3" w:rsidRPr="0099172F" w14:paraId="561816B7"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4256F689" w14:textId="77777777" w:rsidR="00C272E3" w:rsidRPr="0099172F" w:rsidRDefault="00C272E3" w:rsidP="00983B75">
            <w:pPr>
              <w:jc w:val="center"/>
              <w:outlineLvl w:val="1"/>
              <w:rPr>
                <w:sz w:val="22"/>
                <w:szCs w:val="22"/>
              </w:rPr>
            </w:pPr>
            <w:r w:rsidRPr="0099172F">
              <w:rPr>
                <w:sz w:val="22"/>
                <w:szCs w:val="22"/>
              </w:rPr>
              <w:t>3</w:t>
            </w:r>
          </w:p>
        </w:tc>
        <w:tc>
          <w:tcPr>
            <w:tcW w:w="400" w:type="pct"/>
            <w:tcBorders>
              <w:top w:val="nil"/>
              <w:left w:val="nil"/>
              <w:bottom w:val="single" w:sz="4" w:space="0" w:color="auto"/>
              <w:right w:val="single" w:sz="4" w:space="0" w:color="auto"/>
            </w:tcBorders>
            <w:shd w:val="clear" w:color="auto" w:fill="auto"/>
            <w:noWrap/>
            <w:vAlign w:val="center"/>
            <w:hideMark/>
          </w:tcPr>
          <w:p w14:paraId="1D3CB353" w14:textId="77777777" w:rsidR="00C272E3" w:rsidRPr="0099172F" w:rsidRDefault="00C272E3" w:rsidP="00983B75">
            <w:pPr>
              <w:jc w:val="center"/>
              <w:outlineLvl w:val="1"/>
              <w:rPr>
                <w:sz w:val="22"/>
                <w:szCs w:val="22"/>
              </w:rPr>
            </w:pPr>
            <w:r w:rsidRPr="0099172F">
              <w:rPr>
                <w:sz w:val="22"/>
                <w:szCs w:val="22"/>
              </w:rPr>
              <w:t>2</w:t>
            </w:r>
          </w:p>
        </w:tc>
        <w:tc>
          <w:tcPr>
            <w:tcW w:w="2059" w:type="pct"/>
            <w:tcBorders>
              <w:top w:val="nil"/>
              <w:left w:val="nil"/>
              <w:bottom w:val="single" w:sz="4" w:space="0" w:color="auto"/>
              <w:right w:val="single" w:sz="4" w:space="0" w:color="auto"/>
            </w:tcBorders>
            <w:shd w:val="clear" w:color="auto" w:fill="auto"/>
            <w:noWrap/>
            <w:vAlign w:val="bottom"/>
            <w:hideMark/>
          </w:tcPr>
          <w:p w14:paraId="3CB82A8E" w14:textId="77777777" w:rsidR="00C272E3" w:rsidRPr="0099172F" w:rsidRDefault="00C272E3" w:rsidP="00983B75">
            <w:pPr>
              <w:outlineLvl w:val="1"/>
              <w:rPr>
                <w:sz w:val="22"/>
                <w:szCs w:val="22"/>
              </w:rPr>
            </w:pPr>
            <w:r w:rsidRPr="0099172F">
              <w:rPr>
                <w:sz w:val="22"/>
                <w:szCs w:val="22"/>
              </w:rPr>
              <w:t>Trạm cân 80 tấn.</w:t>
            </w:r>
          </w:p>
        </w:tc>
        <w:tc>
          <w:tcPr>
            <w:tcW w:w="397" w:type="pct"/>
            <w:tcBorders>
              <w:top w:val="nil"/>
              <w:left w:val="nil"/>
              <w:bottom w:val="single" w:sz="4" w:space="0" w:color="auto"/>
              <w:right w:val="single" w:sz="4" w:space="0" w:color="auto"/>
            </w:tcBorders>
            <w:shd w:val="clear" w:color="000000" w:fill="FFFFFF"/>
            <w:noWrap/>
            <w:vAlign w:val="center"/>
            <w:hideMark/>
          </w:tcPr>
          <w:p w14:paraId="0045544B"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7EBF7864" w14:textId="77777777" w:rsidR="00C272E3" w:rsidRPr="0099172F" w:rsidRDefault="00C272E3" w:rsidP="00983B75">
            <w:pPr>
              <w:jc w:val="center"/>
              <w:outlineLvl w:val="1"/>
              <w:rPr>
                <w:sz w:val="22"/>
                <w:szCs w:val="22"/>
              </w:rPr>
            </w:pPr>
            <w:r w:rsidRPr="0099172F">
              <w:rPr>
                <w:sz w:val="22"/>
                <w:szCs w:val="22"/>
              </w:rPr>
              <w:t xml:space="preserve">           80 </w:t>
            </w:r>
          </w:p>
        </w:tc>
        <w:tc>
          <w:tcPr>
            <w:tcW w:w="438" w:type="pct"/>
            <w:tcBorders>
              <w:top w:val="nil"/>
              <w:left w:val="nil"/>
              <w:bottom w:val="single" w:sz="4" w:space="0" w:color="auto"/>
              <w:right w:val="single" w:sz="4" w:space="0" w:color="auto"/>
            </w:tcBorders>
            <w:shd w:val="clear" w:color="000000" w:fill="FFFFFF"/>
            <w:noWrap/>
            <w:vAlign w:val="center"/>
            <w:hideMark/>
          </w:tcPr>
          <w:p w14:paraId="127A888C"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01D51A3C" w14:textId="77777777" w:rsidR="00C272E3" w:rsidRPr="0099172F" w:rsidRDefault="00C272E3" w:rsidP="00983B75">
            <w:pPr>
              <w:jc w:val="center"/>
              <w:outlineLvl w:val="1"/>
              <w:rPr>
                <w:sz w:val="22"/>
                <w:szCs w:val="22"/>
              </w:rPr>
            </w:pPr>
            <w:r w:rsidRPr="0099172F">
              <w:rPr>
                <w:sz w:val="22"/>
                <w:szCs w:val="22"/>
              </w:rPr>
              <w:t xml:space="preserve">         80 </w:t>
            </w:r>
          </w:p>
        </w:tc>
        <w:tc>
          <w:tcPr>
            <w:tcW w:w="437" w:type="pct"/>
            <w:tcBorders>
              <w:top w:val="nil"/>
              <w:left w:val="nil"/>
              <w:bottom w:val="single" w:sz="4" w:space="0" w:color="auto"/>
              <w:right w:val="single" w:sz="4" w:space="0" w:color="auto"/>
            </w:tcBorders>
            <w:shd w:val="clear" w:color="000000" w:fill="FFFFFF"/>
            <w:noWrap/>
            <w:vAlign w:val="center"/>
            <w:hideMark/>
          </w:tcPr>
          <w:p w14:paraId="675C2C30" w14:textId="77777777" w:rsidR="00C272E3" w:rsidRPr="0099172F" w:rsidRDefault="00C272E3" w:rsidP="00983B75">
            <w:pPr>
              <w:jc w:val="center"/>
              <w:outlineLvl w:val="1"/>
            </w:pPr>
            <w:r w:rsidRPr="0099172F">
              <w:t xml:space="preserve"> - </w:t>
            </w:r>
          </w:p>
        </w:tc>
      </w:tr>
      <w:tr w:rsidR="00C272E3" w:rsidRPr="0099172F" w14:paraId="18E8A886"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752C3CD3" w14:textId="77777777" w:rsidR="00C272E3" w:rsidRPr="0099172F" w:rsidRDefault="00C272E3" w:rsidP="00983B75">
            <w:pPr>
              <w:jc w:val="center"/>
              <w:outlineLvl w:val="1"/>
              <w:rPr>
                <w:sz w:val="22"/>
                <w:szCs w:val="22"/>
              </w:rPr>
            </w:pPr>
            <w:r w:rsidRPr="0099172F">
              <w:rPr>
                <w:sz w:val="22"/>
                <w:szCs w:val="22"/>
              </w:rPr>
              <w:t>4</w:t>
            </w:r>
          </w:p>
        </w:tc>
        <w:tc>
          <w:tcPr>
            <w:tcW w:w="400" w:type="pct"/>
            <w:tcBorders>
              <w:top w:val="nil"/>
              <w:left w:val="nil"/>
              <w:bottom w:val="single" w:sz="4" w:space="0" w:color="auto"/>
              <w:right w:val="single" w:sz="4" w:space="0" w:color="auto"/>
            </w:tcBorders>
            <w:shd w:val="clear" w:color="auto" w:fill="auto"/>
            <w:noWrap/>
            <w:vAlign w:val="center"/>
            <w:hideMark/>
          </w:tcPr>
          <w:p w14:paraId="3D265C65" w14:textId="77777777" w:rsidR="00C272E3" w:rsidRPr="0099172F" w:rsidRDefault="00C272E3" w:rsidP="00983B75">
            <w:pPr>
              <w:jc w:val="center"/>
              <w:outlineLvl w:val="1"/>
              <w:rPr>
                <w:sz w:val="22"/>
                <w:szCs w:val="22"/>
              </w:rPr>
            </w:pPr>
            <w:r w:rsidRPr="0099172F">
              <w:rPr>
                <w:sz w:val="22"/>
                <w:szCs w:val="22"/>
              </w:rPr>
              <w:t>3</w:t>
            </w:r>
          </w:p>
        </w:tc>
        <w:tc>
          <w:tcPr>
            <w:tcW w:w="2059" w:type="pct"/>
            <w:tcBorders>
              <w:top w:val="nil"/>
              <w:left w:val="nil"/>
              <w:bottom w:val="single" w:sz="4" w:space="0" w:color="auto"/>
              <w:right w:val="single" w:sz="4" w:space="0" w:color="auto"/>
            </w:tcBorders>
            <w:shd w:val="clear" w:color="auto" w:fill="auto"/>
            <w:noWrap/>
            <w:vAlign w:val="bottom"/>
            <w:hideMark/>
          </w:tcPr>
          <w:p w14:paraId="03B35E58" w14:textId="77777777" w:rsidR="00C272E3" w:rsidRPr="0099172F" w:rsidRDefault="00C272E3" w:rsidP="00983B75">
            <w:pPr>
              <w:outlineLvl w:val="1"/>
              <w:rPr>
                <w:sz w:val="22"/>
                <w:szCs w:val="22"/>
              </w:rPr>
            </w:pPr>
            <w:r w:rsidRPr="0099172F">
              <w:rPr>
                <w:sz w:val="22"/>
                <w:szCs w:val="22"/>
              </w:rPr>
              <w:t>Khu sát trùng xe: 4,5x16 +2,5x8 = 92m2.</w:t>
            </w:r>
          </w:p>
        </w:tc>
        <w:tc>
          <w:tcPr>
            <w:tcW w:w="397" w:type="pct"/>
            <w:tcBorders>
              <w:top w:val="nil"/>
              <w:left w:val="nil"/>
              <w:bottom w:val="single" w:sz="4" w:space="0" w:color="auto"/>
              <w:right w:val="single" w:sz="4" w:space="0" w:color="auto"/>
            </w:tcBorders>
            <w:shd w:val="clear" w:color="000000" w:fill="FFFFFF"/>
            <w:noWrap/>
            <w:vAlign w:val="center"/>
            <w:hideMark/>
          </w:tcPr>
          <w:p w14:paraId="13370CAB"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41EDC686" w14:textId="77777777" w:rsidR="00C272E3" w:rsidRPr="0099172F" w:rsidRDefault="00C272E3" w:rsidP="00983B75">
            <w:pPr>
              <w:jc w:val="center"/>
              <w:outlineLvl w:val="1"/>
              <w:rPr>
                <w:sz w:val="22"/>
                <w:szCs w:val="22"/>
              </w:rPr>
            </w:pPr>
            <w:r w:rsidRPr="0099172F">
              <w:rPr>
                <w:sz w:val="22"/>
                <w:szCs w:val="22"/>
              </w:rPr>
              <w:t xml:space="preserve">           92 </w:t>
            </w:r>
          </w:p>
        </w:tc>
        <w:tc>
          <w:tcPr>
            <w:tcW w:w="438" w:type="pct"/>
            <w:tcBorders>
              <w:top w:val="nil"/>
              <w:left w:val="nil"/>
              <w:bottom w:val="single" w:sz="4" w:space="0" w:color="auto"/>
              <w:right w:val="single" w:sz="4" w:space="0" w:color="auto"/>
            </w:tcBorders>
            <w:shd w:val="clear" w:color="000000" w:fill="FFFFFF"/>
            <w:noWrap/>
            <w:vAlign w:val="center"/>
            <w:hideMark/>
          </w:tcPr>
          <w:p w14:paraId="59E5EAAE"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6468F38B" w14:textId="77777777" w:rsidR="00C272E3" w:rsidRPr="0099172F" w:rsidRDefault="00C272E3" w:rsidP="00983B75">
            <w:pPr>
              <w:jc w:val="center"/>
              <w:outlineLvl w:val="1"/>
              <w:rPr>
                <w:sz w:val="22"/>
                <w:szCs w:val="22"/>
              </w:rPr>
            </w:pPr>
            <w:r w:rsidRPr="0099172F">
              <w:rPr>
                <w:sz w:val="22"/>
                <w:szCs w:val="22"/>
              </w:rPr>
              <w:t xml:space="preserve">         92 </w:t>
            </w:r>
          </w:p>
        </w:tc>
        <w:tc>
          <w:tcPr>
            <w:tcW w:w="437" w:type="pct"/>
            <w:tcBorders>
              <w:top w:val="nil"/>
              <w:left w:val="nil"/>
              <w:bottom w:val="single" w:sz="4" w:space="0" w:color="auto"/>
              <w:right w:val="single" w:sz="4" w:space="0" w:color="auto"/>
            </w:tcBorders>
            <w:shd w:val="clear" w:color="000000" w:fill="FFFFFF"/>
            <w:noWrap/>
            <w:vAlign w:val="center"/>
            <w:hideMark/>
          </w:tcPr>
          <w:p w14:paraId="29540FA3" w14:textId="77777777" w:rsidR="00C272E3" w:rsidRPr="0099172F" w:rsidRDefault="00C272E3" w:rsidP="00983B75">
            <w:pPr>
              <w:jc w:val="center"/>
              <w:outlineLvl w:val="1"/>
            </w:pPr>
            <w:r w:rsidRPr="0099172F">
              <w:t xml:space="preserve">          1 </w:t>
            </w:r>
          </w:p>
        </w:tc>
      </w:tr>
      <w:tr w:rsidR="00C272E3" w:rsidRPr="0099172F" w14:paraId="2A05622A"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3095DB05" w14:textId="77777777" w:rsidR="00C272E3" w:rsidRPr="0099172F" w:rsidRDefault="00C272E3" w:rsidP="00983B75">
            <w:pPr>
              <w:jc w:val="center"/>
              <w:outlineLvl w:val="1"/>
              <w:rPr>
                <w:sz w:val="22"/>
                <w:szCs w:val="22"/>
              </w:rPr>
            </w:pPr>
            <w:r w:rsidRPr="0099172F">
              <w:rPr>
                <w:sz w:val="22"/>
                <w:szCs w:val="22"/>
              </w:rPr>
              <w:t>5</w:t>
            </w:r>
          </w:p>
        </w:tc>
        <w:tc>
          <w:tcPr>
            <w:tcW w:w="400" w:type="pct"/>
            <w:tcBorders>
              <w:top w:val="nil"/>
              <w:left w:val="nil"/>
              <w:bottom w:val="single" w:sz="4" w:space="0" w:color="auto"/>
              <w:right w:val="single" w:sz="4" w:space="0" w:color="auto"/>
            </w:tcBorders>
            <w:shd w:val="clear" w:color="auto" w:fill="auto"/>
            <w:noWrap/>
            <w:vAlign w:val="center"/>
            <w:hideMark/>
          </w:tcPr>
          <w:p w14:paraId="00002D74" w14:textId="77777777" w:rsidR="00C272E3" w:rsidRPr="0099172F" w:rsidRDefault="00C272E3" w:rsidP="00983B75">
            <w:pPr>
              <w:jc w:val="center"/>
              <w:outlineLvl w:val="1"/>
              <w:rPr>
                <w:sz w:val="22"/>
                <w:szCs w:val="22"/>
              </w:rPr>
            </w:pPr>
            <w:r w:rsidRPr="0099172F">
              <w:rPr>
                <w:sz w:val="22"/>
                <w:szCs w:val="22"/>
              </w:rPr>
              <w:t>4</w:t>
            </w:r>
          </w:p>
        </w:tc>
        <w:tc>
          <w:tcPr>
            <w:tcW w:w="2059" w:type="pct"/>
            <w:tcBorders>
              <w:top w:val="nil"/>
              <w:left w:val="nil"/>
              <w:bottom w:val="single" w:sz="4" w:space="0" w:color="auto"/>
              <w:right w:val="single" w:sz="4" w:space="0" w:color="auto"/>
            </w:tcBorders>
            <w:shd w:val="clear" w:color="auto" w:fill="auto"/>
            <w:noWrap/>
            <w:vAlign w:val="bottom"/>
            <w:hideMark/>
          </w:tcPr>
          <w:p w14:paraId="21DC7E6E" w14:textId="77777777" w:rsidR="00C272E3" w:rsidRPr="0099172F" w:rsidRDefault="00C272E3" w:rsidP="00983B75">
            <w:pPr>
              <w:outlineLvl w:val="1"/>
              <w:rPr>
                <w:sz w:val="22"/>
                <w:szCs w:val="22"/>
              </w:rPr>
            </w:pPr>
            <w:r w:rsidRPr="0099172F">
              <w:rPr>
                <w:sz w:val="22"/>
                <w:szCs w:val="22"/>
              </w:rPr>
              <w:t>Khu chờ tiếp khách đường kính 6m</w:t>
            </w:r>
          </w:p>
        </w:tc>
        <w:tc>
          <w:tcPr>
            <w:tcW w:w="397" w:type="pct"/>
            <w:tcBorders>
              <w:top w:val="nil"/>
              <w:left w:val="nil"/>
              <w:bottom w:val="single" w:sz="4" w:space="0" w:color="auto"/>
              <w:right w:val="single" w:sz="4" w:space="0" w:color="auto"/>
            </w:tcBorders>
            <w:shd w:val="clear" w:color="000000" w:fill="FFFFFF"/>
            <w:noWrap/>
            <w:vAlign w:val="center"/>
            <w:hideMark/>
          </w:tcPr>
          <w:p w14:paraId="22EAF9C9"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2B7D61A6" w14:textId="77777777" w:rsidR="00C272E3" w:rsidRPr="0099172F" w:rsidRDefault="00C272E3" w:rsidP="00983B75">
            <w:pPr>
              <w:jc w:val="center"/>
              <w:outlineLvl w:val="1"/>
              <w:rPr>
                <w:sz w:val="22"/>
                <w:szCs w:val="22"/>
              </w:rPr>
            </w:pPr>
            <w:r w:rsidRPr="0099172F">
              <w:rPr>
                <w:sz w:val="22"/>
                <w:szCs w:val="22"/>
              </w:rPr>
              <w:t xml:space="preserve">           28 </w:t>
            </w:r>
          </w:p>
        </w:tc>
        <w:tc>
          <w:tcPr>
            <w:tcW w:w="438" w:type="pct"/>
            <w:tcBorders>
              <w:top w:val="nil"/>
              <w:left w:val="nil"/>
              <w:bottom w:val="single" w:sz="4" w:space="0" w:color="auto"/>
              <w:right w:val="single" w:sz="4" w:space="0" w:color="auto"/>
            </w:tcBorders>
            <w:shd w:val="clear" w:color="000000" w:fill="FFFFFF"/>
            <w:noWrap/>
            <w:vAlign w:val="center"/>
            <w:hideMark/>
          </w:tcPr>
          <w:p w14:paraId="0417D7AE" w14:textId="77777777" w:rsidR="00C272E3" w:rsidRPr="0099172F" w:rsidRDefault="00C272E3" w:rsidP="00983B75">
            <w:pPr>
              <w:jc w:val="center"/>
              <w:outlineLvl w:val="1"/>
              <w:rPr>
                <w:sz w:val="22"/>
                <w:szCs w:val="22"/>
              </w:rPr>
            </w:pPr>
            <w:r w:rsidRPr="0099172F">
              <w:rPr>
                <w:sz w:val="22"/>
                <w:szCs w:val="22"/>
              </w:rPr>
              <w:t xml:space="preserve">          2 </w:t>
            </w:r>
          </w:p>
        </w:tc>
        <w:tc>
          <w:tcPr>
            <w:tcW w:w="459" w:type="pct"/>
            <w:tcBorders>
              <w:top w:val="nil"/>
              <w:left w:val="nil"/>
              <w:bottom w:val="single" w:sz="4" w:space="0" w:color="auto"/>
              <w:right w:val="single" w:sz="4" w:space="0" w:color="auto"/>
            </w:tcBorders>
            <w:shd w:val="clear" w:color="000000" w:fill="FFFFFF"/>
            <w:noWrap/>
            <w:vAlign w:val="center"/>
            <w:hideMark/>
          </w:tcPr>
          <w:p w14:paraId="21B9CE6F" w14:textId="77777777" w:rsidR="00C272E3" w:rsidRPr="0099172F" w:rsidRDefault="00C272E3" w:rsidP="00983B75">
            <w:pPr>
              <w:jc w:val="center"/>
              <w:outlineLvl w:val="1"/>
              <w:rPr>
                <w:sz w:val="22"/>
                <w:szCs w:val="22"/>
              </w:rPr>
            </w:pPr>
            <w:r w:rsidRPr="0099172F">
              <w:rPr>
                <w:sz w:val="22"/>
                <w:szCs w:val="22"/>
              </w:rPr>
              <w:t xml:space="preserve">         56 </w:t>
            </w:r>
          </w:p>
        </w:tc>
        <w:tc>
          <w:tcPr>
            <w:tcW w:w="437" w:type="pct"/>
            <w:tcBorders>
              <w:top w:val="nil"/>
              <w:left w:val="nil"/>
              <w:bottom w:val="single" w:sz="4" w:space="0" w:color="auto"/>
              <w:right w:val="single" w:sz="4" w:space="0" w:color="auto"/>
            </w:tcBorders>
            <w:shd w:val="clear" w:color="000000" w:fill="FFFFFF"/>
            <w:noWrap/>
            <w:vAlign w:val="center"/>
            <w:hideMark/>
          </w:tcPr>
          <w:p w14:paraId="70312FD8" w14:textId="77777777" w:rsidR="00C272E3" w:rsidRPr="0099172F" w:rsidRDefault="00C272E3" w:rsidP="00983B75">
            <w:pPr>
              <w:jc w:val="center"/>
              <w:outlineLvl w:val="1"/>
            </w:pPr>
            <w:r w:rsidRPr="0099172F">
              <w:t xml:space="preserve">          1 </w:t>
            </w:r>
          </w:p>
        </w:tc>
      </w:tr>
      <w:tr w:rsidR="00C272E3" w:rsidRPr="0099172F" w14:paraId="623AEF74"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2B939FEE" w14:textId="77777777" w:rsidR="00C272E3" w:rsidRPr="0099172F" w:rsidRDefault="00C272E3" w:rsidP="00983B75">
            <w:pPr>
              <w:jc w:val="center"/>
              <w:outlineLvl w:val="1"/>
              <w:rPr>
                <w:sz w:val="22"/>
                <w:szCs w:val="22"/>
              </w:rPr>
            </w:pPr>
            <w:r w:rsidRPr="0099172F">
              <w:rPr>
                <w:sz w:val="22"/>
                <w:szCs w:val="22"/>
              </w:rPr>
              <w:t>6</w:t>
            </w:r>
          </w:p>
        </w:tc>
        <w:tc>
          <w:tcPr>
            <w:tcW w:w="400" w:type="pct"/>
            <w:tcBorders>
              <w:top w:val="nil"/>
              <w:left w:val="nil"/>
              <w:bottom w:val="single" w:sz="4" w:space="0" w:color="auto"/>
              <w:right w:val="single" w:sz="4" w:space="0" w:color="auto"/>
            </w:tcBorders>
            <w:shd w:val="clear" w:color="auto" w:fill="auto"/>
            <w:noWrap/>
            <w:vAlign w:val="center"/>
            <w:hideMark/>
          </w:tcPr>
          <w:p w14:paraId="596B298D" w14:textId="77777777" w:rsidR="00C272E3" w:rsidRPr="0099172F" w:rsidRDefault="00C272E3" w:rsidP="00983B75">
            <w:pPr>
              <w:jc w:val="center"/>
              <w:outlineLvl w:val="1"/>
              <w:rPr>
                <w:sz w:val="22"/>
                <w:szCs w:val="22"/>
              </w:rPr>
            </w:pPr>
            <w:r w:rsidRPr="0099172F">
              <w:rPr>
                <w:sz w:val="22"/>
                <w:szCs w:val="22"/>
              </w:rPr>
              <w:t>5</w:t>
            </w:r>
          </w:p>
        </w:tc>
        <w:tc>
          <w:tcPr>
            <w:tcW w:w="2059" w:type="pct"/>
            <w:tcBorders>
              <w:top w:val="nil"/>
              <w:left w:val="nil"/>
              <w:bottom w:val="single" w:sz="4" w:space="0" w:color="auto"/>
              <w:right w:val="single" w:sz="4" w:space="0" w:color="auto"/>
            </w:tcBorders>
            <w:shd w:val="clear" w:color="auto" w:fill="auto"/>
            <w:noWrap/>
            <w:vAlign w:val="bottom"/>
            <w:hideMark/>
          </w:tcPr>
          <w:p w14:paraId="7F25F9FC" w14:textId="77777777" w:rsidR="00C272E3" w:rsidRPr="0099172F" w:rsidRDefault="00C272E3" w:rsidP="00983B75">
            <w:pPr>
              <w:outlineLvl w:val="1"/>
              <w:rPr>
                <w:sz w:val="22"/>
                <w:szCs w:val="22"/>
              </w:rPr>
            </w:pPr>
            <w:r w:rsidRPr="0099172F">
              <w:rPr>
                <w:sz w:val="22"/>
                <w:szCs w:val="22"/>
              </w:rPr>
              <w:t>Khu để xe: 6x10 = 60m2.</w:t>
            </w:r>
          </w:p>
        </w:tc>
        <w:tc>
          <w:tcPr>
            <w:tcW w:w="397" w:type="pct"/>
            <w:tcBorders>
              <w:top w:val="nil"/>
              <w:left w:val="nil"/>
              <w:bottom w:val="single" w:sz="4" w:space="0" w:color="auto"/>
              <w:right w:val="single" w:sz="4" w:space="0" w:color="auto"/>
            </w:tcBorders>
            <w:shd w:val="clear" w:color="000000" w:fill="FFFFFF"/>
            <w:noWrap/>
            <w:vAlign w:val="center"/>
            <w:hideMark/>
          </w:tcPr>
          <w:p w14:paraId="6EF42ABC"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2818679C" w14:textId="77777777" w:rsidR="00C272E3" w:rsidRPr="0099172F" w:rsidRDefault="00C272E3" w:rsidP="00983B75">
            <w:pPr>
              <w:jc w:val="center"/>
              <w:outlineLvl w:val="1"/>
              <w:rPr>
                <w:sz w:val="22"/>
                <w:szCs w:val="22"/>
              </w:rPr>
            </w:pPr>
            <w:r w:rsidRPr="0099172F">
              <w:rPr>
                <w:sz w:val="22"/>
                <w:szCs w:val="22"/>
              </w:rPr>
              <w:t xml:space="preserve">           60 </w:t>
            </w:r>
          </w:p>
        </w:tc>
        <w:tc>
          <w:tcPr>
            <w:tcW w:w="438" w:type="pct"/>
            <w:tcBorders>
              <w:top w:val="nil"/>
              <w:left w:val="nil"/>
              <w:bottom w:val="single" w:sz="4" w:space="0" w:color="auto"/>
              <w:right w:val="single" w:sz="4" w:space="0" w:color="auto"/>
            </w:tcBorders>
            <w:shd w:val="clear" w:color="000000" w:fill="FFFFFF"/>
            <w:noWrap/>
            <w:vAlign w:val="center"/>
            <w:hideMark/>
          </w:tcPr>
          <w:p w14:paraId="4B4B8225"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2ACCA14E" w14:textId="77777777" w:rsidR="00C272E3" w:rsidRPr="0099172F" w:rsidRDefault="00C272E3" w:rsidP="00983B75">
            <w:pPr>
              <w:jc w:val="center"/>
              <w:outlineLvl w:val="1"/>
              <w:rPr>
                <w:sz w:val="22"/>
                <w:szCs w:val="22"/>
              </w:rPr>
            </w:pPr>
            <w:r w:rsidRPr="0099172F">
              <w:rPr>
                <w:sz w:val="22"/>
                <w:szCs w:val="22"/>
              </w:rPr>
              <w:t xml:space="preserve">         60 </w:t>
            </w:r>
          </w:p>
        </w:tc>
        <w:tc>
          <w:tcPr>
            <w:tcW w:w="437" w:type="pct"/>
            <w:tcBorders>
              <w:top w:val="nil"/>
              <w:left w:val="nil"/>
              <w:bottom w:val="single" w:sz="4" w:space="0" w:color="auto"/>
              <w:right w:val="single" w:sz="4" w:space="0" w:color="auto"/>
            </w:tcBorders>
            <w:shd w:val="clear" w:color="000000" w:fill="FFFFFF"/>
            <w:noWrap/>
            <w:vAlign w:val="center"/>
            <w:hideMark/>
          </w:tcPr>
          <w:p w14:paraId="0754FB57" w14:textId="77777777" w:rsidR="00C272E3" w:rsidRPr="0099172F" w:rsidRDefault="00C272E3" w:rsidP="00983B75">
            <w:pPr>
              <w:jc w:val="center"/>
              <w:outlineLvl w:val="1"/>
            </w:pPr>
            <w:r w:rsidRPr="0099172F">
              <w:t xml:space="preserve">          1 </w:t>
            </w:r>
          </w:p>
        </w:tc>
      </w:tr>
      <w:tr w:rsidR="00C272E3" w:rsidRPr="0099172F" w14:paraId="505A0453"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0A010D7C" w14:textId="77777777" w:rsidR="00C272E3" w:rsidRPr="0099172F" w:rsidRDefault="00C272E3" w:rsidP="00983B75">
            <w:pPr>
              <w:jc w:val="center"/>
              <w:outlineLvl w:val="1"/>
              <w:rPr>
                <w:sz w:val="22"/>
                <w:szCs w:val="22"/>
              </w:rPr>
            </w:pPr>
            <w:r w:rsidRPr="0099172F">
              <w:rPr>
                <w:sz w:val="22"/>
                <w:szCs w:val="22"/>
              </w:rPr>
              <w:t>7</w:t>
            </w:r>
          </w:p>
        </w:tc>
        <w:tc>
          <w:tcPr>
            <w:tcW w:w="400" w:type="pct"/>
            <w:tcBorders>
              <w:top w:val="nil"/>
              <w:left w:val="nil"/>
              <w:bottom w:val="single" w:sz="4" w:space="0" w:color="auto"/>
              <w:right w:val="single" w:sz="4" w:space="0" w:color="auto"/>
            </w:tcBorders>
            <w:shd w:val="clear" w:color="auto" w:fill="auto"/>
            <w:noWrap/>
            <w:vAlign w:val="center"/>
            <w:hideMark/>
          </w:tcPr>
          <w:p w14:paraId="656F0771" w14:textId="77777777" w:rsidR="00C272E3" w:rsidRPr="0099172F" w:rsidRDefault="00C272E3" w:rsidP="00983B75">
            <w:pPr>
              <w:jc w:val="center"/>
              <w:outlineLvl w:val="1"/>
              <w:rPr>
                <w:sz w:val="22"/>
                <w:szCs w:val="22"/>
              </w:rPr>
            </w:pPr>
            <w:r w:rsidRPr="0099172F">
              <w:rPr>
                <w:sz w:val="22"/>
                <w:szCs w:val="22"/>
              </w:rPr>
              <w:t>6</w:t>
            </w:r>
          </w:p>
        </w:tc>
        <w:tc>
          <w:tcPr>
            <w:tcW w:w="2059" w:type="pct"/>
            <w:tcBorders>
              <w:top w:val="nil"/>
              <w:left w:val="nil"/>
              <w:bottom w:val="single" w:sz="4" w:space="0" w:color="auto"/>
              <w:right w:val="single" w:sz="4" w:space="0" w:color="auto"/>
            </w:tcBorders>
            <w:shd w:val="clear" w:color="auto" w:fill="auto"/>
            <w:noWrap/>
            <w:vAlign w:val="bottom"/>
            <w:hideMark/>
          </w:tcPr>
          <w:p w14:paraId="6F7D5922" w14:textId="77777777" w:rsidR="00C272E3" w:rsidRPr="0099172F" w:rsidRDefault="00C272E3" w:rsidP="00983B75">
            <w:pPr>
              <w:outlineLvl w:val="1"/>
              <w:rPr>
                <w:sz w:val="22"/>
                <w:szCs w:val="22"/>
              </w:rPr>
            </w:pPr>
            <w:r w:rsidRPr="0099172F">
              <w:rPr>
                <w:sz w:val="22"/>
                <w:szCs w:val="22"/>
              </w:rPr>
              <w:t>Khu cách ly nhân viên mới 8,5x10=85m2</w:t>
            </w:r>
          </w:p>
        </w:tc>
        <w:tc>
          <w:tcPr>
            <w:tcW w:w="397" w:type="pct"/>
            <w:tcBorders>
              <w:top w:val="nil"/>
              <w:left w:val="nil"/>
              <w:bottom w:val="single" w:sz="4" w:space="0" w:color="auto"/>
              <w:right w:val="single" w:sz="4" w:space="0" w:color="auto"/>
            </w:tcBorders>
            <w:shd w:val="clear" w:color="000000" w:fill="FFFFFF"/>
            <w:noWrap/>
            <w:vAlign w:val="center"/>
            <w:hideMark/>
          </w:tcPr>
          <w:p w14:paraId="36D15A73"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1887B33D" w14:textId="77777777" w:rsidR="00C272E3" w:rsidRPr="0099172F" w:rsidRDefault="00C272E3" w:rsidP="00983B75">
            <w:pPr>
              <w:jc w:val="center"/>
              <w:outlineLvl w:val="1"/>
              <w:rPr>
                <w:sz w:val="22"/>
                <w:szCs w:val="22"/>
              </w:rPr>
            </w:pPr>
            <w:r w:rsidRPr="0099172F">
              <w:rPr>
                <w:sz w:val="22"/>
                <w:szCs w:val="22"/>
              </w:rPr>
              <w:t xml:space="preserve">           85 </w:t>
            </w:r>
          </w:p>
        </w:tc>
        <w:tc>
          <w:tcPr>
            <w:tcW w:w="438" w:type="pct"/>
            <w:tcBorders>
              <w:top w:val="nil"/>
              <w:left w:val="nil"/>
              <w:bottom w:val="single" w:sz="4" w:space="0" w:color="auto"/>
              <w:right w:val="single" w:sz="4" w:space="0" w:color="auto"/>
            </w:tcBorders>
            <w:shd w:val="clear" w:color="000000" w:fill="FFFFFF"/>
            <w:noWrap/>
            <w:vAlign w:val="center"/>
            <w:hideMark/>
          </w:tcPr>
          <w:p w14:paraId="28F3ED40"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30E16BAB" w14:textId="77777777" w:rsidR="00C272E3" w:rsidRPr="0099172F" w:rsidRDefault="00C272E3" w:rsidP="00983B75">
            <w:pPr>
              <w:jc w:val="center"/>
              <w:outlineLvl w:val="1"/>
              <w:rPr>
                <w:sz w:val="22"/>
                <w:szCs w:val="22"/>
              </w:rPr>
            </w:pPr>
            <w:r w:rsidRPr="0099172F">
              <w:rPr>
                <w:sz w:val="22"/>
                <w:szCs w:val="22"/>
              </w:rPr>
              <w:t xml:space="preserve">         85 </w:t>
            </w:r>
          </w:p>
        </w:tc>
        <w:tc>
          <w:tcPr>
            <w:tcW w:w="437" w:type="pct"/>
            <w:tcBorders>
              <w:top w:val="nil"/>
              <w:left w:val="nil"/>
              <w:bottom w:val="single" w:sz="4" w:space="0" w:color="auto"/>
              <w:right w:val="single" w:sz="4" w:space="0" w:color="auto"/>
            </w:tcBorders>
            <w:shd w:val="clear" w:color="000000" w:fill="FFFFFF"/>
            <w:noWrap/>
            <w:vAlign w:val="center"/>
            <w:hideMark/>
          </w:tcPr>
          <w:p w14:paraId="52EC5A88" w14:textId="77777777" w:rsidR="00C272E3" w:rsidRPr="0099172F" w:rsidRDefault="00C272E3" w:rsidP="00983B75">
            <w:pPr>
              <w:jc w:val="center"/>
              <w:outlineLvl w:val="1"/>
            </w:pPr>
            <w:r w:rsidRPr="0099172F">
              <w:t xml:space="preserve">          1 </w:t>
            </w:r>
          </w:p>
        </w:tc>
      </w:tr>
      <w:tr w:rsidR="00C272E3" w:rsidRPr="0099172F" w14:paraId="1B4B96DE"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2864B3BA" w14:textId="77777777" w:rsidR="00C272E3" w:rsidRPr="0099172F" w:rsidRDefault="00C272E3" w:rsidP="00983B75">
            <w:pPr>
              <w:jc w:val="center"/>
              <w:outlineLvl w:val="1"/>
              <w:rPr>
                <w:sz w:val="22"/>
                <w:szCs w:val="22"/>
              </w:rPr>
            </w:pPr>
            <w:r w:rsidRPr="0099172F">
              <w:rPr>
                <w:sz w:val="22"/>
                <w:szCs w:val="22"/>
              </w:rPr>
              <w:t>8</w:t>
            </w:r>
          </w:p>
        </w:tc>
        <w:tc>
          <w:tcPr>
            <w:tcW w:w="400" w:type="pct"/>
            <w:tcBorders>
              <w:top w:val="nil"/>
              <w:left w:val="nil"/>
              <w:bottom w:val="single" w:sz="4" w:space="0" w:color="auto"/>
              <w:right w:val="single" w:sz="4" w:space="0" w:color="auto"/>
            </w:tcBorders>
            <w:shd w:val="clear" w:color="auto" w:fill="auto"/>
            <w:noWrap/>
            <w:vAlign w:val="center"/>
            <w:hideMark/>
          </w:tcPr>
          <w:p w14:paraId="3A4FBCAA" w14:textId="77777777" w:rsidR="00C272E3" w:rsidRPr="0099172F" w:rsidRDefault="00C272E3" w:rsidP="00983B75">
            <w:pPr>
              <w:jc w:val="center"/>
              <w:outlineLvl w:val="1"/>
              <w:rPr>
                <w:sz w:val="22"/>
                <w:szCs w:val="22"/>
              </w:rPr>
            </w:pPr>
            <w:r w:rsidRPr="0099172F">
              <w:rPr>
                <w:sz w:val="22"/>
                <w:szCs w:val="22"/>
              </w:rPr>
              <w:t>7</w:t>
            </w:r>
          </w:p>
        </w:tc>
        <w:tc>
          <w:tcPr>
            <w:tcW w:w="2059" w:type="pct"/>
            <w:tcBorders>
              <w:top w:val="nil"/>
              <w:left w:val="nil"/>
              <w:bottom w:val="single" w:sz="4" w:space="0" w:color="auto"/>
              <w:right w:val="single" w:sz="4" w:space="0" w:color="auto"/>
            </w:tcBorders>
            <w:shd w:val="clear" w:color="auto" w:fill="auto"/>
            <w:noWrap/>
            <w:vAlign w:val="bottom"/>
            <w:hideMark/>
          </w:tcPr>
          <w:p w14:paraId="20059449" w14:textId="77777777" w:rsidR="00C272E3" w:rsidRPr="0099172F" w:rsidRDefault="00C272E3" w:rsidP="00983B75">
            <w:pPr>
              <w:outlineLvl w:val="1"/>
              <w:rPr>
                <w:sz w:val="22"/>
                <w:szCs w:val="22"/>
              </w:rPr>
            </w:pPr>
            <w:r w:rsidRPr="0099172F">
              <w:rPr>
                <w:sz w:val="22"/>
                <w:szCs w:val="22"/>
              </w:rPr>
              <w:t>Khu kỹ thuật: 7x30+2x6=222m2</w:t>
            </w:r>
          </w:p>
        </w:tc>
        <w:tc>
          <w:tcPr>
            <w:tcW w:w="397" w:type="pct"/>
            <w:tcBorders>
              <w:top w:val="nil"/>
              <w:left w:val="nil"/>
              <w:bottom w:val="single" w:sz="4" w:space="0" w:color="auto"/>
              <w:right w:val="single" w:sz="4" w:space="0" w:color="auto"/>
            </w:tcBorders>
            <w:shd w:val="clear" w:color="000000" w:fill="FFFFFF"/>
            <w:noWrap/>
            <w:vAlign w:val="center"/>
            <w:hideMark/>
          </w:tcPr>
          <w:p w14:paraId="111675C9"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25B15B84" w14:textId="77777777" w:rsidR="00C272E3" w:rsidRPr="0099172F" w:rsidRDefault="00C272E3" w:rsidP="00983B75">
            <w:pPr>
              <w:jc w:val="center"/>
              <w:outlineLvl w:val="1"/>
              <w:rPr>
                <w:sz w:val="22"/>
                <w:szCs w:val="22"/>
              </w:rPr>
            </w:pPr>
            <w:r w:rsidRPr="0099172F">
              <w:rPr>
                <w:sz w:val="22"/>
                <w:szCs w:val="22"/>
              </w:rPr>
              <w:t xml:space="preserve">         222 </w:t>
            </w:r>
          </w:p>
        </w:tc>
        <w:tc>
          <w:tcPr>
            <w:tcW w:w="438" w:type="pct"/>
            <w:tcBorders>
              <w:top w:val="nil"/>
              <w:left w:val="nil"/>
              <w:bottom w:val="single" w:sz="4" w:space="0" w:color="auto"/>
              <w:right w:val="single" w:sz="4" w:space="0" w:color="auto"/>
            </w:tcBorders>
            <w:shd w:val="clear" w:color="000000" w:fill="FFFFFF"/>
            <w:noWrap/>
            <w:vAlign w:val="center"/>
            <w:hideMark/>
          </w:tcPr>
          <w:p w14:paraId="201092F9"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36E320E4" w14:textId="77777777" w:rsidR="00C272E3" w:rsidRPr="0099172F" w:rsidRDefault="00C272E3" w:rsidP="00983B75">
            <w:pPr>
              <w:jc w:val="center"/>
              <w:outlineLvl w:val="1"/>
              <w:rPr>
                <w:sz w:val="22"/>
                <w:szCs w:val="22"/>
              </w:rPr>
            </w:pPr>
            <w:r w:rsidRPr="0099172F">
              <w:rPr>
                <w:sz w:val="22"/>
                <w:szCs w:val="22"/>
              </w:rPr>
              <w:t xml:space="preserve">       222 </w:t>
            </w:r>
          </w:p>
        </w:tc>
        <w:tc>
          <w:tcPr>
            <w:tcW w:w="437" w:type="pct"/>
            <w:tcBorders>
              <w:top w:val="nil"/>
              <w:left w:val="nil"/>
              <w:bottom w:val="single" w:sz="4" w:space="0" w:color="auto"/>
              <w:right w:val="single" w:sz="4" w:space="0" w:color="auto"/>
            </w:tcBorders>
            <w:shd w:val="clear" w:color="000000" w:fill="FFFFFF"/>
            <w:noWrap/>
            <w:vAlign w:val="center"/>
            <w:hideMark/>
          </w:tcPr>
          <w:p w14:paraId="42719AC7" w14:textId="77777777" w:rsidR="00C272E3" w:rsidRPr="0099172F" w:rsidRDefault="00C272E3" w:rsidP="00983B75">
            <w:pPr>
              <w:jc w:val="center"/>
              <w:outlineLvl w:val="1"/>
            </w:pPr>
            <w:r w:rsidRPr="0099172F">
              <w:t xml:space="preserve">          1 </w:t>
            </w:r>
          </w:p>
        </w:tc>
      </w:tr>
      <w:tr w:rsidR="00C272E3" w:rsidRPr="0099172F" w14:paraId="11028413" w14:textId="77777777" w:rsidTr="00C272E3">
        <w:trPr>
          <w:trHeight w:val="36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3DE77C92" w14:textId="77777777" w:rsidR="00C272E3" w:rsidRPr="0099172F" w:rsidRDefault="00C272E3" w:rsidP="00983B75">
            <w:pPr>
              <w:jc w:val="center"/>
              <w:outlineLvl w:val="1"/>
              <w:rPr>
                <w:sz w:val="22"/>
                <w:szCs w:val="22"/>
              </w:rPr>
            </w:pPr>
            <w:r w:rsidRPr="0099172F">
              <w:rPr>
                <w:sz w:val="22"/>
                <w:szCs w:val="22"/>
              </w:rPr>
              <w:t>9</w:t>
            </w:r>
          </w:p>
        </w:tc>
        <w:tc>
          <w:tcPr>
            <w:tcW w:w="400" w:type="pct"/>
            <w:tcBorders>
              <w:top w:val="nil"/>
              <w:left w:val="nil"/>
              <w:bottom w:val="single" w:sz="4" w:space="0" w:color="auto"/>
              <w:right w:val="single" w:sz="4" w:space="0" w:color="auto"/>
            </w:tcBorders>
            <w:shd w:val="clear" w:color="auto" w:fill="auto"/>
            <w:noWrap/>
            <w:vAlign w:val="center"/>
            <w:hideMark/>
          </w:tcPr>
          <w:p w14:paraId="74A2B02C" w14:textId="77777777" w:rsidR="00C272E3" w:rsidRPr="0099172F" w:rsidRDefault="00C272E3" w:rsidP="00983B75">
            <w:pPr>
              <w:jc w:val="center"/>
              <w:outlineLvl w:val="1"/>
              <w:rPr>
                <w:sz w:val="22"/>
                <w:szCs w:val="22"/>
              </w:rPr>
            </w:pPr>
            <w:r w:rsidRPr="0099172F">
              <w:rPr>
                <w:sz w:val="22"/>
                <w:szCs w:val="22"/>
              </w:rPr>
              <w:t>8</w:t>
            </w:r>
          </w:p>
        </w:tc>
        <w:tc>
          <w:tcPr>
            <w:tcW w:w="2059" w:type="pct"/>
            <w:tcBorders>
              <w:top w:val="nil"/>
              <w:left w:val="nil"/>
              <w:bottom w:val="single" w:sz="4" w:space="0" w:color="auto"/>
              <w:right w:val="single" w:sz="4" w:space="0" w:color="auto"/>
            </w:tcBorders>
            <w:shd w:val="clear" w:color="auto" w:fill="auto"/>
            <w:vAlign w:val="bottom"/>
            <w:hideMark/>
          </w:tcPr>
          <w:p w14:paraId="204D7E99" w14:textId="77777777" w:rsidR="00C272E3" w:rsidRPr="0099172F" w:rsidRDefault="00C272E3" w:rsidP="00983B75">
            <w:pPr>
              <w:outlineLvl w:val="1"/>
              <w:rPr>
                <w:sz w:val="22"/>
                <w:szCs w:val="22"/>
              </w:rPr>
            </w:pPr>
            <w:r w:rsidRPr="0099172F">
              <w:rPr>
                <w:sz w:val="22"/>
                <w:szCs w:val="22"/>
              </w:rPr>
              <w:t>Khu vực ăn, bếp ăn công nhân 8.5x22.5=191</w:t>
            </w:r>
          </w:p>
        </w:tc>
        <w:tc>
          <w:tcPr>
            <w:tcW w:w="397" w:type="pct"/>
            <w:tcBorders>
              <w:top w:val="nil"/>
              <w:left w:val="nil"/>
              <w:bottom w:val="single" w:sz="4" w:space="0" w:color="auto"/>
              <w:right w:val="single" w:sz="4" w:space="0" w:color="auto"/>
            </w:tcBorders>
            <w:shd w:val="clear" w:color="000000" w:fill="FFFFFF"/>
            <w:noWrap/>
            <w:vAlign w:val="center"/>
            <w:hideMark/>
          </w:tcPr>
          <w:p w14:paraId="57FE7BBD"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58DDD86D" w14:textId="77777777" w:rsidR="00C272E3" w:rsidRPr="0099172F" w:rsidRDefault="00C272E3" w:rsidP="00983B75">
            <w:pPr>
              <w:jc w:val="center"/>
              <w:outlineLvl w:val="1"/>
              <w:rPr>
                <w:sz w:val="22"/>
                <w:szCs w:val="22"/>
              </w:rPr>
            </w:pPr>
            <w:r w:rsidRPr="0099172F">
              <w:rPr>
                <w:sz w:val="22"/>
                <w:szCs w:val="22"/>
              </w:rPr>
              <w:t xml:space="preserve">         191 </w:t>
            </w:r>
          </w:p>
        </w:tc>
        <w:tc>
          <w:tcPr>
            <w:tcW w:w="438" w:type="pct"/>
            <w:tcBorders>
              <w:top w:val="nil"/>
              <w:left w:val="nil"/>
              <w:bottom w:val="single" w:sz="4" w:space="0" w:color="auto"/>
              <w:right w:val="single" w:sz="4" w:space="0" w:color="auto"/>
            </w:tcBorders>
            <w:shd w:val="clear" w:color="000000" w:fill="FFFFFF"/>
            <w:noWrap/>
            <w:vAlign w:val="center"/>
            <w:hideMark/>
          </w:tcPr>
          <w:p w14:paraId="51C4B479"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024C6EDC" w14:textId="77777777" w:rsidR="00C272E3" w:rsidRPr="0099172F" w:rsidRDefault="00C272E3" w:rsidP="00983B75">
            <w:pPr>
              <w:jc w:val="center"/>
              <w:outlineLvl w:val="1"/>
              <w:rPr>
                <w:sz w:val="22"/>
                <w:szCs w:val="22"/>
              </w:rPr>
            </w:pPr>
            <w:r w:rsidRPr="0099172F">
              <w:rPr>
                <w:sz w:val="22"/>
                <w:szCs w:val="22"/>
              </w:rPr>
              <w:t xml:space="preserve">       191 </w:t>
            </w:r>
          </w:p>
        </w:tc>
        <w:tc>
          <w:tcPr>
            <w:tcW w:w="437" w:type="pct"/>
            <w:tcBorders>
              <w:top w:val="nil"/>
              <w:left w:val="nil"/>
              <w:bottom w:val="single" w:sz="4" w:space="0" w:color="auto"/>
              <w:right w:val="single" w:sz="4" w:space="0" w:color="auto"/>
            </w:tcBorders>
            <w:shd w:val="clear" w:color="000000" w:fill="FFFFFF"/>
            <w:noWrap/>
            <w:vAlign w:val="center"/>
            <w:hideMark/>
          </w:tcPr>
          <w:p w14:paraId="4945ACC9" w14:textId="77777777" w:rsidR="00C272E3" w:rsidRPr="0099172F" w:rsidRDefault="00C272E3" w:rsidP="00983B75">
            <w:pPr>
              <w:jc w:val="center"/>
              <w:outlineLvl w:val="1"/>
            </w:pPr>
            <w:r w:rsidRPr="0099172F">
              <w:t xml:space="preserve">          1 </w:t>
            </w:r>
          </w:p>
        </w:tc>
      </w:tr>
      <w:tr w:rsidR="00C272E3" w:rsidRPr="0099172F" w14:paraId="4FA7425A" w14:textId="77777777" w:rsidTr="00C272E3">
        <w:trPr>
          <w:trHeight w:val="34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28918A58" w14:textId="77777777" w:rsidR="00C272E3" w:rsidRPr="0099172F" w:rsidRDefault="00C272E3" w:rsidP="00983B75">
            <w:pPr>
              <w:jc w:val="center"/>
              <w:outlineLvl w:val="1"/>
              <w:rPr>
                <w:sz w:val="22"/>
                <w:szCs w:val="22"/>
              </w:rPr>
            </w:pPr>
            <w:r w:rsidRPr="0099172F">
              <w:rPr>
                <w:sz w:val="22"/>
                <w:szCs w:val="22"/>
              </w:rPr>
              <w:t>10</w:t>
            </w:r>
          </w:p>
        </w:tc>
        <w:tc>
          <w:tcPr>
            <w:tcW w:w="400" w:type="pct"/>
            <w:tcBorders>
              <w:top w:val="nil"/>
              <w:left w:val="nil"/>
              <w:bottom w:val="single" w:sz="4" w:space="0" w:color="auto"/>
              <w:right w:val="single" w:sz="4" w:space="0" w:color="auto"/>
            </w:tcBorders>
            <w:shd w:val="clear" w:color="auto" w:fill="auto"/>
            <w:noWrap/>
            <w:vAlign w:val="center"/>
            <w:hideMark/>
          </w:tcPr>
          <w:p w14:paraId="727529B5" w14:textId="77777777" w:rsidR="00C272E3" w:rsidRPr="0099172F" w:rsidRDefault="00C272E3" w:rsidP="00983B75">
            <w:pPr>
              <w:jc w:val="center"/>
              <w:outlineLvl w:val="1"/>
              <w:rPr>
                <w:sz w:val="22"/>
                <w:szCs w:val="22"/>
              </w:rPr>
            </w:pPr>
            <w:r w:rsidRPr="0099172F">
              <w:rPr>
                <w:sz w:val="22"/>
                <w:szCs w:val="22"/>
              </w:rPr>
              <w:t>9</w:t>
            </w:r>
          </w:p>
        </w:tc>
        <w:tc>
          <w:tcPr>
            <w:tcW w:w="2059" w:type="pct"/>
            <w:tcBorders>
              <w:top w:val="nil"/>
              <w:left w:val="nil"/>
              <w:bottom w:val="single" w:sz="4" w:space="0" w:color="auto"/>
              <w:right w:val="single" w:sz="4" w:space="0" w:color="auto"/>
            </w:tcBorders>
            <w:shd w:val="clear" w:color="auto" w:fill="auto"/>
            <w:vAlign w:val="bottom"/>
            <w:hideMark/>
          </w:tcPr>
          <w:p w14:paraId="13CDF97F" w14:textId="77777777" w:rsidR="00C272E3" w:rsidRPr="0099172F" w:rsidRDefault="00C272E3" w:rsidP="00983B75">
            <w:pPr>
              <w:outlineLvl w:val="1"/>
              <w:rPr>
                <w:sz w:val="22"/>
                <w:szCs w:val="22"/>
              </w:rPr>
            </w:pPr>
            <w:r w:rsidRPr="0099172F">
              <w:rPr>
                <w:sz w:val="22"/>
                <w:szCs w:val="22"/>
              </w:rPr>
              <w:t>Khu nghỉ công nhân số 1 (08 phòng) : 8.5x24=204m2</w:t>
            </w:r>
          </w:p>
        </w:tc>
        <w:tc>
          <w:tcPr>
            <w:tcW w:w="397" w:type="pct"/>
            <w:tcBorders>
              <w:top w:val="nil"/>
              <w:left w:val="nil"/>
              <w:bottom w:val="single" w:sz="4" w:space="0" w:color="auto"/>
              <w:right w:val="single" w:sz="4" w:space="0" w:color="auto"/>
            </w:tcBorders>
            <w:shd w:val="clear" w:color="000000" w:fill="FFFFFF"/>
            <w:noWrap/>
            <w:vAlign w:val="center"/>
            <w:hideMark/>
          </w:tcPr>
          <w:p w14:paraId="5FE9309C"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0FFAC8B6" w14:textId="77777777" w:rsidR="00C272E3" w:rsidRPr="0099172F" w:rsidRDefault="00C272E3" w:rsidP="00983B75">
            <w:pPr>
              <w:jc w:val="center"/>
              <w:outlineLvl w:val="1"/>
              <w:rPr>
                <w:sz w:val="22"/>
                <w:szCs w:val="22"/>
              </w:rPr>
            </w:pPr>
            <w:r w:rsidRPr="0099172F">
              <w:rPr>
                <w:sz w:val="22"/>
                <w:szCs w:val="22"/>
              </w:rPr>
              <w:t xml:space="preserve">         204 </w:t>
            </w:r>
          </w:p>
        </w:tc>
        <w:tc>
          <w:tcPr>
            <w:tcW w:w="438" w:type="pct"/>
            <w:tcBorders>
              <w:top w:val="nil"/>
              <w:left w:val="nil"/>
              <w:bottom w:val="single" w:sz="4" w:space="0" w:color="auto"/>
              <w:right w:val="single" w:sz="4" w:space="0" w:color="auto"/>
            </w:tcBorders>
            <w:shd w:val="clear" w:color="000000" w:fill="FFFFFF"/>
            <w:noWrap/>
            <w:vAlign w:val="center"/>
            <w:hideMark/>
          </w:tcPr>
          <w:p w14:paraId="22F2A125"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511CD6AA" w14:textId="77777777" w:rsidR="00C272E3" w:rsidRPr="0099172F" w:rsidRDefault="00C272E3" w:rsidP="00983B75">
            <w:pPr>
              <w:jc w:val="center"/>
              <w:outlineLvl w:val="1"/>
              <w:rPr>
                <w:sz w:val="22"/>
                <w:szCs w:val="22"/>
              </w:rPr>
            </w:pPr>
            <w:r w:rsidRPr="0099172F">
              <w:rPr>
                <w:sz w:val="22"/>
                <w:szCs w:val="22"/>
              </w:rPr>
              <w:t xml:space="preserve">       204 </w:t>
            </w:r>
          </w:p>
        </w:tc>
        <w:tc>
          <w:tcPr>
            <w:tcW w:w="437" w:type="pct"/>
            <w:tcBorders>
              <w:top w:val="nil"/>
              <w:left w:val="nil"/>
              <w:bottom w:val="single" w:sz="4" w:space="0" w:color="auto"/>
              <w:right w:val="single" w:sz="4" w:space="0" w:color="auto"/>
            </w:tcBorders>
            <w:shd w:val="clear" w:color="000000" w:fill="FFFFFF"/>
            <w:noWrap/>
            <w:vAlign w:val="center"/>
            <w:hideMark/>
          </w:tcPr>
          <w:p w14:paraId="5A6429DF" w14:textId="77777777" w:rsidR="00C272E3" w:rsidRPr="0099172F" w:rsidRDefault="00C272E3" w:rsidP="00983B75">
            <w:pPr>
              <w:jc w:val="center"/>
              <w:outlineLvl w:val="1"/>
            </w:pPr>
            <w:r w:rsidRPr="0099172F">
              <w:t xml:space="preserve">          1 </w:t>
            </w:r>
          </w:p>
        </w:tc>
      </w:tr>
      <w:tr w:rsidR="00C272E3" w:rsidRPr="0099172F" w14:paraId="5E83B3C8"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5EA95793" w14:textId="77777777" w:rsidR="00C272E3" w:rsidRPr="0099172F" w:rsidRDefault="00C272E3" w:rsidP="00983B75">
            <w:pPr>
              <w:jc w:val="center"/>
              <w:outlineLvl w:val="1"/>
              <w:rPr>
                <w:sz w:val="22"/>
                <w:szCs w:val="22"/>
              </w:rPr>
            </w:pPr>
            <w:r w:rsidRPr="0099172F">
              <w:rPr>
                <w:sz w:val="22"/>
                <w:szCs w:val="22"/>
              </w:rPr>
              <w:t>11</w:t>
            </w:r>
          </w:p>
        </w:tc>
        <w:tc>
          <w:tcPr>
            <w:tcW w:w="400" w:type="pct"/>
            <w:tcBorders>
              <w:top w:val="nil"/>
              <w:left w:val="nil"/>
              <w:bottom w:val="single" w:sz="4" w:space="0" w:color="auto"/>
              <w:right w:val="single" w:sz="4" w:space="0" w:color="auto"/>
            </w:tcBorders>
            <w:shd w:val="clear" w:color="auto" w:fill="auto"/>
            <w:noWrap/>
            <w:vAlign w:val="center"/>
            <w:hideMark/>
          </w:tcPr>
          <w:p w14:paraId="21919D49" w14:textId="77777777" w:rsidR="00C272E3" w:rsidRPr="0099172F" w:rsidRDefault="00C272E3" w:rsidP="00983B75">
            <w:pPr>
              <w:jc w:val="center"/>
              <w:outlineLvl w:val="1"/>
              <w:rPr>
                <w:sz w:val="22"/>
                <w:szCs w:val="22"/>
              </w:rPr>
            </w:pPr>
            <w:r w:rsidRPr="0099172F">
              <w:rPr>
                <w:sz w:val="22"/>
                <w:szCs w:val="22"/>
              </w:rPr>
              <w:t>10</w:t>
            </w:r>
          </w:p>
        </w:tc>
        <w:tc>
          <w:tcPr>
            <w:tcW w:w="2059" w:type="pct"/>
            <w:tcBorders>
              <w:top w:val="nil"/>
              <w:left w:val="nil"/>
              <w:bottom w:val="single" w:sz="4" w:space="0" w:color="auto"/>
              <w:right w:val="single" w:sz="4" w:space="0" w:color="auto"/>
            </w:tcBorders>
            <w:shd w:val="clear" w:color="auto" w:fill="auto"/>
            <w:noWrap/>
            <w:vAlign w:val="bottom"/>
            <w:hideMark/>
          </w:tcPr>
          <w:p w14:paraId="6A4BCF29" w14:textId="77777777" w:rsidR="00C272E3" w:rsidRPr="0099172F" w:rsidRDefault="00C272E3" w:rsidP="00983B75">
            <w:pPr>
              <w:outlineLvl w:val="1"/>
              <w:rPr>
                <w:sz w:val="22"/>
                <w:szCs w:val="22"/>
              </w:rPr>
            </w:pPr>
            <w:r w:rsidRPr="0099172F">
              <w:rPr>
                <w:sz w:val="22"/>
                <w:szCs w:val="22"/>
              </w:rPr>
              <w:t>Tháp nước sinh hoạt</w:t>
            </w:r>
          </w:p>
        </w:tc>
        <w:tc>
          <w:tcPr>
            <w:tcW w:w="397" w:type="pct"/>
            <w:tcBorders>
              <w:top w:val="nil"/>
              <w:left w:val="nil"/>
              <w:bottom w:val="single" w:sz="4" w:space="0" w:color="auto"/>
              <w:right w:val="single" w:sz="4" w:space="0" w:color="auto"/>
            </w:tcBorders>
            <w:shd w:val="clear" w:color="000000" w:fill="FFFFFF"/>
            <w:noWrap/>
            <w:vAlign w:val="center"/>
            <w:hideMark/>
          </w:tcPr>
          <w:p w14:paraId="79574955"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24A5423C" w14:textId="77777777" w:rsidR="00C272E3" w:rsidRPr="0099172F" w:rsidRDefault="00C272E3" w:rsidP="00983B75">
            <w:pPr>
              <w:jc w:val="center"/>
              <w:outlineLvl w:val="1"/>
              <w:rPr>
                <w:sz w:val="22"/>
                <w:szCs w:val="22"/>
              </w:rPr>
            </w:pPr>
            <w:r w:rsidRPr="0099172F">
              <w:rPr>
                <w:sz w:val="22"/>
                <w:szCs w:val="22"/>
              </w:rPr>
              <w:t xml:space="preserve">             6 </w:t>
            </w:r>
          </w:p>
        </w:tc>
        <w:tc>
          <w:tcPr>
            <w:tcW w:w="438" w:type="pct"/>
            <w:tcBorders>
              <w:top w:val="nil"/>
              <w:left w:val="nil"/>
              <w:bottom w:val="single" w:sz="4" w:space="0" w:color="auto"/>
              <w:right w:val="single" w:sz="4" w:space="0" w:color="auto"/>
            </w:tcBorders>
            <w:shd w:val="clear" w:color="000000" w:fill="FFFFFF"/>
            <w:noWrap/>
            <w:vAlign w:val="center"/>
            <w:hideMark/>
          </w:tcPr>
          <w:p w14:paraId="72EAB11D" w14:textId="77777777" w:rsidR="00C272E3" w:rsidRPr="0099172F" w:rsidRDefault="00C272E3" w:rsidP="00983B75">
            <w:pPr>
              <w:jc w:val="center"/>
              <w:outlineLvl w:val="1"/>
              <w:rPr>
                <w:sz w:val="22"/>
                <w:szCs w:val="22"/>
              </w:rPr>
            </w:pPr>
            <w:r w:rsidRPr="0099172F">
              <w:rPr>
                <w:sz w:val="22"/>
                <w:szCs w:val="22"/>
              </w:rPr>
              <w:t xml:space="preserve">          2 </w:t>
            </w:r>
          </w:p>
        </w:tc>
        <w:tc>
          <w:tcPr>
            <w:tcW w:w="459" w:type="pct"/>
            <w:tcBorders>
              <w:top w:val="nil"/>
              <w:left w:val="nil"/>
              <w:bottom w:val="single" w:sz="4" w:space="0" w:color="auto"/>
              <w:right w:val="single" w:sz="4" w:space="0" w:color="auto"/>
            </w:tcBorders>
            <w:shd w:val="clear" w:color="000000" w:fill="FFFFFF"/>
            <w:noWrap/>
            <w:vAlign w:val="center"/>
            <w:hideMark/>
          </w:tcPr>
          <w:p w14:paraId="3099A404" w14:textId="77777777" w:rsidR="00C272E3" w:rsidRPr="0099172F" w:rsidRDefault="00C272E3" w:rsidP="00983B75">
            <w:pPr>
              <w:jc w:val="center"/>
              <w:outlineLvl w:val="1"/>
              <w:rPr>
                <w:sz w:val="22"/>
                <w:szCs w:val="22"/>
              </w:rPr>
            </w:pPr>
            <w:r w:rsidRPr="0099172F">
              <w:rPr>
                <w:sz w:val="22"/>
                <w:szCs w:val="22"/>
              </w:rPr>
              <w:t xml:space="preserve">         13 </w:t>
            </w:r>
          </w:p>
        </w:tc>
        <w:tc>
          <w:tcPr>
            <w:tcW w:w="437" w:type="pct"/>
            <w:tcBorders>
              <w:top w:val="nil"/>
              <w:left w:val="nil"/>
              <w:bottom w:val="single" w:sz="4" w:space="0" w:color="auto"/>
              <w:right w:val="single" w:sz="4" w:space="0" w:color="auto"/>
            </w:tcBorders>
            <w:shd w:val="clear" w:color="000000" w:fill="FFFFFF"/>
            <w:noWrap/>
            <w:vAlign w:val="center"/>
            <w:hideMark/>
          </w:tcPr>
          <w:p w14:paraId="1135F84F" w14:textId="77777777" w:rsidR="00C272E3" w:rsidRPr="0099172F" w:rsidRDefault="00C272E3" w:rsidP="00983B75">
            <w:pPr>
              <w:jc w:val="center"/>
              <w:outlineLvl w:val="1"/>
            </w:pPr>
            <w:r w:rsidRPr="0099172F">
              <w:t xml:space="preserve"> - </w:t>
            </w:r>
          </w:p>
        </w:tc>
      </w:tr>
      <w:tr w:rsidR="00C272E3" w:rsidRPr="0099172F" w14:paraId="0625D052" w14:textId="77777777" w:rsidTr="00C272E3">
        <w:trPr>
          <w:trHeight w:val="6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7D94EBA0" w14:textId="77777777" w:rsidR="00C272E3" w:rsidRPr="0099172F" w:rsidRDefault="00C272E3" w:rsidP="00983B75">
            <w:pPr>
              <w:jc w:val="center"/>
              <w:outlineLvl w:val="1"/>
              <w:rPr>
                <w:sz w:val="22"/>
                <w:szCs w:val="22"/>
              </w:rPr>
            </w:pPr>
            <w:r w:rsidRPr="0099172F">
              <w:rPr>
                <w:sz w:val="22"/>
                <w:szCs w:val="22"/>
              </w:rPr>
              <w:t>12</w:t>
            </w:r>
          </w:p>
        </w:tc>
        <w:tc>
          <w:tcPr>
            <w:tcW w:w="400" w:type="pct"/>
            <w:tcBorders>
              <w:top w:val="nil"/>
              <w:left w:val="nil"/>
              <w:bottom w:val="single" w:sz="4" w:space="0" w:color="auto"/>
              <w:right w:val="single" w:sz="4" w:space="0" w:color="auto"/>
            </w:tcBorders>
            <w:shd w:val="clear" w:color="auto" w:fill="auto"/>
            <w:noWrap/>
            <w:vAlign w:val="center"/>
            <w:hideMark/>
          </w:tcPr>
          <w:p w14:paraId="55204F83" w14:textId="77777777" w:rsidR="00C272E3" w:rsidRPr="0099172F" w:rsidRDefault="00C272E3" w:rsidP="00983B75">
            <w:pPr>
              <w:jc w:val="center"/>
              <w:outlineLvl w:val="1"/>
              <w:rPr>
                <w:sz w:val="22"/>
                <w:szCs w:val="22"/>
              </w:rPr>
            </w:pPr>
            <w:r w:rsidRPr="0099172F">
              <w:rPr>
                <w:sz w:val="22"/>
                <w:szCs w:val="22"/>
              </w:rPr>
              <w:t>11</w:t>
            </w:r>
          </w:p>
        </w:tc>
        <w:tc>
          <w:tcPr>
            <w:tcW w:w="2059" w:type="pct"/>
            <w:tcBorders>
              <w:top w:val="nil"/>
              <w:left w:val="nil"/>
              <w:bottom w:val="single" w:sz="4" w:space="0" w:color="auto"/>
              <w:right w:val="single" w:sz="4" w:space="0" w:color="auto"/>
            </w:tcBorders>
            <w:shd w:val="clear" w:color="auto" w:fill="auto"/>
            <w:vAlign w:val="bottom"/>
            <w:hideMark/>
          </w:tcPr>
          <w:p w14:paraId="53972E21" w14:textId="77777777" w:rsidR="00C272E3" w:rsidRPr="0099172F" w:rsidRDefault="00C272E3" w:rsidP="00983B75">
            <w:pPr>
              <w:outlineLvl w:val="1"/>
              <w:rPr>
                <w:sz w:val="22"/>
                <w:szCs w:val="22"/>
              </w:rPr>
            </w:pPr>
            <w:r w:rsidRPr="0099172F">
              <w:rPr>
                <w:sz w:val="22"/>
                <w:szCs w:val="22"/>
              </w:rPr>
              <w:t>Khu nghỉ công nhân số 2 (07 phòng) : 8.5x31,5=267,75m2</w:t>
            </w:r>
          </w:p>
        </w:tc>
        <w:tc>
          <w:tcPr>
            <w:tcW w:w="397" w:type="pct"/>
            <w:tcBorders>
              <w:top w:val="nil"/>
              <w:left w:val="nil"/>
              <w:bottom w:val="single" w:sz="4" w:space="0" w:color="auto"/>
              <w:right w:val="single" w:sz="4" w:space="0" w:color="auto"/>
            </w:tcBorders>
            <w:shd w:val="clear" w:color="000000" w:fill="FFFFFF"/>
            <w:noWrap/>
            <w:vAlign w:val="center"/>
            <w:hideMark/>
          </w:tcPr>
          <w:p w14:paraId="69D18426"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25C78FAE" w14:textId="77777777" w:rsidR="00C272E3" w:rsidRPr="0099172F" w:rsidRDefault="00C272E3" w:rsidP="00983B75">
            <w:pPr>
              <w:jc w:val="center"/>
              <w:outlineLvl w:val="1"/>
              <w:rPr>
                <w:sz w:val="22"/>
                <w:szCs w:val="22"/>
              </w:rPr>
            </w:pPr>
            <w:r w:rsidRPr="0099172F">
              <w:rPr>
                <w:sz w:val="22"/>
                <w:szCs w:val="22"/>
              </w:rPr>
              <w:t xml:space="preserve">         268 </w:t>
            </w:r>
          </w:p>
        </w:tc>
        <w:tc>
          <w:tcPr>
            <w:tcW w:w="438" w:type="pct"/>
            <w:tcBorders>
              <w:top w:val="nil"/>
              <w:left w:val="nil"/>
              <w:bottom w:val="single" w:sz="4" w:space="0" w:color="auto"/>
              <w:right w:val="single" w:sz="4" w:space="0" w:color="auto"/>
            </w:tcBorders>
            <w:shd w:val="clear" w:color="000000" w:fill="FFFFFF"/>
            <w:noWrap/>
            <w:vAlign w:val="center"/>
            <w:hideMark/>
          </w:tcPr>
          <w:p w14:paraId="73DFD2EF"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6CAC1B06" w14:textId="77777777" w:rsidR="00C272E3" w:rsidRPr="0099172F" w:rsidRDefault="00C272E3" w:rsidP="00983B75">
            <w:pPr>
              <w:jc w:val="center"/>
              <w:outlineLvl w:val="1"/>
              <w:rPr>
                <w:sz w:val="22"/>
                <w:szCs w:val="22"/>
              </w:rPr>
            </w:pPr>
            <w:r w:rsidRPr="0099172F">
              <w:rPr>
                <w:sz w:val="22"/>
                <w:szCs w:val="22"/>
              </w:rPr>
              <w:t xml:space="preserve">       268 </w:t>
            </w:r>
          </w:p>
        </w:tc>
        <w:tc>
          <w:tcPr>
            <w:tcW w:w="437" w:type="pct"/>
            <w:tcBorders>
              <w:top w:val="nil"/>
              <w:left w:val="nil"/>
              <w:bottom w:val="single" w:sz="4" w:space="0" w:color="auto"/>
              <w:right w:val="single" w:sz="4" w:space="0" w:color="auto"/>
            </w:tcBorders>
            <w:shd w:val="clear" w:color="000000" w:fill="FFFFFF"/>
            <w:noWrap/>
            <w:vAlign w:val="center"/>
            <w:hideMark/>
          </w:tcPr>
          <w:p w14:paraId="2195AD4B" w14:textId="77777777" w:rsidR="00C272E3" w:rsidRPr="0099172F" w:rsidRDefault="00C272E3" w:rsidP="00983B75">
            <w:pPr>
              <w:jc w:val="center"/>
              <w:outlineLvl w:val="1"/>
            </w:pPr>
            <w:r w:rsidRPr="0099172F">
              <w:t xml:space="preserve">          1 </w:t>
            </w:r>
          </w:p>
        </w:tc>
      </w:tr>
      <w:tr w:rsidR="00C272E3" w:rsidRPr="0099172F" w14:paraId="13ADB600"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73B5847F" w14:textId="77777777" w:rsidR="00C272E3" w:rsidRPr="0099172F" w:rsidRDefault="00C272E3" w:rsidP="00983B75">
            <w:pPr>
              <w:jc w:val="center"/>
              <w:outlineLvl w:val="1"/>
              <w:rPr>
                <w:sz w:val="22"/>
                <w:szCs w:val="22"/>
              </w:rPr>
            </w:pPr>
            <w:r w:rsidRPr="0099172F">
              <w:rPr>
                <w:sz w:val="22"/>
                <w:szCs w:val="22"/>
              </w:rPr>
              <w:t>13</w:t>
            </w:r>
          </w:p>
        </w:tc>
        <w:tc>
          <w:tcPr>
            <w:tcW w:w="400" w:type="pct"/>
            <w:tcBorders>
              <w:top w:val="nil"/>
              <w:left w:val="nil"/>
              <w:bottom w:val="single" w:sz="4" w:space="0" w:color="auto"/>
              <w:right w:val="single" w:sz="4" w:space="0" w:color="auto"/>
            </w:tcBorders>
            <w:shd w:val="clear" w:color="auto" w:fill="auto"/>
            <w:noWrap/>
            <w:vAlign w:val="center"/>
            <w:hideMark/>
          </w:tcPr>
          <w:p w14:paraId="15A8EA82" w14:textId="77777777" w:rsidR="00C272E3" w:rsidRPr="0099172F" w:rsidRDefault="00C272E3" w:rsidP="00983B75">
            <w:pPr>
              <w:jc w:val="center"/>
              <w:outlineLvl w:val="1"/>
              <w:rPr>
                <w:sz w:val="22"/>
                <w:szCs w:val="22"/>
              </w:rPr>
            </w:pPr>
            <w:r w:rsidRPr="0099172F">
              <w:rPr>
                <w:sz w:val="22"/>
                <w:szCs w:val="22"/>
              </w:rPr>
              <w:t>12</w:t>
            </w:r>
          </w:p>
        </w:tc>
        <w:tc>
          <w:tcPr>
            <w:tcW w:w="2059" w:type="pct"/>
            <w:tcBorders>
              <w:top w:val="nil"/>
              <w:left w:val="nil"/>
              <w:bottom w:val="single" w:sz="4" w:space="0" w:color="auto"/>
              <w:right w:val="single" w:sz="4" w:space="0" w:color="auto"/>
            </w:tcBorders>
            <w:shd w:val="clear" w:color="auto" w:fill="auto"/>
            <w:noWrap/>
            <w:vAlign w:val="bottom"/>
            <w:hideMark/>
          </w:tcPr>
          <w:p w14:paraId="0C394623" w14:textId="77777777" w:rsidR="00C272E3" w:rsidRPr="0099172F" w:rsidRDefault="00C272E3" w:rsidP="00983B75">
            <w:pPr>
              <w:outlineLvl w:val="1"/>
              <w:rPr>
                <w:sz w:val="22"/>
                <w:szCs w:val="22"/>
              </w:rPr>
            </w:pPr>
            <w:r w:rsidRPr="0099172F">
              <w:rPr>
                <w:sz w:val="22"/>
                <w:szCs w:val="22"/>
              </w:rPr>
              <w:t>Khu phơi đồ: 4x8 = 32m2.</w:t>
            </w:r>
          </w:p>
        </w:tc>
        <w:tc>
          <w:tcPr>
            <w:tcW w:w="397" w:type="pct"/>
            <w:tcBorders>
              <w:top w:val="nil"/>
              <w:left w:val="nil"/>
              <w:bottom w:val="single" w:sz="4" w:space="0" w:color="auto"/>
              <w:right w:val="single" w:sz="4" w:space="0" w:color="auto"/>
            </w:tcBorders>
            <w:shd w:val="clear" w:color="000000" w:fill="FFFFFF"/>
            <w:noWrap/>
            <w:vAlign w:val="center"/>
            <w:hideMark/>
          </w:tcPr>
          <w:p w14:paraId="0C445614"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34A6FAEF" w14:textId="77777777" w:rsidR="00C272E3" w:rsidRPr="0099172F" w:rsidRDefault="00C272E3" w:rsidP="00983B75">
            <w:pPr>
              <w:jc w:val="center"/>
              <w:outlineLvl w:val="1"/>
              <w:rPr>
                <w:sz w:val="22"/>
                <w:szCs w:val="22"/>
              </w:rPr>
            </w:pPr>
            <w:r w:rsidRPr="0099172F">
              <w:rPr>
                <w:sz w:val="22"/>
                <w:szCs w:val="22"/>
              </w:rPr>
              <w:t xml:space="preserve">           32 </w:t>
            </w:r>
          </w:p>
        </w:tc>
        <w:tc>
          <w:tcPr>
            <w:tcW w:w="438" w:type="pct"/>
            <w:tcBorders>
              <w:top w:val="nil"/>
              <w:left w:val="nil"/>
              <w:bottom w:val="single" w:sz="4" w:space="0" w:color="auto"/>
              <w:right w:val="single" w:sz="4" w:space="0" w:color="auto"/>
            </w:tcBorders>
            <w:shd w:val="clear" w:color="000000" w:fill="FFFFFF"/>
            <w:noWrap/>
            <w:vAlign w:val="center"/>
            <w:hideMark/>
          </w:tcPr>
          <w:p w14:paraId="04F5691C"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55CE192F" w14:textId="77777777" w:rsidR="00C272E3" w:rsidRPr="0099172F" w:rsidRDefault="00C272E3" w:rsidP="00983B75">
            <w:pPr>
              <w:jc w:val="center"/>
              <w:outlineLvl w:val="1"/>
              <w:rPr>
                <w:sz w:val="22"/>
                <w:szCs w:val="22"/>
              </w:rPr>
            </w:pPr>
            <w:r w:rsidRPr="0099172F">
              <w:rPr>
                <w:sz w:val="22"/>
                <w:szCs w:val="22"/>
              </w:rPr>
              <w:t xml:space="preserve">         32 </w:t>
            </w:r>
          </w:p>
        </w:tc>
        <w:tc>
          <w:tcPr>
            <w:tcW w:w="437" w:type="pct"/>
            <w:tcBorders>
              <w:top w:val="nil"/>
              <w:left w:val="nil"/>
              <w:bottom w:val="single" w:sz="4" w:space="0" w:color="auto"/>
              <w:right w:val="single" w:sz="4" w:space="0" w:color="auto"/>
            </w:tcBorders>
            <w:shd w:val="clear" w:color="000000" w:fill="FFFFFF"/>
            <w:noWrap/>
            <w:vAlign w:val="center"/>
            <w:hideMark/>
          </w:tcPr>
          <w:p w14:paraId="5EA8FAE3" w14:textId="77777777" w:rsidR="00C272E3" w:rsidRPr="0099172F" w:rsidRDefault="00C272E3" w:rsidP="00983B75">
            <w:pPr>
              <w:jc w:val="center"/>
              <w:outlineLvl w:val="1"/>
            </w:pPr>
            <w:r w:rsidRPr="0099172F">
              <w:t xml:space="preserve">          1 </w:t>
            </w:r>
          </w:p>
        </w:tc>
      </w:tr>
      <w:tr w:rsidR="00C272E3" w:rsidRPr="0099172F" w14:paraId="3BB685E6"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0A2BE82F" w14:textId="77777777" w:rsidR="00C272E3" w:rsidRPr="0099172F" w:rsidRDefault="00C272E3" w:rsidP="00983B75">
            <w:pPr>
              <w:jc w:val="center"/>
              <w:outlineLvl w:val="1"/>
              <w:rPr>
                <w:sz w:val="22"/>
                <w:szCs w:val="22"/>
              </w:rPr>
            </w:pPr>
            <w:r w:rsidRPr="0099172F">
              <w:rPr>
                <w:sz w:val="22"/>
                <w:szCs w:val="22"/>
              </w:rPr>
              <w:t>14</w:t>
            </w:r>
          </w:p>
        </w:tc>
        <w:tc>
          <w:tcPr>
            <w:tcW w:w="400" w:type="pct"/>
            <w:tcBorders>
              <w:top w:val="nil"/>
              <w:left w:val="nil"/>
              <w:bottom w:val="single" w:sz="4" w:space="0" w:color="auto"/>
              <w:right w:val="single" w:sz="4" w:space="0" w:color="auto"/>
            </w:tcBorders>
            <w:shd w:val="clear" w:color="auto" w:fill="auto"/>
            <w:noWrap/>
            <w:vAlign w:val="center"/>
            <w:hideMark/>
          </w:tcPr>
          <w:p w14:paraId="5176FFCE" w14:textId="77777777" w:rsidR="00C272E3" w:rsidRPr="0099172F" w:rsidRDefault="00C272E3" w:rsidP="00983B75">
            <w:pPr>
              <w:jc w:val="center"/>
              <w:outlineLvl w:val="1"/>
              <w:rPr>
                <w:sz w:val="22"/>
                <w:szCs w:val="22"/>
              </w:rPr>
            </w:pPr>
            <w:r w:rsidRPr="0099172F">
              <w:rPr>
                <w:sz w:val="22"/>
                <w:szCs w:val="22"/>
              </w:rPr>
              <w:t>13</w:t>
            </w:r>
          </w:p>
        </w:tc>
        <w:tc>
          <w:tcPr>
            <w:tcW w:w="2059" w:type="pct"/>
            <w:tcBorders>
              <w:top w:val="nil"/>
              <w:left w:val="nil"/>
              <w:bottom w:val="single" w:sz="4" w:space="0" w:color="auto"/>
              <w:right w:val="single" w:sz="4" w:space="0" w:color="auto"/>
            </w:tcBorders>
            <w:shd w:val="clear" w:color="auto" w:fill="auto"/>
            <w:noWrap/>
            <w:vAlign w:val="bottom"/>
            <w:hideMark/>
          </w:tcPr>
          <w:p w14:paraId="5D406C88" w14:textId="77777777" w:rsidR="00C272E3" w:rsidRPr="0099172F" w:rsidRDefault="00C272E3" w:rsidP="00983B75">
            <w:pPr>
              <w:outlineLvl w:val="1"/>
              <w:rPr>
                <w:sz w:val="22"/>
                <w:szCs w:val="22"/>
              </w:rPr>
            </w:pPr>
            <w:r w:rsidRPr="0099172F">
              <w:rPr>
                <w:sz w:val="22"/>
                <w:szCs w:val="22"/>
              </w:rPr>
              <w:t>Khu điều hành: 9,4x 42,5</w:t>
            </w:r>
          </w:p>
        </w:tc>
        <w:tc>
          <w:tcPr>
            <w:tcW w:w="397" w:type="pct"/>
            <w:tcBorders>
              <w:top w:val="nil"/>
              <w:left w:val="nil"/>
              <w:bottom w:val="single" w:sz="4" w:space="0" w:color="auto"/>
              <w:right w:val="single" w:sz="4" w:space="0" w:color="auto"/>
            </w:tcBorders>
            <w:shd w:val="clear" w:color="000000" w:fill="FFFFFF"/>
            <w:noWrap/>
            <w:vAlign w:val="center"/>
            <w:hideMark/>
          </w:tcPr>
          <w:p w14:paraId="0B90906D"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4401521B" w14:textId="77777777" w:rsidR="00C272E3" w:rsidRPr="0099172F" w:rsidRDefault="00C272E3" w:rsidP="00983B75">
            <w:pPr>
              <w:jc w:val="center"/>
              <w:outlineLvl w:val="1"/>
              <w:rPr>
                <w:sz w:val="22"/>
                <w:szCs w:val="22"/>
              </w:rPr>
            </w:pPr>
            <w:r w:rsidRPr="0099172F">
              <w:rPr>
                <w:sz w:val="22"/>
                <w:szCs w:val="22"/>
              </w:rPr>
              <w:t xml:space="preserve">         400 </w:t>
            </w:r>
          </w:p>
        </w:tc>
        <w:tc>
          <w:tcPr>
            <w:tcW w:w="438" w:type="pct"/>
            <w:tcBorders>
              <w:top w:val="nil"/>
              <w:left w:val="nil"/>
              <w:bottom w:val="single" w:sz="4" w:space="0" w:color="auto"/>
              <w:right w:val="single" w:sz="4" w:space="0" w:color="auto"/>
            </w:tcBorders>
            <w:shd w:val="clear" w:color="000000" w:fill="FFFFFF"/>
            <w:noWrap/>
            <w:vAlign w:val="center"/>
            <w:hideMark/>
          </w:tcPr>
          <w:p w14:paraId="01B7AB9B"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7E3F0BF5" w14:textId="77777777" w:rsidR="00C272E3" w:rsidRPr="0099172F" w:rsidRDefault="00C272E3" w:rsidP="00983B75">
            <w:pPr>
              <w:jc w:val="center"/>
              <w:outlineLvl w:val="1"/>
              <w:rPr>
                <w:sz w:val="22"/>
                <w:szCs w:val="22"/>
              </w:rPr>
            </w:pPr>
            <w:r w:rsidRPr="0099172F">
              <w:rPr>
                <w:sz w:val="22"/>
                <w:szCs w:val="22"/>
              </w:rPr>
              <w:t xml:space="preserve">       400 </w:t>
            </w:r>
          </w:p>
        </w:tc>
        <w:tc>
          <w:tcPr>
            <w:tcW w:w="437" w:type="pct"/>
            <w:tcBorders>
              <w:top w:val="nil"/>
              <w:left w:val="nil"/>
              <w:bottom w:val="single" w:sz="4" w:space="0" w:color="auto"/>
              <w:right w:val="single" w:sz="4" w:space="0" w:color="auto"/>
            </w:tcBorders>
            <w:shd w:val="clear" w:color="000000" w:fill="FFFFFF"/>
            <w:noWrap/>
            <w:vAlign w:val="center"/>
            <w:hideMark/>
          </w:tcPr>
          <w:p w14:paraId="53BAAE1E" w14:textId="77777777" w:rsidR="00C272E3" w:rsidRPr="0099172F" w:rsidRDefault="00C272E3" w:rsidP="00983B75">
            <w:pPr>
              <w:jc w:val="center"/>
              <w:outlineLvl w:val="1"/>
            </w:pPr>
            <w:r w:rsidRPr="0099172F">
              <w:t xml:space="preserve">          1 </w:t>
            </w:r>
          </w:p>
        </w:tc>
      </w:tr>
      <w:tr w:rsidR="00C272E3" w:rsidRPr="0099172F" w14:paraId="7890FEDC"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643B8997" w14:textId="77777777" w:rsidR="00C272E3" w:rsidRPr="0099172F" w:rsidRDefault="00C272E3" w:rsidP="00983B75">
            <w:pPr>
              <w:jc w:val="center"/>
              <w:outlineLvl w:val="1"/>
              <w:rPr>
                <w:sz w:val="22"/>
                <w:szCs w:val="22"/>
              </w:rPr>
            </w:pPr>
            <w:r w:rsidRPr="0099172F">
              <w:rPr>
                <w:sz w:val="22"/>
                <w:szCs w:val="22"/>
              </w:rPr>
              <w:t>15</w:t>
            </w:r>
          </w:p>
        </w:tc>
        <w:tc>
          <w:tcPr>
            <w:tcW w:w="400" w:type="pct"/>
            <w:tcBorders>
              <w:top w:val="nil"/>
              <w:left w:val="nil"/>
              <w:bottom w:val="single" w:sz="4" w:space="0" w:color="auto"/>
              <w:right w:val="single" w:sz="4" w:space="0" w:color="auto"/>
            </w:tcBorders>
            <w:shd w:val="clear" w:color="auto" w:fill="auto"/>
            <w:noWrap/>
            <w:vAlign w:val="center"/>
            <w:hideMark/>
          </w:tcPr>
          <w:p w14:paraId="5B1A592B" w14:textId="77777777" w:rsidR="00C272E3" w:rsidRPr="0099172F" w:rsidRDefault="00C272E3" w:rsidP="00983B75">
            <w:pPr>
              <w:jc w:val="center"/>
              <w:outlineLvl w:val="1"/>
              <w:rPr>
                <w:sz w:val="22"/>
                <w:szCs w:val="22"/>
              </w:rPr>
            </w:pPr>
            <w:r w:rsidRPr="0099172F">
              <w:rPr>
                <w:sz w:val="22"/>
                <w:szCs w:val="22"/>
              </w:rPr>
              <w:t>14</w:t>
            </w:r>
          </w:p>
        </w:tc>
        <w:tc>
          <w:tcPr>
            <w:tcW w:w="2059" w:type="pct"/>
            <w:tcBorders>
              <w:top w:val="nil"/>
              <w:left w:val="nil"/>
              <w:bottom w:val="single" w:sz="4" w:space="0" w:color="auto"/>
              <w:right w:val="single" w:sz="4" w:space="0" w:color="auto"/>
            </w:tcBorders>
            <w:shd w:val="clear" w:color="auto" w:fill="auto"/>
            <w:noWrap/>
            <w:vAlign w:val="bottom"/>
            <w:hideMark/>
          </w:tcPr>
          <w:p w14:paraId="1CDBB55E" w14:textId="77777777" w:rsidR="00C272E3" w:rsidRPr="0099172F" w:rsidRDefault="00C272E3" w:rsidP="00983B75">
            <w:pPr>
              <w:outlineLvl w:val="1"/>
              <w:rPr>
                <w:sz w:val="22"/>
                <w:szCs w:val="22"/>
              </w:rPr>
            </w:pPr>
            <w:r w:rsidRPr="0099172F">
              <w:rPr>
                <w:sz w:val="22"/>
                <w:szCs w:val="22"/>
              </w:rPr>
              <w:t>Hố sát trùng xe 4 x 9 = 36m2</w:t>
            </w:r>
          </w:p>
        </w:tc>
        <w:tc>
          <w:tcPr>
            <w:tcW w:w="397" w:type="pct"/>
            <w:tcBorders>
              <w:top w:val="nil"/>
              <w:left w:val="nil"/>
              <w:bottom w:val="single" w:sz="4" w:space="0" w:color="auto"/>
              <w:right w:val="single" w:sz="4" w:space="0" w:color="auto"/>
            </w:tcBorders>
            <w:shd w:val="clear" w:color="000000" w:fill="FFFFFF"/>
            <w:noWrap/>
            <w:vAlign w:val="center"/>
            <w:hideMark/>
          </w:tcPr>
          <w:p w14:paraId="33C99C75"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58840F04" w14:textId="77777777" w:rsidR="00C272E3" w:rsidRPr="0099172F" w:rsidRDefault="00C272E3" w:rsidP="00983B75">
            <w:pPr>
              <w:jc w:val="center"/>
              <w:outlineLvl w:val="1"/>
              <w:rPr>
                <w:sz w:val="22"/>
                <w:szCs w:val="22"/>
              </w:rPr>
            </w:pPr>
            <w:r w:rsidRPr="0099172F">
              <w:rPr>
                <w:sz w:val="22"/>
                <w:szCs w:val="22"/>
              </w:rPr>
              <w:t xml:space="preserve">           36 </w:t>
            </w:r>
          </w:p>
        </w:tc>
        <w:tc>
          <w:tcPr>
            <w:tcW w:w="438" w:type="pct"/>
            <w:tcBorders>
              <w:top w:val="nil"/>
              <w:left w:val="nil"/>
              <w:bottom w:val="single" w:sz="4" w:space="0" w:color="auto"/>
              <w:right w:val="single" w:sz="4" w:space="0" w:color="auto"/>
            </w:tcBorders>
            <w:shd w:val="clear" w:color="000000" w:fill="FFFFFF"/>
            <w:noWrap/>
            <w:vAlign w:val="center"/>
            <w:hideMark/>
          </w:tcPr>
          <w:p w14:paraId="5D40F67A"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203C80FC" w14:textId="77777777" w:rsidR="00C272E3" w:rsidRPr="0099172F" w:rsidRDefault="00C272E3" w:rsidP="00983B75">
            <w:pPr>
              <w:jc w:val="center"/>
              <w:outlineLvl w:val="1"/>
              <w:rPr>
                <w:sz w:val="22"/>
                <w:szCs w:val="22"/>
              </w:rPr>
            </w:pPr>
            <w:r w:rsidRPr="0099172F">
              <w:rPr>
                <w:sz w:val="22"/>
                <w:szCs w:val="22"/>
              </w:rPr>
              <w:t xml:space="preserve">         36 </w:t>
            </w:r>
          </w:p>
        </w:tc>
        <w:tc>
          <w:tcPr>
            <w:tcW w:w="437" w:type="pct"/>
            <w:tcBorders>
              <w:top w:val="nil"/>
              <w:left w:val="nil"/>
              <w:bottom w:val="single" w:sz="4" w:space="0" w:color="auto"/>
              <w:right w:val="single" w:sz="4" w:space="0" w:color="auto"/>
            </w:tcBorders>
            <w:shd w:val="clear" w:color="000000" w:fill="FFFFFF"/>
            <w:noWrap/>
            <w:vAlign w:val="center"/>
            <w:hideMark/>
          </w:tcPr>
          <w:p w14:paraId="4C2D1525" w14:textId="77777777" w:rsidR="00C272E3" w:rsidRPr="0099172F" w:rsidRDefault="00C272E3" w:rsidP="00983B75">
            <w:pPr>
              <w:jc w:val="center"/>
              <w:outlineLvl w:val="1"/>
            </w:pPr>
            <w:r w:rsidRPr="0099172F">
              <w:t xml:space="preserve"> - </w:t>
            </w:r>
          </w:p>
        </w:tc>
      </w:tr>
      <w:tr w:rsidR="00C272E3" w:rsidRPr="0099172F" w14:paraId="057839F1"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6D8E36A1" w14:textId="77777777" w:rsidR="00C272E3" w:rsidRPr="0099172F" w:rsidRDefault="00C272E3" w:rsidP="00983B75">
            <w:pPr>
              <w:jc w:val="center"/>
              <w:outlineLvl w:val="1"/>
              <w:rPr>
                <w:sz w:val="22"/>
                <w:szCs w:val="22"/>
              </w:rPr>
            </w:pPr>
            <w:r w:rsidRPr="0099172F">
              <w:rPr>
                <w:sz w:val="22"/>
                <w:szCs w:val="22"/>
              </w:rPr>
              <w:t>16</w:t>
            </w:r>
          </w:p>
        </w:tc>
        <w:tc>
          <w:tcPr>
            <w:tcW w:w="400" w:type="pct"/>
            <w:tcBorders>
              <w:top w:val="nil"/>
              <w:left w:val="nil"/>
              <w:bottom w:val="single" w:sz="4" w:space="0" w:color="auto"/>
              <w:right w:val="single" w:sz="4" w:space="0" w:color="auto"/>
            </w:tcBorders>
            <w:shd w:val="clear" w:color="auto" w:fill="auto"/>
            <w:noWrap/>
            <w:vAlign w:val="center"/>
            <w:hideMark/>
          </w:tcPr>
          <w:p w14:paraId="03D2B04F" w14:textId="77777777" w:rsidR="00C272E3" w:rsidRPr="0099172F" w:rsidRDefault="00C272E3" w:rsidP="00983B75">
            <w:pPr>
              <w:jc w:val="center"/>
              <w:outlineLvl w:val="1"/>
              <w:rPr>
                <w:sz w:val="22"/>
                <w:szCs w:val="22"/>
              </w:rPr>
            </w:pPr>
            <w:r w:rsidRPr="0099172F">
              <w:rPr>
                <w:sz w:val="22"/>
                <w:szCs w:val="22"/>
              </w:rPr>
              <w:t>15</w:t>
            </w:r>
          </w:p>
        </w:tc>
        <w:tc>
          <w:tcPr>
            <w:tcW w:w="2059" w:type="pct"/>
            <w:tcBorders>
              <w:top w:val="nil"/>
              <w:left w:val="nil"/>
              <w:bottom w:val="single" w:sz="4" w:space="0" w:color="auto"/>
              <w:right w:val="single" w:sz="4" w:space="0" w:color="auto"/>
            </w:tcBorders>
            <w:shd w:val="clear" w:color="auto" w:fill="auto"/>
            <w:noWrap/>
            <w:vAlign w:val="bottom"/>
            <w:hideMark/>
          </w:tcPr>
          <w:p w14:paraId="44C276E1" w14:textId="77777777" w:rsidR="00C272E3" w:rsidRPr="0099172F" w:rsidRDefault="00C272E3" w:rsidP="00983B75">
            <w:pPr>
              <w:outlineLvl w:val="1"/>
              <w:rPr>
                <w:sz w:val="22"/>
                <w:szCs w:val="22"/>
              </w:rPr>
            </w:pPr>
            <w:r w:rsidRPr="0099172F">
              <w:rPr>
                <w:sz w:val="22"/>
                <w:szCs w:val="22"/>
              </w:rPr>
              <w:t>Khu điều hành dự phòng: 9,4x 11,5=108m2</w:t>
            </w:r>
          </w:p>
        </w:tc>
        <w:tc>
          <w:tcPr>
            <w:tcW w:w="397" w:type="pct"/>
            <w:tcBorders>
              <w:top w:val="nil"/>
              <w:left w:val="nil"/>
              <w:bottom w:val="single" w:sz="4" w:space="0" w:color="auto"/>
              <w:right w:val="single" w:sz="4" w:space="0" w:color="auto"/>
            </w:tcBorders>
            <w:shd w:val="clear" w:color="000000" w:fill="FFFFFF"/>
            <w:noWrap/>
            <w:vAlign w:val="center"/>
            <w:hideMark/>
          </w:tcPr>
          <w:p w14:paraId="735767B5"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7B328003" w14:textId="77777777" w:rsidR="00C272E3" w:rsidRPr="0099172F" w:rsidRDefault="00C272E3" w:rsidP="00983B75">
            <w:pPr>
              <w:jc w:val="center"/>
              <w:outlineLvl w:val="1"/>
              <w:rPr>
                <w:sz w:val="22"/>
                <w:szCs w:val="22"/>
              </w:rPr>
            </w:pPr>
            <w:r w:rsidRPr="0099172F">
              <w:rPr>
                <w:sz w:val="22"/>
                <w:szCs w:val="22"/>
              </w:rPr>
              <w:t xml:space="preserve">         108 </w:t>
            </w:r>
          </w:p>
        </w:tc>
        <w:tc>
          <w:tcPr>
            <w:tcW w:w="438" w:type="pct"/>
            <w:tcBorders>
              <w:top w:val="nil"/>
              <w:left w:val="nil"/>
              <w:bottom w:val="single" w:sz="4" w:space="0" w:color="auto"/>
              <w:right w:val="single" w:sz="4" w:space="0" w:color="auto"/>
            </w:tcBorders>
            <w:shd w:val="clear" w:color="000000" w:fill="FFFFFF"/>
            <w:noWrap/>
            <w:vAlign w:val="center"/>
            <w:hideMark/>
          </w:tcPr>
          <w:p w14:paraId="5B65FDA2"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72C00425" w14:textId="77777777" w:rsidR="00C272E3" w:rsidRPr="0099172F" w:rsidRDefault="00C272E3" w:rsidP="00983B75">
            <w:pPr>
              <w:jc w:val="center"/>
              <w:outlineLvl w:val="1"/>
              <w:rPr>
                <w:sz w:val="22"/>
                <w:szCs w:val="22"/>
              </w:rPr>
            </w:pPr>
            <w:r w:rsidRPr="0099172F">
              <w:rPr>
                <w:sz w:val="22"/>
                <w:szCs w:val="22"/>
              </w:rPr>
              <w:t xml:space="preserve">       108 </w:t>
            </w:r>
          </w:p>
        </w:tc>
        <w:tc>
          <w:tcPr>
            <w:tcW w:w="437" w:type="pct"/>
            <w:tcBorders>
              <w:top w:val="nil"/>
              <w:left w:val="nil"/>
              <w:bottom w:val="single" w:sz="4" w:space="0" w:color="auto"/>
              <w:right w:val="single" w:sz="4" w:space="0" w:color="auto"/>
            </w:tcBorders>
            <w:shd w:val="clear" w:color="000000" w:fill="FFFFFF"/>
            <w:noWrap/>
            <w:vAlign w:val="center"/>
            <w:hideMark/>
          </w:tcPr>
          <w:p w14:paraId="4B6BE68B" w14:textId="77777777" w:rsidR="00C272E3" w:rsidRPr="0099172F" w:rsidRDefault="00C272E3" w:rsidP="00983B75">
            <w:pPr>
              <w:jc w:val="center"/>
              <w:outlineLvl w:val="1"/>
            </w:pPr>
            <w:r w:rsidRPr="0099172F">
              <w:t xml:space="preserve"> - </w:t>
            </w:r>
          </w:p>
        </w:tc>
      </w:tr>
      <w:tr w:rsidR="00C272E3" w:rsidRPr="0099172F" w14:paraId="1800DF8B"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7053850D" w14:textId="77777777" w:rsidR="00C272E3" w:rsidRPr="0099172F" w:rsidRDefault="00C272E3" w:rsidP="00983B75">
            <w:pPr>
              <w:jc w:val="center"/>
              <w:outlineLvl w:val="1"/>
              <w:rPr>
                <w:sz w:val="22"/>
                <w:szCs w:val="22"/>
              </w:rPr>
            </w:pPr>
            <w:r w:rsidRPr="0099172F">
              <w:rPr>
                <w:sz w:val="22"/>
                <w:szCs w:val="22"/>
              </w:rPr>
              <w:lastRenderedPageBreak/>
              <w:t>17</w:t>
            </w:r>
          </w:p>
        </w:tc>
        <w:tc>
          <w:tcPr>
            <w:tcW w:w="400" w:type="pct"/>
            <w:tcBorders>
              <w:top w:val="nil"/>
              <w:left w:val="nil"/>
              <w:bottom w:val="single" w:sz="4" w:space="0" w:color="auto"/>
              <w:right w:val="single" w:sz="4" w:space="0" w:color="auto"/>
            </w:tcBorders>
            <w:shd w:val="clear" w:color="auto" w:fill="auto"/>
            <w:noWrap/>
            <w:vAlign w:val="center"/>
            <w:hideMark/>
          </w:tcPr>
          <w:p w14:paraId="4F242DE5" w14:textId="77777777" w:rsidR="00C272E3" w:rsidRPr="0099172F" w:rsidRDefault="00C272E3" w:rsidP="00983B75">
            <w:pPr>
              <w:jc w:val="center"/>
              <w:outlineLvl w:val="1"/>
              <w:rPr>
                <w:sz w:val="22"/>
                <w:szCs w:val="22"/>
              </w:rPr>
            </w:pPr>
            <w:r w:rsidRPr="0099172F">
              <w:rPr>
                <w:sz w:val="22"/>
                <w:szCs w:val="22"/>
              </w:rPr>
              <w:t>16</w:t>
            </w:r>
          </w:p>
        </w:tc>
        <w:tc>
          <w:tcPr>
            <w:tcW w:w="2059" w:type="pct"/>
            <w:tcBorders>
              <w:top w:val="nil"/>
              <w:left w:val="nil"/>
              <w:bottom w:val="single" w:sz="4" w:space="0" w:color="auto"/>
              <w:right w:val="single" w:sz="4" w:space="0" w:color="auto"/>
            </w:tcBorders>
            <w:shd w:val="clear" w:color="auto" w:fill="auto"/>
            <w:noWrap/>
            <w:vAlign w:val="bottom"/>
            <w:hideMark/>
          </w:tcPr>
          <w:p w14:paraId="3A0192DE" w14:textId="77777777" w:rsidR="00C272E3" w:rsidRPr="0099172F" w:rsidRDefault="00C272E3" w:rsidP="00983B75">
            <w:pPr>
              <w:outlineLvl w:val="1"/>
              <w:rPr>
                <w:sz w:val="22"/>
                <w:szCs w:val="22"/>
              </w:rPr>
            </w:pPr>
            <w:r w:rsidRPr="0099172F">
              <w:rPr>
                <w:sz w:val="22"/>
                <w:szCs w:val="22"/>
              </w:rPr>
              <w:t>Sân thể thao: 20x35=700m2</w:t>
            </w:r>
          </w:p>
        </w:tc>
        <w:tc>
          <w:tcPr>
            <w:tcW w:w="397" w:type="pct"/>
            <w:tcBorders>
              <w:top w:val="nil"/>
              <w:left w:val="nil"/>
              <w:bottom w:val="single" w:sz="4" w:space="0" w:color="auto"/>
              <w:right w:val="single" w:sz="4" w:space="0" w:color="auto"/>
            </w:tcBorders>
            <w:shd w:val="clear" w:color="000000" w:fill="FFFFFF"/>
            <w:noWrap/>
            <w:vAlign w:val="center"/>
            <w:hideMark/>
          </w:tcPr>
          <w:p w14:paraId="696C1EF8"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73ED0581" w14:textId="77777777" w:rsidR="00C272E3" w:rsidRPr="0099172F" w:rsidRDefault="00C272E3" w:rsidP="00983B75">
            <w:pPr>
              <w:jc w:val="center"/>
              <w:outlineLvl w:val="1"/>
              <w:rPr>
                <w:sz w:val="22"/>
                <w:szCs w:val="22"/>
              </w:rPr>
            </w:pPr>
            <w:r w:rsidRPr="0099172F">
              <w:rPr>
                <w:sz w:val="22"/>
                <w:szCs w:val="22"/>
              </w:rPr>
              <w:t xml:space="preserve">         700 </w:t>
            </w:r>
          </w:p>
        </w:tc>
        <w:tc>
          <w:tcPr>
            <w:tcW w:w="438" w:type="pct"/>
            <w:tcBorders>
              <w:top w:val="nil"/>
              <w:left w:val="nil"/>
              <w:bottom w:val="single" w:sz="4" w:space="0" w:color="auto"/>
              <w:right w:val="single" w:sz="4" w:space="0" w:color="auto"/>
            </w:tcBorders>
            <w:shd w:val="clear" w:color="000000" w:fill="FFFFFF"/>
            <w:noWrap/>
            <w:vAlign w:val="center"/>
            <w:hideMark/>
          </w:tcPr>
          <w:p w14:paraId="66F917E7"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7D16E470" w14:textId="77777777" w:rsidR="00C272E3" w:rsidRPr="0099172F" w:rsidRDefault="00C272E3" w:rsidP="00983B75">
            <w:pPr>
              <w:jc w:val="center"/>
              <w:outlineLvl w:val="1"/>
              <w:rPr>
                <w:sz w:val="22"/>
                <w:szCs w:val="22"/>
              </w:rPr>
            </w:pPr>
            <w:r w:rsidRPr="0099172F">
              <w:rPr>
                <w:sz w:val="22"/>
                <w:szCs w:val="22"/>
              </w:rPr>
              <w:t xml:space="preserve">       700 </w:t>
            </w:r>
          </w:p>
        </w:tc>
        <w:tc>
          <w:tcPr>
            <w:tcW w:w="437" w:type="pct"/>
            <w:tcBorders>
              <w:top w:val="nil"/>
              <w:left w:val="nil"/>
              <w:bottom w:val="single" w:sz="4" w:space="0" w:color="auto"/>
              <w:right w:val="single" w:sz="4" w:space="0" w:color="auto"/>
            </w:tcBorders>
            <w:shd w:val="clear" w:color="000000" w:fill="FFFFFF"/>
            <w:noWrap/>
            <w:vAlign w:val="center"/>
            <w:hideMark/>
          </w:tcPr>
          <w:p w14:paraId="72468FA0" w14:textId="77777777" w:rsidR="00C272E3" w:rsidRPr="0099172F" w:rsidRDefault="00C272E3" w:rsidP="00983B75">
            <w:pPr>
              <w:jc w:val="center"/>
              <w:outlineLvl w:val="1"/>
            </w:pPr>
            <w:r w:rsidRPr="0099172F">
              <w:t xml:space="preserve"> - </w:t>
            </w:r>
          </w:p>
        </w:tc>
      </w:tr>
      <w:tr w:rsidR="00C272E3" w:rsidRPr="0099172F" w14:paraId="21A38553"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748C990E" w14:textId="77777777" w:rsidR="00C272E3" w:rsidRPr="0099172F" w:rsidRDefault="00C272E3" w:rsidP="00983B75">
            <w:pPr>
              <w:jc w:val="center"/>
              <w:outlineLvl w:val="1"/>
              <w:rPr>
                <w:sz w:val="22"/>
                <w:szCs w:val="22"/>
              </w:rPr>
            </w:pPr>
            <w:r w:rsidRPr="0099172F">
              <w:rPr>
                <w:sz w:val="22"/>
                <w:szCs w:val="22"/>
              </w:rPr>
              <w:t>18</w:t>
            </w:r>
          </w:p>
        </w:tc>
        <w:tc>
          <w:tcPr>
            <w:tcW w:w="400" w:type="pct"/>
            <w:tcBorders>
              <w:top w:val="nil"/>
              <w:left w:val="nil"/>
              <w:bottom w:val="single" w:sz="4" w:space="0" w:color="auto"/>
              <w:right w:val="single" w:sz="4" w:space="0" w:color="auto"/>
            </w:tcBorders>
            <w:shd w:val="clear" w:color="auto" w:fill="auto"/>
            <w:noWrap/>
            <w:vAlign w:val="center"/>
            <w:hideMark/>
          </w:tcPr>
          <w:p w14:paraId="50D8ABD1" w14:textId="77777777" w:rsidR="00C272E3" w:rsidRPr="0099172F" w:rsidRDefault="00C272E3" w:rsidP="00983B75">
            <w:pPr>
              <w:jc w:val="center"/>
              <w:outlineLvl w:val="1"/>
              <w:rPr>
                <w:sz w:val="22"/>
                <w:szCs w:val="22"/>
              </w:rPr>
            </w:pPr>
            <w:r w:rsidRPr="0099172F">
              <w:rPr>
                <w:sz w:val="22"/>
                <w:szCs w:val="22"/>
              </w:rPr>
              <w:t>17</w:t>
            </w:r>
          </w:p>
        </w:tc>
        <w:tc>
          <w:tcPr>
            <w:tcW w:w="2059" w:type="pct"/>
            <w:tcBorders>
              <w:top w:val="nil"/>
              <w:left w:val="nil"/>
              <w:bottom w:val="single" w:sz="4" w:space="0" w:color="auto"/>
              <w:right w:val="single" w:sz="4" w:space="0" w:color="auto"/>
            </w:tcBorders>
            <w:shd w:val="clear" w:color="auto" w:fill="auto"/>
            <w:noWrap/>
            <w:vAlign w:val="bottom"/>
            <w:hideMark/>
          </w:tcPr>
          <w:p w14:paraId="234442F9" w14:textId="77777777" w:rsidR="00C272E3" w:rsidRPr="0099172F" w:rsidRDefault="00C272E3" w:rsidP="00983B75">
            <w:pPr>
              <w:outlineLvl w:val="1"/>
              <w:rPr>
                <w:sz w:val="22"/>
                <w:szCs w:val="22"/>
              </w:rPr>
            </w:pPr>
            <w:r w:rsidRPr="0099172F">
              <w:rPr>
                <w:sz w:val="22"/>
                <w:szCs w:val="22"/>
              </w:rPr>
              <w:t>Khu đặt máy phát điện: 8x18 =144m2.</w:t>
            </w:r>
          </w:p>
        </w:tc>
        <w:tc>
          <w:tcPr>
            <w:tcW w:w="397" w:type="pct"/>
            <w:tcBorders>
              <w:top w:val="nil"/>
              <w:left w:val="nil"/>
              <w:bottom w:val="single" w:sz="4" w:space="0" w:color="auto"/>
              <w:right w:val="single" w:sz="4" w:space="0" w:color="auto"/>
            </w:tcBorders>
            <w:shd w:val="clear" w:color="000000" w:fill="FFFFFF"/>
            <w:noWrap/>
            <w:vAlign w:val="center"/>
            <w:hideMark/>
          </w:tcPr>
          <w:p w14:paraId="0CCA2054"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4146F023" w14:textId="77777777" w:rsidR="00C272E3" w:rsidRPr="0099172F" w:rsidRDefault="00C272E3" w:rsidP="00983B75">
            <w:pPr>
              <w:jc w:val="center"/>
              <w:outlineLvl w:val="1"/>
              <w:rPr>
                <w:sz w:val="22"/>
                <w:szCs w:val="22"/>
              </w:rPr>
            </w:pPr>
            <w:r w:rsidRPr="0099172F">
              <w:rPr>
                <w:sz w:val="22"/>
                <w:szCs w:val="22"/>
              </w:rPr>
              <w:t xml:space="preserve">         144 </w:t>
            </w:r>
          </w:p>
        </w:tc>
        <w:tc>
          <w:tcPr>
            <w:tcW w:w="438" w:type="pct"/>
            <w:tcBorders>
              <w:top w:val="nil"/>
              <w:left w:val="nil"/>
              <w:bottom w:val="single" w:sz="4" w:space="0" w:color="auto"/>
              <w:right w:val="single" w:sz="4" w:space="0" w:color="auto"/>
            </w:tcBorders>
            <w:shd w:val="clear" w:color="000000" w:fill="FFFFFF"/>
            <w:noWrap/>
            <w:vAlign w:val="center"/>
            <w:hideMark/>
          </w:tcPr>
          <w:p w14:paraId="59773C57"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4E52B656" w14:textId="77777777" w:rsidR="00C272E3" w:rsidRPr="0099172F" w:rsidRDefault="00C272E3" w:rsidP="00983B75">
            <w:pPr>
              <w:jc w:val="center"/>
              <w:outlineLvl w:val="1"/>
              <w:rPr>
                <w:sz w:val="22"/>
                <w:szCs w:val="22"/>
              </w:rPr>
            </w:pPr>
            <w:r w:rsidRPr="0099172F">
              <w:rPr>
                <w:sz w:val="22"/>
                <w:szCs w:val="22"/>
              </w:rPr>
              <w:t xml:space="preserve">       144 </w:t>
            </w:r>
          </w:p>
        </w:tc>
        <w:tc>
          <w:tcPr>
            <w:tcW w:w="437" w:type="pct"/>
            <w:tcBorders>
              <w:top w:val="nil"/>
              <w:left w:val="nil"/>
              <w:bottom w:val="single" w:sz="4" w:space="0" w:color="auto"/>
              <w:right w:val="single" w:sz="4" w:space="0" w:color="auto"/>
            </w:tcBorders>
            <w:shd w:val="clear" w:color="000000" w:fill="FFFFFF"/>
            <w:noWrap/>
            <w:vAlign w:val="center"/>
            <w:hideMark/>
          </w:tcPr>
          <w:p w14:paraId="5629EE30" w14:textId="77777777" w:rsidR="00C272E3" w:rsidRPr="0099172F" w:rsidRDefault="00C272E3" w:rsidP="00983B75">
            <w:pPr>
              <w:jc w:val="center"/>
              <w:outlineLvl w:val="1"/>
            </w:pPr>
            <w:r w:rsidRPr="0099172F">
              <w:t xml:space="preserve">          1 </w:t>
            </w:r>
          </w:p>
        </w:tc>
      </w:tr>
      <w:tr w:rsidR="00C272E3" w:rsidRPr="0099172F" w14:paraId="1260D506"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193E8B7C" w14:textId="77777777" w:rsidR="00C272E3" w:rsidRPr="0099172F" w:rsidRDefault="00C272E3" w:rsidP="00983B75">
            <w:pPr>
              <w:jc w:val="center"/>
              <w:outlineLvl w:val="1"/>
              <w:rPr>
                <w:sz w:val="22"/>
                <w:szCs w:val="22"/>
              </w:rPr>
            </w:pPr>
            <w:r w:rsidRPr="0099172F">
              <w:rPr>
                <w:sz w:val="22"/>
                <w:szCs w:val="22"/>
              </w:rPr>
              <w:t>19</w:t>
            </w:r>
          </w:p>
        </w:tc>
        <w:tc>
          <w:tcPr>
            <w:tcW w:w="400" w:type="pct"/>
            <w:tcBorders>
              <w:top w:val="nil"/>
              <w:left w:val="nil"/>
              <w:bottom w:val="single" w:sz="4" w:space="0" w:color="auto"/>
              <w:right w:val="single" w:sz="4" w:space="0" w:color="auto"/>
            </w:tcBorders>
            <w:shd w:val="clear" w:color="auto" w:fill="auto"/>
            <w:noWrap/>
            <w:vAlign w:val="center"/>
            <w:hideMark/>
          </w:tcPr>
          <w:p w14:paraId="0F79CEB8" w14:textId="77777777" w:rsidR="00C272E3" w:rsidRPr="0099172F" w:rsidRDefault="00C272E3" w:rsidP="00983B75">
            <w:pPr>
              <w:jc w:val="center"/>
              <w:outlineLvl w:val="1"/>
              <w:rPr>
                <w:sz w:val="22"/>
                <w:szCs w:val="22"/>
              </w:rPr>
            </w:pPr>
            <w:r w:rsidRPr="0099172F">
              <w:rPr>
                <w:sz w:val="22"/>
                <w:szCs w:val="22"/>
              </w:rPr>
              <w:t>18</w:t>
            </w:r>
          </w:p>
        </w:tc>
        <w:tc>
          <w:tcPr>
            <w:tcW w:w="2059" w:type="pct"/>
            <w:tcBorders>
              <w:top w:val="nil"/>
              <w:left w:val="nil"/>
              <w:bottom w:val="single" w:sz="4" w:space="0" w:color="auto"/>
              <w:right w:val="single" w:sz="4" w:space="0" w:color="auto"/>
            </w:tcBorders>
            <w:shd w:val="clear" w:color="auto" w:fill="auto"/>
            <w:noWrap/>
            <w:vAlign w:val="bottom"/>
            <w:hideMark/>
          </w:tcPr>
          <w:p w14:paraId="4EFC24F0" w14:textId="77777777" w:rsidR="00C272E3" w:rsidRPr="0099172F" w:rsidRDefault="00C272E3" w:rsidP="00983B75">
            <w:pPr>
              <w:outlineLvl w:val="1"/>
              <w:rPr>
                <w:sz w:val="22"/>
                <w:szCs w:val="22"/>
              </w:rPr>
            </w:pPr>
            <w:r w:rsidRPr="0099172F">
              <w:rPr>
                <w:sz w:val="22"/>
                <w:szCs w:val="22"/>
              </w:rPr>
              <w:t>Trạm điện 450 KVA điện 3 pha . (Phần xây dựng)</w:t>
            </w:r>
          </w:p>
        </w:tc>
        <w:tc>
          <w:tcPr>
            <w:tcW w:w="397" w:type="pct"/>
            <w:tcBorders>
              <w:top w:val="nil"/>
              <w:left w:val="nil"/>
              <w:bottom w:val="single" w:sz="4" w:space="0" w:color="auto"/>
              <w:right w:val="single" w:sz="4" w:space="0" w:color="auto"/>
            </w:tcBorders>
            <w:shd w:val="clear" w:color="000000" w:fill="FFFFFF"/>
            <w:noWrap/>
            <w:vAlign w:val="center"/>
            <w:hideMark/>
          </w:tcPr>
          <w:p w14:paraId="3A21D897"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3F7EE4AF" w14:textId="77777777" w:rsidR="00C272E3" w:rsidRPr="0099172F" w:rsidRDefault="00C272E3" w:rsidP="00983B75">
            <w:pPr>
              <w:jc w:val="center"/>
              <w:outlineLvl w:val="1"/>
              <w:rPr>
                <w:sz w:val="22"/>
                <w:szCs w:val="22"/>
              </w:rPr>
            </w:pPr>
            <w:r w:rsidRPr="0099172F">
              <w:rPr>
                <w:sz w:val="22"/>
                <w:szCs w:val="22"/>
              </w:rPr>
              <w:t xml:space="preserve">           36 </w:t>
            </w:r>
          </w:p>
        </w:tc>
        <w:tc>
          <w:tcPr>
            <w:tcW w:w="438" w:type="pct"/>
            <w:tcBorders>
              <w:top w:val="nil"/>
              <w:left w:val="nil"/>
              <w:bottom w:val="single" w:sz="4" w:space="0" w:color="auto"/>
              <w:right w:val="single" w:sz="4" w:space="0" w:color="auto"/>
            </w:tcBorders>
            <w:shd w:val="clear" w:color="000000" w:fill="FFFFFF"/>
            <w:noWrap/>
            <w:vAlign w:val="center"/>
            <w:hideMark/>
          </w:tcPr>
          <w:p w14:paraId="0217E086"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690D2B13" w14:textId="77777777" w:rsidR="00C272E3" w:rsidRPr="0099172F" w:rsidRDefault="00C272E3" w:rsidP="00983B75">
            <w:pPr>
              <w:jc w:val="center"/>
              <w:outlineLvl w:val="1"/>
              <w:rPr>
                <w:sz w:val="22"/>
                <w:szCs w:val="22"/>
              </w:rPr>
            </w:pPr>
            <w:r w:rsidRPr="0099172F">
              <w:rPr>
                <w:sz w:val="22"/>
                <w:szCs w:val="22"/>
              </w:rPr>
              <w:t xml:space="preserve">         36 </w:t>
            </w:r>
          </w:p>
        </w:tc>
        <w:tc>
          <w:tcPr>
            <w:tcW w:w="437" w:type="pct"/>
            <w:tcBorders>
              <w:top w:val="nil"/>
              <w:left w:val="nil"/>
              <w:bottom w:val="single" w:sz="4" w:space="0" w:color="auto"/>
              <w:right w:val="single" w:sz="4" w:space="0" w:color="auto"/>
            </w:tcBorders>
            <w:shd w:val="clear" w:color="000000" w:fill="FFFFFF"/>
            <w:noWrap/>
            <w:vAlign w:val="center"/>
            <w:hideMark/>
          </w:tcPr>
          <w:p w14:paraId="393A732A" w14:textId="77777777" w:rsidR="00C272E3" w:rsidRPr="0099172F" w:rsidRDefault="00C272E3" w:rsidP="00983B75">
            <w:pPr>
              <w:jc w:val="center"/>
              <w:outlineLvl w:val="1"/>
            </w:pPr>
            <w:r w:rsidRPr="0099172F">
              <w:t xml:space="preserve">          1 </w:t>
            </w:r>
          </w:p>
        </w:tc>
      </w:tr>
      <w:tr w:rsidR="00C272E3" w:rsidRPr="0099172F" w14:paraId="58017275"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27D8F497" w14:textId="77777777" w:rsidR="00C272E3" w:rsidRPr="0099172F" w:rsidRDefault="00C272E3" w:rsidP="00983B75">
            <w:pPr>
              <w:jc w:val="center"/>
              <w:outlineLvl w:val="1"/>
              <w:rPr>
                <w:sz w:val="22"/>
                <w:szCs w:val="22"/>
              </w:rPr>
            </w:pPr>
            <w:r w:rsidRPr="0099172F">
              <w:rPr>
                <w:sz w:val="22"/>
                <w:szCs w:val="22"/>
              </w:rPr>
              <w:t>20</w:t>
            </w:r>
          </w:p>
        </w:tc>
        <w:tc>
          <w:tcPr>
            <w:tcW w:w="400" w:type="pct"/>
            <w:tcBorders>
              <w:top w:val="nil"/>
              <w:left w:val="nil"/>
              <w:bottom w:val="single" w:sz="4" w:space="0" w:color="auto"/>
              <w:right w:val="single" w:sz="4" w:space="0" w:color="auto"/>
            </w:tcBorders>
            <w:shd w:val="clear" w:color="auto" w:fill="auto"/>
            <w:noWrap/>
            <w:vAlign w:val="center"/>
            <w:hideMark/>
          </w:tcPr>
          <w:p w14:paraId="492BFB2E" w14:textId="77777777" w:rsidR="00C272E3" w:rsidRPr="0099172F" w:rsidRDefault="00C272E3" w:rsidP="00983B75">
            <w:pPr>
              <w:jc w:val="center"/>
              <w:outlineLvl w:val="1"/>
              <w:rPr>
                <w:sz w:val="22"/>
                <w:szCs w:val="22"/>
              </w:rPr>
            </w:pPr>
            <w:r w:rsidRPr="0099172F">
              <w:rPr>
                <w:sz w:val="22"/>
                <w:szCs w:val="22"/>
              </w:rPr>
              <w:t>19</w:t>
            </w:r>
          </w:p>
        </w:tc>
        <w:tc>
          <w:tcPr>
            <w:tcW w:w="2059" w:type="pct"/>
            <w:tcBorders>
              <w:top w:val="nil"/>
              <w:left w:val="nil"/>
              <w:bottom w:val="single" w:sz="4" w:space="0" w:color="auto"/>
              <w:right w:val="single" w:sz="4" w:space="0" w:color="auto"/>
            </w:tcBorders>
            <w:shd w:val="clear" w:color="auto" w:fill="auto"/>
            <w:noWrap/>
            <w:vAlign w:val="bottom"/>
            <w:hideMark/>
          </w:tcPr>
          <w:p w14:paraId="374FE1A3" w14:textId="77777777" w:rsidR="00C272E3" w:rsidRPr="0099172F" w:rsidRDefault="00C272E3" w:rsidP="00983B75">
            <w:pPr>
              <w:outlineLvl w:val="1"/>
              <w:rPr>
                <w:sz w:val="22"/>
                <w:szCs w:val="22"/>
              </w:rPr>
            </w:pPr>
            <w:r w:rsidRPr="0099172F">
              <w:rPr>
                <w:sz w:val="22"/>
                <w:szCs w:val="22"/>
              </w:rPr>
              <w:t>Kho cám số 1 : 7 x 25 = 175m2.</w:t>
            </w:r>
          </w:p>
        </w:tc>
        <w:tc>
          <w:tcPr>
            <w:tcW w:w="397" w:type="pct"/>
            <w:tcBorders>
              <w:top w:val="nil"/>
              <w:left w:val="nil"/>
              <w:bottom w:val="single" w:sz="4" w:space="0" w:color="auto"/>
              <w:right w:val="single" w:sz="4" w:space="0" w:color="auto"/>
            </w:tcBorders>
            <w:shd w:val="clear" w:color="000000" w:fill="FFFFFF"/>
            <w:noWrap/>
            <w:vAlign w:val="center"/>
            <w:hideMark/>
          </w:tcPr>
          <w:p w14:paraId="0E900076"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456E64F7" w14:textId="77777777" w:rsidR="00C272E3" w:rsidRPr="0099172F" w:rsidRDefault="00C272E3" w:rsidP="00983B75">
            <w:pPr>
              <w:jc w:val="center"/>
              <w:outlineLvl w:val="1"/>
              <w:rPr>
                <w:sz w:val="22"/>
                <w:szCs w:val="22"/>
              </w:rPr>
            </w:pPr>
            <w:r w:rsidRPr="0099172F">
              <w:rPr>
                <w:sz w:val="22"/>
                <w:szCs w:val="22"/>
              </w:rPr>
              <w:t xml:space="preserve">         175 </w:t>
            </w:r>
          </w:p>
        </w:tc>
        <w:tc>
          <w:tcPr>
            <w:tcW w:w="438" w:type="pct"/>
            <w:tcBorders>
              <w:top w:val="nil"/>
              <w:left w:val="nil"/>
              <w:bottom w:val="single" w:sz="4" w:space="0" w:color="auto"/>
              <w:right w:val="single" w:sz="4" w:space="0" w:color="auto"/>
            </w:tcBorders>
            <w:shd w:val="clear" w:color="000000" w:fill="FFFFFF"/>
            <w:noWrap/>
            <w:vAlign w:val="center"/>
            <w:hideMark/>
          </w:tcPr>
          <w:p w14:paraId="3724371D"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03633625" w14:textId="77777777" w:rsidR="00C272E3" w:rsidRPr="0099172F" w:rsidRDefault="00C272E3" w:rsidP="00983B75">
            <w:pPr>
              <w:jc w:val="center"/>
              <w:outlineLvl w:val="1"/>
              <w:rPr>
                <w:sz w:val="22"/>
                <w:szCs w:val="22"/>
              </w:rPr>
            </w:pPr>
            <w:r w:rsidRPr="0099172F">
              <w:rPr>
                <w:sz w:val="22"/>
                <w:szCs w:val="22"/>
              </w:rPr>
              <w:t xml:space="preserve">       175 </w:t>
            </w:r>
          </w:p>
        </w:tc>
        <w:tc>
          <w:tcPr>
            <w:tcW w:w="437" w:type="pct"/>
            <w:tcBorders>
              <w:top w:val="nil"/>
              <w:left w:val="nil"/>
              <w:bottom w:val="single" w:sz="4" w:space="0" w:color="auto"/>
              <w:right w:val="single" w:sz="4" w:space="0" w:color="auto"/>
            </w:tcBorders>
            <w:shd w:val="clear" w:color="000000" w:fill="FFFFFF"/>
            <w:noWrap/>
            <w:vAlign w:val="center"/>
            <w:hideMark/>
          </w:tcPr>
          <w:p w14:paraId="1020DE6B" w14:textId="77777777" w:rsidR="00C272E3" w:rsidRPr="0099172F" w:rsidRDefault="00C272E3" w:rsidP="00983B75">
            <w:pPr>
              <w:jc w:val="center"/>
              <w:outlineLvl w:val="1"/>
            </w:pPr>
            <w:r w:rsidRPr="0099172F">
              <w:t xml:space="preserve">          1 </w:t>
            </w:r>
          </w:p>
        </w:tc>
      </w:tr>
      <w:tr w:rsidR="00C272E3" w:rsidRPr="0099172F" w14:paraId="645BEC7E"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4A90C633" w14:textId="77777777" w:rsidR="00C272E3" w:rsidRPr="0099172F" w:rsidRDefault="00C272E3" w:rsidP="00983B75">
            <w:pPr>
              <w:jc w:val="center"/>
              <w:outlineLvl w:val="1"/>
              <w:rPr>
                <w:sz w:val="22"/>
                <w:szCs w:val="22"/>
              </w:rPr>
            </w:pPr>
            <w:r w:rsidRPr="0099172F">
              <w:rPr>
                <w:sz w:val="22"/>
                <w:szCs w:val="22"/>
              </w:rPr>
              <w:t>21</w:t>
            </w:r>
          </w:p>
        </w:tc>
        <w:tc>
          <w:tcPr>
            <w:tcW w:w="400" w:type="pct"/>
            <w:tcBorders>
              <w:top w:val="nil"/>
              <w:left w:val="nil"/>
              <w:bottom w:val="single" w:sz="4" w:space="0" w:color="auto"/>
              <w:right w:val="single" w:sz="4" w:space="0" w:color="auto"/>
            </w:tcBorders>
            <w:shd w:val="clear" w:color="auto" w:fill="auto"/>
            <w:noWrap/>
            <w:vAlign w:val="center"/>
            <w:hideMark/>
          </w:tcPr>
          <w:p w14:paraId="2F10683F" w14:textId="77777777" w:rsidR="00C272E3" w:rsidRPr="0099172F" w:rsidRDefault="00C272E3" w:rsidP="00983B75">
            <w:pPr>
              <w:jc w:val="center"/>
              <w:outlineLvl w:val="1"/>
              <w:rPr>
                <w:sz w:val="22"/>
                <w:szCs w:val="22"/>
              </w:rPr>
            </w:pPr>
            <w:r w:rsidRPr="0099172F">
              <w:rPr>
                <w:sz w:val="22"/>
                <w:szCs w:val="22"/>
              </w:rPr>
              <w:t>20</w:t>
            </w:r>
          </w:p>
        </w:tc>
        <w:tc>
          <w:tcPr>
            <w:tcW w:w="2059" w:type="pct"/>
            <w:tcBorders>
              <w:top w:val="nil"/>
              <w:left w:val="nil"/>
              <w:bottom w:val="single" w:sz="4" w:space="0" w:color="auto"/>
              <w:right w:val="single" w:sz="4" w:space="0" w:color="auto"/>
            </w:tcBorders>
            <w:shd w:val="clear" w:color="auto" w:fill="auto"/>
            <w:noWrap/>
            <w:vAlign w:val="bottom"/>
            <w:hideMark/>
          </w:tcPr>
          <w:p w14:paraId="237C0AEF" w14:textId="77777777" w:rsidR="00C272E3" w:rsidRPr="0099172F" w:rsidRDefault="00C272E3" w:rsidP="00983B75">
            <w:pPr>
              <w:outlineLvl w:val="1"/>
              <w:rPr>
                <w:sz w:val="22"/>
                <w:szCs w:val="22"/>
              </w:rPr>
            </w:pPr>
            <w:r w:rsidRPr="0099172F">
              <w:rPr>
                <w:sz w:val="22"/>
                <w:szCs w:val="22"/>
              </w:rPr>
              <w:t>Kho hóa chất: 7x5 = 35m2.</w:t>
            </w:r>
          </w:p>
        </w:tc>
        <w:tc>
          <w:tcPr>
            <w:tcW w:w="397" w:type="pct"/>
            <w:tcBorders>
              <w:top w:val="nil"/>
              <w:left w:val="nil"/>
              <w:bottom w:val="single" w:sz="4" w:space="0" w:color="auto"/>
              <w:right w:val="single" w:sz="4" w:space="0" w:color="auto"/>
            </w:tcBorders>
            <w:shd w:val="clear" w:color="000000" w:fill="FFFFFF"/>
            <w:noWrap/>
            <w:vAlign w:val="center"/>
            <w:hideMark/>
          </w:tcPr>
          <w:p w14:paraId="68BC48B1"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1A3D8E49" w14:textId="77777777" w:rsidR="00C272E3" w:rsidRPr="0099172F" w:rsidRDefault="00C272E3" w:rsidP="00983B75">
            <w:pPr>
              <w:jc w:val="center"/>
              <w:outlineLvl w:val="1"/>
              <w:rPr>
                <w:sz w:val="22"/>
                <w:szCs w:val="22"/>
              </w:rPr>
            </w:pPr>
            <w:r w:rsidRPr="0099172F">
              <w:rPr>
                <w:sz w:val="22"/>
                <w:szCs w:val="22"/>
              </w:rPr>
              <w:t xml:space="preserve">           35 </w:t>
            </w:r>
          </w:p>
        </w:tc>
        <w:tc>
          <w:tcPr>
            <w:tcW w:w="438" w:type="pct"/>
            <w:tcBorders>
              <w:top w:val="nil"/>
              <w:left w:val="nil"/>
              <w:bottom w:val="single" w:sz="4" w:space="0" w:color="auto"/>
              <w:right w:val="single" w:sz="4" w:space="0" w:color="auto"/>
            </w:tcBorders>
            <w:shd w:val="clear" w:color="000000" w:fill="FFFFFF"/>
            <w:noWrap/>
            <w:vAlign w:val="center"/>
            <w:hideMark/>
          </w:tcPr>
          <w:p w14:paraId="46885425"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7710F02C" w14:textId="77777777" w:rsidR="00C272E3" w:rsidRPr="0099172F" w:rsidRDefault="00C272E3" w:rsidP="00983B75">
            <w:pPr>
              <w:jc w:val="center"/>
              <w:outlineLvl w:val="1"/>
              <w:rPr>
                <w:sz w:val="22"/>
                <w:szCs w:val="22"/>
              </w:rPr>
            </w:pPr>
            <w:r w:rsidRPr="0099172F">
              <w:rPr>
                <w:sz w:val="22"/>
                <w:szCs w:val="22"/>
              </w:rPr>
              <w:t xml:space="preserve">         35 </w:t>
            </w:r>
          </w:p>
        </w:tc>
        <w:tc>
          <w:tcPr>
            <w:tcW w:w="437" w:type="pct"/>
            <w:tcBorders>
              <w:top w:val="nil"/>
              <w:left w:val="nil"/>
              <w:bottom w:val="single" w:sz="4" w:space="0" w:color="auto"/>
              <w:right w:val="single" w:sz="4" w:space="0" w:color="auto"/>
            </w:tcBorders>
            <w:shd w:val="clear" w:color="000000" w:fill="FFFFFF"/>
            <w:noWrap/>
            <w:vAlign w:val="center"/>
            <w:hideMark/>
          </w:tcPr>
          <w:p w14:paraId="5FDAB4EE" w14:textId="77777777" w:rsidR="00C272E3" w:rsidRPr="0099172F" w:rsidRDefault="00C272E3" w:rsidP="00983B75">
            <w:pPr>
              <w:jc w:val="center"/>
              <w:outlineLvl w:val="1"/>
            </w:pPr>
            <w:r w:rsidRPr="0099172F">
              <w:t xml:space="preserve">          1 </w:t>
            </w:r>
          </w:p>
        </w:tc>
      </w:tr>
      <w:tr w:rsidR="00C272E3" w:rsidRPr="0099172F" w14:paraId="731034E5"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358C9C67" w14:textId="77777777" w:rsidR="00C272E3" w:rsidRPr="0099172F" w:rsidRDefault="00C272E3" w:rsidP="00983B75">
            <w:pPr>
              <w:jc w:val="center"/>
              <w:outlineLvl w:val="1"/>
              <w:rPr>
                <w:sz w:val="22"/>
                <w:szCs w:val="22"/>
              </w:rPr>
            </w:pPr>
            <w:r w:rsidRPr="0099172F">
              <w:rPr>
                <w:sz w:val="22"/>
                <w:szCs w:val="22"/>
              </w:rPr>
              <w:t>22</w:t>
            </w:r>
          </w:p>
        </w:tc>
        <w:tc>
          <w:tcPr>
            <w:tcW w:w="400" w:type="pct"/>
            <w:tcBorders>
              <w:top w:val="nil"/>
              <w:left w:val="nil"/>
              <w:bottom w:val="single" w:sz="4" w:space="0" w:color="auto"/>
              <w:right w:val="single" w:sz="4" w:space="0" w:color="auto"/>
            </w:tcBorders>
            <w:shd w:val="clear" w:color="auto" w:fill="auto"/>
            <w:noWrap/>
            <w:vAlign w:val="center"/>
            <w:hideMark/>
          </w:tcPr>
          <w:p w14:paraId="6E58F435" w14:textId="77777777" w:rsidR="00C272E3" w:rsidRPr="0099172F" w:rsidRDefault="00C272E3" w:rsidP="00983B75">
            <w:pPr>
              <w:jc w:val="center"/>
              <w:outlineLvl w:val="1"/>
              <w:rPr>
                <w:sz w:val="22"/>
                <w:szCs w:val="22"/>
              </w:rPr>
            </w:pPr>
            <w:r w:rsidRPr="0099172F">
              <w:rPr>
                <w:sz w:val="22"/>
                <w:szCs w:val="22"/>
              </w:rPr>
              <w:t>21</w:t>
            </w:r>
          </w:p>
        </w:tc>
        <w:tc>
          <w:tcPr>
            <w:tcW w:w="2059" w:type="pct"/>
            <w:tcBorders>
              <w:top w:val="nil"/>
              <w:left w:val="nil"/>
              <w:bottom w:val="single" w:sz="4" w:space="0" w:color="auto"/>
              <w:right w:val="single" w:sz="4" w:space="0" w:color="auto"/>
            </w:tcBorders>
            <w:shd w:val="clear" w:color="auto" w:fill="auto"/>
            <w:noWrap/>
            <w:vAlign w:val="bottom"/>
            <w:hideMark/>
          </w:tcPr>
          <w:p w14:paraId="659D7875" w14:textId="77777777" w:rsidR="00C272E3" w:rsidRPr="0099172F" w:rsidRDefault="00C272E3" w:rsidP="00983B75">
            <w:pPr>
              <w:outlineLvl w:val="1"/>
              <w:rPr>
                <w:sz w:val="22"/>
                <w:szCs w:val="22"/>
              </w:rPr>
            </w:pPr>
            <w:r w:rsidRPr="0099172F">
              <w:rPr>
                <w:sz w:val="22"/>
                <w:szCs w:val="22"/>
              </w:rPr>
              <w:t>Kho cơ khí: 7m x 10m = 70m2</w:t>
            </w:r>
          </w:p>
        </w:tc>
        <w:tc>
          <w:tcPr>
            <w:tcW w:w="397" w:type="pct"/>
            <w:tcBorders>
              <w:top w:val="nil"/>
              <w:left w:val="nil"/>
              <w:bottom w:val="single" w:sz="4" w:space="0" w:color="auto"/>
              <w:right w:val="single" w:sz="4" w:space="0" w:color="auto"/>
            </w:tcBorders>
            <w:shd w:val="clear" w:color="000000" w:fill="FFFFFF"/>
            <w:noWrap/>
            <w:vAlign w:val="center"/>
            <w:hideMark/>
          </w:tcPr>
          <w:p w14:paraId="65230D39"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0CBF330E" w14:textId="77777777" w:rsidR="00C272E3" w:rsidRPr="0099172F" w:rsidRDefault="00C272E3" w:rsidP="00983B75">
            <w:pPr>
              <w:jc w:val="center"/>
              <w:outlineLvl w:val="1"/>
              <w:rPr>
                <w:sz w:val="22"/>
                <w:szCs w:val="22"/>
              </w:rPr>
            </w:pPr>
            <w:r w:rsidRPr="0099172F">
              <w:rPr>
                <w:sz w:val="22"/>
                <w:szCs w:val="22"/>
              </w:rPr>
              <w:t xml:space="preserve">           70 </w:t>
            </w:r>
          </w:p>
        </w:tc>
        <w:tc>
          <w:tcPr>
            <w:tcW w:w="438" w:type="pct"/>
            <w:tcBorders>
              <w:top w:val="nil"/>
              <w:left w:val="nil"/>
              <w:bottom w:val="single" w:sz="4" w:space="0" w:color="auto"/>
              <w:right w:val="single" w:sz="4" w:space="0" w:color="auto"/>
            </w:tcBorders>
            <w:shd w:val="clear" w:color="000000" w:fill="FFFFFF"/>
            <w:noWrap/>
            <w:vAlign w:val="center"/>
            <w:hideMark/>
          </w:tcPr>
          <w:p w14:paraId="1E16506B"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5917D26A" w14:textId="77777777" w:rsidR="00C272E3" w:rsidRPr="0099172F" w:rsidRDefault="00C272E3" w:rsidP="00983B75">
            <w:pPr>
              <w:jc w:val="center"/>
              <w:outlineLvl w:val="1"/>
              <w:rPr>
                <w:sz w:val="22"/>
                <w:szCs w:val="22"/>
              </w:rPr>
            </w:pPr>
            <w:r w:rsidRPr="0099172F">
              <w:rPr>
                <w:sz w:val="22"/>
                <w:szCs w:val="22"/>
              </w:rPr>
              <w:t xml:space="preserve">         70 </w:t>
            </w:r>
          </w:p>
        </w:tc>
        <w:tc>
          <w:tcPr>
            <w:tcW w:w="437" w:type="pct"/>
            <w:tcBorders>
              <w:top w:val="nil"/>
              <w:left w:val="nil"/>
              <w:bottom w:val="single" w:sz="4" w:space="0" w:color="auto"/>
              <w:right w:val="single" w:sz="4" w:space="0" w:color="auto"/>
            </w:tcBorders>
            <w:shd w:val="clear" w:color="000000" w:fill="FFFFFF"/>
            <w:noWrap/>
            <w:vAlign w:val="center"/>
            <w:hideMark/>
          </w:tcPr>
          <w:p w14:paraId="01F01988" w14:textId="77777777" w:rsidR="00C272E3" w:rsidRPr="0099172F" w:rsidRDefault="00C272E3" w:rsidP="00983B75">
            <w:pPr>
              <w:jc w:val="center"/>
              <w:outlineLvl w:val="1"/>
            </w:pPr>
            <w:r w:rsidRPr="0099172F">
              <w:t xml:space="preserve">          1 </w:t>
            </w:r>
          </w:p>
        </w:tc>
      </w:tr>
      <w:tr w:rsidR="00C272E3" w:rsidRPr="0099172F" w14:paraId="1919C14F"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4FCA21C4" w14:textId="77777777" w:rsidR="00C272E3" w:rsidRPr="0099172F" w:rsidRDefault="00C272E3" w:rsidP="00983B75">
            <w:pPr>
              <w:jc w:val="center"/>
              <w:outlineLvl w:val="1"/>
              <w:rPr>
                <w:sz w:val="22"/>
                <w:szCs w:val="22"/>
              </w:rPr>
            </w:pPr>
            <w:r w:rsidRPr="0099172F">
              <w:rPr>
                <w:sz w:val="22"/>
                <w:szCs w:val="22"/>
              </w:rPr>
              <w:t>23</w:t>
            </w:r>
          </w:p>
        </w:tc>
        <w:tc>
          <w:tcPr>
            <w:tcW w:w="400" w:type="pct"/>
            <w:tcBorders>
              <w:top w:val="nil"/>
              <w:left w:val="nil"/>
              <w:bottom w:val="single" w:sz="4" w:space="0" w:color="auto"/>
              <w:right w:val="single" w:sz="4" w:space="0" w:color="auto"/>
            </w:tcBorders>
            <w:shd w:val="clear" w:color="auto" w:fill="auto"/>
            <w:noWrap/>
            <w:vAlign w:val="center"/>
            <w:hideMark/>
          </w:tcPr>
          <w:p w14:paraId="187E2E41" w14:textId="77777777" w:rsidR="00C272E3" w:rsidRPr="0099172F" w:rsidRDefault="00C272E3" w:rsidP="00983B75">
            <w:pPr>
              <w:jc w:val="center"/>
              <w:outlineLvl w:val="1"/>
              <w:rPr>
                <w:sz w:val="22"/>
                <w:szCs w:val="22"/>
              </w:rPr>
            </w:pPr>
            <w:r w:rsidRPr="0099172F">
              <w:rPr>
                <w:sz w:val="22"/>
                <w:szCs w:val="22"/>
              </w:rPr>
              <w:t>22</w:t>
            </w:r>
          </w:p>
        </w:tc>
        <w:tc>
          <w:tcPr>
            <w:tcW w:w="2059" w:type="pct"/>
            <w:tcBorders>
              <w:top w:val="nil"/>
              <w:left w:val="nil"/>
              <w:bottom w:val="single" w:sz="4" w:space="0" w:color="auto"/>
              <w:right w:val="single" w:sz="4" w:space="0" w:color="auto"/>
            </w:tcBorders>
            <w:shd w:val="clear" w:color="auto" w:fill="auto"/>
            <w:noWrap/>
            <w:vAlign w:val="bottom"/>
            <w:hideMark/>
          </w:tcPr>
          <w:p w14:paraId="3BC1231E" w14:textId="77777777" w:rsidR="00C272E3" w:rsidRPr="0099172F" w:rsidRDefault="00C272E3" w:rsidP="00983B75">
            <w:pPr>
              <w:outlineLvl w:val="1"/>
              <w:rPr>
                <w:sz w:val="22"/>
                <w:szCs w:val="22"/>
              </w:rPr>
            </w:pPr>
            <w:r w:rsidRPr="0099172F">
              <w:rPr>
                <w:sz w:val="22"/>
                <w:szCs w:val="22"/>
              </w:rPr>
              <w:t>Kho dụng cụ: 7m x 10m = 70m2</w:t>
            </w:r>
          </w:p>
        </w:tc>
        <w:tc>
          <w:tcPr>
            <w:tcW w:w="397" w:type="pct"/>
            <w:tcBorders>
              <w:top w:val="nil"/>
              <w:left w:val="nil"/>
              <w:bottom w:val="single" w:sz="4" w:space="0" w:color="auto"/>
              <w:right w:val="single" w:sz="4" w:space="0" w:color="auto"/>
            </w:tcBorders>
            <w:shd w:val="clear" w:color="000000" w:fill="FFFFFF"/>
            <w:noWrap/>
            <w:vAlign w:val="center"/>
            <w:hideMark/>
          </w:tcPr>
          <w:p w14:paraId="7B6D15E1"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22ED4CBB" w14:textId="77777777" w:rsidR="00C272E3" w:rsidRPr="0099172F" w:rsidRDefault="00C272E3" w:rsidP="00983B75">
            <w:pPr>
              <w:jc w:val="center"/>
              <w:outlineLvl w:val="1"/>
              <w:rPr>
                <w:sz w:val="22"/>
                <w:szCs w:val="22"/>
              </w:rPr>
            </w:pPr>
            <w:r w:rsidRPr="0099172F">
              <w:rPr>
                <w:sz w:val="22"/>
                <w:szCs w:val="22"/>
              </w:rPr>
              <w:t xml:space="preserve">           70 </w:t>
            </w:r>
          </w:p>
        </w:tc>
        <w:tc>
          <w:tcPr>
            <w:tcW w:w="438" w:type="pct"/>
            <w:tcBorders>
              <w:top w:val="nil"/>
              <w:left w:val="nil"/>
              <w:bottom w:val="single" w:sz="4" w:space="0" w:color="auto"/>
              <w:right w:val="single" w:sz="4" w:space="0" w:color="auto"/>
            </w:tcBorders>
            <w:shd w:val="clear" w:color="000000" w:fill="FFFFFF"/>
            <w:noWrap/>
            <w:vAlign w:val="center"/>
            <w:hideMark/>
          </w:tcPr>
          <w:p w14:paraId="04A55C4F"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56D2E2EB" w14:textId="77777777" w:rsidR="00C272E3" w:rsidRPr="0099172F" w:rsidRDefault="00C272E3" w:rsidP="00983B75">
            <w:pPr>
              <w:jc w:val="center"/>
              <w:outlineLvl w:val="1"/>
              <w:rPr>
                <w:sz w:val="22"/>
                <w:szCs w:val="22"/>
              </w:rPr>
            </w:pPr>
            <w:r w:rsidRPr="0099172F">
              <w:rPr>
                <w:sz w:val="22"/>
                <w:szCs w:val="22"/>
              </w:rPr>
              <w:t xml:space="preserve">         70 </w:t>
            </w:r>
          </w:p>
        </w:tc>
        <w:tc>
          <w:tcPr>
            <w:tcW w:w="437" w:type="pct"/>
            <w:tcBorders>
              <w:top w:val="nil"/>
              <w:left w:val="nil"/>
              <w:bottom w:val="single" w:sz="4" w:space="0" w:color="auto"/>
              <w:right w:val="single" w:sz="4" w:space="0" w:color="auto"/>
            </w:tcBorders>
            <w:shd w:val="clear" w:color="000000" w:fill="FFFFFF"/>
            <w:noWrap/>
            <w:vAlign w:val="center"/>
            <w:hideMark/>
          </w:tcPr>
          <w:p w14:paraId="73582F41" w14:textId="77777777" w:rsidR="00C272E3" w:rsidRPr="0099172F" w:rsidRDefault="00C272E3" w:rsidP="00983B75">
            <w:pPr>
              <w:jc w:val="center"/>
              <w:outlineLvl w:val="1"/>
            </w:pPr>
            <w:r w:rsidRPr="0099172F">
              <w:t xml:space="preserve">          1 </w:t>
            </w:r>
          </w:p>
        </w:tc>
      </w:tr>
      <w:tr w:rsidR="00C272E3" w:rsidRPr="0099172F" w14:paraId="63B60C51"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0C19AE5F" w14:textId="77777777" w:rsidR="00C272E3" w:rsidRPr="0099172F" w:rsidRDefault="00C272E3" w:rsidP="00983B75">
            <w:pPr>
              <w:jc w:val="center"/>
              <w:outlineLvl w:val="1"/>
              <w:rPr>
                <w:sz w:val="22"/>
                <w:szCs w:val="22"/>
              </w:rPr>
            </w:pPr>
            <w:r w:rsidRPr="0099172F">
              <w:rPr>
                <w:sz w:val="22"/>
                <w:szCs w:val="22"/>
              </w:rPr>
              <w:t>24</w:t>
            </w:r>
          </w:p>
        </w:tc>
        <w:tc>
          <w:tcPr>
            <w:tcW w:w="400" w:type="pct"/>
            <w:tcBorders>
              <w:top w:val="nil"/>
              <w:left w:val="nil"/>
              <w:bottom w:val="single" w:sz="4" w:space="0" w:color="auto"/>
              <w:right w:val="single" w:sz="4" w:space="0" w:color="auto"/>
            </w:tcBorders>
            <w:shd w:val="clear" w:color="auto" w:fill="auto"/>
            <w:noWrap/>
            <w:vAlign w:val="center"/>
            <w:hideMark/>
          </w:tcPr>
          <w:p w14:paraId="50432E9B" w14:textId="77777777" w:rsidR="00C272E3" w:rsidRPr="0099172F" w:rsidRDefault="00C272E3" w:rsidP="00983B75">
            <w:pPr>
              <w:jc w:val="center"/>
              <w:outlineLvl w:val="1"/>
              <w:rPr>
                <w:sz w:val="22"/>
                <w:szCs w:val="22"/>
              </w:rPr>
            </w:pPr>
            <w:r w:rsidRPr="0099172F">
              <w:rPr>
                <w:sz w:val="22"/>
                <w:szCs w:val="22"/>
              </w:rPr>
              <w:t>23</w:t>
            </w:r>
          </w:p>
        </w:tc>
        <w:tc>
          <w:tcPr>
            <w:tcW w:w="2059" w:type="pct"/>
            <w:tcBorders>
              <w:top w:val="nil"/>
              <w:left w:val="nil"/>
              <w:bottom w:val="single" w:sz="4" w:space="0" w:color="auto"/>
              <w:right w:val="single" w:sz="4" w:space="0" w:color="auto"/>
            </w:tcBorders>
            <w:shd w:val="clear" w:color="auto" w:fill="auto"/>
            <w:noWrap/>
            <w:vAlign w:val="bottom"/>
            <w:hideMark/>
          </w:tcPr>
          <w:p w14:paraId="3C5FBDB6" w14:textId="77777777" w:rsidR="00C272E3" w:rsidRPr="0099172F" w:rsidRDefault="00C272E3" w:rsidP="00983B75">
            <w:pPr>
              <w:outlineLvl w:val="1"/>
              <w:rPr>
                <w:sz w:val="22"/>
                <w:szCs w:val="22"/>
              </w:rPr>
            </w:pPr>
            <w:r w:rsidRPr="0099172F">
              <w:rPr>
                <w:sz w:val="22"/>
                <w:szCs w:val="22"/>
              </w:rPr>
              <w:t>Kho cám số 2 : 7 x 25 = 175m2.</w:t>
            </w:r>
          </w:p>
        </w:tc>
        <w:tc>
          <w:tcPr>
            <w:tcW w:w="397" w:type="pct"/>
            <w:tcBorders>
              <w:top w:val="nil"/>
              <w:left w:val="nil"/>
              <w:bottom w:val="single" w:sz="4" w:space="0" w:color="auto"/>
              <w:right w:val="single" w:sz="4" w:space="0" w:color="auto"/>
            </w:tcBorders>
            <w:shd w:val="clear" w:color="000000" w:fill="FFFFFF"/>
            <w:noWrap/>
            <w:vAlign w:val="center"/>
            <w:hideMark/>
          </w:tcPr>
          <w:p w14:paraId="3FFDBAF2"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03F9A8DD" w14:textId="77777777" w:rsidR="00C272E3" w:rsidRPr="0099172F" w:rsidRDefault="00C272E3" w:rsidP="00983B75">
            <w:pPr>
              <w:jc w:val="center"/>
              <w:outlineLvl w:val="1"/>
              <w:rPr>
                <w:sz w:val="22"/>
                <w:szCs w:val="22"/>
              </w:rPr>
            </w:pPr>
            <w:r w:rsidRPr="0099172F">
              <w:rPr>
                <w:sz w:val="22"/>
                <w:szCs w:val="22"/>
              </w:rPr>
              <w:t xml:space="preserve">         175 </w:t>
            </w:r>
          </w:p>
        </w:tc>
        <w:tc>
          <w:tcPr>
            <w:tcW w:w="438" w:type="pct"/>
            <w:tcBorders>
              <w:top w:val="nil"/>
              <w:left w:val="nil"/>
              <w:bottom w:val="single" w:sz="4" w:space="0" w:color="auto"/>
              <w:right w:val="single" w:sz="4" w:space="0" w:color="auto"/>
            </w:tcBorders>
            <w:shd w:val="clear" w:color="000000" w:fill="FFFFFF"/>
            <w:noWrap/>
            <w:vAlign w:val="center"/>
            <w:hideMark/>
          </w:tcPr>
          <w:p w14:paraId="1BCFDCB0"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1051FA79" w14:textId="77777777" w:rsidR="00C272E3" w:rsidRPr="0099172F" w:rsidRDefault="00C272E3" w:rsidP="00983B75">
            <w:pPr>
              <w:jc w:val="center"/>
              <w:outlineLvl w:val="1"/>
              <w:rPr>
                <w:sz w:val="22"/>
                <w:szCs w:val="22"/>
              </w:rPr>
            </w:pPr>
            <w:r w:rsidRPr="0099172F">
              <w:rPr>
                <w:sz w:val="22"/>
                <w:szCs w:val="22"/>
              </w:rPr>
              <w:t xml:space="preserve">       175 </w:t>
            </w:r>
          </w:p>
        </w:tc>
        <w:tc>
          <w:tcPr>
            <w:tcW w:w="437" w:type="pct"/>
            <w:tcBorders>
              <w:top w:val="nil"/>
              <w:left w:val="nil"/>
              <w:bottom w:val="single" w:sz="4" w:space="0" w:color="auto"/>
              <w:right w:val="single" w:sz="4" w:space="0" w:color="auto"/>
            </w:tcBorders>
            <w:shd w:val="clear" w:color="000000" w:fill="FFFFFF"/>
            <w:noWrap/>
            <w:vAlign w:val="center"/>
            <w:hideMark/>
          </w:tcPr>
          <w:p w14:paraId="34029FB7" w14:textId="77777777" w:rsidR="00C272E3" w:rsidRPr="0099172F" w:rsidRDefault="00C272E3" w:rsidP="00983B75">
            <w:pPr>
              <w:jc w:val="center"/>
              <w:outlineLvl w:val="1"/>
            </w:pPr>
            <w:r w:rsidRPr="0099172F">
              <w:t xml:space="preserve">          1 </w:t>
            </w:r>
          </w:p>
        </w:tc>
      </w:tr>
      <w:tr w:rsidR="00C272E3" w:rsidRPr="0099172F" w14:paraId="33E784BB"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5A035B49" w14:textId="77777777" w:rsidR="00C272E3" w:rsidRPr="0099172F" w:rsidRDefault="00C272E3" w:rsidP="00983B75">
            <w:pPr>
              <w:jc w:val="center"/>
              <w:outlineLvl w:val="1"/>
              <w:rPr>
                <w:sz w:val="22"/>
                <w:szCs w:val="22"/>
              </w:rPr>
            </w:pPr>
            <w:r w:rsidRPr="0099172F">
              <w:rPr>
                <w:sz w:val="22"/>
                <w:szCs w:val="22"/>
              </w:rPr>
              <w:t>25</w:t>
            </w:r>
          </w:p>
        </w:tc>
        <w:tc>
          <w:tcPr>
            <w:tcW w:w="400" w:type="pct"/>
            <w:tcBorders>
              <w:top w:val="nil"/>
              <w:left w:val="nil"/>
              <w:bottom w:val="single" w:sz="4" w:space="0" w:color="auto"/>
              <w:right w:val="single" w:sz="4" w:space="0" w:color="auto"/>
            </w:tcBorders>
            <w:shd w:val="clear" w:color="auto" w:fill="auto"/>
            <w:noWrap/>
            <w:vAlign w:val="center"/>
            <w:hideMark/>
          </w:tcPr>
          <w:p w14:paraId="4DD1F3E2" w14:textId="77777777" w:rsidR="00C272E3" w:rsidRPr="0099172F" w:rsidRDefault="00C272E3" w:rsidP="00983B75">
            <w:pPr>
              <w:jc w:val="center"/>
              <w:outlineLvl w:val="1"/>
              <w:rPr>
                <w:sz w:val="22"/>
                <w:szCs w:val="22"/>
              </w:rPr>
            </w:pPr>
            <w:r w:rsidRPr="0099172F">
              <w:rPr>
                <w:sz w:val="22"/>
                <w:szCs w:val="22"/>
              </w:rPr>
              <w:t>24</w:t>
            </w:r>
          </w:p>
        </w:tc>
        <w:tc>
          <w:tcPr>
            <w:tcW w:w="2059" w:type="pct"/>
            <w:tcBorders>
              <w:top w:val="nil"/>
              <w:left w:val="nil"/>
              <w:bottom w:val="single" w:sz="4" w:space="0" w:color="auto"/>
              <w:right w:val="single" w:sz="4" w:space="0" w:color="auto"/>
            </w:tcBorders>
            <w:shd w:val="clear" w:color="auto" w:fill="auto"/>
            <w:noWrap/>
            <w:vAlign w:val="bottom"/>
            <w:hideMark/>
          </w:tcPr>
          <w:p w14:paraId="0A860251" w14:textId="77777777" w:rsidR="00C272E3" w:rsidRPr="0099172F" w:rsidRDefault="00C272E3" w:rsidP="00983B75">
            <w:pPr>
              <w:outlineLvl w:val="1"/>
              <w:rPr>
                <w:sz w:val="22"/>
                <w:szCs w:val="22"/>
              </w:rPr>
            </w:pPr>
            <w:r w:rsidRPr="0099172F">
              <w:rPr>
                <w:sz w:val="22"/>
                <w:szCs w:val="22"/>
              </w:rPr>
              <w:t>Cột chống sét</w:t>
            </w:r>
          </w:p>
        </w:tc>
        <w:tc>
          <w:tcPr>
            <w:tcW w:w="397" w:type="pct"/>
            <w:tcBorders>
              <w:top w:val="nil"/>
              <w:left w:val="nil"/>
              <w:bottom w:val="single" w:sz="4" w:space="0" w:color="auto"/>
              <w:right w:val="single" w:sz="4" w:space="0" w:color="auto"/>
            </w:tcBorders>
            <w:shd w:val="clear" w:color="000000" w:fill="FFFFFF"/>
            <w:noWrap/>
            <w:vAlign w:val="center"/>
            <w:hideMark/>
          </w:tcPr>
          <w:p w14:paraId="52138F67" w14:textId="77777777" w:rsidR="00C272E3" w:rsidRPr="0099172F" w:rsidRDefault="00C272E3" w:rsidP="00983B75">
            <w:pPr>
              <w:jc w:val="center"/>
              <w:outlineLvl w:val="1"/>
              <w:rPr>
                <w:sz w:val="22"/>
                <w:szCs w:val="22"/>
              </w:rPr>
            </w:pPr>
            <w:r w:rsidRPr="0099172F">
              <w:rPr>
                <w:sz w:val="22"/>
                <w:szCs w:val="22"/>
              </w:rPr>
              <w:t>Cột</w:t>
            </w:r>
          </w:p>
        </w:tc>
        <w:tc>
          <w:tcPr>
            <w:tcW w:w="507" w:type="pct"/>
            <w:tcBorders>
              <w:top w:val="nil"/>
              <w:left w:val="nil"/>
              <w:bottom w:val="single" w:sz="4" w:space="0" w:color="auto"/>
              <w:right w:val="single" w:sz="4" w:space="0" w:color="auto"/>
            </w:tcBorders>
            <w:shd w:val="clear" w:color="000000" w:fill="FFFFFF"/>
            <w:noWrap/>
            <w:vAlign w:val="center"/>
            <w:hideMark/>
          </w:tcPr>
          <w:p w14:paraId="5371422D" w14:textId="77777777" w:rsidR="00C272E3" w:rsidRPr="0099172F" w:rsidRDefault="00C272E3" w:rsidP="00983B75">
            <w:pPr>
              <w:jc w:val="center"/>
              <w:outlineLvl w:val="1"/>
              <w:rPr>
                <w:sz w:val="22"/>
                <w:szCs w:val="22"/>
              </w:rPr>
            </w:pPr>
            <w:r w:rsidRPr="0099172F">
              <w:rPr>
                <w:sz w:val="22"/>
                <w:szCs w:val="22"/>
              </w:rPr>
              <w:t xml:space="preserve">             1 </w:t>
            </w:r>
          </w:p>
        </w:tc>
        <w:tc>
          <w:tcPr>
            <w:tcW w:w="438" w:type="pct"/>
            <w:tcBorders>
              <w:top w:val="nil"/>
              <w:left w:val="nil"/>
              <w:bottom w:val="single" w:sz="4" w:space="0" w:color="auto"/>
              <w:right w:val="single" w:sz="4" w:space="0" w:color="auto"/>
            </w:tcBorders>
            <w:shd w:val="clear" w:color="000000" w:fill="FFFFFF"/>
            <w:noWrap/>
            <w:vAlign w:val="center"/>
            <w:hideMark/>
          </w:tcPr>
          <w:p w14:paraId="3B04976F" w14:textId="77777777" w:rsidR="00C272E3" w:rsidRPr="0099172F" w:rsidRDefault="00C272E3" w:rsidP="00983B75">
            <w:pPr>
              <w:jc w:val="center"/>
              <w:outlineLvl w:val="1"/>
              <w:rPr>
                <w:sz w:val="22"/>
                <w:szCs w:val="22"/>
              </w:rPr>
            </w:pPr>
            <w:r w:rsidRPr="0099172F">
              <w:rPr>
                <w:sz w:val="22"/>
                <w:szCs w:val="22"/>
              </w:rPr>
              <w:t xml:space="preserve">          3 </w:t>
            </w:r>
          </w:p>
        </w:tc>
        <w:tc>
          <w:tcPr>
            <w:tcW w:w="459" w:type="pct"/>
            <w:tcBorders>
              <w:top w:val="nil"/>
              <w:left w:val="nil"/>
              <w:bottom w:val="single" w:sz="4" w:space="0" w:color="auto"/>
              <w:right w:val="single" w:sz="4" w:space="0" w:color="auto"/>
            </w:tcBorders>
            <w:shd w:val="clear" w:color="000000" w:fill="FFFFFF"/>
            <w:noWrap/>
            <w:vAlign w:val="center"/>
            <w:hideMark/>
          </w:tcPr>
          <w:p w14:paraId="3A32440F" w14:textId="77777777" w:rsidR="00C272E3" w:rsidRPr="0099172F" w:rsidRDefault="00C272E3" w:rsidP="00983B75">
            <w:pPr>
              <w:jc w:val="center"/>
              <w:outlineLvl w:val="1"/>
              <w:rPr>
                <w:sz w:val="22"/>
                <w:szCs w:val="22"/>
              </w:rPr>
            </w:pPr>
            <w:r w:rsidRPr="0099172F">
              <w:rPr>
                <w:sz w:val="22"/>
                <w:szCs w:val="22"/>
              </w:rPr>
              <w:t xml:space="preserve">           3 </w:t>
            </w:r>
          </w:p>
        </w:tc>
        <w:tc>
          <w:tcPr>
            <w:tcW w:w="437" w:type="pct"/>
            <w:tcBorders>
              <w:top w:val="nil"/>
              <w:left w:val="nil"/>
              <w:bottom w:val="single" w:sz="4" w:space="0" w:color="auto"/>
              <w:right w:val="single" w:sz="4" w:space="0" w:color="auto"/>
            </w:tcBorders>
            <w:shd w:val="clear" w:color="000000" w:fill="FFFFFF"/>
            <w:noWrap/>
            <w:vAlign w:val="center"/>
            <w:hideMark/>
          </w:tcPr>
          <w:p w14:paraId="3569B8E9" w14:textId="77777777" w:rsidR="00C272E3" w:rsidRPr="0099172F" w:rsidRDefault="00C272E3" w:rsidP="00983B75">
            <w:pPr>
              <w:jc w:val="center"/>
              <w:outlineLvl w:val="1"/>
            </w:pPr>
            <w:r w:rsidRPr="0099172F">
              <w:t xml:space="preserve"> - </w:t>
            </w:r>
          </w:p>
        </w:tc>
      </w:tr>
      <w:tr w:rsidR="00C272E3" w:rsidRPr="0099172F" w14:paraId="4EE3198A"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53DBDBB7" w14:textId="77777777" w:rsidR="00C272E3" w:rsidRPr="0099172F" w:rsidRDefault="00C272E3" w:rsidP="00983B75">
            <w:pPr>
              <w:jc w:val="center"/>
              <w:outlineLvl w:val="1"/>
              <w:rPr>
                <w:sz w:val="22"/>
                <w:szCs w:val="22"/>
              </w:rPr>
            </w:pPr>
            <w:r w:rsidRPr="0099172F">
              <w:rPr>
                <w:sz w:val="22"/>
                <w:szCs w:val="22"/>
              </w:rPr>
              <w:t>26</w:t>
            </w:r>
          </w:p>
        </w:tc>
        <w:tc>
          <w:tcPr>
            <w:tcW w:w="400" w:type="pct"/>
            <w:tcBorders>
              <w:top w:val="nil"/>
              <w:left w:val="nil"/>
              <w:bottom w:val="single" w:sz="4" w:space="0" w:color="auto"/>
              <w:right w:val="single" w:sz="4" w:space="0" w:color="auto"/>
            </w:tcBorders>
            <w:shd w:val="clear" w:color="auto" w:fill="auto"/>
            <w:noWrap/>
            <w:vAlign w:val="center"/>
            <w:hideMark/>
          </w:tcPr>
          <w:p w14:paraId="3488D6E5" w14:textId="77777777" w:rsidR="00C272E3" w:rsidRPr="0099172F" w:rsidRDefault="00C272E3" w:rsidP="00983B75">
            <w:pPr>
              <w:jc w:val="center"/>
              <w:outlineLvl w:val="1"/>
              <w:rPr>
                <w:sz w:val="22"/>
                <w:szCs w:val="22"/>
              </w:rPr>
            </w:pPr>
            <w:r w:rsidRPr="0099172F">
              <w:rPr>
                <w:sz w:val="22"/>
                <w:szCs w:val="22"/>
              </w:rPr>
              <w:t>25</w:t>
            </w:r>
          </w:p>
        </w:tc>
        <w:tc>
          <w:tcPr>
            <w:tcW w:w="2059" w:type="pct"/>
            <w:tcBorders>
              <w:top w:val="nil"/>
              <w:left w:val="nil"/>
              <w:bottom w:val="single" w:sz="4" w:space="0" w:color="auto"/>
              <w:right w:val="single" w:sz="4" w:space="0" w:color="auto"/>
            </w:tcBorders>
            <w:shd w:val="clear" w:color="auto" w:fill="auto"/>
            <w:noWrap/>
            <w:vAlign w:val="bottom"/>
            <w:hideMark/>
          </w:tcPr>
          <w:p w14:paraId="00A8D9C0" w14:textId="77777777" w:rsidR="00C272E3" w:rsidRPr="0099172F" w:rsidRDefault="00C272E3" w:rsidP="00983B75">
            <w:pPr>
              <w:outlineLvl w:val="1"/>
              <w:rPr>
                <w:sz w:val="22"/>
                <w:szCs w:val="22"/>
              </w:rPr>
            </w:pPr>
            <w:r w:rsidRPr="0099172F">
              <w:rPr>
                <w:sz w:val="22"/>
                <w:szCs w:val="22"/>
              </w:rPr>
              <w:t>Khu nhập heo : 4 x 5 = 20m2.</w:t>
            </w:r>
          </w:p>
        </w:tc>
        <w:tc>
          <w:tcPr>
            <w:tcW w:w="397" w:type="pct"/>
            <w:tcBorders>
              <w:top w:val="nil"/>
              <w:left w:val="nil"/>
              <w:bottom w:val="single" w:sz="4" w:space="0" w:color="auto"/>
              <w:right w:val="single" w:sz="4" w:space="0" w:color="auto"/>
            </w:tcBorders>
            <w:shd w:val="clear" w:color="000000" w:fill="FFFFFF"/>
            <w:noWrap/>
            <w:vAlign w:val="center"/>
            <w:hideMark/>
          </w:tcPr>
          <w:p w14:paraId="68B643F5"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335A0A76" w14:textId="77777777" w:rsidR="00C272E3" w:rsidRPr="0099172F" w:rsidRDefault="00C272E3" w:rsidP="00983B75">
            <w:pPr>
              <w:jc w:val="center"/>
              <w:outlineLvl w:val="1"/>
              <w:rPr>
                <w:sz w:val="22"/>
                <w:szCs w:val="22"/>
              </w:rPr>
            </w:pPr>
            <w:r w:rsidRPr="0099172F">
              <w:rPr>
                <w:sz w:val="22"/>
                <w:szCs w:val="22"/>
              </w:rPr>
              <w:t xml:space="preserve">           20 </w:t>
            </w:r>
          </w:p>
        </w:tc>
        <w:tc>
          <w:tcPr>
            <w:tcW w:w="438" w:type="pct"/>
            <w:tcBorders>
              <w:top w:val="nil"/>
              <w:left w:val="nil"/>
              <w:bottom w:val="single" w:sz="4" w:space="0" w:color="auto"/>
              <w:right w:val="single" w:sz="4" w:space="0" w:color="auto"/>
            </w:tcBorders>
            <w:shd w:val="clear" w:color="000000" w:fill="FFFFFF"/>
            <w:noWrap/>
            <w:vAlign w:val="center"/>
            <w:hideMark/>
          </w:tcPr>
          <w:p w14:paraId="20502ADC" w14:textId="77777777" w:rsidR="00C272E3" w:rsidRPr="0099172F" w:rsidRDefault="00C272E3" w:rsidP="00983B75">
            <w:pPr>
              <w:jc w:val="center"/>
              <w:outlineLvl w:val="1"/>
              <w:rPr>
                <w:sz w:val="22"/>
                <w:szCs w:val="22"/>
              </w:rPr>
            </w:pPr>
            <w:r w:rsidRPr="0099172F">
              <w:rPr>
                <w:sz w:val="22"/>
                <w:szCs w:val="22"/>
              </w:rPr>
              <w:t xml:space="preserve">          2 </w:t>
            </w:r>
          </w:p>
        </w:tc>
        <w:tc>
          <w:tcPr>
            <w:tcW w:w="459" w:type="pct"/>
            <w:tcBorders>
              <w:top w:val="nil"/>
              <w:left w:val="nil"/>
              <w:bottom w:val="single" w:sz="4" w:space="0" w:color="auto"/>
              <w:right w:val="single" w:sz="4" w:space="0" w:color="auto"/>
            </w:tcBorders>
            <w:shd w:val="clear" w:color="000000" w:fill="FFFFFF"/>
            <w:noWrap/>
            <w:vAlign w:val="center"/>
            <w:hideMark/>
          </w:tcPr>
          <w:p w14:paraId="3E88F32B" w14:textId="77777777" w:rsidR="00C272E3" w:rsidRPr="0099172F" w:rsidRDefault="00C272E3" w:rsidP="00983B75">
            <w:pPr>
              <w:jc w:val="center"/>
              <w:outlineLvl w:val="1"/>
              <w:rPr>
                <w:sz w:val="22"/>
                <w:szCs w:val="22"/>
              </w:rPr>
            </w:pPr>
            <w:r w:rsidRPr="0099172F">
              <w:rPr>
                <w:sz w:val="22"/>
                <w:szCs w:val="22"/>
              </w:rPr>
              <w:t xml:space="preserve">         40 </w:t>
            </w:r>
          </w:p>
        </w:tc>
        <w:tc>
          <w:tcPr>
            <w:tcW w:w="437" w:type="pct"/>
            <w:tcBorders>
              <w:top w:val="nil"/>
              <w:left w:val="nil"/>
              <w:bottom w:val="single" w:sz="4" w:space="0" w:color="auto"/>
              <w:right w:val="single" w:sz="4" w:space="0" w:color="auto"/>
            </w:tcBorders>
            <w:shd w:val="clear" w:color="000000" w:fill="FFFFFF"/>
            <w:noWrap/>
            <w:vAlign w:val="center"/>
            <w:hideMark/>
          </w:tcPr>
          <w:p w14:paraId="26E589C5" w14:textId="77777777" w:rsidR="00C272E3" w:rsidRPr="0099172F" w:rsidRDefault="00C272E3" w:rsidP="00983B75">
            <w:pPr>
              <w:jc w:val="center"/>
              <w:outlineLvl w:val="1"/>
            </w:pPr>
            <w:r w:rsidRPr="0099172F">
              <w:t xml:space="preserve">          1 </w:t>
            </w:r>
          </w:p>
        </w:tc>
      </w:tr>
      <w:tr w:rsidR="00C272E3" w:rsidRPr="0099172F" w14:paraId="479E15FD"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7957AE34" w14:textId="77777777" w:rsidR="00C272E3" w:rsidRPr="0099172F" w:rsidRDefault="00C272E3" w:rsidP="00983B75">
            <w:pPr>
              <w:jc w:val="center"/>
              <w:outlineLvl w:val="1"/>
              <w:rPr>
                <w:sz w:val="22"/>
                <w:szCs w:val="22"/>
              </w:rPr>
            </w:pPr>
            <w:r w:rsidRPr="0099172F">
              <w:rPr>
                <w:sz w:val="22"/>
                <w:szCs w:val="22"/>
              </w:rPr>
              <w:t>27</w:t>
            </w:r>
          </w:p>
        </w:tc>
        <w:tc>
          <w:tcPr>
            <w:tcW w:w="400" w:type="pct"/>
            <w:tcBorders>
              <w:top w:val="nil"/>
              <w:left w:val="nil"/>
              <w:bottom w:val="single" w:sz="4" w:space="0" w:color="auto"/>
              <w:right w:val="single" w:sz="4" w:space="0" w:color="auto"/>
            </w:tcBorders>
            <w:shd w:val="clear" w:color="auto" w:fill="auto"/>
            <w:noWrap/>
            <w:vAlign w:val="center"/>
            <w:hideMark/>
          </w:tcPr>
          <w:p w14:paraId="33C2F063" w14:textId="77777777" w:rsidR="00C272E3" w:rsidRPr="0099172F" w:rsidRDefault="00C272E3" w:rsidP="00983B75">
            <w:pPr>
              <w:jc w:val="center"/>
              <w:outlineLvl w:val="1"/>
              <w:rPr>
                <w:sz w:val="22"/>
                <w:szCs w:val="22"/>
              </w:rPr>
            </w:pPr>
            <w:r w:rsidRPr="0099172F">
              <w:rPr>
                <w:sz w:val="22"/>
                <w:szCs w:val="22"/>
              </w:rPr>
              <w:t>26</w:t>
            </w:r>
          </w:p>
        </w:tc>
        <w:tc>
          <w:tcPr>
            <w:tcW w:w="2059" w:type="pct"/>
            <w:tcBorders>
              <w:top w:val="nil"/>
              <w:left w:val="nil"/>
              <w:bottom w:val="single" w:sz="4" w:space="0" w:color="auto"/>
              <w:right w:val="single" w:sz="4" w:space="0" w:color="auto"/>
            </w:tcBorders>
            <w:shd w:val="clear" w:color="auto" w:fill="auto"/>
            <w:noWrap/>
            <w:vAlign w:val="bottom"/>
            <w:hideMark/>
          </w:tcPr>
          <w:p w14:paraId="588CC43B" w14:textId="77777777" w:rsidR="00C272E3" w:rsidRPr="0099172F" w:rsidRDefault="00C272E3" w:rsidP="00983B75">
            <w:pPr>
              <w:outlineLvl w:val="1"/>
              <w:rPr>
                <w:sz w:val="22"/>
                <w:szCs w:val="22"/>
              </w:rPr>
            </w:pPr>
            <w:r w:rsidRPr="0099172F">
              <w:rPr>
                <w:sz w:val="22"/>
                <w:szCs w:val="22"/>
              </w:rPr>
              <w:t>Khu xuất heo : 7 x 10 = 70m2.</w:t>
            </w:r>
          </w:p>
        </w:tc>
        <w:tc>
          <w:tcPr>
            <w:tcW w:w="397" w:type="pct"/>
            <w:tcBorders>
              <w:top w:val="nil"/>
              <w:left w:val="nil"/>
              <w:bottom w:val="single" w:sz="4" w:space="0" w:color="auto"/>
              <w:right w:val="single" w:sz="4" w:space="0" w:color="auto"/>
            </w:tcBorders>
            <w:shd w:val="clear" w:color="000000" w:fill="FFFFFF"/>
            <w:noWrap/>
            <w:vAlign w:val="center"/>
            <w:hideMark/>
          </w:tcPr>
          <w:p w14:paraId="2B50E31A"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592523DA" w14:textId="77777777" w:rsidR="00C272E3" w:rsidRPr="0099172F" w:rsidRDefault="00C272E3" w:rsidP="00983B75">
            <w:pPr>
              <w:jc w:val="center"/>
              <w:outlineLvl w:val="1"/>
              <w:rPr>
                <w:sz w:val="22"/>
                <w:szCs w:val="22"/>
              </w:rPr>
            </w:pPr>
            <w:r w:rsidRPr="0099172F">
              <w:rPr>
                <w:sz w:val="22"/>
                <w:szCs w:val="22"/>
              </w:rPr>
              <w:t xml:space="preserve">           70 </w:t>
            </w:r>
          </w:p>
        </w:tc>
        <w:tc>
          <w:tcPr>
            <w:tcW w:w="438" w:type="pct"/>
            <w:tcBorders>
              <w:top w:val="nil"/>
              <w:left w:val="nil"/>
              <w:bottom w:val="single" w:sz="4" w:space="0" w:color="auto"/>
              <w:right w:val="single" w:sz="4" w:space="0" w:color="auto"/>
            </w:tcBorders>
            <w:shd w:val="clear" w:color="000000" w:fill="FFFFFF"/>
            <w:noWrap/>
            <w:vAlign w:val="center"/>
            <w:hideMark/>
          </w:tcPr>
          <w:p w14:paraId="00DD4002" w14:textId="77777777" w:rsidR="00C272E3" w:rsidRPr="0099172F" w:rsidRDefault="00C272E3" w:rsidP="00983B75">
            <w:pPr>
              <w:jc w:val="center"/>
              <w:outlineLvl w:val="1"/>
              <w:rPr>
                <w:sz w:val="22"/>
                <w:szCs w:val="22"/>
              </w:rPr>
            </w:pPr>
            <w:r w:rsidRPr="0099172F">
              <w:rPr>
                <w:sz w:val="22"/>
                <w:szCs w:val="22"/>
              </w:rPr>
              <w:t xml:space="preserve">          2 </w:t>
            </w:r>
          </w:p>
        </w:tc>
        <w:tc>
          <w:tcPr>
            <w:tcW w:w="459" w:type="pct"/>
            <w:tcBorders>
              <w:top w:val="nil"/>
              <w:left w:val="nil"/>
              <w:bottom w:val="single" w:sz="4" w:space="0" w:color="auto"/>
              <w:right w:val="single" w:sz="4" w:space="0" w:color="auto"/>
            </w:tcBorders>
            <w:shd w:val="clear" w:color="000000" w:fill="FFFFFF"/>
            <w:noWrap/>
            <w:vAlign w:val="center"/>
            <w:hideMark/>
          </w:tcPr>
          <w:p w14:paraId="42ED5016" w14:textId="77777777" w:rsidR="00C272E3" w:rsidRPr="0099172F" w:rsidRDefault="00C272E3" w:rsidP="00983B75">
            <w:pPr>
              <w:jc w:val="center"/>
              <w:outlineLvl w:val="1"/>
              <w:rPr>
                <w:sz w:val="22"/>
                <w:szCs w:val="22"/>
              </w:rPr>
            </w:pPr>
            <w:r w:rsidRPr="0099172F">
              <w:rPr>
                <w:sz w:val="22"/>
                <w:szCs w:val="22"/>
              </w:rPr>
              <w:t xml:space="preserve">       140 </w:t>
            </w:r>
          </w:p>
        </w:tc>
        <w:tc>
          <w:tcPr>
            <w:tcW w:w="437" w:type="pct"/>
            <w:tcBorders>
              <w:top w:val="nil"/>
              <w:left w:val="nil"/>
              <w:bottom w:val="single" w:sz="4" w:space="0" w:color="auto"/>
              <w:right w:val="single" w:sz="4" w:space="0" w:color="auto"/>
            </w:tcBorders>
            <w:shd w:val="clear" w:color="000000" w:fill="FFFFFF"/>
            <w:noWrap/>
            <w:vAlign w:val="center"/>
            <w:hideMark/>
          </w:tcPr>
          <w:p w14:paraId="25264126" w14:textId="77777777" w:rsidR="00C272E3" w:rsidRPr="0099172F" w:rsidRDefault="00C272E3" w:rsidP="00983B75">
            <w:pPr>
              <w:jc w:val="center"/>
              <w:outlineLvl w:val="1"/>
            </w:pPr>
            <w:r w:rsidRPr="0099172F">
              <w:t xml:space="preserve">          1 </w:t>
            </w:r>
          </w:p>
        </w:tc>
      </w:tr>
      <w:tr w:rsidR="00C272E3" w:rsidRPr="0099172F" w14:paraId="258742DE"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16BE53D1" w14:textId="77777777" w:rsidR="00C272E3" w:rsidRPr="0099172F" w:rsidRDefault="00C272E3" w:rsidP="00983B75">
            <w:pPr>
              <w:jc w:val="center"/>
              <w:outlineLvl w:val="1"/>
              <w:rPr>
                <w:sz w:val="22"/>
                <w:szCs w:val="22"/>
              </w:rPr>
            </w:pPr>
            <w:r w:rsidRPr="0099172F">
              <w:rPr>
                <w:sz w:val="22"/>
                <w:szCs w:val="22"/>
              </w:rPr>
              <w:t> </w:t>
            </w:r>
          </w:p>
        </w:tc>
        <w:tc>
          <w:tcPr>
            <w:tcW w:w="400" w:type="pct"/>
            <w:tcBorders>
              <w:top w:val="nil"/>
              <w:left w:val="nil"/>
              <w:bottom w:val="single" w:sz="4" w:space="0" w:color="auto"/>
              <w:right w:val="single" w:sz="4" w:space="0" w:color="auto"/>
            </w:tcBorders>
            <w:shd w:val="clear" w:color="auto" w:fill="auto"/>
            <w:noWrap/>
            <w:vAlign w:val="center"/>
            <w:hideMark/>
          </w:tcPr>
          <w:p w14:paraId="1EA248A7" w14:textId="77777777" w:rsidR="00C272E3" w:rsidRPr="0099172F" w:rsidRDefault="00C272E3" w:rsidP="00983B75">
            <w:pPr>
              <w:jc w:val="center"/>
              <w:outlineLvl w:val="1"/>
              <w:rPr>
                <w:sz w:val="22"/>
                <w:szCs w:val="22"/>
              </w:rPr>
            </w:pPr>
            <w:r w:rsidRPr="0099172F">
              <w:rPr>
                <w:sz w:val="22"/>
                <w:szCs w:val="22"/>
              </w:rPr>
              <w:t> </w:t>
            </w:r>
          </w:p>
        </w:tc>
        <w:tc>
          <w:tcPr>
            <w:tcW w:w="2059" w:type="pct"/>
            <w:tcBorders>
              <w:top w:val="nil"/>
              <w:left w:val="nil"/>
              <w:bottom w:val="single" w:sz="4" w:space="0" w:color="auto"/>
              <w:right w:val="single" w:sz="4" w:space="0" w:color="auto"/>
            </w:tcBorders>
            <w:shd w:val="clear" w:color="auto" w:fill="auto"/>
            <w:noWrap/>
            <w:vAlign w:val="bottom"/>
            <w:hideMark/>
          </w:tcPr>
          <w:p w14:paraId="52C9EC55" w14:textId="77777777" w:rsidR="00C272E3" w:rsidRPr="0099172F" w:rsidRDefault="00C272E3" w:rsidP="00983B75">
            <w:pPr>
              <w:outlineLvl w:val="1"/>
              <w:rPr>
                <w:sz w:val="22"/>
                <w:szCs w:val="22"/>
              </w:rPr>
            </w:pPr>
            <w:r w:rsidRPr="0099172F">
              <w:rPr>
                <w:sz w:val="22"/>
                <w:szCs w:val="22"/>
              </w:rPr>
              <w:t>Hồ chứa nước thải 15x15x3.5</w:t>
            </w:r>
          </w:p>
        </w:tc>
        <w:tc>
          <w:tcPr>
            <w:tcW w:w="397" w:type="pct"/>
            <w:tcBorders>
              <w:top w:val="nil"/>
              <w:left w:val="nil"/>
              <w:bottom w:val="single" w:sz="4" w:space="0" w:color="auto"/>
              <w:right w:val="single" w:sz="4" w:space="0" w:color="auto"/>
            </w:tcBorders>
            <w:shd w:val="clear" w:color="000000" w:fill="FFFFFF"/>
            <w:noWrap/>
            <w:vAlign w:val="center"/>
            <w:hideMark/>
          </w:tcPr>
          <w:p w14:paraId="277C6587" w14:textId="77777777" w:rsidR="00C272E3" w:rsidRPr="0099172F" w:rsidRDefault="00C272E3" w:rsidP="00983B75">
            <w:pPr>
              <w:jc w:val="center"/>
              <w:outlineLvl w:val="1"/>
              <w:rPr>
                <w:sz w:val="22"/>
                <w:szCs w:val="22"/>
              </w:rPr>
            </w:pPr>
            <w:r w:rsidRPr="0099172F">
              <w:rPr>
                <w:sz w:val="22"/>
                <w:szCs w:val="22"/>
              </w:rPr>
              <w:t>m3</w:t>
            </w:r>
          </w:p>
        </w:tc>
        <w:tc>
          <w:tcPr>
            <w:tcW w:w="507" w:type="pct"/>
            <w:tcBorders>
              <w:top w:val="nil"/>
              <w:left w:val="nil"/>
              <w:bottom w:val="single" w:sz="4" w:space="0" w:color="auto"/>
              <w:right w:val="single" w:sz="4" w:space="0" w:color="auto"/>
            </w:tcBorders>
            <w:shd w:val="clear" w:color="000000" w:fill="FFFFFF"/>
            <w:noWrap/>
            <w:vAlign w:val="center"/>
            <w:hideMark/>
          </w:tcPr>
          <w:p w14:paraId="6A4FAE0D" w14:textId="77777777" w:rsidR="00C272E3" w:rsidRPr="0099172F" w:rsidRDefault="00C272E3" w:rsidP="00983B75">
            <w:pPr>
              <w:jc w:val="center"/>
              <w:outlineLvl w:val="1"/>
              <w:rPr>
                <w:sz w:val="22"/>
                <w:szCs w:val="22"/>
              </w:rPr>
            </w:pPr>
            <w:r w:rsidRPr="0099172F">
              <w:rPr>
                <w:sz w:val="22"/>
                <w:szCs w:val="22"/>
              </w:rPr>
              <w:t xml:space="preserve">         788 </w:t>
            </w:r>
          </w:p>
        </w:tc>
        <w:tc>
          <w:tcPr>
            <w:tcW w:w="438" w:type="pct"/>
            <w:tcBorders>
              <w:top w:val="nil"/>
              <w:left w:val="nil"/>
              <w:bottom w:val="single" w:sz="4" w:space="0" w:color="auto"/>
              <w:right w:val="single" w:sz="4" w:space="0" w:color="auto"/>
            </w:tcBorders>
            <w:shd w:val="clear" w:color="000000" w:fill="FFFFFF"/>
            <w:noWrap/>
            <w:vAlign w:val="center"/>
            <w:hideMark/>
          </w:tcPr>
          <w:p w14:paraId="0DD529E7" w14:textId="77777777" w:rsidR="00C272E3" w:rsidRPr="0099172F" w:rsidRDefault="00C272E3" w:rsidP="00983B75">
            <w:pPr>
              <w:jc w:val="center"/>
              <w:outlineLvl w:val="1"/>
              <w:rPr>
                <w:sz w:val="22"/>
                <w:szCs w:val="22"/>
              </w:rPr>
            </w:pPr>
            <w:r w:rsidRPr="0099172F">
              <w:rPr>
                <w:sz w:val="22"/>
                <w:szCs w:val="22"/>
              </w:rPr>
              <w:t xml:space="preserve">          2 </w:t>
            </w:r>
          </w:p>
        </w:tc>
        <w:tc>
          <w:tcPr>
            <w:tcW w:w="459" w:type="pct"/>
            <w:tcBorders>
              <w:top w:val="nil"/>
              <w:left w:val="nil"/>
              <w:bottom w:val="single" w:sz="4" w:space="0" w:color="auto"/>
              <w:right w:val="single" w:sz="4" w:space="0" w:color="auto"/>
            </w:tcBorders>
            <w:shd w:val="clear" w:color="000000" w:fill="FFFFFF"/>
            <w:noWrap/>
            <w:vAlign w:val="center"/>
            <w:hideMark/>
          </w:tcPr>
          <w:p w14:paraId="45B53C17" w14:textId="77777777" w:rsidR="00C272E3" w:rsidRPr="0099172F" w:rsidRDefault="00C272E3" w:rsidP="00983B75">
            <w:pPr>
              <w:jc w:val="center"/>
              <w:outlineLvl w:val="1"/>
              <w:rPr>
                <w:sz w:val="22"/>
                <w:szCs w:val="22"/>
              </w:rPr>
            </w:pPr>
            <w:r w:rsidRPr="0099172F">
              <w:rPr>
                <w:sz w:val="22"/>
                <w:szCs w:val="22"/>
              </w:rPr>
              <w:t xml:space="preserve">     1,575 </w:t>
            </w:r>
          </w:p>
        </w:tc>
        <w:tc>
          <w:tcPr>
            <w:tcW w:w="437" w:type="pct"/>
            <w:tcBorders>
              <w:top w:val="nil"/>
              <w:left w:val="nil"/>
              <w:bottom w:val="single" w:sz="4" w:space="0" w:color="auto"/>
              <w:right w:val="single" w:sz="4" w:space="0" w:color="auto"/>
            </w:tcBorders>
            <w:shd w:val="clear" w:color="000000" w:fill="FFFFFF"/>
            <w:noWrap/>
            <w:vAlign w:val="center"/>
            <w:hideMark/>
          </w:tcPr>
          <w:p w14:paraId="54CF0889" w14:textId="77777777" w:rsidR="00C272E3" w:rsidRPr="0099172F" w:rsidRDefault="00C272E3" w:rsidP="00983B75">
            <w:pPr>
              <w:jc w:val="center"/>
              <w:outlineLvl w:val="1"/>
            </w:pPr>
            <w:r w:rsidRPr="0099172F">
              <w:t xml:space="preserve"> - </w:t>
            </w:r>
          </w:p>
        </w:tc>
      </w:tr>
      <w:tr w:rsidR="00C272E3" w:rsidRPr="0099172F" w14:paraId="5450030F"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511D02FB" w14:textId="77777777" w:rsidR="00C272E3" w:rsidRPr="0099172F" w:rsidRDefault="00C272E3" w:rsidP="00983B75">
            <w:pPr>
              <w:jc w:val="center"/>
              <w:outlineLvl w:val="1"/>
              <w:rPr>
                <w:sz w:val="22"/>
                <w:szCs w:val="22"/>
              </w:rPr>
            </w:pPr>
            <w:r w:rsidRPr="0099172F">
              <w:rPr>
                <w:sz w:val="22"/>
                <w:szCs w:val="22"/>
              </w:rPr>
              <w:t>28</w:t>
            </w:r>
          </w:p>
        </w:tc>
        <w:tc>
          <w:tcPr>
            <w:tcW w:w="400" w:type="pct"/>
            <w:tcBorders>
              <w:top w:val="nil"/>
              <w:left w:val="nil"/>
              <w:bottom w:val="single" w:sz="4" w:space="0" w:color="auto"/>
              <w:right w:val="single" w:sz="4" w:space="0" w:color="auto"/>
            </w:tcBorders>
            <w:shd w:val="clear" w:color="auto" w:fill="auto"/>
            <w:noWrap/>
            <w:vAlign w:val="center"/>
            <w:hideMark/>
          </w:tcPr>
          <w:p w14:paraId="61084A32" w14:textId="77777777" w:rsidR="00C272E3" w:rsidRPr="0099172F" w:rsidRDefault="00C272E3" w:rsidP="00983B75">
            <w:pPr>
              <w:jc w:val="center"/>
              <w:outlineLvl w:val="1"/>
              <w:rPr>
                <w:sz w:val="22"/>
                <w:szCs w:val="22"/>
              </w:rPr>
            </w:pPr>
            <w:r w:rsidRPr="0099172F">
              <w:rPr>
                <w:sz w:val="22"/>
                <w:szCs w:val="22"/>
              </w:rPr>
              <w:t>27</w:t>
            </w:r>
          </w:p>
        </w:tc>
        <w:tc>
          <w:tcPr>
            <w:tcW w:w="2059" w:type="pct"/>
            <w:tcBorders>
              <w:top w:val="nil"/>
              <w:left w:val="nil"/>
              <w:bottom w:val="single" w:sz="4" w:space="0" w:color="auto"/>
              <w:right w:val="single" w:sz="4" w:space="0" w:color="auto"/>
            </w:tcBorders>
            <w:shd w:val="clear" w:color="auto" w:fill="auto"/>
            <w:noWrap/>
            <w:vAlign w:val="bottom"/>
            <w:hideMark/>
          </w:tcPr>
          <w:p w14:paraId="16135967" w14:textId="77777777" w:rsidR="00C272E3" w:rsidRPr="0099172F" w:rsidRDefault="00C272E3" w:rsidP="00983B75">
            <w:pPr>
              <w:outlineLvl w:val="1"/>
              <w:rPr>
                <w:sz w:val="22"/>
                <w:szCs w:val="22"/>
              </w:rPr>
            </w:pPr>
            <w:r w:rsidRPr="0099172F">
              <w:rPr>
                <w:sz w:val="22"/>
                <w:szCs w:val="22"/>
              </w:rPr>
              <w:t xml:space="preserve">Khu vận hành hệ thống truyên cám : </w:t>
            </w:r>
          </w:p>
        </w:tc>
        <w:tc>
          <w:tcPr>
            <w:tcW w:w="397" w:type="pct"/>
            <w:tcBorders>
              <w:top w:val="nil"/>
              <w:left w:val="nil"/>
              <w:bottom w:val="single" w:sz="4" w:space="0" w:color="auto"/>
              <w:right w:val="single" w:sz="4" w:space="0" w:color="auto"/>
            </w:tcBorders>
            <w:shd w:val="clear" w:color="000000" w:fill="FFFFFF"/>
            <w:noWrap/>
            <w:vAlign w:val="center"/>
            <w:hideMark/>
          </w:tcPr>
          <w:p w14:paraId="7F5973D8"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25BE24D9" w14:textId="77777777" w:rsidR="00C272E3" w:rsidRPr="0099172F" w:rsidRDefault="00C272E3" w:rsidP="00983B75">
            <w:pPr>
              <w:jc w:val="center"/>
              <w:outlineLvl w:val="1"/>
              <w:rPr>
                <w:sz w:val="22"/>
                <w:szCs w:val="22"/>
              </w:rPr>
            </w:pPr>
            <w:r w:rsidRPr="0099172F">
              <w:rPr>
                <w:sz w:val="22"/>
                <w:szCs w:val="22"/>
              </w:rPr>
              <w:t xml:space="preserve">           20 </w:t>
            </w:r>
          </w:p>
        </w:tc>
        <w:tc>
          <w:tcPr>
            <w:tcW w:w="438" w:type="pct"/>
            <w:tcBorders>
              <w:top w:val="nil"/>
              <w:left w:val="nil"/>
              <w:bottom w:val="single" w:sz="4" w:space="0" w:color="auto"/>
              <w:right w:val="single" w:sz="4" w:space="0" w:color="auto"/>
            </w:tcBorders>
            <w:shd w:val="clear" w:color="000000" w:fill="FFFFFF"/>
            <w:noWrap/>
            <w:vAlign w:val="center"/>
            <w:hideMark/>
          </w:tcPr>
          <w:p w14:paraId="0A986A95" w14:textId="77777777" w:rsidR="00C272E3" w:rsidRPr="0099172F" w:rsidRDefault="00C272E3" w:rsidP="00983B75">
            <w:pPr>
              <w:jc w:val="center"/>
              <w:outlineLvl w:val="1"/>
              <w:rPr>
                <w:sz w:val="22"/>
                <w:szCs w:val="22"/>
              </w:rPr>
            </w:pPr>
            <w:r w:rsidRPr="0099172F">
              <w:rPr>
                <w:sz w:val="22"/>
                <w:szCs w:val="22"/>
              </w:rPr>
              <w:t xml:space="preserve">          2 </w:t>
            </w:r>
          </w:p>
        </w:tc>
        <w:tc>
          <w:tcPr>
            <w:tcW w:w="459" w:type="pct"/>
            <w:tcBorders>
              <w:top w:val="nil"/>
              <w:left w:val="nil"/>
              <w:bottom w:val="single" w:sz="4" w:space="0" w:color="auto"/>
              <w:right w:val="single" w:sz="4" w:space="0" w:color="auto"/>
            </w:tcBorders>
            <w:shd w:val="clear" w:color="000000" w:fill="FFFFFF"/>
            <w:noWrap/>
            <w:vAlign w:val="center"/>
            <w:hideMark/>
          </w:tcPr>
          <w:p w14:paraId="143D9020" w14:textId="77777777" w:rsidR="00C272E3" w:rsidRPr="0099172F" w:rsidRDefault="00C272E3" w:rsidP="00983B75">
            <w:pPr>
              <w:jc w:val="center"/>
              <w:outlineLvl w:val="1"/>
              <w:rPr>
                <w:sz w:val="22"/>
                <w:szCs w:val="22"/>
              </w:rPr>
            </w:pPr>
            <w:r w:rsidRPr="0099172F">
              <w:rPr>
                <w:sz w:val="22"/>
                <w:szCs w:val="22"/>
              </w:rPr>
              <w:t xml:space="preserve">         40 </w:t>
            </w:r>
          </w:p>
        </w:tc>
        <w:tc>
          <w:tcPr>
            <w:tcW w:w="437" w:type="pct"/>
            <w:tcBorders>
              <w:top w:val="nil"/>
              <w:left w:val="nil"/>
              <w:bottom w:val="single" w:sz="4" w:space="0" w:color="auto"/>
              <w:right w:val="single" w:sz="4" w:space="0" w:color="auto"/>
            </w:tcBorders>
            <w:shd w:val="clear" w:color="000000" w:fill="FFFFFF"/>
            <w:noWrap/>
            <w:vAlign w:val="center"/>
            <w:hideMark/>
          </w:tcPr>
          <w:p w14:paraId="18CEE5BB" w14:textId="77777777" w:rsidR="00C272E3" w:rsidRPr="0099172F" w:rsidRDefault="00C272E3" w:rsidP="00983B75">
            <w:pPr>
              <w:jc w:val="center"/>
              <w:outlineLvl w:val="1"/>
            </w:pPr>
            <w:r w:rsidRPr="0099172F">
              <w:t xml:space="preserve">          1 </w:t>
            </w:r>
          </w:p>
        </w:tc>
      </w:tr>
      <w:tr w:rsidR="00C272E3" w:rsidRPr="0099172F" w14:paraId="2760FA4D"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1C924545" w14:textId="77777777" w:rsidR="00C272E3" w:rsidRPr="0099172F" w:rsidRDefault="00C272E3" w:rsidP="00983B75">
            <w:pPr>
              <w:jc w:val="center"/>
              <w:outlineLvl w:val="1"/>
              <w:rPr>
                <w:sz w:val="22"/>
                <w:szCs w:val="22"/>
              </w:rPr>
            </w:pPr>
            <w:r w:rsidRPr="0099172F">
              <w:rPr>
                <w:sz w:val="22"/>
                <w:szCs w:val="22"/>
              </w:rPr>
              <w:t> </w:t>
            </w:r>
          </w:p>
        </w:tc>
        <w:tc>
          <w:tcPr>
            <w:tcW w:w="400" w:type="pct"/>
            <w:tcBorders>
              <w:top w:val="nil"/>
              <w:left w:val="nil"/>
              <w:bottom w:val="single" w:sz="4" w:space="0" w:color="auto"/>
              <w:right w:val="single" w:sz="4" w:space="0" w:color="auto"/>
            </w:tcBorders>
            <w:shd w:val="clear" w:color="auto" w:fill="auto"/>
            <w:noWrap/>
            <w:vAlign w:val="center"/>
            <w:hideMark/>
          </w:tcPr>
          <w:p w14:paraId="32783458" w14:textId="77777777" w:rsidR="00C272E3" w:rsidRPr="0099172F" w:rsidRDefault="00C272E3" w:rsidP="00983B75">
            <w:pPr>
              <w:jc w:val="center"/>
              <w:outlineLvl w:val="1"/>
              <w:rPr>
                <w:sz w:val="22"/>
                <w:szCs w:val="22"/>
              </w:rPr>
            </w:pPr>
            <w:r w:rsidRPr="0099172F">
              <w:rPr>
                <w:sz w:val="22"/>
                <w:szCs w:val="22"/>
              </w:rPr>
              <w:t> </w:t>
            </w:r>
          </w:p>
        </w:tc>
        <w:tc>
          <w:tcPr>
            <w:tcW w:w="2059" w:type="pct"/>
            <w:tcBorders>
              <w:top w:val="nil"/>
              <w:left w:val="nil"/>
              <w:bottom w:val="single" w:sz="4" w:space="0" w:color="auto"/>
              <w:right w:val="single" w:sz="4" w:space="0" w:color="auto"/>
            </w:tcBorders>
            <w:shd w:val="clear" w:color="auto" w:fill="auto"/>
            <w:noWrap/>
            <w:vAlign w:val="bottom"/>
            <w:hideMark/>
          </w:tcPr>
          <w:p w14:paraId="487CEA5C" w14:textId="77777777" w:rsidR="00C272E3" w:rsidRPr="0099172F" w:rsidRDefault="00C272E3" w:rsidP="00983B75">
            <w:pPr>
              <w:outlineLvl w:val="1"/>
              <w:rPr>
                <w:sz w:val="22"/>
                <w:szCs w:val="22"/>
              </w:rPr>
            </w:pPr>
            <w:r w:rsidRPr="0099172F">
              <w:rPr>
                <w:sz w:val="22"/>
                <w:szCs w:val="22"/>
              </w:rPr>
              <w:t>05 bộ si lô 18 tân (Phần móng)</w:t>
            </w:r>
          </w:p>
        </w:tc>
        <w:tc>
          <w:tcPr>
            <w:tcW w:w="397" w:type="pct"/>
            <w:tcBorders>
              <w:top w:val="nil"/>
              <w:left w:val="nil"/>
              <w:bottom w:val="single" w:sz="4" w:space="0" w:color="auto"/>
              <w:right w:val="single" w:sz="4" w:space="0" w:color="auto"/>
            </w:tcBorders>
            <w:shd w:val="clear" w:color="000000" w:fill="FFFFFF"/>
            <w:noWrap/>
            <w:vAlign w:val="center"/>
            <w:hideMark/>
          </w:tcPr>
          <w:p w14:paraId="7B37B5D1"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2347106F" w14:textId="77777777" w:rsidR="00C272E3" w:rsidRPr="0099172F" w:rsidRDefault="00C272E3" w:rsidP="00983B75">
            <w:pPr>
              <w:jc w:val="center"/>
              <w:outlineLvl w:val="1"/>
              <w:rPr>
                <w:sz w:val="22"/>
                <w:szCs w:val="22"/>
              </w:rPr>
            </w:pPr>
            <w:r w:rsidRPr="0099172F">
              <w:rPr>
                <w:sz w:val="22"/>
                <w:szCs w:val="22"/>
              </w:rPr>
              <w:t xml:space="preserve">         180 </w:t>
            </w:r>
          </w:p>
        </w:tc>
        <w:tc>
          <w:tcPr>
            <w:tcW w:w="438" w:type="pct"/>
            <w:tcBorders>
              <w:top w:val="nil"/>
              <w:left w:val="nil"/>
              <w:bottom w:val="single" w:sz="4" w:space="0" w:color="auto"/>
              <w:right w:val="single" w:sz="4" w:space="0" w:color="auto"/>
            </w:tcBorders>
            <w:shd w:val="clear" w:color="000000" w:fill="FFFFFF"/>
            <w:noWrap/>
            <w:vAlign w:val="center"/>
            <w:hideMark/>
          </w:tcPr>
          <w:p w14:paraId="784E2F63" w14:textId="77777777" w:rsidR="00C272E3" w:rsidRPr="0099172F" w:rsidRDefault="00C272E3" w:rsidP="00983B75">
            <w:pPr>
              <w:jc w:val="center"/>
              <w:outlineLvl w:val="1"/>
              <w:rPr>
                <w:sz w:val="22"/>
                <w:szCs w:val="22"/>
              </w:rPr>
            </w:pPr>
            <w:r w:rsidRPr="0099172F">
              <w:rPr>
                <w:sz w:val="22"/>
                <w:szCs w:val="22"/>
              </w:rPr>
              <w:t xml:space="preserve">          2 </w:t>
            </w:r>
          </w:p>
        </w:tc>
        <w:tc>
          <w:tcPr>
            <w:tcW w:w="459" w:type="pct"/>
            <w:tcBorders>
              <w:top w:val="nil"/>
              <w:left w:val="nil"/>
              <w:bottom w:val="single" w:sz="4" w:space="0" w:color="auto"/>
              <w:right w:val="single" w:sz="4" w:space="0" w:color="auto"/>
            </w:tcBorders>
            <w:shd w:val="clear" w:color="000000" w:fill="FFFFFF"/>
            <w:noWrap/>
            <w:vAlign w:val="center"/>
            <w:hideMark/>
          </w:tcPr>
          <w:p w14:paraId="6A7CEA97" w14:textId="77777777" w:rsidR="00C272E3" w:rsidRPr="0099172F" w:rsidRDefault="00C272E3" w:rsidP="00983B75">
            <w:pPr>
              <w:jc w:val="center"/>
              <w:outlineLvl w:val="1"/>
              <w:rPr>
                <w:sz w:val="22"/>
                <w:szCs w:val="22"/>
              </w:rPr>
            </w:pPr>
            <w:r w:rsidRPr="0099172F">
              <w:rPr>
                <w:sz w:val="22"/>
                <w:szCs w:val="22"/>
              </w:rPr>
              <w:t xml:space="preserve">       360 </w:t>
            </w:r>
          </w:p>
        </w:tc>
        <w:tc>
          <w:tcPr>
            <w:tcW w:w="437" w:type="pct"/>
            <w:tcBorders>
              <w:top w:val="nil"/>
              <w:left w:val="nil"/>
              <w:bottom w:val="single" w:sz="4" w:space="0" w:color="auto"/>
              <w:right w:val="single" w:sz="4" w:space="0" w:color="auto"/>
            </w:tcBorders>
            <w:shd w:val="clear" w:color="000000" w:fill="FFFFFF"/>
            <w:noWrap/>
            <w:vAlign w:val="center"/>
            <w:hideMark/>
          </w:tcPr>
          <w:p w14:paraId="554085FC" w14:textId="77777777" w:rsidR="00C272E3" w:rsidRPr="0099172F" w:rsidRDefault="00C272E3" w:rsidP="00983B75">
            <w:pPr>
              <w:jc w:val="center"/>
              <w:outlineLvl w:val="1"/>
            </w:pPr>
            <w:r w:rsidRPr="0099172F">
              <w:t xml:space="preserve"> - </w:t>
            </w:r>
          </w:p>
        </w:tc>
      </w:tr>
      <w:tr w:rsidR="00C272E3" w:rsidRPr="0099172F" w14:paraId="0948E98A"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4E6F2913" w14:textId="77777777" w:rsidR="00C272E3" w:rsidRPr="0099172F" w:rsidRDefault="00C272E3" w:rsidP="00983B75">
            <w:pPr>
              <w:jc w:val="center"/>
              <w:outlineLvl w:val="1"/>
              <w:rPr>
                <w:sz w:val="22"/>
                <w:szCs w:val="22"/>
              </w:rPr>
            </w:pPr>
            <w:r w:rsidRPr="0099172F">
              <w:rPr>
                <w:sz w:val="22"/>
                <w:szCs w:val="22"/>
              </w:rPr>
              <w:t>29</w:t>
            </w:r>
          </w:p>
        </w:tc>
        <w:tc>
          <w:tcPr>
            <w:tcW w:w="400" w:type="pct"/>
            <w:tcBorders>
              <w:top w:val="nil"/>
              <w:left w:val="nil"/>
              <w:bottom w:val="single" w:sz="4" w:space="0" w:color="auto"/>
              <w:right w:val="single" w:sz="4" w:space="0" w:color="auto"/>
            </w:tcBorders>
            <w:shd w:val="clear" w:color="auto" w:fill="auto"/>
            <w:noWrap/>
            <w:vAlign w:val="center"/>
            <w:hideMark/>
          </w:tcPr>
          <w:p w14:paraId="19879439" w14:textId="77777777" w:rsidR="00C272E3" w:rsidRPr="0099172F" w:rsidRDefault="00C272E3" w:rsidP="00983B75">
            <w:pPr>
              <w:jc w:val="center"/>
              <w:outlineLvl w:val="1"/>
              <w:rPr>
                <w:sz w:val="22"/>
                <w:szCs w:val="22"/>
              </w:rPr>
            </w:pPr>
            <w:r w:rsidRPr="0099172F">
              <w:rPr>
                <w:sz w:val="22"/>
                <w:szCs w:val="22"/>
              </w:rPr>
              <w:t>28</w:t>
            </w:r>
          </w:p>
        </w:tc>
        <w:tc>
          <w:tcPr>
            <w:tcW w:w="2059" w:type="pct"/>
            <w:tcBorders>
              <w:top w:val="nil"/>
              <w:left w:val="nil"/>
              <w:bottom w:val="single" w:sz="4" w:space="0" w:color="auto"/>
              <w:right w:val="single" w:sz="4" w:space="0" w:color="auto"/>
            </w:tcBorders>
            <w:shd w:val="clear" w:color="auto" w:fill="auto"/>
            <w:noWrap/>
            <w:vAlign w:val="bottom"/>
            <w:hideMark/>
          </w:tcPr>
          <w:p w14:paraId="014E0BC7" w14:textId="77777777" w:rsidR="00C272E3" w:rsidRPr="0099172F" w:rsidRDefault="00C272E3" w:rsidP="00983B75">
            <w:pPr>
              <w:outlineLvl w:val="1"/>
              <w:rPr>
                <w:sz w:val="22"/>
                <w:szCs w:val="22"/>
              </w:rPr>
            </w:pPr>
            <w:r w:rsidRPr="0099172F">
              <w:rPr>
                <w:sz w:val="22"/>
                <w:szCs w:val="22"/>
              </w:rPr>
              <w:t>Hệ thống SiLo tự động (Phần móng)</w:t>
            </w:r>
          </w:p>
        </w:tc>
        <w:tc>
          <w:tcPr>
            <w:tcW w:w="397" w:type="pct"/>
            <w:tcBorders>
              <w:top w:val="nil"/>
              <w:left w:val="nil"/>
              <w:bottom w:val="single" w:sz="4" w:space="0" w:color="auto"/>
              <w:right w:val="single" w:sz="4" w:space="0" w:color="auto"/>
            </w:tcBorders>
            <w:shd w:val="clear" w:color="000000" w:fill="FFFFFF"/>
            <w:noWrap/>
            <w:vAlign w:val="center"/>
            <w:hideMark/>
          </w:tcPr>
          <w:p w14:paraId="2A268632"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22F6E8C9" w14:textId="77777777" w:rsidR="00C272E3" w:rsidRPr="0099172F" w:rsidRDefault="00C272E3" w:rsidP="00983B75">
            <w:pPr>
              <w:jc w:val="center"/>
              <w:outlineLvl w:val="1"/>
              <w:rPr>
                <w:sz w:val="22"/>
                <w:szCs w:val="22"/>
              </w:rPr>
            </w:pPr>
            <w:r w:rsidRPr="0099172F">
              <w:rPr>
                <w:sz w:val="22"/>
                <w:szCs w:val="22"/>
              </w:rPr>
              <w:t xml:space="preserve">             9 </w:t>
            </w:r>
          </w:p>
        </w:tc>
        <w:tc>
          <w:tcPr>
            <w:tcW w:w="438" w:type="pct"/>
            <w:tcBorders>
              <w:top w:val="nil"/>
              <w:left w:val="nil"/>
              <w:bottom w:val="single" w:sz="4" w:space="0" w:color="auto"/>
              <w:right w:val="single" w:sz="4" w:space="0" w:color="auto"/>
            </w:tcBorders>
            <w:shd w:val="clear" w:color="000000" w:fill="FFFFFF"/>
            <w:noWrap/>
            <w:vAlign w:val="center"/>
            <w:hideMark/>
          </w:tcPr>
          <w:p w14:paraId="754D23F9" w14:textId="77777777" w:rsidR="00C272E3" w:rsidRPr="0099172F" w:rsidRDefault="00C272E3" w:rsidP="00983B75">
            <w:pPr>
              <w:jc w:val="center"/>
              <w:outlineLvl w:val="1"/>
              <w:rPr>
                <w:sz w:val="22"/>
                <w:szCs w:val="22"/>
              </w:rPr>
            </w:pPr>
            <w:r w:rsidRPr="0099172F">
              <w:rPr>
                <w:sz w:val="22"/>
                <w:szCs w:val="22"/>
              </w:rPr>
              <w:t xml:space="preserve">         24 </w:t>
            </w:r>
          </w:p>
        </w:tc>
        <w:tc>
          <w:tcPr>
            <w:tcW w:w="459" w:type="pct"/>
            <w:tcBorders>
              <w:top w:val="nil"/>
              <w:left w:val="nil"/>
              <w:bottom w:val="single" w:sz="4" w:space="0" w:color="auto"/>
              <w:right w:val="single" w:sz="4" w:space="0" w:color="auto"/>
            </w:tcBorders>
            <w:shd w:val="clear" w:color="000000" w:fill="FFFFFF"/>
            <w:noWrap/>
            <w:vAlign w:val="center"/>
            <w:hideMark/>
          </w:tcPr>
          <w:p w14:paraId="2B69EB73" w14:textId="77777777" w:rsidR="00C272E3" w:rsidRPr="0099172F" w:rsidRDefault="00C272E3" w:rsidP="00983B75">
            <w:pPr>
              <w:jc w:val="center"/>
              <w:outlineLvl w:val="1"/>
              <w:rPr>
                <w:sz w:val="22"/>
                <w:szCs w:val="22"/>
              </w:rPr>
            </w:pPr>
            <w:r w:rsidRPr="0099172F">
              <w:rPr>
                <w:sz w:val="22"/>
                <w:szCs w:val="22"/>
              </w:rPr>
              <w:t xml:space="preserve">       216 </w:t>
            </w:r>
          </w:p>
        </w:tc>
        <w:tc>
          <w:tcPr>
            <w:tcW w:w="437" w:type="pct"/>
            <w:tcBorders>
              <w:top w:val="nil"/>
              <w:left w:val="nil"/>
              <w:bottom w:val="single" w:sz="4" w:space="0" w:color="auto"/>
              <w:right w:val="single" w:sz="4" w:space="0" w:color="auto"/>
            </w:tcBorders>
            <w:shd w:val="clear" w:color="000000" w:fill="FFFFFF"/>
            <w:noWrap/>
            <w:vAlign w:val="center"/>
            <w:hideMark/>
          </w:tcPr>
          <w:p w14:paraId="197A70DF" w14:textId="77777777" w:rsidR="00C272E3" w:rsidRPr="0099172F" w:rsidRDefault="00C272E3" w:rsidP="00983B75">
            <w:pPr>
              <w:jc w:val="center"/>
              <w:outlineLvl w:val="1"/>
            </w:pPr>
            <w:r w:rsidRPr="0099172F">
              <w:t xml:space="preserve"> - </w:t>
            </w:r>
          </w:p>
        </w:tc>
      </w:tr>
      <w:tr w:rsidR="00C272E3" w:rsidRPr="0099172F" w14:paraId="1457B756"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4D341465" w14:textId="77777777" w:rsidR="00C272E3" w:rsidRPr="0099172F" w:rsidRDefault="00C272E3" w:rsidP="00983B75">
            <w:pPr>
              <w:jc w:val="center"/>
              <w:outlineLvl w:val="1"/>
              <w:rPr>
                <w:sz w:val="22"/>
                <w:szCs w:val="22"/>
              </w:rPr>
            </w:pPr>
            <w:r w:rsidRPr="0099172F">
              <w:rPr>
                <w:sz w:val="22"/>
                <w:szCs w:val="22"/>
              </w:rPr>
              <w:t>30</w:t>
            </w:r>
          </w:p>
        </w:tc>
        <w:tc>
          <w:tcPr>
            <w:tcW w:w="400" w:type="pct"/>
            <w:tcBorders>
              <w:top w:val="nil"/>
              <w:left w:val="nil"/>
              <w:bottom w:val="single" w:sz="4" w:space="0" w:color="auto"/>
              <w:right w:val="single" w:sz="4" w:space="0" w:color="auto"/>
            </w:tcBorders>
            <w:shd w:val="clear" w:color="auto" w:fill="auto"/>
            <w:noWrap/>
            <w:vAlign w:val="center"/>
            <w:hideMark/>
          </w:tcPr>
          <w:p w14:paraId="61FF488C" w14:textId="77777777" w:rsidR="00C272E3" w:rsidRPr="0099172F" w:rsidRDefault="00C272E3" w:rsidP="00983B75">
            <w:pPr>
              <w:jc w:val="center"/>
              <w:outlineLvl w:val="1"/>
              <w:rPr>
                <w:sz w:val="22"/>
                <w:szCs w:val="22"/>
              </w:rPr>
            </w:pPr>
            <w:r w:rsidRPr="0099172F">
              <w:rPr>
                <w:sz w:val="22"/>
                <w:szCs w:val="22"/>
              </w:rPr>
              <w:t>29</w:t>
            </w:r>
          </w:p>
        </w:tc>
        <w:tc>
          <w:tcPr>
            <w:tcW w:w="2059" w:type="pct"/>
            <w:tcBorders>
              <w:top w:val="nil"/>
              <w:left w:val="nil"/>
              <w:bottom w:val="single" w:sz="4" w:space="0" w:color="auto"/>
              <w:right w:val="single" w:sz="4" w:space="0" w:color="auto"/>
            </w:tcBorders>
            <w:shd w:val="clear" w:color="auto" w:fill="auto"/>
            <w:noWrap/>
            <w:vAlign w:val="bottom"/>
            <w:hideMark/>
          </w:tcPr>
          <w:p w14:paraId="198F053E" w14:textId="77777777" w:rsidR="00C272E3" w:rsidRPr="0099172F" w:rsidRDefault="00C272E3" w:rsidP="00983B75">
            <w:pPr>
              <w:outlineLvl w:val="1"/>
              <w:rPr>
                <w:sz w:val="22"/>
                <w:szCs w:val="22"/>
              </w:rPr>
            </w:pPr>
            <w:r w:rsidRPr="0099172F">
              <w:rPr>
                <w:sz w:val="22"/>
                <w:szCs w:val="22"/>
              </w:rPr>
              <w:t>Hồ chứa nước lót bạt 1 ly: 10x15x3m.</w:t>
            </w:r>
          </w:p>
        </w:tc>
        <w:tc>
          <w:tcPr>
            <w:tcW w:w="397" w:type="pct"/>
            <w:tcBorders>
              <w:top w:val="nil"/>
              <w:left w:val="nil"/>
              <w:bottom w:val="single" w:sz="4" w:space="0" w:color="auto"/>
              <w:right w:val="single" w:sz="4" w:space="0" w:color="auto"/>
            </w:tcBorders>
            <w:shd w:val="clear" w:color="000000" w:fill="FFFFFF"/>
            <w:noWrap/>
            <w:vAlign w:val="center"/>
            <w:hideMark/>
          </w:tcPr>
          <w:p w14:paraId="1EC8E1F5" w14:textId="77777777" w:rsidR="00C272E3" w:rsidRPr="0099172F" w:rsidRDefault="00C272E3" w:rsidP="00983B75">
            <w:pPr>
              <w:jc w:val="center"/>
              <w:outlineLvl w:val="1"/>
              <w:rPr>
                <w:sz w:val="22"/>
                <w:szCs w:val="22"/>
              </w:rPr>
            </w:pPr>
            <w:r w:rsidRPr="0099172F">
              <w:rPr>
                <w:sz w:val="22"/>
                <w:szCs w:val="22"/>
              </w:rPr>
              <w:t>m3</w:t>
            </w:r>
          </w:p>
        </w:tc>
        <w:tc>
          <w:tcPr>
            <w:tcW w:w="507" w:type="pct"/>
            <w:tcBorders>
              <w:top w:val="nil"/>
              <w:left w:val="nil"/>
              <w:bottom w:val="single" w:sz="4" w:space="0" w:color="auto"/>
              <w:right w:val="single" w:sz="4" w:space="0" w:color="auto"/>
            </w:tcBorders>
            <w:shd w:val="clear" w:color="000000" w:fill="FFFFFF"/>
            <w:noWrap/>
            <w:vAlign w:val="center"/>
            <w:hideMark/>
          </w:tcPr>
          <w:p w14:paraId="1B9143F4" w14:textId="77777777" w:rsidR="00C272E3" w:rsidRPr="0099172F" w:rsidRDefault="00C272E3" w:rsidP="00983B75">
            <w:pPr>
              <w:jc w:val="center"/>
              <w:outlineLvl w:val="1"/>
              <w:rPr>
                <w:sz w:val="22"/>
                <w:szCs w:val="22"/>
              </w:rPr>
            </w:pPr>
            <w:r w:rsidRPr="0099172F">
              <w:rPr>
                <w:sz w:val="22"/>
                <w:szCs w:val="22"/>
              </w:rPr>
              <w:t xml:space="preserve">         450 </w:t>
            </w:r>
          </w:p>
        </w:tc>
        <w:tc>
          <w:tcPr>
            <w:tcW w:w="438" w:type="pct"/>
            <w:tcBorders>
              <w:top w:val="nil"/>
              <w:left w:val="nil"/>
              <w:bottom w:val="single" w:sz="4" w:space="0" w:color="auto"/>
              <w:right w:val="single" w:sz="4" w:space="0" w:color="auto"/>
            </w:tcBorders>
            <w:shd w:val="clear" w:color="000000" w:fill="FFFFFF"/>
            <w:noWrap/>
            <w:vAlign w:val="center"/>
            <w:hideMark/>
          </w:tcPr>
          <w:p w14:paraId="2EE8BA37"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313C89E7" w14:textId="77777777" w:rsidR="00C272E3" w:rsidRPr="0099172F" w:rsidRDefault="00C272E3" w:rsidP="00983B75">
            <w:pPr>
              <w:jc w:val="center"/>
              <w:outlineLvl w:val="1"/>
              <w:rPr>
                <w:sz w:val="22"/>
                <w:szCs w:val="22"/>
              </w:rPr>
            </w:pPr>
            <w:r w:rsidRPr="0099172F">
              <w:rPr>
                <w:sz w:val="22"/>
                <w:szCs w:val="22"/>
              </w:rPr>
              <w:t xml:space="preserve">       450 </w:t>
            </w:r>
          </w:p>
        </w:tc>
        <w:tc>
          <w:tcPr>
            <w:tcW w:w="437" w:type="pct"/>
            <w:tcBorders>
              <w:top w:val="nil"/>
              <w:left w:val="nil"/>
              <w:bottom w:val="single" w:sz="4" w:space="0" w:color="auto"/>
              <w:right w:val="single" w:sz="4" w:space="0" w:color="auto"/>
            </w:tcBorders>
            <w:shd w:val="clear" w:color="000000" w:fill="FFFFFF"/>
            <w:noWrap/>
            <w:vAlign w:val="center"/>
            <w:hideMark/>
          </w:tcPr>
          <w:p w14:paraId="7A83260D" w14:textId="77777777" w:rsidR="00C272E3" w:rsidRPr="0099172F" w:rsidRDefault="00C272E3" w:rsidP="00983B75">
            <w:pPr>
              <w:jc w:val="center"/>
              <w:outlineLvl w:val="1"/>
            </w:pPr>
            <w:r w:rsidRPr="0099172F">
              <w:t xml:space="preserve"> - </w:t>
            </w:r>
          </w:p>
        </w:tc>
      </w:tr>
      <w:tr w:rsidR="00C272E3" w:rsidRPr="0099172F" w14:paraId="22E9E959"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04212667" w14:textId="77777777" w:rsidR="00C272E3" w:rsidRPr="0099172F" w:rsidRDefault="00C272E3" w:rsidP="00983B75">
            <w:pPr>
              <w:jc w:val="center"/>
              <w:outlineLvl w:val="1"/>
              <w:rPr>
                <w:sz w:val="22"/>
                <w:szCs w:val="22"/>
              </w:rPr>
            </w:pPr>
            <w:r w:rsidRPr="0099172F">
              <w:rPr>
                <w:sz w:val="22"/>
                <w:szCs w:val="22"/>
              </w:rPr>
              <w:t>31</w:t>
            </w:r>
          </w:p>
        </w:tc>
        <w:tc>
          <w:tcPr>
            <w:tcW w:w="400" w:type="pct"/>
            <w:tcBorders>
              <w:top w:val="nil"/>
              <w:left w:val="nil"/>
              <w:bottom w:val="single" w:sz="4" w:space="0" w:color="auto"/>
              <w:right w:val="single" w:sz="4" w:space="0" w:color="auto"/>
            </w:tcBorders>
            <w:shd w:val="clear" w:color="auto" w:fill="auto"/>
            <w:noWrap/>
            <w:vAlign w:val="center"/>
            <w:hideMark/>
          </w:tcPr>
          <w:p w14:paraId="06CAEDD3" w14:textId="77777777" w:rsidR="00C272E3" w:rsidRPr="0099172F" w:rsidRDefault="00C272E3" w:rsidP="00983B75">
            <w:pPr>
              <w:jc w:val="center"/>
              <w:outlineLvl w:val="1"/>
              <w:rPr>
                <w:sz w:val="22"/>
                <w:szCs w:val="22"/>
              </w:rPr>
            </w:pPr>
            <w:r w:rsidRPr="0099172F">
              <w:rPr>
                <w:sz w:val="22"/>
                <w:szCs w:val="22"/>
              </w:rPr>
              <w:t>30</w:t>
            </w:r>
          </w:p>
        </w:tc>
        <w:tc>
          <w:tcPr>
            <w:tcW w:w="2059" w:type="pct"/>
            <w:tcBorders>
              <w:top w:val="nil"/>
              <w:left w:val="nil"/>
              <w:bottom w:val="single" w:sz="4" w:space="0" w:color="auto"/>
              <w:right w:val="single" w:sz="4" w:space="0" w:color="auto"/>
            </w:tcBorders>
            <w:shd w:val="clear" w:color="auto" w:fill="auto"/>
            <w:noWrap/>
            <w:vAlign w:val="bottom"/>
            <w:hideMark/>
          </w:tcPr>
          <w:p w14:paraId="3212782B" w14:textId="77777777" w:rsidR="00C272E3" w:rsidRPr="0099172F" w:rsidRDefault="00C272E3" w:rsidP="00983B75">
            <w:pPr>
              <w:outlineLvl w:val="1"/>
              <w:rPr>
                <w:sz w:val="22"/>
                <w:szCs w:val="22"/>
              </w:rPr>
            </w:pPr>
            <w:r w:rsidRPr="0099172F">
              <w:rPr>
                <w:sz w:val="22"/>
                <w:szCs w:val="22"/>
              </w:rPr>
              <w:t>Bể nước heo uống: : 15x6x4m.</w:t>
            </w:r>
          </w:p>
        </w:tc>
        <w:tc>
          <w:tcPr>
            <w:tcW w:w="397" w:type="pct"/>
            <w:tcBorders>
              <w:top w:val="nil"/>
              <w:left w:val="nil"/>
              <w:bottom w:val="single" w:sz="4" w:space="0" w:color="auto"/>
              <w:right w:val="single" w:sz="4" w:space="0" w:color="auto"/>
            </w:tcBorders>
            <w:shd w:val="clear" w:color="000000" w:fill="FFFFFF"/>
            <w:noWrap/>
            <w:vAlign w:val="center"/>
            <w:hideMark/>
          </w:tcPr>
          <w:p w14:paraId="0998CC29" w14:textId="77777777" w:rsidR="00C272E3" w:rsidRPr="0099172F" w:rsidRDefault="00C272E3" w:rsidP="00983B75">
            <w:pPr>
              <w:jc w:val="center"/>
              <w:outlineLvl w:val="1"/>
              <w:rPr>
                <w:sz w:val="22"/>
                <w:szCs w:val="22"/>
              </w:rPr>
            </w:pPr>
            <w:r w:rsidRPr="0099172F">
              <w:rPr>
                <w:sz w:val="22"/>
                <w:szCs w:val="22"/>
              </w:rPr>
              <w:t>m3</w:t>
            </w:r>
          </w:p>
        </w:tc>
        <w:tc>
          <w:tcPr>
            <w:tcW w:w="507" w:type="pct"/>
            <w:tcBorders>
              <w:top w:val="nil"/>
              <w:left w:val="nil"/>
              <w:bottom w:val="single" w:sz="4" w:space="0" w:color="auto"/>
              <w:right w:val="single" w:sz="4" w:space="0" w:color="auto"/>
            </w:tcBorders>
            <w:shd w:val="clear" w:color="000000" w:fill="FFFFFF"/>
            <w:noWrap/>
            <w:vAlign w:val="center"/>
            <w:hideMark/>
          </w:tcPr>
          <w:p w14:paraId="45DCFFC2" w14:textId="77777777" w:rsidR="00C272E3" w:rsidRPr="0099172F" w:rsidRDefault="00C272E3" w:rsidP="00983B75">
            <w:pPr>
              <w:jc w:val="center"/>
              <w:outlineLvl w:val="1"/>
              <w:rPr>
                <w:sz w:val="22"/>
                <w:szCs w:val="22"/>
              </w:rPr>
            </w:pPr>
            <w:r w:rsidRPr="0099172F">
              <w:rPr>
                <w:sz w:val="22"/>
                <w:szCs w:val="22"/>
              </w:rPr>
              <w:t xml:space="preserve">         600 </w:t>
            </w:r>
          </w:p>
        </w:tc>
        <w:tc>
          <w:tcPr>
            <w:tcW w:w="438" w:type="pct"/>
            <w:tcBorders>
              <w:top w:val="nil"/>
              <w:left w:val="nil"/>
              <w:bottom w:val="single" w:sz="4" w:space="0" w:color="auto"/>
              <w:right w:val="single" w:sz="4" w:space="0" w:color="auto"/>
            </w:tcBorders>
            <w:shd w:val="clear" w:color="000000" w:fill="FFFFFF"/>
            <w:noWrap/>
            <w:vAlign w:val="center"/>
            <w:hideMark/>
          </w:tcPr>
          <w:p w14:paraId="4A4C9E87"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786A6DD7" w14:textId="77777777" w:rsidR="00C272E3" w:rsidRPr="0099172F" w:rsidRDefault="00C272E3" w:rsidP="00983B75">
            <w:pPr>
              <w:jc w:val="center"/>
              <w:outlineLvl w:val="1"/>
              <w:rPr>
                <w:sz w:val="22"/>
                <w:szCs w:val="22"/>
              </w:rPr>
            </w:pPr>
            <w:r w:rsidRPr="0099172F">
              <w:rPr>
                <w:sz w:val="22"/>
                <w:szCs w:val="22"/>
              </w:rPr>
              <w:t xml:space="preserve">       600 </w:t>
            </w:r>
          </w:p>
        </w:tc>
        <w:tc>
          <w:tcPr>
            <w:tcW w:w="437" w:type="pct"/>
            <w:tcBorders>
              <w:top w:val="nil"/>
              <w:left w:val="nil"/>
              <w:bottom w:val="single" w:sz="4" w:space="0" w:color="auto"/>
              <w:right w:val="single" w:sz="4" w:space="0" w:color="auto"/>
            </w:tcBorders>
            <w:shd w:val="clear" w:color="000000" w:fill="FFFFFF"/>
            <w:noWrap/>
            <w:vAlign w:val="center"/>
            <w:hideMark/>
          </w:tcPr>
          <w:p w14:paraId="2604D847" w14:textId="77777777" w:rsidR="00C272E3" w:rsidRPr="0099172F" w:rsidRDefault="00C272E3" w:rsidP="00983B75">
            <w:pPr>
              <w:jc w:val="center"/>
              <w:outlineLvl w:val="1"/>
            </w:pPr>
            <w:r w:rsidRPr="0099172F">
              <w:t xml:space="preserve"> - </w:t>
            </w:r>
          </w:p>
        </w:tc>
      </w:tr>
      <w:tr w:rsidR="00C272E3" w:rsidRPr="0099172F" w14:paraId="577CB316"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02A9AEBD" w14:textId="77777777" w:rsidR="00C272E3" w:rsidRPr="0099172F" w:rsidRDefault="00C272E3" w:rsidP="00983B75">
            <w:pPr>
              <w:jc w:val="center"/>
              <w:outlineLvl w:val="1"/>
              <w:rPr>
                <w:sz w:val="22"/>
                <w:szCs w:val="22"/>
              </w:rPr>
            </w:pPr>
            <w:r w:rsidRPr="0099172F">
              <w:rPr>
                <w:sz w:val="22"/>
                <w:szCs w:val="22"/>
              </w:rPr>
              <w:t>32</w:t>
            </w:r>
          </w:p>
        </w:tc>
        <w:tc>
          <w:tcPr>
            <w:tcW w:w="400" w:type="pct"/>
            <w:tcBorders>
              <w:top w:val="nil"/>
              <w:left w:val="nil"/>
              <w:bottom w:val="single" w:sz="4" w:space="0" w:color="auto"/>
              <w:right w:val="single" w:sz="4" w:space="0" w:color="auto"/>
            </w:tcBorders>
            <w:shd w:val="clear" w:color="auto" w:fill="auto"/>
            <w:noWrap/>
            <w:vAlign w:val="center"/>
            <w:hideMark/>
          </w:tcPr>
          <w:p w14:paraId="42A12D00" w14:textId="77777777" w:rsidR="00C272E3" w:rsidRPr="0099172F" w:rsidRDefault="00C272E3" w:rsidP="00983B75">
            <w:pPr>
              <w:jc w:val="center"/>
              <w:outlineLvl w:val="1"/>
              <w:rPr>
                <w:sz w:val="22"/>
                <w:szCs w:val="22"/>
              </w:rPr>
            </w:pPr>
            <w:r w:rsidRPr="0099172F">
              <w:rPr>
                <w:sz w:val="22"/>
                <w:szCs w:val="22"/>
              </w:rPr>
              <w:t>31</w:t>
            </w:r>
          </w:p>
        </w:tc>
        <w:tc>
          <w:tcPr>
            <w:tcW w:w="2059" w:type="pct"/>
            <w:tcBorders>
              <w:top w:val="nil"/>
              <w:left w:val="nil"/>
              <w:bottom w:val="single" w:sz="4" w:space="0" w:color="auto"/>
              <w:right w:val="single" w:sz="4" w:space="0" w:color="auto"/>
            </w:tcBorders>
            <w:shd w:val="clear" w:color="auto" w:fill="auto"/>
            <w:noWrap/>
            <w:vAlign w:val="bottom"/>
            <w:hideMark/>
          </w:tcPr>
          <w:p w14:paraId="3C483683" w14:textId="77777777" w:rsidR="00C272E3" w:rsidRPr="0099172F" w:rsidRDefault="00C272E3" w:rsidP="00983B75">
            <w:pPr>
              <w:outlineLvl w:val="1"/>
              <w:rPr>
                <w:sz w:val="22"/>
                <w:szCs w:val="22"/>
              </w:rPr>
            </w:pPr>
            <w:r w:rsidRPr="0099172F">
              <w:rPr>
                <w:sz w:val="22"/>
                <w:szCs w:val="22"/>
              </w:rPr>
              <w:t>Tháp nước uống :15m3.</w:t>
            </w:r>
          </w:p>
        </w:tc>
        <w:tc>
          <w:tcPr>
            <w:tcW w:w="397" w:type="pct"/>
            <w:tcBorders>
              <w:top w:val="nil"/>
              <w:left w:val="nil"/>
              <w:bottom w:val="single" w:sz="4" w:space="0" w:color="auto"/>
              <w:right w:val="single" w:sz="4" w:space="0" w:color="auto"/>
            </w:tcBorders>
            <w:shd w:val="clear" w:color="000000" w:fill="FFFFFF"/>
            <w:noWrap/>
            <w:vAlign w:val="center"/>
            <w:hideMark/>
          </w:tcPr>
          <w:p w14:paraId="39602472" w14:textId="77777777" w:rsidR="00C272E3" w:rsidRPr="0099172F" w:rsidRDefault="00C272E3" w:rsidP="00983B75">
            <w:pPr>
              <w:jc w:val="center"/>
              <w:outlineLvl w:val="1"/>
              <w:rPr>
                <w:sz w:val="22"/>
                <w:szCs w:val="22"/>
              </w:rPr>
            </w:pPr>
            <w:r w:rsidRPr="0099172F">
              <w:rPr>
                <w:sz w:val="22"/>
                <w:szCs w:val="22"/>
              </w:rPr>
              <w:t>HT</w:t>
            </w:r>
          </w:p>
        </w:tc>
        <w:tc>
          <w:tcPr>
            <w:tcW w:w="507" w:type="pct"/>
            <w:tcBorders>
              <w:top w:val="nil"/>
              <w:left w:val="nil"/>
              <w:bottom w:val="single" w:sz="4" w:space="0" w:color="auto"/>
              <w:right w:val="single" w:sz="4" w:space="0" w:color="auto"/>
            </w:tcBorders>
            <w:shd w:val="clear" w:color="000000" w:fill="FFFFFF"/>
            <w:noWrap/>
            <w:vAlign w:val="center"/>
            <w:hideMark/>
          </w:tcPr>
          <w:p w14:paraId="3862EF9F" w14:textId="77777777" w:rsidR="00C272E3" w:rsidRPr="0099172F" w:rsidRDefault="00C272E3" w:rsidP="00983B75">
            <w:pPr>
              <w:jc w:val="center"/>
              <w:outlineLvl w:val="1"/>
              <w:rPr>
                <w:sz w:val="22"/>
                <w:szCs w:val="22"/>
              </w:rPr>
            </w:pPr>
            <w:r w:rsidRPr="0099172F">
              <w:rPr>
                <w:sz w:val="22"/>
                <w:szCs w:val="22"/>
              </w:rPr>
              <w:t xml:space="preserve">           15 </w:t>
            </w:r>
          </w:p>
        </w:tc>
        <w:tc>
          <w:tcPr>
            <w:tcW w:w="438" w:type="pct"/>
            <w:tcBorders>
              <w:top w:val="nil"/>
              <w:left w:val="nil"/>
              <w:bottom w:val="single" w:sz="4" w:space="0" w:color="auto"/>
              <w:right w:val="single" w:sz="4" w:space="0" w:color="auto"/>
            </w:tcBorders>
            <w:shd w:val="clear" w:color="000000" w:fill="FFFFFF"/>
            <w:noWrap/>
            <w:vAlign w:val="center"/>
            <w:hideMark/>
          </w:tcPr>
          <w:p w14:paraId="468F882B"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0B67B88F" w14:textId="77777777" w:rsidR="00C272E3" w:rsidRPr="0099172F" w:rsidRDefault="00C272E3" w:rsidP="00983B75">
            <w:pPr>
              <w:jc w:val="center"/>
              <w:outlineLvl w:val="1"/>
              <w:rPr>
                <w:sz w:val="22"/>
                <w:szCs w:val="22"/>
              </w:rPr>
            </w:pPr>
            <w:r w:rsidRPr="0099172F">
              <w:rPr>
                <w:sz w:val="22"/>
                <w:szCs w:val="22"/>
              </w:rPr>
              <w:t xml:space="preserve">         15 </w:t>
            </w:r>
          </w:p>
        </w:tc>
        <w:tc>
          <w:tcPr>
            <w:tcW w:w="437" w:type="pct"/>
            <w:tcBorders>
              <w:top w:val="nil"/>
              <w:left w:val="nil"/>
              <w:bottom w:val="single" w:sz="4" w:space="0" w:color="auto"/>
              <w:right w:val="single" w:sz="4" w:space="0" w:color="auto"/>
            </w:tcBorders>
            <w:shd w:val="clear" w:color="000000" w:fill="FFFFFF"/>
            <w:noWrap/>
            <w:vAlign w:val="center"/>
            <w:hideMark/>
          </w:tcPr>
          <w:p w14:paraId="251FFEBF" w14:textId="77777777" w:rsidR="00C272E3" w:rsidRPr="0099172F" w:rsidRDefault="00C272E3" w:rsidP="00983B75">
            <w:pPr>
              <w:jc w:val="center"/>
              <w:outlineLvl w:val="1"/>
            </w:pPr>
            <w:r w:rsidRPr="0099172F">
              <w:t xml:space="preserve"> - </w:t>
            </w:r>
          </w:p>
        </w:tc>
      </w:tr>
      <w:tr w:rsidR="00C272E3" w:rsidRPr="0099172F" w14:paraId="3B8E0867"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65EF3AB1" w14:textId="77777777" w:rsidR="00C272E3" w:rsidRPr="0099172F" w:rsidRDefault="00C272E3" w:rsidP="00983B75">
            <w:pPr>
              <w:jc w:val="center"/>
              <w:outlineLvl w:val="1"/>
              <w:rPr>
                <w:sz w:val="22"/>
                <w:szCs w:val="22"/>
              </w:rPr>
            </w:pPr>
            <w:r w:rsidRPr="0099172F">
              <w:rPr>
                <w:sz w:val="22"/>
                <w:szCs w:val="22"/>
              </w:rPr>
              <w:t>33</w:t>
            </w:r>
          </w:p>
        </w:tc>
        <w:tc>
          <w:tcPr>
            <w:tcW w:w="400" w:type="pct"/>
            <w:tcBorders>
              <w:top w:val="nil"/>
              <w:left w:val="nil"/>
              <w:bottom w:val="single" w:sz="4" w:space="0" w:color="auto"/>
              <w:right w:val="single" w:sz="4" w:space="0" w:color="auto"/>
            </w:tcBorders>
            <w:shd w:val="clear" w:color="auto" w:fill="auto"/>
            <w:noWrap/>
            <w:vAlign w:val="center"/>
            <w:hideMark/>
          </w:tcPr>
          <w:p w14:paraId="25AB8121" w14:textId="77777777" w:rsidR="00C272E3" w:rsidRPr="0099172F" w:rsidRDefault="00C272E3" w:rsidP="00983B75">
            <w:pPr>
              <w:jc w:val="center"/>
              <w:outlineLvl w:val="1"/>
              <w:rPr>
                <w:sz w:val="22"/>
                <w:szCs w:val="22"/>
              </w:rPr>
            </w:pPr>
            <w:r w:rsidRPr="0099172F">
              <w:rPr>
                <w:sz w:val="22"/>
                <w:szCs w:val="22"/>
              </w:rPr>
              <w:t>32</w:t>
            </w:r>
          </w:p>
        </w:tc>
        <w:tc>
          <w:tcPr>
            <w:tcW w:w="2059" w:type="pct"/>
            <w:tcBorders>
              <w:top w:val="nil"/>
              <w:left w:val="nil"/>
              <w:bottom w:val="single" w:sz="4" w:space="0" w:color="auto"/>
              <w:right w:val="single" w:sz="4" w:space="0" w:color="auto"/>
            </w:tcBorders>
            <w:shd w:val="clear" w:color="auto" w:fill="auto"/>
            <w:noWrap/>
            <w:vAlign w:val="bottom"/>
            <w:hideMark/>
          </w:tcPr>
          <w:p w14:paraId="3F8586E3" w14:textId="77777777" w:rsidR="00C272E3" w:rsidRPr="0099172F" w:rsidRDefault="00C272E3" w:rsidP="00983B75">
            <w:pPr>
              <w:outlineLvl w:val="1"/>
              <w:rPr>
                <w:sz w:val="22"/>
                <w:szCs w:val="22"/>
              </w:rPr>
            </w:pPr>
            <w:r w:rsidRPr="0099172F">
              <w:rPr>
                <w:sz w:val="22"/>
                <w:szCs w:val="22"/>
              </w:rPr>
              <w:t>Hồ chứa tái sử dụng: 10x15x3m.</w:t>
            </w:r>
          </w:p>
        </w:tc>
        <w:tc>
          <w:tcPr>
            <w:tcW w:w="397" w:type="pct"/>
            <w:tcBorders>
              <w:top w:val="nil"/>
              <w:left w:val="nil"/>
              <w:bottom w:val="single" w:sz="4" w:space="0" w:color="auto"/>
              <w:right w:val="single" w:sz="4" w:space="0" w:color="auto"/>
            </w:tcBorders>
            <w:shd w:val="clear" w:color="000000" w:fill="FFFFFF"/>
            <w:noWrap/>
            <w:vAlign w:val="center"/>
            <w:hideMark/>
          </w:tcPr>
          <w:p w14:paraId="00947947" w14:textId="77777777" w:rsidR="00C272E3" w:rsidRPr="0099172F" w:rsidRDefault="00C272E3" w:rsidP="00983B75">
            <w:pPr>
              <w:jc w:val="center"/>
              <w:outlineLvl w:val="1"/>
              <w:rPr>
                <w:sz w:val="22"/>
                <w:szCs w:val="22"/>
              </w:rPr>
            </w:pPr>
            <w:r w:rsidRPr="0099172F">
              <w:rPr>
                <w:sz w:val="22"/>
                <w:szCs w:val="22"/>
              </w:rPr>
              <w:t>m3</w:t>
            </w:r>
          </w:p>
        </w:tc>
        <w:tc>
          <w:tcPr>
            <w:tcW w:w="507" w:type="pct"/>
            <w:tcBorders>
              <w:top w:val="nil"/>
              <w:left w:val="nil"/>
              <w:bottom w:val="single" w:sz="4" w:space="0" w:color="auto"/>
              <w:right w:val="single" w:sz="4" w:space="0" w:color="auto"/>
            </w:tcBorders>
            <w:shd w:val="clear" w:color="000000" w:fill="FFFFFF"/>
            <w:noWrap/>
            <w:vAlign w:val="center"/>
            <w:hideMark/>
          </w:tcPr>
          <w:p w14:paraId="5AFD3EDB" w14:textId="77777777" w:rsidR="00C272E3" w:rsidRPr="0099172F" w:rsidRDefault="00C272E3" w:rsidP="00983B75">
            <w:pPr>
              <w:jc w:val="center"/>
              <w:outlineLvl w:val="1"/>
              <w:rPr>
                <w:sz w:val="22"/>
                <w:szCs w:val="22"/>
              </w:rPr>
            </w:pPr>
            <w:r w:rsidRPr="0099172F">
              <w:rPr>
                <w:sz w:val="22"/>
                <w:szCs w:val="22"/>
              </w:rPr>
              <w:t xml:space="preserve">         450 </w:t>
            </w:r>
          </w:p>
        </w:tc>
        <w:tc>
          <w:tcPr>
            <w:tcW w:w="438" w:type="pct"/>
            <w:tcBorders>
              <w:top w:val="nil"/>
              <w:left w:val="nil"/>
              <w:bottom w:val="single" w:sz="4" w:space="0" w:color="auto"/>
              <w:right w:val="single" w:sz="4" w:space="0" w:color="auto"/>
            </w:tcBorders>
            <w:shd w:val="clear" w:color="000000" w:fill="FFFFFF"/>
            <w:noWrap/>
            <w:vAlign w:val="center"/>
            <w:hideMark/>
          </w:tcPr>
          <w:p w14:paraId="40613BE4"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6D436115" w14:textId="77777777" w:rsidR="00C272E3" w:rsidRPr="0099172F" w:rsidRDefault="00C272E3" w:rsidP="00983B75">
            <w:pPr>
              <w:jc w:val="center"/>
              <w:outlineLvl w:val="1"/>
              <w:rPr>
                <w:sz w:val="22"/>
                <w:szCs w:val="22"/>
              </w:rPr>
            </w:pPr>
            <w:r w:rsidRPr="0099172F">
              <w:rPr>
                <w:sz w:val="22"/>
                <w:szCs w:val="22"/>
              </w:rPr>
              <w:t xml:space="preserve">       450 </w:t>
            </w:r>
          </w:p>
        </w:tc>
        <w:tc>
          <w:tcPr>
            <w:tcW w:w="437" w:type="pct"/>
            <w:tcBorders>
              <w:top w:val="nil"/>
              <w:left w:val="nil"/>
              <w:bottom w:val="single" w:sz="4" w:space="0" w:color="auto"/>
              <w:right w:val="single" w:sz="4" w:space="0" w:color="auto"/>
            </w:tcBorders>
            <w:shd w:val="clear" w:color="000000" w:fill="FFFFFF"/>
            <w:noWrap/>
            <w:vAlign w:val="center"/>
            <w:hideMark/>
          </w:tcPr>
          <w:p w14:paraId="4CF058DE" w14:textId="77777777" w:rsidR="00C272E3" w:rsidRPr="0099172F" w:rsidRDefault="00C272E3" w:rsidP="00983B75">
            <w:pPr>
              <w:jc w:val="center"/>
              <w:outlineLvl w:val="1"/>
            </w:pPr>
            <w:r w:rsidRPr="0099172F">
              <w:t xml:space="preserve"> - </w:t>
            </w:r>
          </w:p>
        </w:tc>
      </w:tr>
      <w:tr w:rsidR="00C272E3" w:rsidRPr="0099172F" w14:paraId="7B2F35B3"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52E52365" w14:textId="77777777" w:rsidR="00C272E3" w:rsidRPr="0099172F" w:rsidRDefault="00C272E3" w:rsidP="00983B75">
            <w:pPr>
              <w:jc w:val="center"/>
              <w:outlineLvl w:val="1"/>
              <w:rPr>
                <w:sz w:val="22"/>
                <w:szCs w:val="22"/>
              </w:rPr>
            </w:pPr>
            <w:r w:rsidRPr="0099172F">
              <w:rPr>
                <w:sz w:val="22"/>
                <w:szCs w:val="22"/>
              </w:rPr>
              <w:t>34</w:t>
            </w:r>
          </w:p>
        </w:tc>
        <w:tc>
          <w:tcPr>
            <w:tcW w:w="400" w:type="pct"/>
            <w:tcBorders>
              <w:top w:val="nil"/>
              <w:left w:val="nil"/>
              <w:bottom w:val="single" w:sz="4" w:space="0" w:color="auto"/>
              <w:right w:val="single" w:sz="4" w:space="0" w:color="auto"/>
            </w:tcBorders>
            <w:shd w:val="clear" w:color="auto" w:fill="auto"/>
            <w:noWrap/>
            <w:vAlign w:val="center"/>
            <w:hideMark/>
          </w:tcPr>
          <w:p w14:paraId="3B8BBA93" w14:textId="77777777" w:rsidR="00C272E3" w:rsidRPr="0099172F" w:rsidRDefault="00C272E3" w:rsidP="00983B75">
            <w:pPr>
              <w:jc w:val="center"/>
              <w:outlineLvl w:val="1"/>
              <w:rPr>
                <w:sz w:val="22"/>
                <w:szCs w:val="22"/>
              </w:rPr>
            </w:pPr>
            <w:r w:rsidRPr="0099172F">
              <w:rPr>
                <w:sz w:val="22"/>
                <w:szCs w:val="22"/>
              </w:rPr>
              <w:t>33</w:t>
            </w:r>
          </w:p>
        </w:tc>
        <w:tc>
          <w:tcPr>
            <w:tcW w:w="2059" w:type="pct"/>
            <w:tcBorders>
              <w:top w:val="nil"/>
              <w:left w:val="nil"/>
              <w:bottom w:val="single" w:sz="4" w:space="0" w:color="auto"/>
              <w:right w:val="single" w:sz="4" w:space="0" w:color="auto"/>
            </w:tcBorders>
            <w:shd w:val="clear" w:color="auto" w:fill="auto"/>
            <w:noWrap/>
            <w:vAlign w:val="bottom"/>
            <w:hideMark/>
          </w:tcPr>
          <w:p w14:paraId="7A816DEB" w14:textId="77777777" w:rsidR="00C272E3" w:rsidRPr="0099172F" w:rsidRDefault="00C272E3" w:rsidP="00983B75">
            <w:pPr>
              <w:outlineLvl w:val="1"/>
              <w:rPr>
                <w:sz w:val="22"/>
                <w:szCs w:val="22"/>
              </w:rPr>
            </w:pPr>
            <w:r w:rsidRPr="0099172F">
              <w:rPr>
                <w:sz w:val="22"/>
                <w:szCs w:val="22"/>
              </w:rPr>
              <w:t>Bể nước xả gầm: : 10x2x2m.</w:t>
            </w:r>
          </w:p>
        </w:tc>
        <w:tc>
          <w:tcPr>
            <w:tcW w:w="397" w:type="pct"/>
            <w:tcBorders>
              <w:top w:val="nil"/>
              <w:left w:val="nil"/>
              <w:bottom w:val="single" w:sz="4" w:space="0" w:color="auto"/>
              <w:right w:val="single" w:sz="4" w:space="0" w:color="auto"/>
            </w:tcBorders>
            <w:shd w:val="clear" w:color="000000" w:fill="FFFFFF"/>
            <w:noWrap/>
            <w:vAlign w:val="center"/>
            <w:hideMark/>
          </w:tcPr>
          <w:p w14:paraId="5262CC60" w14:textId="77777777" w:rsidR="00C272E3" w:rsidRPr="0099172F" w:rsidRDefault="00C272E3" w:rsidP="00983B75">
            <w:pPr>
              <w:jc w:val="center"/>
              <w:outlineLvl w:val="1"/>
              <w:rPr>
                <w:sz w:val="22"/>
                <w:szCs w:val="22"/>
              </w:rPr>
            </w:pPr>
            <w:r w:rsidRPr="0099172F">
              <w:rPr>
                <w:sz w:val="22"/>
                <w:szCs w:val="22"/>
              </w:rPr>
              <w:t>m3</w:t>
            </w:r>
          </w:p>
        </w:tc>
        <w:tc>
          <w:tcPr>
            <w:tcW w:w="507" w:type="pct"/>
            <w:tcBorders>
              <w:top w:val="nil"/>
              <w:left w:val="nil"/>
              <w:bottom w:val="single" w:sz="4" w:space="0" w:color="auto"/>
              <w:right w:val="single" w:sz="4" w:space="0" w:color="auto"/>
            </w:tcBorders>
            <w:shd w:val="clear" w:color="000000" w:fill="FFFFFF"/>
            <w:noWrap/>
            <w:vAlign w:val="center"/>
            <w:hideMark/>
          </w:tcPr>
          <w:p w14:paraId="33477064" w14:textId="77777777" w:rsidR="00C272E3" w:rsidRPr="0099172F" w:rsidRDefault="00C272E3" w:rsidP="00983B75">
            <w:pPr>
              <w:jc w:val="center"/>
              <w:outlineLvl w:val="1"/>
              <w:rPr>
                <w:sz w:val="22"/>
                <w:szCs w:val="22"/>
              </w:rPr>
            </w:pPr>
            <w:r w:rsidRPr="0099172F">
              <w:rPr>
                <w:sz w:val="22"/>
                <w:szCs w:val="22"/>
              </w:rPr>
              <w:t xml:space="preserve">           20 </w:t>
            </w:r>
          </w:p>
        </w:tc>
        <w:tc>
          <w:tcPr>
            <w:tcW w:w="438" w:type="pct"/>
            <w:tcBorders>
              <w:top w:val="nil"/>
              <w:left w:val="nil"/>
              <w:bottom w:val="single" w:sz="4" w:space="0" w:color="auto"/>
              <w:right w:val="single" w:sz="4" w:space="0" w:color="auto"/>
            </w:tcBorders>
            <w:shd w:val="clear" w:color="000000" w:fill="FFFFFF"/>
            <w:noWrap/>
            <w:vAlign w:val="center"/>
            <w:hideMark/>
          </w:tcPr>
          <w:p w14:paraId="56AF8D49"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27CC0502" w14:textId="77777777" w:rsidR="00C272E3" w:rsidRPr="0099172F" w:rsidRDefault="00C272E3" w:rsidP="00983B75">
            <w:pPr>
              <w:jc w:val="center"/>
              <w:outlineLvl w:val="1"/>
              <w:rPr>
                <w:sz w:val="22"/>
                <w:szCs w:val="22"/>
              </w:rPr>
            </w:pPr>
            <w:r w:rsidRPr="0099172F">
              <w:rPr>
                <w:sz w:val="22"/>
                <w:szCs w:val="22"/>
              </w:rPr>
              <w:t xml:space="preserve">         20 </w:t>
            </w:r>
          </w:p>
        </w:tc>
        <w:tc>
          <w:tcPr>
            <w:tcW w:w="437" w:type="pct"/>
            <w:tcBorders>
              <w:top w:val="nil"/>
              <w:left w:val="nil"/>
              <w:bottom w:val="single" w:sz="4" w:space="0" w:color="auto"/>
              <w:right w:val="single" w:sz="4" w:space="0" w:color="auto"/>
            </w:tcBorders>
            <w:shd w:val="clear" w:color="000000" w:fill="FFFFFF"/>
            <w:noWrap/>
            <w:vAlign w:val="center"/>
            <w:hideMark/>
          </w:tcPr>
          <w:p w14:paraId="58E8EF3F" w14:textId="77777777" w:rsidR="00C272E3" w:rsidRPr="0099172F" w:rsidRDefault="00C272E3" w:rsidP="00983B75">
            <w:pPr>
              <w:jc w:val="center"/>
              <w:outlineLvl w:val="1"/>
            </w:pPr>
            <w:r w:rsidRPr="0099172F">
              <w:t xml:space="preserve"> - </w:t>
            </w:r>
          </w:p>
        </w:tc>
      </w:tr>
      <w:tr w:rsidR="00C272E3" w:rsidRPr="0099172F" w14:paraId="32362A2E"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5D2C10DB" w14:textId="77777777" w:rsidR="00C272E3" w:rsidRPr="0099172F" w:rsidRDefault="00C272E3" w:rsidP="00983B75">
            <w:pPr>
              <w:jc w:val="center"/>
              <w:outlineLvl w:val="1"/>
              <w:rPr>
                <w:sz w:val="22"/>
                <w:szCs w:val="22"/>
              </w:rPr>
            </w:pPr>
            <w:r w:rsidRPr="0099172F">
              <w:rPr>
                <w:sz w:val="22"/>
                <w:szCs w:val="22"/>
              </w:rPr>
              <w:t>35</w:t>
            </w:r>
          </w:p>
        </w:tc>
        <w:tc>
          <w:tcPr>
            <w:tcW w:w="400" w:type="pct"/>
            <w:tcBorders>
              <w:top w:val="nil"/>
              <w:left w:val="nil"/>
              <w:bottom w:val="single" w:sz="4" w:space="0" w:color="auto"/>
              <w:right w:val="single" w:sz="4" w:space="0" w:color="auto"/>
            </w:tcBorders>
            <w:shd w:val="clear" w:color="auto" w:fill="auto"/>
            <w:noWrap/>
            <w:vAlign w:val="center"/>
            <w:hideMark/>
          </w:tcPr>
          <w:p w14:paraId="7E8F9312" w14:textId="77777777" w:rsidR="00C272E3" w:rsidRPr="0099172F" w:rsidRDefault="00C272E3" w:rsidP="00983B75">
            <w:pPr>
              <w:jc w:val="center"/>
              <w:outlineLvl w:val="1"/>
              <w:rPr>
                <w:sz w:val="22"/>
                <w:szCs w:val="22"/>
              </w:rPr>
            </w:pPr>
            <w:r w:rsidRPr="0099172F">
              <w:rPr>
                <w:sz w:val="22"/>
                <w:szCs w:val="22"/>
              </w:rPr>
              <w:t>34</w:t>
            </w:r>
          </w:p>
        </w:tc>
        <w:tc>
          <w:tcPr>
            <w:tcW w:w="2059" w:type="pct"/>
            <w:tcBorders>
              <w:top w:val="nil"/>
              <w:left w:val="nil"/>
              <w:bottom w:val="single" w:sz="4" w:space="0" w:color="auto"/>
              <w:right w:val="single" w:sz="4" w:space="0" w:color="auto"/>
            </w:tcBorders>
            <w:shd w:val="clear" w:color="auto" w:fill="auto"/>
            <w:noWrap/>
            <w:vAlign w:val="bottom"/>
            <w:hideMark/>
          </w:tcPr>
          <w:p w14:paraId="650A20DC" w14:textId="77777777" w:rsidR="00C272E3" w:rsidRPr="0099172F" w:rsidRDefault="00C272E3" w:rsidP="00983B75">
            <w:pPr>
              <w:outlineLvl w:val="1"/>
              <w:rPr>
                <w:sz w:val="22"/>
                <w:szCs w:val="22"/>
              </w:rPr>
            </w:pPr>
            <w:r w:rsidRPr="0099172F">
              <w:rPr>
                <w:sz w:val="22"/>
                <w:szCs w:val="22"/>
              </w:rPr>
              <w:t>Tháp nước xả gầm :20m3.</w:t>
            </w:r>
          </w:p>
        </w:tc>
        <w:tc>
          <w:tcPr>
            <w:tcW w:w="397" w:type="pct"/>
            <w:tcBorders>
              <w:top w:val="nil"/>
              <w:left w:val="nil"/>
              <w:bottom w:val="single" w:sz="4" w:space="0" w:color="auto"/>
              <w:right w:val="single" w:sz="4" w:space="0" w:color="auto"/>
            </w:tcBorders>
            <w:shd w:val="clear" w:color="000000" w:fill="FFFFFF"/>
            <w:noWrap/>
            <w:vAlign w:val="center"/>
            <w:hideMark/>
          </w:tcPr>
          <w:p w14:paraId="509B738F" w14:textId="77777777" w:rsidR="00C272E3" w:rsidRPr="0099172F" w:rsidRDefault="00C272E3" w:rsidP="00983B75">
            <w:pPr>
              <w:jc w:val="center"/>
              <w:outlineLvl w:val="1"/>
              <w:rPr>
                <w:sz w:val="22"/>
                <w:szCs w:val="22"/>
              </w:rPr>
            </w:pPr>
            <w:r w:rsidRPr="0099172F">
              <w:rPr>
                <w:sz w:val="22"/>
                <w:szCs w:val="22"/>
              </w:rPr>
              <w:t>HT</w:t>
            </w:r>
          </w:p>
        </w:tc>
        <w:tc>
          <w:tcPr>
            <w:tcW w:w="507" w:type="pct"/>
            <w:tcBorders>
              <w:top w:val="nil"/>
              <w:left w:val="nil"/>
              <w:bottom w:val="single" w:sz="4" w:space="0" w:color="auto"/>
              <w:right w:val="single" w:sz="4" w:space="0" w:color="auto"/>
            </w:tcBorders>
            <w:shd w:val="clear" w:color="000000" w:fill="FFFFFF"/>
            <w:noWrap/>
            <w:vAlign w:val="center"/>
            <w:hideMark/>
          </w:tcPr>
          <w:p w14:paraId="76AD1468" w14:textId="77777777" w:rsidR="00C272E3" w:rsidRPr="0099172F" w:rsidRDefault="00C272E3" w:rsidP="00983B75">
            <w:pPr>
              <w:jc w:val="center"/>
              <w:outlineLvl w:val="1"/>
              <w:rPr>
                <w:sz w:val="22"/>
                <w:szCs w:val="22"/>
              </w:rPr>
            </w:pPr>
            <w:r w:rsidRPr="0099172F">
              <w:rPr>
                <w:sz w:val="22"/>
                <w:szCs w:val="22"/>
              </w:rPr>
              <w:t xml:space="preserve">           20 </w:t>
            </w:r>
          </w:p>
        </w:tc>
        <w:tc>
          <w:tcPr>
            <w:tcW w:w="438" w:type="pct"/>
            <w:tcBorders>
              <w:top w:val="nil"/>
              <w:left w:val="nil"/>
              <w:bottom w:val="single" w:sz="4" w:space="0" w:color="auto"/>
              <w:right w:val="single" w:sz="4" w:space="0" w:color="auto"/>
            </w:tcBorders>
            <w:shd w:val="clear" w:color="000000" w:fill="FFFFFF"/>
            <w:noWrap/>
            <w:vAlign w:val="center"/>
            <w:hideMark/>
          </w:tcPr>
          <w:p w14:paraId="68F4C35A"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10F7515A" w14:textId="77777777" w:rsidR="00C272E3" w:rsidRPr="0099172F" w:rsidRDefault="00C272E3" w:rsidP="00983B75">
            <w:pPr>
              <w:jc w:val="center"/>
              <w:outlineLvl w:val="1"/>
              <w:rPr>
                <w:sz w:val="22"/>
                <w:szCs w:val="22"/>
              </w:rPr>
            </w:pPr>
            <w:r w:rsidRPr="0099172F">
              <w:rPr>
                <w:sz w:val="22"/>
                <w:szCs w:val="22"/>
              </w:rPr>
              <w:t xml:space="preserve">         20 </w:t>
            </w:r>
          </w:p>
        </w:tc>
        <w:tc>
          <w:tcPr>
            <w:tcW w:w="437" w:type="pct"/>
            <w:tcBorders>
              <w:top w:val="nil"/>
              <w:left w:val="nil"/>
              <w:bottom w:val="single" w:sz="4" w:space="0" w:color="auto"/>
              <w:right w:val="single" w:sz="4" w:space="0" w:color="auto"/>
            </w:tcBorders>
            <w:shd w:val="clear" w:color="000000" w:fill="FFFFFF"/>
            <w:noWrap/>
            <w:vAlign w:val="center"/>
            <w:hideMark/>
          </w:tcPr>
          <w:p w14:paraId="7AF8B49F" w14:textId="77777777" w:rsidR="00C272E3" w:rsidRPr="0099172F" w:rsidRDefault="00C272E3" w:rsidP="00983B75">
            <w:pPr>
              <w:jc w:val="center"/>
              <w:outlineLvl w:val="1"/>
            </w:pPr>
            <w:r w:rsidRPr="0099172F">
              <w:t xml:space="preserve"> - </w:t>
            </w:r>
          </w:p>
        </w:tc>
      </w:tr>
      <w:tr w:rsidR="00C272E3" w:rsidRPr="0099172F" w14:paraId="16113E9B"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62FCE845" w14:textId="77777777" w:rsidR="00C272E3" w:rsidRPr="0099172F" w:rsidRDefault="00C272E3" w:rsidP="00983B75">
            <w:pPr>
              <w:jc w:val="center"/>
              <w:outlineLvl w:val="1"/>
              <w:rPr>
                <w:sz w:val="22"/>
                <w:szCs w:val="22"/>
              </w:rPr>
            </w:pPr>
            <w:r w:rsidRPr="0099172F">
              <w:rPr>
                <w:sz w:val="22"/>
                <w:szCs w:val="22"/>
              </w:rPr>
              <w:t>36</w:t>
            </w:r>
          </w:p>
        </w:tc>
        <w:tc>
          <w:tcPr>
            <w:tcW w:w="400" w:type="pct"/>
            <w:tcBorders>
              <w:top w:val="nil"/>
              <w:left w:val="nil"/>
              <w:bottom w:val="single" w:sz="4" w:space="0" w:color="auto"/>
              <w:right w:val="single" w:sz="4" w:space="0" w:color="auto"/>
            </w:tcBorders>
            <w:shd w:val="clear" w:color="auto" w:fill="auto"/>
            <w:noWrap/>
            <w:vAlign w:val="center"/>
            <w:hideMark/>
          </w:tcPr>
          <w:p w14:paraId="1B679CCC" w14:textId="77777777" w:rsidR="00C272E3" w:rsidRPr="0099172F" w:rsidRDefault="00C272E3" w:rsidP="00983B75">
            <w:pPr>
              <w:jc w:val="center"/>
              <w:outlineLvl w:val="1"/>
              <w:rPr>
                <w:sz w:val="22"/>
                <w:szCs w:val="22"/>
              </w:rPr>
            </w:pPr>
            <w:r w:rsidRPr="0099172F">
              <w:rPr>
                <w:sz w:val="22"/>
                <w:szCs w:val="22"/>
              </w:rPr>
              <w:t>35</w:t>
            </w:r>
          </w:p>
        </w:tc>
        <w:tc>
          <w:tcPr>
            <w:tcW w:w="2059" w:type="pct"/>
            <w:tcBorders>
              <w:top w:val="nil"/>
              <w:left w:val="nil"/>
              <w:bottom w:val="single" w:sz="4" w:space="0" w:color="auto"/>
              <w:right w:val="single" w:sz="4" w:space="0" w:color="auto"/>
            </w:tcBorders>
            <w:shd w:val="clear" w:color="auto" w:fill="auto"/>
            <w:noWrap/>
            <w:vAlign w:val="bottom"/>
            <w:hideMark/>
          </w:tcPr>
          <w:p w14:paraId="70F71001" w14:textId="77777777" w:rsidR="00C272E3" w:rsidRPr="0099172F" w:rsidRDefault="00C272E3" w:rsidP="00983B75">
            <w:pPr>
              <w:outlineLvl w:val="1"/>
              <w:rPr>
                <w:sz w:val="22"/>
                <w:szCs w:val="22"/>
              </w:rPr>
            </w:pPr>
            <w:r w:rsidRPr="0099172F">
              <w:rPr>
                <w:sz w:val="22"/>
                <w:szCs w:val="22"/>
              </w:rPr>
              <w:t>Khu vận hành hệ thống xử lý nước thải: 6x12=72m2</w:t>
            </w:r>
          </w:p>
        </w:tc>
        <w:tc>
          <w:tcPr>
            <w:tcW w:w="397" w:type="pct"/>
            <w:tcBorders>
              <w:top w:val="nil"/>
              <w:left w:val="nil"/>
              <w:bottom w:val="single" w:sz="4" w:space="0" w:color="auto"/>
              <w:right w:val="single" w:sz="4" w:space="0" w:color="auto"/>
            </w:tcBorders>
            <w:shd w:val="clear" w:color="000000" w:fill="FFFFFF"/>
            <w:noWrap/>
            <w:vAlign w:val="center"/>
            <w:hideMark/>
          </w:tcPr>
          <w:p w14:paraId="512DE4A8"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68A9E941" w14:textId="77777777" w:rsidR="00C272E3" w:rsidRPr="0099172F" w:rsidRDefault="00C272E3" w:rsidP="00983B75">
            <w:pPr>
              <w:jc w:val="center"/>
              <w:outlineLvl w:val="1"/>
              <w:rPr>
                <w:sz w:val="22"/>
                <w:szCs w:val="22"/>
              </w:rPr>
            </w:pPr>
            <w:r w:rsidRPr="0099172F">
              <w:rPr>
                <w:sz w:val="22"/>
                <w:szCs w:val="22"/>
              </w:rPr>
              <w:t xml:space="preserve">           72 </w:t>
            </w:r>
          </w:p>
        </w:tc>
        <w:tc>
          <w:tcPr>
            <w:tcW w:w="438" w:type="pct"/>
            <w:tcBorders>
              <w:top w:val="nil"/>
              <w:left w:val="nil"/>
              <w:bottom w:val="single" w:sz="4" w:space="0" w:color="auto"/>
              <w:right w:val="single" w:sz="4" w:space="0" w:color="auto"/>
            </w:tcBorders>
            <w:shd w:val="clear" w:color="000000" w:fill="FFFFFF"/>
            <w:noWrap/>
            <w:vAlign w:val="center"/>
            <w:hideMark/>
          </w:tcPr>
          <w:p w14:paraId="596655DA"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45F873F9" w14:textId="77777777" w:rsidR="00C272E3" w:rsidRPr="0099172F" w:rsidRDefault="00C272E3" w:rsidP="00983B75">
            <w:pPr>
              <w:jc w:val="center"/>
              <w:outlineLvl w:val="1"/>
              <w:rPr>
                <w:sz w:val="22"/>
                <w:szCs w:val="22"/>
              </w:rPr>
            </w:pPr>
            <w:r w:rsidRPr="0099172F">
              <w:rPr>
                <w:sz w:val="22"/>
                <w:szCs w:val="22"/>
              </w:rPr>
              <w:t xml:space="preserve">         72 </w:t>
            </w:r>
          </w:p>
        </w:tc>
        <w:tc>
          <w:tcPr>
            <w:tcW w:w="437" w:type="pct"/>
            <w:tcBorders>
              <w:top w:val="nil"/>
              <w:left w:val="nil"/>
              <w:bottom w:val="single" w:sz="4" w:space="0" w:color="auto"/>
              <w:right w:val="single" w:sz="4" w:space="0" w:color="auto"/>
            </w:tcBorders>
            <w:shd w:val="clear" w:color="000000" w:fill="FFFFFF"/>
            <w:noWrap/>
            <w:vAlign w:val="center"/>
            <w:hideMark/>
          </w:tcPr>
          <w:p w14:paraId="6785E0E2" w14:textId="77777777" w:rsidR="00C272E3" w:rsidRPr="0099172F" w:rsidRDefault="00C272E3" w:rsidP="00983B75">
            <w:pPr>
              <w:jc w:val="center"/>
              <w:outlineLvl w:val="1"/>
            </w:pPr>
            <w:r w:rsidRPr="0099172F">
              <w:t xml:space="preserve">          1 </w:t>
            </w:r>
          </w:p>
        </w:tc>
      </w:tr>
      <w:tr w:rsidR="00C272E3" w:rsidRPr="0099172F" w14:paraId="0D69E313"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2E9B877E" w14:textId="77777777" w:rsidR="00C272E3" w:rsidRPr="0099172F" w:rsidRDefault="00C272E3" w:rsidP="00983B75">
            <w:pPr>
              <w:jc w:val="center"/>
              <w:outlineLvl w:val="1"/>
              <w:rPr>
                <w:sz w:val="22"/>
                <w:szCs w:val="22"/>
              </w:rPr>
            </w:pPr>
            <w:r w:rsidRPr="0099172F">
              <w:rPr>
                <w:sz w:val="22"/>
                <w:szCs w:val="22"/>
              </w:rPr>
              <w:t>37</w:t>
            </w:r>
          </w:p>
        </w:tc>
        <w:tc>
          <w:tcPr>
            <w:tcW w:w="400" w:type="pct"/>
            <w:tcBorders>
              <w:top w:val="nil"/>
              <w:left w:val="nil"/>
              <w:bottom w:val="single" w:sz="4" w:space="0" w:color="auto"/>
              <w:right w:val="single" w:sz="4" w:space="0" w:color="auto"/>
            </w:tcBorders>
            <w:shd w:val="clear" w:color="auto" w:fill="auto"/>
            <w:noWrap/>
            <w:vAlign w:val="center"/>
            <w:hideMark/>
          </w:tcPr>
          <w:p w14:paraId="1FA9B5AE" w14:textId="77777777" w:rsidR="00C272E3" w:rsidRPr="0099172F" w:rsidRDefault="00C272E3" w:rsidP="00983B75">
            <w:pPr>
              <w:jc w:val="center"/>
              <w:outlineLvl w:val="1"/>
              <w:rPr>
                <w:sz w:val="22"/>
                <w:szCs w:val="22"/>
              </w:rPr>
            </w:pPr>
            <w:r w:rsidRPr="0099172F">
              <w:rPr>
                <w:sz w:val="22"/>
                <w:szCs w:val="22"/>
              </w:rPr>
              <w:t>36</w:t>
            </w:r>
          </w:p>
        </w:tc>
        <w:tc>
          <w:tcPr>
            <w:tcW w:w="2059" w:type="pct"/>
            <w:tcBorders>
              <w:top w:val="nil"/>
              <w:left w:val="nil"/>
              <w:bottom w:val="single" w:sz="4" w:space="0" w:color="auto"/>
              <w:right w:val="single" w:sz="4" w:space="0" w:color="auto"/>
            </w:tcBorders>
            <w:shd w:val="clear" w:color="auto" w:fill="auto"/>
            <w:noWrap/>
            <w:vAlign w:val="bottom"/>
            <w:hideMark/>
          </w:tcPr>
          <w:p w14:paraId="4CABA3EF" w14:textId="77777777" w:rsidR="00C272E3" w:rsidRPr="0099172F" w:rsidRDefault="00C272E3" w:rsidP="00983B75">
            <w:pPr>
              <w:outlineLvl w:val="1"/>
              <w:rPr>
                <w:sz w:val="22"/>
                <w:szCs w:val="22"/>
              </w:rPr>
            </w:pPr>
            <w:r w:rsidRPr="0099172F">
              <w:rPr>
                <w:sz w:val="22"/>
                <w:szCs w:val="22"/>
              </w:rPr>
              <w:t>Hồ xử lý nước thải theo QCVN 62: 10x30x4,5m</w:t>
            </w:r>
          </w:p>
        </w:tc>
        <w:tc>
          <w:tcPr>
            <w:tcW w:w="397" w:type="pct"/>
            <w:tcBorders>
              <w:top w:val="nil"/>
              <w:left w:val="nil"/>
              <w:bottom w:val="single" w:sz="4" w:space="0" w:color="auto"/>
              <w:right w:val="single" w:sz="4" w:space="0" w:color="auto"/>
            </w:tcBorders>
            <w:shd w:val="clear" w:color="000000" w:fill="FFFFFF"/>
            <w:noWrap/>
            <w:vAlign w:val="center"/>
            <w:hideMark/>
          </w:tcPr>
          <w:p w14:paraId="6FBCEBDA" w14:textId="77777777" w:rsidR="00C272E3" w:rsidRPr="0099172F" w:rsidRDefault="00C272E3" w:rsidP="00983B75">
            <w:pPr>
              <w:jc w:val="center"/>
              <w:outlineLvl w:val="1"/>
              <w:rPr>
                <w:sz w:val="22"/>
                <w:szCs w:val="22"/>
              </w:rPr>
            </w:pPr>
            <w:r w:rsidRPr="0099172F">
              <w:rPr>
                <w:sz w:val="22"/>
                <w:szCs w:val="22"/>
              </w:rPr>
              <w:t>m3</w:t>
            </w:r>
          </w:p>
        </w:tc>
        <w:tc>
          <w:tcPr>
            <w:tcW w:w="507" w:type="pct"/>
            <w:tcBorders>
              <w:top w:val="nil"/>
              <w:left w:val="nil"/>
              <w:bottom w:val="single" w:sz="4" w:space="0" w:color="auto"/>
              <w:right w:val="single" w:sz="4" w:space="0" w:color="auto"/>
            </w:tcBorders>
            <w:shd w:val="clear" w:color="000000" w:fill="FFFFFF"/>
            <w:noWrap/>
            <w:vAlign w:val="center"/>
            <w:hideMark/>
          </w:tcPr>
          <w:p w14:paraId="3DB0F6D8" w14:textId="77777777" w:rsidR="00C272E3" w:rsidRPr="0099172F" w:rsidRDefault="00C272E3" w:rsidP="00983B75">
            <w:pPr>
              <w:jc w:val="center"/>
              <w:outlineLvl w:val="1"/>
              <w:rPr>
                <w:sz w:val="22"/>
                <w:szCs w:val="22"/>
              </w:rPr>
            </w:pPr>
            <w:r w:rsidRPr="0099172F">
              <w:rPr>
                <w:sz w:val="22"/>
                <w:szCs w:val="22"/>
              </w:rPr>
              <w:t xml:space="preserve">       1,350 </w:t>
            </w:r>
          </w:p>
        </w:tc>
        <w:tc>
          <w:tcPr>
            <w:tcW w:w="438" w:type="pct"/>
            <w:tcBorders>
              <w:top w:val="nil"/>
              <w:left w:val="nil"/>
              <w:bottom w:val="single" w:sz="4" w:space="0" w:color="auto"/>
              <w:right w:val="single" w:sz="4" w:space="0" w:color="auto"/>
            </w:tcBorders>
            <w:shd w:val="clear" w:color="000000" w:fill="FFFFFF"/>
            <w:noWrap/>
            <w:vAlign w:val="center"/>
            <w:hideMark/>
          </w:tcPr>
          <w:p w14:paraId="48FA7EA1"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4CD8CF3D" w14:textId="77777777" w:rsidR="00C272E3" w:rsidRPr="0099172F" w:rsidRDefault="00C272E3" w:rsidP="00983B75">
            <w:pPr>
              <w:jc w:val="center"/>
              <w:outlineLvl w:val="1"/>
              <w:rPr>
                <w:sz w:val="22"/>
                <w:szCs w:val="22"/>
              </w:rPr>
            </w:pPr>
            <w:r w:rsidRPr="0099172F">
              <w:rPr>
                <w:sz w:val="22"/>
                <w:szCs w:val="22"/>
              </w:rPr>
              <w:t xml:space="preserve">     1,350 </w:t>
            </w:r>
          </w:p>
        </w:tc>
        <w:tc>
          <w:tcPr>
            <w:tcW w:w="437" w:type="pct"/>
            <w:tcBorders>
              <w:top w:val="nil"/>
              <w:left w:val="nil"/>
              <w:bottom w:val="single" w:sz="4" w:space="0" w:color="auto"/>
              <w:right w:val="single" w:sz="4" w:space="0" w:color="auto"/>
            </w:tcBorders>
            <w:shd w:val="clear" w:color="000000" w:fill="FFFFFF"/>
            <w:noWrap/>
            <w:vAlign w:val="center"/>
            <w:hideMark/>
          </w:tcPr>
          <w:p w14:paraId="34932E74" w14:textId="77777777" w:rsidR="00C272E3" w:rsidRPr="0099172F" w:rsidRDefault="00C272E3" w:rsidP="00983B75">
            <w:pPr>
              <w:jc w:val="center"/>
              <w:outlineLvl w:val="1"/>
            </w:pPr>
            <w:r w:rsidRPr="0099172F">
              <w:t xml:space="preserve"> - </w:t>
            </w:r>
          </w:p>
        </w:tc>
      </w:tr>
      <w:tr w:rsidR="00C272E3" w:rsidRPr="0099172F" w14:paraId="0B260A01"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3238F598" w14:textId="77777777" w:rsidR="00C272E3" w:rsidRPr="0099172F" w:rsidRDefault="00C272E3" w:rsidP="00983B75">
            <w:pPr>
              <w:jc w:val="center"/>
              <w:outlineLvl w:val="1"/>
              <w:rPr>
                <w:sz w:val="22"/>
                <w:szCs w:val="22"/>
              </w:rPr>
            </w:pPr>
            <w:r w:rsidRPr="0099172F">
              <w:rPr>
                <w:sz w:val="22"/>
                <w:szCs w:val="22"/>
              </w:rPr>
              <w:t>38</w:t>
            </w:r>
          </w:p>
        </w:tc>
        <w:tc>
          <w:tcPr>
            <w:tcW w:w="400" w:type="pct"/>
            <w:tcBorders>
              <w:top w:val="nil"/>
              <w:left w:val="nil"/>
              <w:bottom w:val="single" w:sz="4" w:space="0" w:color="auto"/>
              <w:right w:val="single" w:sz="4" w:space="0" w:color="auto"/>
            </w:tcBorders>
            <w:shd w:val="clear" w:color="auto" w:fill="auto"/>
            <w:noWrap/>
            <w:vAlign w:val="center"/>
            <w:hideMark/>
          </w:tcPr>
          <w:p w14:paraId="4E3289B5" w14:textId="77777777" w:rsidR="00C272E3" w:rsidRPr="0099172F" w:rsidRDefault="00C272E3" w:rsidP="00983B75">
            <w:pPr>
              <w:jc w:val="center"/>
              <w:outlineLvl w:val="1"/>
              <w:rPr>
                <w:sz w:val="22"/>
                <w:szCs w:val="22"/>
              </w:rPr>
            </w:pPr>
            <w:r w:rsidRPr="0099172F">
              <w:rPr>
                <w:sz w:val="22"/>
                <w:szCs w:val="22"/>
              </w:rPr>
              <w:t>37</w:t>
            </w:r>
          </w:p>
        </w:tc>
        <w:tc>
          <w:tcPr>
            <w:tcW w:w="2059" w:type="pct"/>
            <w:tcBorders>
              <w:top w:val="nil"/>
              <w:left w:val="nil"/>
              <w:bottom w:val="single" w:sz="4" w:space="0" w:color="auto"/>
              <w:right w:val="single" w:sz="4" w:space="0" w:color="auto"/>
            </w:tcBorders>
            <w:shd w:val="clear" w:color="auto" w:fill="auto"/>
            <w:noWrap/>
            <w:vAlign w:val="bottom"/>
            <w:hideMark/>
          </w:tcPr>
          <w:p w14:paraId="03D9B528" w14:textId="77777777" w:rsidR="00C272E3" w:rsidRPr="0099172F" w:rsidRDefault="00C272E3" w:rsidP="00983B75">
            <w:pPr>
              <w:outlineLvl w:val="1"/>
              <w:rPr>
                <w:sz w:val="22"/>
                <w:szCs w:val="22"/>
              </w:rPr>
            </w:pPr>
            <w:r w:rsidRPr="0099172F">
              <w:rPr>
                <w:sz w:val="22"/>
                <w:szCs w:val="22"/>
              </w:rPr>
              <w:t>Sân phơi bùn: 10x15m</w:t>
            </w:r>
          </w:p>
        </w:tc>
        <w:tc>
          <w:tcPr>
            <w:tcW w:w="397" w:type="pct"/>
            <w:tcBorders>
              <w:top w:val="nil"/>
              <w:left w:val="nil"/>
              <w:bottom w:val="single" w:sz="4" w:space="0" w:color="auto"/>
              <w:right w:val="single" w:sz="4" w:space="0" w:color="auto"/>
            </w:tcBorders>
            <w:shd w:val="clear" w:color="000000" w:fill="FFFFFF"/>
            <w:noWrap/>
            <w:vAlign w:val="center"/>
            <w:hideMark/>
          </w:tcPr>
          <w:p w14:paraId="52076F2F"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02414C00" w14:textId="77777777" w:rsidR="00C272E3" w:rsidRPr="0099172F" w:rsidRDefault="00C272E3" w:rsidP="00983B75">
            <w:pPr>
              <w:jc w:val="center"/>
              <w:outlineLvl w:val="1"/>
              <w:rPr>
                <w:sz w:val="22"/>
                <w:szCs w:val="22"/>
              </w:rPr>
            </w:pPr>
            <w:r w:rsidRPr="0099172F">
              <w:rPr>
                <w:sz w:val="22"/>
                <w:szCs w:val="22"/>
              </w:rPr>
              <w:t xml:space="preserve">         150 </w:t>
            </w:r>
          </w:p>
        </w:tc>
        <w:tc>
          <w:tcPr>
            <w:tcW w:w="438" w:type="pct"/>
            <w:tcBorders>
              <w:top w:val="nil"/>
              <w:left w:val="nil"/>
              <w:bottom w:val="single" w:sz="4" w:space="0" w:color="auto"/>
              <w:right w:val="single" w:sz="4" w:space="0" w:color="auto"/>
            </w:tcBorders>
            <w:shd w:val="clear" w:color="000000" w:fill="FFFFFF"/>
            <w:noWrap/>
            <w:vAlign w:val="center"/>
            <w:hideMark/>
          </w:tcPr>
          <w:p w14:paraId="1E0D3B06"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7C9E104C" w14:textId="77777777" w:rsidR="00C272E3" w:rsidRPr="0099172F" w:rsidRDefault="00C272E3" w:rsidP="00983B75">
            <w:pPr>
              <w:jc w:val="center"/>
              <w:outlineLvl w:val="1"/>
              <w:rPr>
                <w:sz w:val="22"/>
                <w:szCs w:val="22"/>
              </w:rPr>
            </w:pPr>
            <w:r w:rsidRPr="0099172F">
              <w:rPr>
                <w:sz w:val="22"/>
                <w:szCs w:val="22"/>
              </w:rPr>
              <w:t xml:space="preserve">       150 </w:t>
            </w:r>
          </w:p>
        </w:tc>
        <w:tc>
          <w:tcPr>
            <w:tcW w:w="437" w:type="pct"/>
            <w:tcBorders>
              <w:top w:val="nil"/>
              <w:left w:val="nil"/>
              <w:bottom w:val="single" w:sz="4" w:space="0" w:color="auto"/>
              <w:right w:val="single" w:sz="4" w:space="0" w:color="auto"/>
            </w:tcBorders>
            <w:shd w:val="clear" w:color="000000" w:fill="FFFFFF"/>
            <w:noWrap/>
            <w:vAlign w:val="center"/>
            <w:hideMark/>
          </w:tcPr>
          <w:p w14:paraId="56E43084" w14:textId="77777777" w:rsidR="00C272E3" w:rsidRPr="0099172F" w:rsidRDefault="00C272E3" w:rsidP="00983B75">
            <w:pPr>
              <w:jc w:val="center"/>
              <w:outlineLvl w:val="1"/>
            </w:pPr>
            <w:r w:rsidRPr="0099172F">
              <w:t xml:space="preserve"> - </w:t>
            </w:r>
          </w:p>
        </w:tc>
      </w:tr>
      <w:tr w:rsidR="00C272E3" w:rsidRPr="0099172F" w14:paraId="6008C4A0"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4D5A77DE" w14:textId="77777777" w:rsidR="00C272E3" w:rsidRPr="0099172F" w:rsidRDefault="00C272E3" w:rsidP="00983B75">
            <w:pPr>
              <w:jc w:val="center"/>
              <w:outlineLvl w:val="1"/>
              <w:rPr>
                <w:sz w:val="22"/>
                <w:szCs w:val="22"/>
              </w:rPr>
            </w:pPr>
            <w:r w:rsidRPr="0099172F">
              <w:rPr>
                <w:sz w:val="22"/>
                <w:szCs w:val="22"/>
              </w:rPr>
              <w:t>39</w:t>
            </w:r>
          </w:p>
        </w:tc>
        <w:tc>
          <w:tcPr>
            <w:tcW w:w="400" w:type="pct"/>
            <w:tcBorders>
              <w:top w:val="nil"/>
              <w:left w:val="nil"/>
              <w:bottom w:val="single" w:sz="4" w:space="0" w:color="auto"/>
              <w:right w:val="single" w:sz="4" w:space="0" w:color="auto"/>
            </w:tcBorders>
            <w:shd w:val="clear" w:color="auto" w:fill="auto"/>
            <w:noWrap/>
            <w:vAlign w:val="center"/>
            <w:hideMark/>
          </w:tcPr>
          <w:p w14:paraId="22B55FA2" w14:textId="77777777" w:rsidR="00C272E3" w:rsidRPr="0099172F" w:rsidRDefault="00C272E3" w:rsidP="00983B75">
            <w:pPr>
              <w:jc w:val="center"/>
              <w:outlineLvl w:val="1"/>
              <w:rPr>
                <w:sz w:val="22"/>
                <w:szCs w:val="22"/>
              </w:rPr>
            </w:pPr>
            <w:r w:rsidRPr="0099172F">
              <w:rPr>
                <w:sz w:val="22"/>
                <w:szCs w:val="22"/>
              </w:rPr>
              <w:t>38</w:t>
            </w:r>
          </w:p>
        </w:tc>
        <w:tc>
          <w:tcPr>
            <w:tcW w:w="2059" w:type="pct"/>
            <w:tcBorders>
              <w:top w:val="nil"/>
              <w:left w:val="nil"/>
              <w:bottom w:val="single" w:sz="4" w:space="0" w:color="auto"/>
              <w:right w:val="single" w:sz="4" w:space="0" w:color="auto"/>
            </w:tcBorders>
            <w:shd w:val="clear" w:color="auto" w:fill="auto"/>
            <w:noWrap/>
            <w:vAlign w:val="bottom"/>
            <w:hideMark/>
          </w:tcPr>
          <w:p w14:paraId="2322977B" w14:textId="77777777" w:rsidR="00C272E3" w:rsidRPr="0099172F" w:rsidRDefault="00C272E3" w:rsidP="00983B75">
            <w:pPr>
              <w:outlineLvl w:val="1"/>
              <w:rPr>
                <w:sz w:val="22"/>
                <w:szCs w:val="22"/>
              </w:rPr>
            </w:pPr>
            <w:r w:rsidRPr="0099172F">
              <w:rPr>
                <w:sz w:val="22"/>
                <w:szCs w:val="22"/>
              </w:rPr>
              <w:t>Khu để máy ép phân: 7x10=70m2</w:t>
            </w:r>
          </w:p>
        </w:tc>
        <w:tc>
          <w:tcPr>
            <w:tcW w:w="397" w:type="pct"/>
            <w:tcBorders>
              <w:top w:val="nil"/>
              <w:left w:val="nil"/>
              <w:bottom w:val="single" w:sz="4" w:space="0" w:color="auto"/>
              <w:right w:val="single" w:sz="4" w:space="0" w:color="auto"/>
            </w:tcBorders>
            <w:shd w:val="clear" w:color="000000" w:fill="FFFFFF"/>
            <w:noWrap/>
            <w:vAlign w:val="center"/>
            <w:hideMark/>
          </w:tcPr>
          <w:p w14:paraId="011A040F"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5E1A53AB" w14:textId="77777777" w:rsidR="00C272E3" w:rsidRPr="0099172F" w:rsidRDefault="00C272E3" w:rsidP="00983B75">
            <w:pPr>
              <w:jc w:val="center"/>
              <w:outlineLvl w:val="1"/>
              <w:rPr>
                <w:sz w:val="22"/>
                <w:szCs w:val="22"/>
              </w:rPr>
            </w:pPr>
            <w:r w:rsidRPr="0099172F">
              <w:rPr>
                <w:sz w:val="22"/>
                <w:szCs w:val="22"/>
              </w:rPr>
              <w:t xml:space="preserve">           70 </w:t>
            </w:r>
          </w:p>
        </w:tc>
        <w:tc>
          <w:tcPr>
            <w:tcW w:w="438" w:type="pct"/>
            <w:tcBorders>
              <w:top w:val="nil"/>
              <w:left w:val="nil"/>
              <w:bottom w:val="single" w:sz="4" w:space="0" w:color="auto"/>
              <w:right w:val="single" w:sz="4" w:space="0" w:color="auto"/>
            </w:tcBorders>
            <w:shd w:val="clear" w:color="000000" w:fill="FFFFFF"/>
            <w:noWrap/>
            <w:vAlign w:val="center"/>
            <w:hideMark/>
          </w:tcPr>
          <w:p w14:paraId="3308A502"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6DAF1384" w14:textId="77777777" w:rsidR="00C272E3" w:rsidRPr="0099172F" w:rsidRDefault="00C272E3" w:rsidP="00983B75">
            <w:pPr>
              <w:jc w:val="center"/>
              <w:outlineLvl w:val="1"/>
              <w:rPr>
                <w:sz w:val="22"/>
                <w:szCs w:val="22"/>
              </w:rPr>
            </w:pPr>
            <w:r w:rsidRPr="0099172F">
              <w:rPr>
                <w:sz w:val="22"/>
                <w:szCs w:val="22"/>
              </w:rPr>
              <w:t xml:space="preserve">         70 </w:t>
            </w:r>
          </w:p>
        </w:tc>
        <w:tc>
          <w:tcPr>
            <w:tcW w:w="437" w:type="pct"/>
            <w:tcBorders>
              <w:top w:val="nil"/>
              <w:left w:val="nil"/>
              <w:bottom w:val="single" w:sz="4" w:space="0" w:color="auto"/>
              <w:right w:val="single" w:sz="4" w:space="0" w:color="auto"/>
            </w:tcBorders>
            <w:shd w:val="clear" w:color="000000" w:fill="FFFFFF"/>
            <w:noWrap/>
            <w:vAlign w:val="center"/>
            <w:hideMark/>
          </w:tcPr>
          <w:p w14:paraId="708CAE54" w14:textId="77777777" w:rsidR="00C272E3" w:rsidRPr="0099172F" w:rsidRDefault="00C272E3" w:rsidP="00983B75">
            <w:pPr>
              <w:jc w:val="center"/>
              <w:outlineLvl w:val="1"/>
            </w:pPr>
            <w:r w:rsidRPr="0099172F">
              <w:t xml:space="preserve">          1 </w:t>
            </w:r>
          </w:p>
        </w:tc>
      </w:tr>
      <w:tr w:rsidR="00C272E3" w:rsidRPr="0099172F" w14:paraId="14CE7D2E"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4B6C0E8F" w14:textId="77777777" w:rsidR="00C272E3" w:rsidRPr="0099172F" w:rsidRDefault="00C272E3" w:rsidP="00983B75">
            <w:pPr>
              <w:jc w:val="center"/>
              <w:outlineLvl w:val="1"/>
              <w:rPr>
                <w:sz w:val="22"/>
                <w:szCs w:val="22"/>
              </w:rPr>
            </w:pPr>
            <w:r w:rsidRPr="0099172F">
              <w:rPr>
                <w:sz w:val="22"/>
                <w:szCs w:val="22"/>
              </w:rPr>
              <w:t>40</w:t>
            </w:r>
          </w:p>
        </w:tc>
        <w:tc>
          <w:tcPr>
            <w:tcW w:w="400" w:type="pct"/>
            <w:tcBorders>
              <w:top w:val="nil"/>
              <w:left w:val="nil"/>
              <w:bottom w:val="single" w:sz="4" w:space="0" w:color="auto"/>
              <w:right w:val="single" w:sz="4" w:space="0" w:color="auto"/>
            </w:tcBorders>
            <w:shd w:val="clear" w:color="auto" w:fill="auto"/>
            <w:noWrap/>
            <w:vAlign w:val="center"/>
            <w:hideMark/>
          </w:tcPr>
          <w:p w14:paraId="0B775506" w14:textId="77777777" w:rsidR="00C272E3" w:rsidRPr="0099172F" w:rsidRDefault="00C272E3" w:rsidP="00983B75">
            <w:pPr>
              <w:jc w:val="center"/>
              <w:outlineLvl w:val="1"/>
              <w:rPr>
                <w:sz w:val="22"/>
                <w:szCs w:val="22"/>
              </w:rPr>
            </w:pPr>
            <w:r w:rsidRPr="0099172F">
              <w:rPr>
                <w:sz w:val="22"/>
                <w:szCs w:val="22"/>
              </w:rPr>
              <w:t>39</w:t>
            </w:r>
          </w:p>
        </w:tc>
        <w:tc>
          <w:tcPr>
            <w:tcW w:w="2059" w:type="pct"/>
            <w:tcBorders>
              <w:top w:val="nil"/>
              <w:left w:val="nil"/>
              <w:bottom w:val="single" w:sz="4" w:space="0" w:color="auto"/>
              <w:right w:val="single" w:sz="4" w:space="0" w:color="auto"/>
            </w:tcBorders>
            <w:shd w:val="clear" w:color="auto" w:fill="auto"/>
            <w:noWrap/>
            <w:vAlign w:val="bottom"/>
            <w:hideMark/>
          </w:tcPr>
          <w:p w14:paraId="7C058F2F" w14:textId="77777777" w:rsidR="00C272E3" w:rsidRPr="0099172F" w:rsidRDefault="00C272E3" w:rsidP="00983B75">
            <w:pPr>
              <w:outlineLvl w:val="1"/>
              <w:rPr>
                <w:sz w:val="22"/>
                <w:szCs w:val="22"/>
              </w:rPr>
            </w:pPr>
            <w:r w:rsidRPr="0099172F">
              <w:rPr>
                <w:sz w:val="22"/>
                <w:szCs w:val="22"/>
              </w:rPr>
              <w:t>Khu ủ phân vi sinh: 7x15=105m2</w:t>
            </w:r>
          </w:p>
        </w:tc>
        <w:tc>
          <w:tcPr>
            <w:tcW w:w="397" w:type="pct"/>
            <w:tcBorders>
              <w:top w:val="nil"/>
              <w:left w:val="nil"/>
              <w:bottom w:val="single" w:sz="4" w:space="0" w:color="auto"/>
              <w:right w:val="single" w:sz="4" w:space="0" w:color="auto"/>
            </w:tcBorders>
            <w:shd w:val="clear" w:color="000000" w:fill="FFFFFF"/>
            <w:noWrap/>
            <w:vAlign w:val="center"/>
            <w:hideMark/>
          </w:tcPr>
          <w:p w14:paraId="7C52ED44"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146538D3" w14:textId="77777777" w:rsidR="00C272E3" w:rsidRPr="0099172F" w:rsidRDefault="00C272E3" w:rsidP="00983B75">
            <w:pPr>
              <w:jc w:val="center"/>
              <w:outlineLvl w:val="1"/>
              <w:rPr>
                <w:sz w:val="22"/>
                <w:szCs w:val="22"/>
              </w:rPr>
            </w:pPr>
            <w:r w:rsidRPr="0099172F">
              <w:rPr>
                <w:sz w:val="22"/>
                <w:szCs w:val="22"/>
              </w:rPr>
              <w:t xml:space="preserve">         105 </w:t>
            </w:r>
          </w:p>
        </w:tc>
        <w:tc>
          <w:tcPr>
            <w:tcW w:w="438" w:type="pct"/>
            <w:tcBorders>
              <w:top w:val="nil"/>
              <w:left w:val="nil"/>
              <w:bottom w:val="single" w:sz="4" w:space="0" w:color="auto"/>
              <w:right w:val="single" w:sz="4" w:space="0" w:color="auto"/>
            </w:tcBorders>
            <w:shd w:val="clear" w:color="000000" w:fill="FFFFFF"/>
            <w:noWrap/>
            <w:vAlign w:val="center"/>
            <w:hideMark/>
          </w:tcPr>
          <w:p w14:paraId="0A41B885"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16506CD5" w14:textId="77777777" w:rsidR="00C272E3" w:rsidRPr="0099172F" w:rsidRDefault="00C272E3" w:rsidP="00983B75">
            <w:pPr>
              <w:jc w:val="center"/>
              <w:outlineLvl w:val="1"/>
              <w:rPr>
                <w:sz w:val="22"/>
                <w:szCs w:val="22"/>
              </w:rPr>
            </w:pPr>
            <w:r w:rsidRPr="0099172F">
              <w:rPr>
                <w:sz w:val="22"/>
                <w:szCs w:val="22"/>
              </w:rPr>
              <w:t xml:space="preserve">       105 </w:t>
            </w:r>
          </w:p>
        </w:tc>
        <w:tc>
          <w:tcPr>
            <w:tcW w:w="437" w:type="pct"/>
            <w:tcBorders>
              <w:top w:val="nil"/>
              <w:left w:val="nil"/>
              <w:bottom w:val="single" w:sz="4" w:space="0" w:color="auto"/>
              <w:right w:val="single" w:sz="4" w:space="0" w:color="auto"/>
            </w:tcBorders>
            <w:shd w:val="clear" w:color="000000" w:fill="FFFFFF"/>
            <w:noWrap/>
            <w:vAlign w:val="center"/>
            <w:hideMark/>
          </w:tcPr>
          <w:p w14:paraId="266BE8CB" w14:textId="77777777" w:rsidR="00C272E3" w:rsidRPr="0099172F" w:rsidRDefault="00C272E3" w:rsidP="00983B75">
            <w:pPr>
              <w:jc w:val="center"/>
              <w:outlineLvl w:val="1"/>
            </w:pPr>
            <w:r w:rsidRPr="0099172F">
              <w:t xml:space="preserve">          1 </w:t>
            </w:r>
          </w:p>
        </w:tc>
      </w:tr>
      <w:tr w:rsidR="00C272E3" w:rsidRPr="0099172F" w14:paraId="79F49ACD"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50A5017C" w14:textId="77777777" w:rsidR="00C272E3" w:rsidRPr="0099172F" w:rsidRDefault="00C272E3" w:rsidP="00983B75">
            <w:pPr>
              <w:jc w:val="center"/>
              <w:outlineLvl w:val="1"/>
              <w:rPr>
                <w:sz w:val="22"/>
                <w:szCs w:val="22"/>
              </w:rPr>
            </w:pPr>
            <w:r w:rsidRPr="0099172F">
              <w:rPr>
                <w:sz w:val="22"/>
                <w:szCs w:val="22"/>
              </w:rPr>
              <w:lastRenderedPageBreak/>
              <w:t>41</w:t>
            </w:r>
          </w:p>
        </w:tc>
        <w:tc>
          <w:tcPr>
            <w:tcW w:w="400" w:type="pct"/>
            <w:tcBorders>
              <w:top w:val="nil"/>
              <w:left w:val="nil"/>
              <w:bottom w:val="single" w:sz="4" w:space="0" w:color="auto"/>
              <w:right w:val="single" w:sz="4" w:space="0" w:color="auto"/>
            </w:tcBorders>
            <w:shd w:val="clear" w:color="auto" w:fill="auto"/>
            <w:noWrap/>
            <w:vAlign w:val="center"/>
            <w:hideMark/>
          </w:tcPr>
          <w:p w14:paraId="6536DF97" w14:textId="77777777" w:rsidR="00C272E3" w:rsidRPr="0099172F" w:rsidRDefault="00C272E3" w:rsidP="00983B75">
            <w:pPr>
              <w:jc w:val="center"/>
              <w:outlineLvl w:val="1"/>
              <w:rPr>
                <w:sz w:val="22"/>
                <w:szCs w:val="22"/>
              </w:rPr>
            </w:pPr>
            <w:r w:rsidRPr="0099172F">
              <w:rPr>
                <w:sz w:val="22"/>
                <w:szCs w:val="22"/>
              </w:rPr>
              <w:t>40</w:t>
            </w:r>
          </w:p>
        </w:tc>
        <w:tc>
          <w:tcPr>
            <w:tcW w:w="2059" w:type="pct"/>
            <w:tcBorders>
              <w:top w:val="nil"/>
              <w:left w:val="nil"/>
              <w:bottom w:val="single" w:sz="4" w:space="0" w:color="auto"/>
              <w:right w:val="single" w:sz="4" w:space="0" w:color="auto"/>
            </w:tcBorders>
            <w:shd w:val="clear" w:color="auto" w:fill="auto"/>
            <w:noWrap/>
            <w:vAlign w:val="bottom"/>
            <w:hideMark/>
          </w:tcPr>
          <w:p w14:paraId="052C9321" w14:textId="77777777" w:rsidR="00C272E3" w:rsidRPr="0099172F" w:rsidRDefault="00C272E3" w:rsidP="00983B75">
            <w:pPr>
              <w:outlineLvl w:val="1"/>
              <w:rPr>
                <w:sz w:val="22"/>
                <w:szCs w:val="22"/>
              </w:rPr>
            </w:pPr>
            <w:r w:rsidRPr="0099172F">
              <w:rPr>
                <w:sz w:val="22"/>
                <w:szCs w:val="22"/>
              </w:rPr>
              <w:t>Khu để phân: 7x20=140m2</w:t>
            </w:r>
          </w:p>
        </w:tc>
        <w:tc>
          <w:tcPr>
            <w:tcW w:w="397" w:type="pct"/>
            <w:tcBorders>
              <w:top w:val="nil"/>
              <w:left w:val="nil"/>
              <w:bottom w:val="single" w:sz="4" w:space="0" w:color="auto"/>
              <w:right w:val="single" w:sz="4" w:space="0" w:color="auto"/>
            </w:tcBorders>
            <w:shd w:val="clear" w:color="000000" w:fill="FFFFFF"/>
            <w:noWrap/>
            <w:vAlign w:val="center"/>
            <w:hideMark/>
          </w:tcPr>
          <w:p w14:paraId="1A15025A"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3307F45D" w14:textId="77777777" w:rsidR="00C272E3" w:rsidRPr="0099172F" w:rsidRDefault="00C272E3" w:rsidP="00983B75">
            <w:pPr>
              <w:jc w:val="center"/>
              <w:outlineLvl w:val="1"/>
              <w:rPr>
                <w:sz w:val="22"/>
                <w:szCs w:val="22"/>
              </w:rPr>
            </w:pPr>
            <w:r w:rsidRPr="0099172F">
              <w:rPr>
                <w:sz w:val="22"/>
                <w:szCs w:val="22"/>
              </w:rPr>
              <w:t xml:space="preserve">         140 </w:t>
            </w:r>
          </w:p>
        </w:tc>
        <w:tc>
          <w:tcPr>
            <w:tcW w:w="438" w:type="pct"/>
            <w:tcBorders>
              <w:top w:val="nil"/>
              <w:left w:val="nil"/>
              <w:bottom w:val="single" w:sz="4" w:space="0" w:color="auto"/>
              <w:right w:val="single" w:sz="4" w:space="0" w:color="auto"/>
            </w:tcBorders>
            <w:shd w:val="clear" w:color="000000" w:fill="FFFFFF"/>
            <w:noWrap/>
            <w:vAlign w:val="center"/>
            <w:hideMark/>
          </w:tcPr>
          <w:p w14:paraId="53365A11"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672A268C" w14:textId="77777777" w:rsidR="00C272E3" w:rsidRPr="0099172F" w:rsidRDefault="00C272E3" w:rsidP="00983B75">
            <w:pPr>
              <w:jc w:val="center"/>
              <w:outlineLvl w:val="1"/>
              <w:rPr>
                <w:sz w:val="22"/>
                <w:szCs w:val="22"/>
              </w:rPr>
            </w:pPr>
            <w:r w:rsidRPr="0099172F">
              <w:rPr>
                <w:sz w:val="22"/>
                <w:szCs w:val="22"/>
              </w:rPr>
              <w:t xml:space="preserve">       140 </w:t>
            </w:r>
          </w:p>
        </w:tc>
        <w:tc>
          <w:tcPr>
            <w:tcW w:w="437" w:type="pct"/>
            <w:tcBorders>
              <w:top w:val="nil"/>
              <w:left w:val="nil"/>
              <w:bottom w:val="single" w:sz="4" w:space="0" w:color="auto"/>
              <w:right w:val="single" w:sz="4" w:space="0" w:color="auto"/>
            </w:tcBorders>
            <w:shd w:val="clear" w:color="000000" w:fill="FFFFFF"/>
            <w:noWrap/>
            <w:vAlign w:val="center"/>
            <w:hideMark/>
          </w:tcPr>
          <w:p w14:paraId="5715CA09" w14:textId="77777777" w:rsidR="00C272E3" w:rsidRPr="0099172F" w:rsidRDefault="00C272E3" w:rsidP="00983B75">
            <w:pPr>
              <w:jc w:val="center"/>
              <w:outlineLvl w:val="1"/>
            </w:pPr>
            <w:r w:rsidRPr="0099172F">
              <w:t xml:space="preserve">          1 </w:t>
            </w:r>
          </w:p>
        </w:tc>
      </w:tr>
      <w:tr w:rsidR="00C272E3" w:rsidRPr="0099172F" w14:paraId="2E48A8B2"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37E39B04" w14:textId="77777777" w:rsidR="00C272E3" w:rsidRPr="0099172F" w:rsidRDefault="00C272E3" w:rsidP="00983B75">
            <w:pPr>
              <w:jc w:val="center"/>
              <w:outlineLvl w:val="1"/>
              <w:rPr>
                <w:sz w:val="22"/>
                <w:szCs w:val="22"/>
              </w:rPr>
            </w:pPr>
            <w:r w:rsidRPr="0099172F">
              <w:rPr>
                <w:sz w:val="22"/>
                <w:szCs w:val="22"/>
              </w:rPr>
              <w:t>42</w:t>
            </w:r>
          </w:p>
        </w:tc>
        <w:tc>
          <w:tcPr>
            <w:tcW w:w="400" w:type="pct"/>
            <w:tcBorders>
              <w:top w:val="nil"/>
              <w:left w:val="nil"/>
              <w:bottom w:val="single" w:sz="4" w:space="0" w:color="auto"/>
              <w:right w:val="single" w:sz="4" w:space="0" w:color="auto"/>
            </w:tcBorders>
            <w:shd w:val="clear" w:color="auto" w:fill="auto"/>
            <w:noWrap/>
            <w:vAlign w:val="center"/>
            <w:hideMark/>
          </w:tcPr>
          <w:p w14:paraId="31BEBBB3" w14:textId="77777777" w:rsidR="00C272E3" w:rsidRPr="0099172F" w:rsidRDefault="00C272E3" w:rsidP="00983B75">
            <w:pPr>
              <w:jc w:val="center"/>
              <w:outlineLvl w:val="1"/>
              <w:rPr>
                <w:sz w:val="22"/>
                <w:szCs w:val="22"/>
              </w:rPr>
            </w:pPr>
            <w:r w:rsidRPr="0099172F">
              <w:rPr>
                <w:sz w:val="22"/>
                <w:szCs w:val="22"/>
              </w:rPr>
              <w:t>41</w:t>
            </w:r>
          </w:p>
        </w:tc>
        <w:tc>
          <w:tcPr>
            <w:tcW w:w="2059" w:type="pct"/>
            <w:tcBorders>
              <w:top w:val="nil"/>
              <w:left w:val="nil"/>
              <w:bottom w:val="single" w:sz="4" w:space="0" w:color="auto"/>
              <w:right w:val="single" w:sz="4" w:space="0" w:color="auto"/>
            </w:tcBorders>
            <w:shd w:val="clear" w:color="auto" w:fill="auto"/>
            <w:noWrap/>
            <w:vAlign w:val="bottom"/>
            <w:hideMark/>
          </w:tcPr>
          <w:p w14:paraId="7D33944C" w14:textId="77777777" w:rsidR="00C272E3" w:rsidRPr="0099172F" w:rsidRDefault="00C272E3" w:rsidP="00983B75">
            <w:pPr>
              <w:outlineLvl w:val="1"/>
              <w:rPr>
                <w:sz w:val="22"/>
                <w:szCs w:val="22"/>
              </w:rPr>
            </w:pPr>
            <w:r w:rsidRPr="0099172F">
              <w:rPr>
                <w:sz w:val="22"/>
                <w:szCs w:val="22"/>
              </w:rPr>
              <w:t>Khu để rác: 7x5=35m2</w:t>
            </w:r>
          </w:p>
        </w:tc>
        <w:tc>
          <w:tcPr>
            <w:tcW w:w="397" w:type="pct"/>
            <w:tcBorders>
              <w:top w:val="nil"/>
              <w:left w:val="nil"/>
              <w:bottom w:val="single" w:sz="4" w:space="0" w:color="auto"/>
              <w:right w:val="single" w:sz="4" w:space="0" w:color="auto"/>
            </w:tcBorders>
            <w:shd w:val="clear" w:color="000000" w:fill="FFFFFF"/>
            <w:noWrap/>
            <w:vAlign w:val="center"/>
            <w:hideMark/>
          </w:tcPr>
          <w:p w14:paraId="3ECD1262"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5C470D4C" w14:textId="77777777" w:rsidR="00C272E3" w:rsidRPr="0099172F" w:rsidRDefault="00C272E3" w:rsidP="00983B75">
            <w:pPr>
              <w:jc w:val="center"/>
              <w:outlineLvl w:val="1"/>
              <w:rPr>
                <w:sz w:val="22"/>
                <w:szCs w:val="22"/>
              </w:rPr>
            </w:pPr>
            <w:r w:rsidRPr="0099172F">
              <w:rPr>
                <w:sz w:val="22"/>
                <w:szCs w:val="22"/>
              </w:rPr>
              <w:t xml:space="preserve">           35 </w:t>
            </w:r>
          </w:p>
        </w:tc>
        <w:tc>
          <w:tcPr>
            <w:tcW w:w="438" w:type="pct"/>
            <w:tcBorders>
              <w:top w:val="nil"/>
              <w:left w:val="nil"/>
              <w:bottom w:val="single" w:sz="4" w:space="0" w:color="auto"/>
              <w:right w:val="single" w:sz="4" w:space="0" w:color="auto"/>
            </w:tcBorders>
            <w:shd w:val="clear" w:color="000000" w:fill="FFFFFF"/>
            <w:noWrap/>
            <w:vAlign w:val="center"/>
            <w:hideMark/>
          </w:tcPr>
          <w:p w14:paraId="2CD5F254"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26BE5290" w14:textId="77777777" w:rsidR="00C272E3" w:rsidRPr="0099172F" w:rsidRDefault="00C272E3" w:rsidP="00983B75">
            <w:pPr>
              <w:jc w:val="center"/>
              <w:outlineLvl w:val="1"/>
              <w:rPr>
                <w:sz w:val="22"/>
                <w:szCs w:val="22"/>
              </w:rPr>
            </w:pPr>
            <w:r w:rsidRPr="0099172F">
              <w:rPr>
                <w:sz w:val="22"/>
                <w:szCs w:val="22"/>
              </w:rPr>
              <w:t xml:space="preserve">         35 </w:t>
            </w:r>
          </w:p>
        </w:tc>
        <w:tc>
          <w:tcPr>
            <w:tcW w:w="437" w:type="pct"/>
            <w:tcBorders>
              <w:top w:val="nil"/>
              <w:left w:val="nil"/>
              <w:bottom w:val="single" w:sz="4" w:space="0" w:color="auto"/>
              <w:right w:val="single" w:sz="4" w:space="0" w:color="auto"/>
            </w:tcBorders>
            <w:shd w:val="clear" w:color="000000" w:fill="FFFFFF"/>
            <w:noWrap/>
            <w:vAlign w:val="center"/>
            <w:hideMark/>
          </w:tcPr>
          <w:p w14:paraId="6E72342E" w14:textId="77777777" w:rsidR="00C272E3" w:rsidRPr="0099172F" w:rsidRDefault="00C272E3" w:rsidP="00983B75">
            <w:pPr>
              <w:jc w:val="center"/>
              <w:outlineLvl w:val="1"/>
            </w:pPr>
            <w:r w:rsidRPr="0099172F">
              <w:t xml:space="preserve">          1 </w:t>
            </w:r>
          </w:p>
        </w:tc>
      </w:tr>
      <w:tr w:rsidR="00C272E3" w:rsidRPr="0099172F" w14:paraId="47ACD074"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347C825E" w14:textId="77777777" w:rsidR="00C272E3" w:rsidRPr="0099172F" w:rsidRDefault="00C272E3" w:rsidP="00983B75">
            <w:pPr>
              <w:jc w:val="center"/>
              <w:outlineLvl w:val="1"/>
              <w:rPr>
                <w:sz w:val="22"/>
                <w:szCs w:val="22"/>
              </w:rPr>
            </w:pPr>
            <w:r w:rsidRPr="0099172F">
              <w:rPr>
                <w:sz w:val="22"/>
                <w:szCs w:val="22"/>
              </w:rPr>
              <w:t>43</w:t>
            </w:r>
          </w:p>
        </w:tc>
        <w:tc>
          <w:tcPr>
            <w:tcW w:w="400" w:type="pct"/>
            <w:tcBorders>
              <w:top w:val="nil"/>
              <w:left w:val="nil"/>
              <w:bottom w:val="single" w:sz="4" w:space="0" w:color="auto"/>
              <w:right w:val="single" w:sz="4" w:space="0" w:color="auto"/>
            </w:tcBorders>
            <w:shd w:val="clear" w:color="auto" w:fill="auto"/>
            <w:noWrap/>
            <w:vAlign w:val="center"/>
            <w:hideMark/>
          </w:tcPr>
          <w:p w14:paraId="27A2117D" w14:textId="77777777" w:rsidR="00C272E3" w:rsidRPr="0099172F" w:rsidRDefault="00C272E3" w:rsidP="00983B75">
            <w:pPr>
              <w:jc w:val="center"/>
              <w:outlineLvl w:val="1"/>
              <w:rPr>
                <w:sz w:val="22"/>
                <w:szCs w:val="22"/>
              </w:rPr>
            </w:pPr>
            <w:r w:rsidRPr="0099172F">
              <w:rPr>
                <w:sz w:val="22"/>
                <w:szCs w:val="22"/>
              </w:rPr>
              <w:t>42</w:t>
            </w:r>
          </w:p>
        </w:tc>
        <w:tc>
          <w:tcPr>
            <w:tcW w:w="2059" w:type="pct"/>
            <w:tcBorders>
              <w:top w:val="nil"/>
              <w:left w:val="nil"/>
              <w:bottom w:val="single" w:sz="4" w:space="0" w:color="auto"/>
              <w:right w:val="single" w:sz="4" w:space="0" w:color="auto"/>
            </w:tcBorders>
            <w:shd w:val="clear" w:color="auto" w:fill="auto"/>
            <w:noWrap/>
            <w:vAlign w:val="bottom"/>
            <w:hideMark/>
          </w:tcPr>
          <w:p w14:paraId="0F85AAE0" w14:textId="77777777" w:rsidR="00C272E3" w:rsidRPr="0099172F" w:rsidRDefault="00C272E3" w:rsidP="00983B75">
            <w:pPr>
              <w:outlineLvl w:val="1"/>
              <w:rPr>
                <w:sz w:val="22"/>
                <w:szCs w:val="22"/>
              </w:rPr>
            </w:pPr>
            <w:r w:rsidRPr="0099172F">
              <w:rPr>
                <w:sz w:val="22"/>
                <w:szCs w:val="22"/>
              </w:rPr>
              <w:t>Khu đặt lò đốt: 7x5=35m2</w:t>
            </w:r>
          </w:p>
        </w:tc>
        <w:tc>
          <w:tcPr>
            <w:tcW w:w="397" w:type="pct"/>
            <w:tcBorders>
              <w:top w:val="nil"/>
              <w:left w:val="nil"/>
              <w:bottom w:val="single" w:sz="4" w:space="0" w:color="auto"/>
              <w:right w:val="single" w:sz="4" w:space="0" w:color="auto"/>
            </w:tcBorders>
            <w:shd w:val="clear" w:color="000000" w:fill="FFFFFF"/>
            <w:noWrap/>
            <w:vAlign w:val="center"/>
            <w:hideMark/>
          </w:tcPr>
          <w:p w14:paraId="15F90B46"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0E32433E" w14:textId="77777777" w:rsidR="00C272E3" w:rsidRPr="0099172F" w:rsidRDefault="00C272E3" w:rsidP="00983B75">
            <w:pPr>
              <w:jc w:val="center"/>
              <w:outlineLvl w:val="1"/>
              <w:rPr>
                <w:sz w:val="22"/>
                <w:szCs w:val="22"/>
              </w:rPr>
            </w:pPr>
            <w:r w:rsidRPr="0099172F">
              <w:rPr>
                <w:sz w:val="22"/>
                <w:szCs w:val="22"/>
              </w:rPr>
              <w:t xml:space="preserve">           35 </w:t>
            </w:r>
          </w:p>
        </w:tc>
        <w:tc>
          <w:tcPr>
            <w:tcW w:w="438" w:type="pct"/>
            <w:tcBorders>
              <w:top w:val="nil"/>
              <w:left w:val="nil"/>
              <w:bottom w:val="single" w:sz="4" w:space="0" w:color="auto"/>
              <w:right w:val="single" w:sz="4" w:space="0" w:color="auto"/>
            </w:tcBorders>
            <w:shd w:val="clear" w:color="000000" w:fill="FFFFFF"/>
            <w:noWrap/>
            <w:vAlign w:val="center"/>
            <w:hideMark/>
          </w:tcPr>
          <w:p w14:paraId="394A4796"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71A929D2" w14:textId="77777777" w:rsidR="00C272E3" w:rsidRPr="0099172F" w:rsidRDefault="00C272E3" w:rsidP="00983B75">
            <w:pPr>
              <w:jc w:val="center"/>
              <w:outlineLvl w:val="1"/>
              <w:rPr>
                <w:sz w:val="22"/>
                <w:szCs w:val="22"/>
              </w:rPr>
            </w:pPr>
            <w:r w:rsidRPr="0099172F">
              <w:rPr>
                <w:sz w:val="22"/>
                <w:szCs w:val="22"/>
              </w:rPr>
              <w:t xml:space="preserve">         35 </w:t>
            </w:r>
          </w:p>
        </w:tc>
        <w:tc>
          <w:tcPr>
            <w:tcW w:w="437" w:type="pct"/>
            <w:tcBorders>
              <w:top w:val="nil"/>
              <w:left w:val="nil"/>
              <w:bottom w:val="single" w:sz="4" w:space="0" w:color="auto"/>
              <w:right w:val="single" w:sz="4" w:space="0" w:color="auto"/>
            </w:tcBorders>
            <w:shd w:val="clear" w:color="000000" w:fill="FFFFFF"/>
            <w:noWrap/>
            <w:vAlign w:val="center"/>
            <w:hideMark/>
          </w:tcPr>
          <w:p w14:paraId="01B63F73" w14:textId="77777777" w:rsidR="00C272E3" w:rsidRPr="0099172F" w:rsidRDefault="00C272E3" w:rsidP="00983B75">
            <w:pPr>
              <w:jc w:val="center"/>
              <w:outlineLvl w:val="1"/>
            </w:pPr>
            <w:r w:rsidRPr="0099172F">
              <w:t xml:space="preserve">          1 </w:t>
            </w:r>
          </w:p>
        </w:tc>
      </w:tr>
      <w:tr w:rsidR="00C272E3" w:rsidRPr="0099172F" w14:paraId="1A3481DB"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4BC5DC64" w14:textId="77777777" w:rsidR="00C272E3" w:rsidRPr="0099172F" w:rsidRDefault="00C272E3" w:rsidP="00983B75">
            <w:pPr>
              <w:jc w:val="center"/>
              <w:outlineLvl w:val="1"/>
              <w:rPr>
                <w:sz w:val="22"/>
                <w:szCs w:val="22"/>
              </w:rPr>
            </w:pPr>
            <w:r w:rsidRPr="0099172F">
              <w:rPr>
                <w:sz w:val="22"/>
                <w:szCs w:val="22"/>
              </w:rPr>
              <w:t>44</w:t>
            </w:r>
          </w:p>
        </w:tc>
        <w:tc>
          <w:tcPr>
            <w:tcW w:w="400" w:type="pct"/>
            <w:tcBorders>
              <w:top w:val="nil"/>
              <w:left w:val="nil"/>
              <w:bottom w:val="single" w:sz="4" w:space="0" w:color="auto"/>
              <w:right w:val="single" w:sz="4" w:space="0" w:color="auto"/>
            </w:tcBorders>
            <w:shd w:val="clear" w:color="auto" w:fill="auto"/>
            <w:noWrap/>
            <w:vAlign w:val="center"/>
            <w:hideMark/>
          </w:tcPr>
          <w:p w14:paraId="00A4C88A" w14:textId="77777777" w:rsidR="00C272E3" w:rsidRPr="0099172F" w:rsidRDefault="00C272E3" w:rsidP="00983B75">
            <w:pPr>
              <w:jc w:val="center"/>
              <w:outlineLvl w:val="1"/>
              <w:rPr>
                <w:sz w:val="22"/>
                <w:szCs w:val="22"/>
              </w:rPr>
            </w:pPr>
            <w:r w:rsidRPr="0099172F">
              <w:rPr>
                <w:sz w:val="22"/>
                <w:szCs w:val="22"/>
              </w:rPr>
              <w:t>43</w:t>
            </w:r>
          </w:p>
        </w:tc>
        <w:tc>
          <w:tcPr>
            <w:tcW w:w="2059" w:type="pct"/>
            <w:tcBorders>
              <w:top w:val="nil"/>
              <w:left w:val="nil"/>
              <w:bottom w:val="single" w:sz="4" w:space="0" w:color="auto"/>
              <w:right w:val="single" w:sz="4" w:space="0" w:color="auto"/>
            </w:tcBorders>
            <w:shd w:val="clear" w:color="auto" w:fill="auto"/>
            <w:noWrap/>
            <w:vAlign w:val="bottom"/>
            <w:hideMark/>
          </w:tcPr>
          <w:p w14:paraId="4CAE124D" w14:textId="77777777" w:rsidR="00C272E3" w:rsidRPr="0099172F" w:rsidRDefault="00C272E3" w:rsidP="00983B75">
            <w:pPr>
              <w:outlineLvl w:val="1"/>
              <w:rPr>
                <w:sz w:val="22"/>
                <w:szCs w:val="22"/>
              </w:rPr>
            </w:pPr>
            <w:r w:rsidRPr="0099172F">
              <w:rPr>
                <w:sz w:val="22"/>
                <w:szCs w:val="22"/>
              </w:rPr>
              <w:t>Hố hủy xác dự phòng: 6x12x4=288m3</w:t>
            </w:r>
          </w:p>
        </w:tc>
        <w:tc>
          <w:tcPr>
            <w:tcW w:w="397" w:type="pct"/>
            <w:tcBorders>
              <w:top w:val="nil"/>
              <w:left w:val="nil"/>
              <w:bottom w:val="single" w:sz="4" w:space="0" w:color="auto"/>
              <w:right w:val="single" w:sz="4" w:space="0" w:color="auto"/>
            </w:tcBorders>
            <w:shd w:val="clear" w:color="000000" w:fill="FFFFFF"/>
            <w:noWrap/>
            <w:vAlign w:val="center"/>
            <w:hideMark/>
          </w:tcPr>
          <w:p w14:paraId="4D00E858" w14:textId="77777777" w:rsidR="00C272E3" w:rsidRPr="0099172F" w:rsidRDefault="00C272E3" w:rsidP="00983B75">
            <w:pPr>
              <w:jc w:val="center"/>
              <w:outlineLvl w:val="1"/>
              <w:rPr>
                <w:sz w:val="22"/>
                <w:szCs w:val="22"/>
              </w:rPr>
            </w:pPr>
            <w:r w:rsidRPr="0099172F">
              <w:rPr>
                <w:sz w:val="22"/>
                <w:szCs w:val="22"/>
              </w:rPr>
              <w:t>m3</w:t>
            </w:r>
          </w:p>
        </w:tc>
        <w:tc>
          <w:tcPr>
            <w:tcW w:w="507" w:type="pct"/>
            <w:tcBorders>
              <w:top w:val="nil"/>
              <w:left w:val="nil"/>
              <w:bottom w:val="single" w:sz="4" w:space="0" w:color="auto"/>
              <w:right w:val="single" w:sz="4" w:space="0" w:color="auto"/>
            </w:tcBorders>
            <w:shd w:val="clear" w:color="000000" w:fill="FFFFFF"/>
            <w:noWrap/>
            <w:vAlign w:val="center"/>
            <w:hideMark/>
          </w:tcPr>
          <w:p w14:paraId="36DE4B24" w14:textId="77777777" w:rsidR="00C272E3" w:rsidRPr="0099172F" w:rsidRDefault="00C272E3" w:rsidP="00983B75">
            <w:pPr>
              <w:jc w:val="center"/>
              <w:outlineLvl w:val="1"/>
              <w:rPr>
                <w:sz w:val="22"/>
                <w:szCs w:val="22"/>
              </w:rPr>
            </w:pPr>
            <w:r w:rsidRPr="0099172F">
              <w:rPr>
                <w:sz w:val="22"/>
                <w:szCs w:val="22"/>
              </w:rPr>
              <w:t xml:space="preserve">         288 </w:t>
            </w:r>
          </w:p>
        </w:tc>
        <w:tc>
          <w:tcPr>
            <w:tcW w:w="438" w:type="pct"/>
            <w:tcBorders>
              <w:top w:val="nil"/>
              <w:left w:val="nil"/>
              <w:bottom w:val="single" w:sz="4" w:space="0" w:color="auto"/>
              <w:right w:val="single" w:sz="4" w:space="0" w:color="auto"/>
            </w:tcBorders>
            <w:shd w:val="clear" w:color="000000" w:fill="FFFFFF"/>
            <w:noWrap/>
            <w:vAlign w:val="center"/>
            <w:hideMark/>
          </w:tcPr>
          <w:p w14:paraId="08F56F62"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4ABECB22" w14:textId="77777777" w:rsidR="00C272E3" w:rsidRPr="0099172F" w:rsidRDefault="00C272E3" w:rsidP="00983B75">
            <w:pPr>
              <w:jc w:val="center"/>
              <w:outlineLvl w:val="1"/>
              <w:rPr>
                <w:sz w:val="22"/>
                <w:szCs w:val="22"/>
              </w:rPr>
            </w:pPr>
            <w:r w:rsidRPr="0099172F">
              <w:rPr>
                <w:sz w:val="22"/>
                <w:szCs w:val="22"/>
              </w:rPr>
              <w:t xml:space="preserve">       288 </w:t>
            </w:r>
          </w:p>
        </w:tc>
        <w:tc>
          <w:tcPr>
            <w:tcW w:w="437" w:type="pct"/>
            <w:tcBorders>
              <w:top w:val="nil"/>
              <w:left w:val="nil"/>
              <w:bottom w:val="single" w:sz="4" w:space="0" w:color="auto"/>
              <w:right w:val="single" w:sz="4" w:space="0" w:color="auto"/>
            </w:tcBorders>
            <w:shd w:val="clear" w:color="000000" w:fill="FFFFFF"/>
            <w:noWrap/>
            <w:vAlign w:val="center"/>
            <w:hideMark/>
          </w:tcPr>
          <w:p w14:paraId="1483AA9A" w14:textId="77777777" w:rsidR="00C272E3" w:rsidRPr="0099172F" w:rsidRDefault="00C272E3" w:rsidP="00983B75">
            <w:pPr>
              <w:jc w:val="center"/>
              <w:outlineLvl w:val="1"/>
            </w:pPr>
            <w:r w:rsidRPr="0099172F">
              <w:t xml:space="preserve"> - </w:t>
            </w:r>
          </w:p>
        </w:tc>
      </w:tr>
      <w:tr w:rsidR="00C272E3" w:rsidRPr="0099172F" w14:paraId="7418650F"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6B6672F7" w14:textId="77777777" w:rsidR="00C272E3" w:rsidRPr="0099172F" w:rsidRDefault="00C272E3" w:rsidP="00983B75">
            <w:pPr>
              <w:jc w:val="center"/>
              <w:outlineLvl w:val="1"/>
              <w:rPr>
                <w:sz w:val="22"/>
                <w:szCs w:val="22"/>
              </w:rPr>
            </w:pPr>
            <w:r w:rsidRPr="0099172F">
              <w:rPr>
                <w:sz w:val="22"/>
                <w:szCs w:val="22"/>
              </w:rPr>
              <w:t>45</w:t>
            </w:r>
          </w:p>
        </w:tc>
        <w:tc>
          <w:tcPr>
            <w:tcW w:w="400" w:type="pct"/>
            <w:tcBorders>
              <w:top w:val="nil"/>
              <w:left w:val="nil"/>
              <w:bottom w:val="single" w:sz="4" w:space="0" w:color="auto"/>
              <w:right w:val="single" w:sz="4" w:space="0" w:color="auto"/>
            </w:tcBorders>
            <w:shd w:val="clear" w:color="auto" w:fill="auto"/>
            <w:noWrap/>
            <w:vAlign w:val="center"/>
            <w:hideMark/>
          </w:tcPr>
          <w:p w14:paraId="545567B6" w14:textId="77777777" w:rsidR="00C272E3" w:rsidRPr="0099172F" w:rsidRDefault="00C272E3" w:rsidP="00983B75">
            <w:pPr>
              <w:jc w:val="center"/>
              <w:outlineLvl w:val="1"/>
              <w:rPr>
                <w:sz w:val="22"/>
                <w:szCs w:val="22"/>
              </w:rPr>
            </w:pPr>
            <w:r w:rsidRPr="0099172F">
              <w:rPr>
                <w:sz w:val="22"/>
                <w:szCs w:val="22"/>
              </w:rPr>
              <w:t>44</w:t>
            </w:r>
          </w:p>
        </w:tc>
        <w:tc>
          <w:tcPr>
            <w:tcW w:w="2059" w:type="pct"/>
            <w:tcBorders>
              <w:top w:val="nil"/>
              <w:left w:val="nil"/>
              <w:bottom w:val="single" w:sz="4" w:space="0" w:color="auto"/>
              <w:right w:val="single" w:sz="4" w:space="0" w:color="auto"/>
            </w:tcBorders>
            <w:shd w:val="clear" w:color="auto" w:fill="auto"/>
            <w:noWrap/>
            <w:vAlign w:val="bottom"/>
            <w:hideMark/>
          </w:tcPr>
          <w:p w14:paraId="6B78A63A" w14:textId="77777777" w:rsidR="00C272E3" w:rsidRPr="0099172F" w:rsidRDefault="00C272E3" w:rsidP="00983B75">
            <w:pPr>
              <w:outlineLvl w:val="1"/>
              <w:rPr>
                <w:sz w:val="22"/>
                <w:szCs w:val="22"/>
              </w:rPr>
            </w:pPr>
            <w:r w:rsidRPr="0099172F">
              <w:rPr>
                <w:sz w:val="22"/>
                <w:szCs w:val="22"/>
              </w:rPr>
              <w:t>Hồ CT đường kính 8m sâu 5m: 251m3</w:t>
            </w:r>
          </w:p>
        </w:tc>
        <w:tc>
          <w:tcPr>
            <w:tcW w:w="397" w:type="pct"/>
            <w:tcBorders>
              <w:top w:val="nil"/>
              <w:left w:val="nil"/>
              <w:bottom w:val="single" w:sz="4" w:space="0" w:color="auto"/>
              <w:right w:val="single" w:sz="4" w:space="0" w:color="auto"/>
            </w:tcBorders>
            <w:shd w:val="clear" w:color="000000" w:fill="FFFFFF"/>
            <w:noWrap/>
            <w:vAlign w:val="center"/>
            <w:hideMark/>
          </w:tcPr>
          <w:p w14:paraId="0E8DFB9B" w14:textId="77777777" w:rsidR="00C272E3" w:rsidRPr="0099172F" w:rsidRDefault="00C272E3" w:rsidP="00983B75">
            <w:pPr>
              <w:jc w:val="center"/>
              <w:outlineLvl w:val="1"/>
              <w:rPr>
                <w:sz w:val="22"/>
                <w:szCs w:val="22"/>
              </w:rPr>
            </w:pPr>
            <w:r w:rsidRPr="0099172F">
              <w:rPr>
                <w:sz w:val="22"/>
                <w:szCs w:val="22"/>
              </w:rPr>
              <w:t>m3</w:t>
            </w:r>
          </w:p>
        </w:tc>
        <w:tc>
          <w:tcPr>
            <w:tcW w:w="507" w:type="pct"/>
            <w:tcBorders>
              <w:top w:val="nil"/>
              <w:left w:val="nil"/>
              <w:bottom w:val="single" w:sz="4" w:space="0" w:color="auto"/>
              <w:right w:val="single" w:sz="4" w:space="0" w:color="auto"/>
            </w:tcBorders>
            <w:shd w:val="clear" w:color="000000" w:fill="FFFFFF"/>
            <w:noWrap/>
            <w:vAlign w:val="center"/>
            <w:hideMark/>
          </w:tcPr>
          <w:p w14:paraId="77FA1896" w14:textId="77777777" w:rsidR="00C272E3" w:rsidRPr="0099172F" w:rsidRDefault="00C272E3" w:rsidP="00983B75">
            <w:pPr>
              <w:jc w:val="center"/>
              <w:outlineLvl w:val="1"/>
              <w:rPr>
                <w:sz w:val="22"/>
                <w:szCs w:val="22"/>
              </w:rPr>
            </w:pPr>
            <w:r w:rsidRPr="0099172F">
              <w:rPr>
                <w:sz w:val="22"/>
                <w:szCs w:val="22"/>
              </w:rPr>
              <w:t xml:space="preserve">         251 </w:t>
            </w:r>
          </w:p>
        </w:tc>
        <w:tc>
          <w:tcPr>
            <w:tcW w:w="438" w:type="pct"/>
            <w:tcBorders>
              <w:top w:val="nil"/>
              <w:left w:val="nil"/>
              <w:bottom w:val="single" w:sz="4" w:space="0" w:color="auto"/>
              <w:right w:val="single" w:sz="4" w:space="0" w:color="auto"/>
            </w:tcBorders>
            <w:shd w:val="clear" w:color="000000" w:fill="FFFFFF"/>
            <w:noWrap/>
            <w:vAlign w:val="center"/>
            <w:hideMark/>
          </w:tcPr>
          <w:p w14:paraId="508E23EF" w14:textId="77777777" w:rsidR="00C272E3" w:rsidRPr="0099172F" w:rsidRDefault="00C272E3" w:rsidP="00983B75">
            <w:pPr>
              <w:jc w:val="center"/>
              <w:outlineLvl w:val="1"/>
              <w:rPr>
                <w:sz w:val="22"/>
                <w:szCs w:val="22"/>
              </w:rPr>
            </w:pPr>
            <w:r w:rsidRPr="0099172F">
              <w:rPr>
                <w:sz w:val="22"/>
                <w:szCs w:val="22"/>
              </w:rPr>
              <w:t xml:space="preserve">          2 </w:t>
            </w:r>
          </w:p>
        </w:tc>
        <w:tc>
          <w:tcPr>
            <w:tcW w:w="459" w:type="pct"/>
            <w:tcBorders>
              <w:top w:val="nil"/>
              <w:left w:val="nil"/>
              <w:bottom w:val="single" w:sz="4" w:space="0" w:color="auto"/>
              <w:right w:val="single" w:sz="4" w:space="0" w:color="auto"/>
            </w:tcBorders>
            <w:shd w:val="clear" w:color="000000" w:fill="FFFFFF"/>
            <w:noWrap/>
            <w:vAlign w:val="center"/>
            <w:hideMark/>
          </w:tcPr>
          <w:p w14:paraId="780561F6" w14:textId="77777777" w:rsidR="00C272E3" w:rsidRPr="0099172F" w:rsidRDefault="00C272E3" w:rsidP="00983B75">
            <w:pPr>
              <w:jc w:val="center"/>
              <w:outlineLvl w:val="1"/>
              <w:rPr>
                <w:sz w:val="22"/>
                <w:szCs w:val="22"/>
              </w:rPr>
            </w:pPr>
            <w:r w:rsidRPr="0099172F">
              <w:rPr>
                <w:sz w:val="22"/>
                <w:szCs w:val="22"/>
              </w:rPr>
              <w:t xml:space="preserve">       502 </w:t>
            </w:r>
          </w:p>
        </w:tc>
        <w:tc>
          <w:tcPr>
            <w:tcW w:w="437" w:type="pct"/>
            <w:tcBorders>
              <w:top w:val="nil"/>
              <w:left w:val="nil"/>
              <w:bottom w:val="single" w:sz="4" w:space="0" w:color="auto"/>
              <w:right w:val="single" w:sz="4" w:space="0" w:color="auto"/>
            </w:tcBorders>
            <w:shd w:val="clear" w:color="000000" w:fill="FFFFFF"/>
            <w:noWrap/>
            <w:vAlign w:val="center"/>
            <w:hideMark/>
          </w:tcPr>
          <w:p w14:paraId="018C07EB" w14:textId="77777777" w:rsidR="00C272E3" w:rsidRPr="0099172F" w:rsidRDefault="00C272E3" w:rsidP="00983B75">
            <w:pPr>
              <w:jc w:val="center"/>
              <w:outlineLvl w:val="1"/>
            </w:pPr>
            <w:r w:rsidRPr="0099172F">
              <w:t xml:space="preserve"> - </w:t>
            </w:r>
          </w:p>
        </w:tc>
      </w:tr>
      <w:tr w:rsidR="00C272E3" w:rsidRPr="0099172F" w14:paraId="6F36D35F"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66E9F479" w14:textId="77777777" w:rsidR="00C272E3" w:rsidRPr="0099172F" w:rsidRDefault="00C272E3" w:rsidP="00983B75">
            <w:pPr>
              <w:jc w:val="center"/>
              <w:outlineLvl w:val="1"/>
              <w:rPr>
                <w:sz w:val="22"/>
                <w:szCs w:val="22"/>
              </w:rPr>
            </w:pPr>
            <w:r w:rsidRPr="0099172F">
              <w:rPr>
                <w:sz w:val="22"/>
                <w:szCs w:val="22"/>
              </w:rPr>
              <w:t>46</w:t>
            </w:r>
          </w:p>
        </w:tc>
        <w:tc>
          <w:tcPr>
            <w:tcW w:w="400" w:type="pct"/>
            <w:tcBorders>
              <w:top w:val="nil"/>
              <w:left w:val="nil"/>
              <w:bottom w:val="single" w:sz="4" w:space="0" w:color="auto"/>
              <w:right w:val="single" w:sz="4" w:space="0" w:color="auto"/>
            </w:tcBorders>
            <w:shd w:val="clear" w:color="auto" w:fill="auto"/>
            <w:noWrap/>
            <w:vAlign w:val="center"/>
            <w:hideMark/>
          </w:tcPr>
          <w:p w14:paraId="3854AD49" w14:textId="77777777" w:rsidR="00C272E3" w:rsidRPr="0099172F" w:rsidRDefault="00C272E3" w:rsidP="00983B75">
            <w:pPr>
              <w:jc w:val="center"/>
              <w:outlineLvl w:val="1"/>
              <w:rPr>
                <w:sz w:val="22"/>
                <w:szCs w:val="22"/>
              </w:rPr>
            </w:pPr>
            <w:r w:rsidRPr="0099172F">
              <w:rPr>
                <w:sz w:val="22"/>
                <w:szCs w:val="22"/>
              </w:rPr>
              <w:t>45</w:t>
            </w:r>
          </w:p>
        </w:tc>
        <w:tc>
          <w:tcPr>
            <w:tcW w:w="2059" w:type="pct"/>
            <w:tcBorders>
              <w:top w:val="nil"/>
              <w:left w:val="nil"/>
              <w:bottom w:val="single" w:sz="4" w:space="0" w:color="auto"/>
              <w:right w:val="single" w:sz="4" w:space="0" w:color="auto"/>
            </w:tcBorders>
            <w:shd w:val="clear" w:color="auto" w:fill="auto"/>
            <w:noWrap/>
            <w:vAlign w:val="bottom"/>
            <w:hideMark/>
          </w:tcPr>
          <w:p w14:paraId="23888F81" w14:textId="77777777" w:rsidR="00C272E3" w:rsidRPr="0099172F" w:rsidRDefault="00C272E3" w:rsidP="00983B75">
            <w:pPr>
              <w:outlineLvl w:val="1"/>
              <w:rPr>
                <w:sz w:val="22"/>
                <w:szCs w:val="22"/>
              </w:rPr>
            </w:pPr>
            <w:r w:rsidRPr="0099172F">
              <w:rPr>
                <w:sz w:val="22"/>
                <w:szCs w:val="22"/>
              </w:rPr>
              <w:t>Hầm Biogas: 35mx75mx5m ( 2 hầm)</w:t>
            </w:r>
          </w:p>
        </w:tc>
        <w:tc>
          <w:tcPr>
            <w:tcW w:w="397" w:type="pct"/>
            <w:tcBorders>
              <w:top w:val="nil"/>
              <w:left w:val="nil"/>
              <w:bottom w:val="single" w:sz="4" w:space="0" w:color="auto"/>
              <w:right w:val="single" w:sz="4" w:space="0" w:color="auto"/>
            </w:tcBorders>
            <w:shd w:val="clear" w:color="000000" w:fill="FFFFFF"/>
            <w:noWrap/>
            <w:vAlign w:val="center"/>
            <w:hideMark/>
          </w:tcPr>
          <w:p w14:paraId="48F6145D" w14:textId="77777777" w:rsidR="00C272E3" w:rsidRPr="0099172F" w:rsidRDefault="00C272E3" w:rsidP="00983B75">
            <w:pPr>
              <w:jc w:val="center"/>
              <w:outlineLvl w:val="1"/>
              <w:rPr>
                <w:sz w:val="22"/>
                <w:szCs w:val="22"/>
              </w:rPr>
            </w:pPr>
            <w:r w:rsidRPr="0099172F">
              <w:rPr>
                <w:sz w:val="22"/>
                <w:szCs w:val="22"/>
              </w:rPr>
              <w:t>m3</w:t>
            </w:r>
          </w:p>
        </w:tc>
        <w:tc>
          <w:tcPr>
            <w:tcW w:w="507" w:type="pct"/>
            <w:tcBorders>
              <w:top w:val="nil"/>
              <w:left w:val="nil"/>
              <w:bottom w:val="single" w:sz="4" w:space="0" w:color="auto"/>
              <w:right w:val="single" w:sz="4" w:space="0" w:color="auto"/>
            </w:tcBorders>
            <w:shd w:val="clear" w:color="000000" w:fill="FFFFFF"/>
            <w:noWrap/>
            <w:vAlign w:val="center"/>
            <w:hideMark/>
          </w:tcPr>
          <w:p w14:paraId="23781F16" w14:textId="77777777" w:rsidR="00C272E3" w:rsidRPr="0099172F" w:rsidRDefault="00C272E3" w:rsidP="00983B75">
            <w:pPr>
              <w:jc w:val="center"/>
              <w:outlineLvl w:val="1"/>
              <w:rPr>
                <w:sz w:val="22"/>
                <w:szCs w:val="22"/>
              </w:rPr>
            </w:pPr>
            <w:r w:rsidRPr="0099172F">
              <w:rPr>
                <w:sz w:val="22"/>
                <w:szCs w:val="22"/>
              </w:rPr>
              <w:t xml:space="preserve">     13,125 </w:t>
            </w:r>
          </w:p>
        </w:tc>
        <w:tc>
          <w:tcPr>
            <w:tcW w:w="438" w:type="pct"/>
            <w:tcBorders>
              <w:top w:val="nil"/>
              <w:left w:val="nil"/>
              <w:bottom w:val="single" w:sz="4" w:space="0" w:color="auto"/>
              <w:right w:val="single" w:sz="4" w:space="0" w:color="auto"/>
            </w:tcBorders>
            <w:shd w:val="clear" w:color="000000" w:fill="FFFFFF"/>
            <w:noWrap/>
            <w:vAlign w:val="center"/>
            <w:hideMark/>
          </w:tcPr>
          <w:p w14:paraId="524D46AA" w14:textId="77777777" w:rsidR="00C272E3" w:rsidRPr="0099172F" w:rsidRDefault="00C272E3" w:rsidP="00983B75">
            <w:pPr>
              <w:jc w:val="center"/>
              <w:outlineLvl w:val="1"/>
              <w:rPr>
                <w:sz w:val="22"/>
                <w:szCs w:val="22"/>
              </w:rPr>
            </w:pPr>
            <w:r w:rsidRPr="0099172F">
              <w:rPr>
                <w:sz w:val="22"/>
                <w:szCs w:val="22"/>
              </w:rPr>
              <w:t xml:space="preserve">          2 </w:t>
            </w:r>
          </w:p>
        </w:tc>
        <w:tc>
          <w:tcPr>
            <w:tcW w:w="459" w:type="pct"/>
            <w:tcBorders>
              <w:top w:val="nil"/>
              <w:left w:val="nil"/>
              <w:bottom w:val="single" w:sz="4" w:space="0" w:color="auto"/>
              <w:right w:val="single" w:sz="4" w:space="0" w:color="auto"/>
            </w:tcBorders>
            <w:shd w:val="clear" w:color="000000" w:fill="FFFFFF"/>
            <w:noWrap/>
            <w:vAlign w:val="center"/>
            <w:hideMark/>
          </w:tcPr>
          <w:p w14:paraId="799CC005" w14:textId="77777777" w:rsidR="00C272E3" w:rsidRPr="0099172F" w:rsidRDefault="00C272E3" w:rsidP="00983B75">
            <w:pPr>
              <w:jc w:val="center"/>
              <w:outlineLvl w:val="1"/>
              <w:rPr>
                <w:sz w:val="22"/>
                <w:szCs w:val="22"/>
              </w:rPr>
            </w:pPr>
            <w:r w:rsidRPr="0099172F">
              <w:rPr>
                <w:sz w:val="22"/>
                <w:szCs w:val="22"/>
              </w:rPr>
              <w:t xml:space="preserve">   26,250 </w:t>
            </w:r>
          </w:p>
        </w:tc>
        <w:tc>
          <w:tcPr>
            <w:tcW w:w="437" w:type="pct"/>
            <w:tcBorders>
              <w:top w:val="nil"/>
              <w:left w:val="nil"/>
              <w:bottom w:val="single" w:sz="4" w:space="0" w:color="auto"/>
              <w:right w:val="single" w:sz="4" w:space="0" w:color="auto"/>
            </w:tcBorders>
            <w:shd w:val="clear" w:color="000000" w:fill="FFFFFF"/>
            <w:noWrap/>
            <w:vAlign w:val="center"/>
            <w:hideMark/>
          </w:tcPr>
          <w:p w14:paraId="0D7F7EF9" w14:textId="77777777" w:rsidR="00C272E3" w:rsidRPr="0099172F" w:rsidRDefault="00C272E3" w:rsidP="00983B75">
            <w:pPr>
              <w:jc w:val="center"/>
              <w:outlineLvl w:val="1"/>
            </w:pPr>
            <w:r w:rsidRPr="0099172F">
              <w:t xml:space="preserve"> - </w:t>
            </w:r>
          </w:p>
        </w:tc>
      </w:tr>
      <w:tr w:rsidR="00C272E3" w:rsidRPr="0099172F" w14:paraId="017E3A06"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2557D734" w14:textId="77777777" w:rsidR="00C272E3" w:rsidRPr="0099172F" w:rsidRDefault="00C272E3" w:rsidP="00983B75">
            <w:pPr>
              <w:jc w:val="center"/>
              <w:outlineLvl w:val="1"/>
              <w:rPr>
                <w:sz w:val="22"/>
                <w:szCs w:val="22"/>
              </w:rPr>
            </w:pPr>
            <w:r w:rsidRPr="0099172F">
              <w:rPr>
                <w:sz w:val="22"/>
                <w:szCs w:val="22"/>
              </w:rPr>
              <w:t>47</w:t>
            </w:r>
          </w:p>
        </w:tc>
        <w:tc>
          <w:tcPr>
            <w:tcW w:w="400" w:type="pct"/>
            <w:tcBorders>
              <w:top w:val="nil"/>
              <w:left w:val="nil"/>
              <w:bottom w:val="single" w:sz="4" w:space="0" w:color="auto"/>
              <w:right w:val="single" w:sz="4" w:space="0" w:color="auto"/>
            </w:tcBorders>
            <w:shd w:val="clear" w:color="auto" w:fill="auto"/>
            <w:noWrap/>
            <w:vAlign w:val="center"/>
            <w:hideMark/>
          </w:tcPr>
          <w:p w14:paraId="35E7AAC0" w14:textId="77777777" w:rsidR="00C272E3" w:rsidRPr="0099172F" w:rsidRDefault="00C272E3" w:rsidP="00983B75">
            <w:pPr>
              <w:jc w:val="center"/>
              <w:outlineLvl w:val="1"/>
              <w:rPr>
                <w:sz w:val="22"/>
                <w:szCs w:val="22"/>
              </w:rPr>
            </w:pPr>
            <w:r w:rsidRPr="0099172F">
              <w:rPr>
                <w:sz w:val="22"/>
                <w:szCs w:val="22"/>
              </w:rPr>
              <w:t>46</w:t>
            </w:r>
          </w:p>
        </w:tc>
        <w:tc>
          <w:tcPr>
            <w:tcW w:w="2059" w:type="pct"/>
            <w:tcBorders>
              <w:top w:val="nil"/>
              <w:left w:val="nil"/>
              <w:bottom w:val="single" w:sz="4" w:space="0" w:color="auto"/>
              <w:right w:val="single" w:sz="4" w:space="0" w:color="auto"/>
            </w:tcBorders>
            <w:shd w:val="clear" w:color="auto" w:fill="auto"/>
            <w:noWrap/>
            <w:vAlign w:val="bottom"/>
            <w:hideMark/>
          </w:tcPr>
          <w:p w14:paraId="138E5ED2" w14:textId="77777777" w:rsidR="00C272E3" w:rsidRPr="0099172F" w:rsidRDefault="00C272E3" w:rsidP="00983B75">
            <w:pPr>
              <w:outlineLvl w:val="1"/>
              <w:rPr>
                <w:sz w:val="22"/>
                <w:szCs w:val="22"/>
              </w:rPr>
            </w:pPr>
            <w:r w:rsidRPr="0099172F">
              <w:rPr>
                <w:sz w:val="22"/>
                <w:szCs w:val="22"/>
              </w:rPr>
              <w:t xml:space="preserve">Hồ sinh học 1: 45mx75mx5m </w:t>
            </w:r>
          </w:p>
        </w:tc>
        <w:tc>
          <w:tcPr>
            <w:tcW w:w="397" w:type="pct"/>
            <w:tcBorders>
              <w:top w:val="nil"/>
              <w:left w:val="nil"/>
              <w:bottom w:val="single" w:sz="4" w:space="0" w:color="auto"/>
              <w:right w:val="single" w:sz="4" w:space="0" w:color="auto"/>
            </w:tcBorders>
            <w:shd w:val="clear" w:color="000000" w:fill="FFFFFF"/>
            <w:noWrap/>
            <w:vAlign w:val="center"/>
            <w:hideMark/>
          </w:tcPr>
          <w:p w14:paraId="57D85450" w14:textId="77777777" w:rsidR="00C272E3" w:rsidRPr="0099172F" w:rsidRDefault="00C272E3" w:rsidP="00983B75">
            <w:pPr>
              <w:jc w:val="center"/>
              <w:outlineLvl w:val="1"/>
              <w:rPr>
                <w:sz w:val="22"/>
                <w:szCs w:val="22"/>
              </w:rPr>
            </w:pPr>
            <w:r w:rsidRPr="0099172F">
              <w:rPr>
                <w:sz w:val="22"/>
                <w:szCs w:val="22"/>
              </w:rPr>
              <w:t>m3</w:t>
            </w:r>
          </w:p>
        </w:tc>
        <w:tc>
          <w:tcPr>
            <w:tcW w:w="507" w:type="pct"/>
            <w:tcBorders>
              <w:top w:val="nil"/>
              <w:left w:val="nil"/>
              <w:bottom w:val="single" w:sz="4" w:space="0" w:color="auto"/>
              <w:right w:val="single" w:sz="4" w:space="0" w:color="auto"/>
            </w:tcBorders>
            <w:shd w:val="clear" w:color="000000" w:fill="FFFFFF"/>
            <w:noWrap/>
            <w:vAlign w:val="center"/>
            <w:hideMark/>
          </w:tcPr>
          <w:p w14:paraId="2127597B" w14:textId="77777777" w:rsidR="00C272E3" w:rsidRPr="0099172F" w:rsidRDefault="00C272E3" w:rsidP="00983B75">
            <w:pPr>
              <w:jc w:val="center"/>
              <w:outlineLvl w:val="1"/>
              <w:rPr>
                <w:sz w:val="22"/>
                <w:szCs w:val="22"/>
              </w:rPr>
            </w:pPr>
            <w:r w:rsidRPr="0099172F">
              <w:rPr>
                <w:sz w:val="22"/>
                <w:szCs w:val="22"/>
              </w:rPr>
              <w:t xml:space="preserve">     16,875 </w:t>
            </w:r>
          </w:p>
        </w:tc>
        <w:tc>
          <w:tcPr>
            <w:tcW w:w="438" w:type="pct"/>
            <w:tcBorders>
              <w:top w:val="nil"/>
              <w:left w:val="nil"/>
              <w:bottom w:val="single" w:sz="4" w:space="0" w:color="auto"/>
              <w:right w:val="single" w:sz="4" w:space="0" w:color="auto"/>
            </w:tcBorders>
            <w:shd w:val="clear" w:color="000000" w:fill="FFFFFF"/>
            <w:noWrap/>
            <w:vAlign w:val="center"/>
            <w:hideMark/>
          </w:tcPr>
          <w:p w14:paraId="7DA0840B"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11F69B53" w14:textId="77777777" w:rsidR="00C272E3" w:rsidRPr="0099172F" w:rsidRDefault="00C272E3" w:rsidP="00983B75">
            <w:pPr>
              <w:jc w:val="center"/>
              <w:outlineLvl w:val="1"/>
              <w:rPr>
                <w:sz w:val="22"/>
                <w:szCs w:val="22"/>
              </w:rPr>
            </w:pPr>
            <w:r w:rsidRPr="0099172F">
              <w:rPr>
                <w:sz w:val="22"/>
                <w:szCs w:val="22"/>
              </w:rPr>
              <w:t xml:space="preserve">   16,875 </w:t>
            </w:r>
          </w:p>
        </w:tc>
        <w:tc>
          <w:tcPr>
            <w:tcW w:w="437" w:type="pct"/>
            <w:tcBorders>
              <w:top w:val="nil"/>
              <w:left w:val="nil"/>
              <w:bottom w:val="single" w:sz="4" w:space="0" w:color="auto"/>
              <w:right w:val="single" w:sz="4" w:space="0" w:color="auto"/>
            </w:tcBorders>
            <w:shd w:val="clear" w:color="000000" w:fill="FFFFFF"/>
            <w:noWrap/>
            <w:vAlign w:val="center"/>
            <w:hideMark/>
          </w:tcPr>
          <w:p w14:paraId="3CB18669" w14:textId="77777777" w:rsidR="00C272E3" w:rsidRPr="0099172F" w:rsidRDefault="00C272E3" w:rsidP="00983B75">
            <w:pPr>
              <w:jc w:val="center"/>
              <w:outlineLvl w:val="1"/>
            </w:pPr>
            <w:r w:rsidRPr="0099172F">
              <w:t xml:space="preserve"> - </w:t>
            </w:r>
          </w:p>
        </w:tc>
      </w:tr>
      <w:tr w:rsidR="00C272E3" w:rsidRPr="0099172F" w14:paraId="42732D04"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62849D6B" w14:textId="77777777" w:rsidR="00C272E3" w:rsidRPr="0099172F" w:rsidRDefault="00C272E3" w:rsidP="00983B75">
            <w:pPr>
              <w:jc w:val="center"/>
              <w:outlineLvl w:val="1"/>
              <w:rPr>
                <w:sz w:val="22"/>
                <w:szCs w:val="22"/>
              </w:rPr>
            </w:pPr>
            <w:r w:rsidRPr="0099172F">
              <w:rPr>
                <w:sz w:val="22"/>
                <w:szCs w:val="22"/>
              </w:rPr>
              <w:t>48</w:t>
            </w:r>
          </w:p>
        </w:tc>
        <w:tc>
          <w:tcPr>
            <w:tcW w:w="400" w:type="pct"/>
            <w:tcBorders>
              <w:top w:val="nil"/>
              <w:left w:val="nil"/>
              <w:bottom w:val="single" w:sz="4" w:space="0" w:color="auto"/>
              <w:right w:val="single" w:sz="4" w:space="0" w:color="auto"/>
            </w:tcBorders>
            <w:shd w:val="clear" w:color="auto" w:fill="auto"/>
            <w:noWrap/>
            <w:vAlign w:val="center"/>
            <w:hideMark/>
          </w:tcPr>
          <w:p w14:paraId="1497F647" w14:textId="77777777" w:rsidR="00C272E3" w:rsidRPr="0099172F" w:rsidRDefault="00C272E3" w:rsidP="00983B75">
            <w:pPr>
              <w:jc w:val="center"/>
              <w:outlineLvl w:val="1"/>
              <w:rPr>
                <w:sz w:val="22"/>
                <w:szCs w:val="22"/>
              </w:rPr>
            </w:pPr>
            <w:r w:rsidRPr="0099172F">
              <w:rPr>
                <w:sz w:val="22"/>
                <w:szCs w:val="22"/>
              </w:rPr>
              <w:t>47</w:t>
            </w:r>
          </w:p>
        </w:tc>
        <w:tc>
          <w:tcPr>
            <w:tcW w:w="2059" w:type="pct"/>
            <w:tcBorders>
              <w:top w:val="nil"/>
              <w:left w:val="nil"/>
              <w:bottom w:val="single" w:sz="4" w:space="0" w:color="auto"/>
              <w:right w:val="single" w:sz="4" w:space="0" w:color="auto"/>
            </w:tcBorders>
            <w:shd w:val="clear" w:color="auto" w:fill="auto"/>
            <w:noWrap/>
            <w:vAlign w:val="bottom"/>
            <w:hideMark/>
          </w:tcPr>
          <w:p w14:paraId="24CFD005" w14:textId="77777777" w:rsidR="00C272E3" w:rsidRPr="0099172F" w:rsidRDefault="00C272E3" w:rsidP="00983B75">
            <w:pPr>
              <w:outlineLvl w:val="1"/>
              <w:rPr>
                <w:sz w:val="22"/>
                <w:szCs w:val="22"/>
              </w:rPr>
            </w:pPr>
            <w:r w:rsidRPr="0099172F">
              <w:rPr>
                <w:sz w:val="22"/>
                <w:szCs w:val="22"/>
              </w:rPr>
              <w:t xml:space="preserve">Hồ chứa nước sau xử lý: 10mx15mx3,5m </w:t>
            </w:r>
          </w:p>
        </w:tc>
        <w:tc>
          <w:tcPr>
            <w:tcW w:w="397" w:type="pct"/>
            <w:tcBorders>
              <w:top w:val="nil"/>
              <w:left w:val="nil"/>
              <w:bottom w:val="single" w:sz="4" w:space="0" w:color="auto"/>
              <w:right w:val="single" w:sz="4" w:space="0" w:color="auto"/>
            </w:tcBorders>
            <w:shd w:val="clear" w:color="000000" w:fill="FFFFFF"/>
            <w:noWrap/>
            <w:vAlign w:val="center"/>
            <w:hideMark/>
          </w:tcPr>
          <w:p w14:paraId="536C1B91" w14:textId="77777777" w:rsidR="00C272E3" w:rsidRPr="0099172F" w:rsidRDefault="00C272E3" w:rsidP="00983B75">
            <w:pPr>
              <w:jc w:val="center"/>
              <w:outlineLvl w:val="1"/>
              <w:rPr>
                <w:sz w:val="22"/>
                <w:szCs w:val="22"/>
              </w:rPr>
            </w:pPr>
            <w:r w:rsidRPr="0099172F">
              <w:rPr>
                <w:sz w:val="22"/>
                <w:szCs w:val="22"/>
              </w:rPr>
              <w:t>m3</w:t>
            </w:r>
          </w:p>
        </w:tc>
        <w:tc>
          <w:tcPr>
            <w:tcW w:w="507" w:type="pct"/>
            <w:tcBorders>
              <w:top w:val="nil"/>
              <w:left w:val="nil"/>
              <w:bottom w:val="single" w:sz="4" w:space="0" w:color="auto"/>
              <w:right w:val="single" w:sz="4" w:space="0" w:color="auto"/>
            </w:tcBorders>
            <w:shd w:val="clear" w:color="000000" w:fill="FFFFFF"/>
            <w:noWrap/>
            <w:vAlign w:val="center"/>
            <w:hideMark/>
          </w:tcPr>
          <w:p w14:paraId="756A7C03" w14:textId="77777777" w:rsidR="00C272E3" w:rsidRPr="0099172F" w:rsidRDefault="00C272E3" w:rsidP="00983B75">
            <w:pPr>
              <w:jc w:val="center"/>
              <w:outlineLvl w:val="1"/>
              <w:rPr>
                <w:sz w:val="22"/>
                <w:szCs w:val="22"/>
              </w:rPr>
            </w:pPr>
            <w:r w:rsidRPr="0099172F">
              <w:rPr>
                <w:sz w:val="22"/>
                <w:szCs w:val="22"/>
              </w:rPr>
              <w:t xml:space="preserve">         525 </w:t>
            </w:r>
          </w:p>
        </w:tc>
        <w:tc>
          <w:tcPr>
            <w:tcW w:w="438" w:type="pct"/>
            <w:tcBorders>
              <w:top w:val="nil"/>
              <w:left w:val="nil"/>
              <w:bottom w:val="single" w:sz="4" w:space="0" w:color="auto"/>
              <w:right w:val="single" w:sz="4" w:space="0" w:color="auto"/>
            </w:tcBorders>
            <w:shd w:val="clear" w:color="000000" w:fill="FFFFFF"/>
            <w:noWrap/>
            <w:vAlign w:val="center"/>
            <w:hideMark/>
          </w:tcPr>
          <w:p w14:paraId="11248657" w14:textId="77777777" w:rsidR="00C272E3" w:rsidRPr="0099172F" w:rsidRDefault="00C272E3" w:rsidP="00983B75">
            <w:pPr>
              <w:jc w:val="center"/>
              <w:outlineLvl w:val="1"/>
              <w:rPr>
                <w:sz w:val="22"/>
                <w:szCs w:val="22"/>
              </w:rPr>
            </w:pPr>
            <w:r w:rsidRPr="0099172F">
              <w:rPr>
                <w:sz w:val="22"/>
                <w:szCs w:val="22"/>
              </w:rPr>
              <w:t xml:space="preserve">          2 </w:t>
            </w:r>
          </w:p>
        </w:tc>
        <w:tc>
          <w:tcPr>
            <w:tcW w:w="459" w:type="pct"/>
            <w:tcBorders>
              <w:top w:val="nil"/>
              <w:left w:val="nil"/>
              <w:bottom w:val="single" w:sz="4" w:space="0" w:color="auto"/>
              <w:right w:val="single" w:sz="4" w:space="0" w:color="auto"/>
            </w:tcBorders>
            <w:shd w:val="clear" w:color="000000" w:fill="FFFFFF"/>
            <w:noWrap/>
            <w:vAlign w:val="center"/>
            <w:hideMark/>
          </w:tcPr>
          <w:p w14:paraId="414265D6" w14:textId="77777777" w:rsidR="00C272E3" w:rsidRPr="0099172F" w:rsidRDefault="00C272E3" w:rsidP="00983B75">
            <w:pPr>
              <w:jc w:val="center"/>
              <w:outlineLvl w:val="1"/>
              <w:rPr>
                <w:sz w:val="22"/>
                <w:szCs w:val="22"/>
              </w:rPr>
            </w:pPr>
            <w:r w:rsidRPr="0099172F">
              <w:rPr>
                <w:sz w:val="22"/>
                <w:szCs w:val="22"/>
              </w:rPr>
              <w:t xml:space="preserve">     1,050 </w:t>
            </w:r>
          </w:p>
        </w:tc>
        <w:tc>
          <w:tcPr>
            <w:tcW w:w="437" w:type="pct"/>
            <w:tcBorders>
              <w:top w:val="nil"/>
              <w:left w:val="nil"/>
              <w:bottom w:val="single" w:sz="4" w:space="0" w:color="auto"/>
              <w:right w:val="single" w:sz="4" w:space="0" w:color="auto"/>
            </w:tcBorders>
            <w:shd w:val="clear" w:color="000000" w:fill="FFFFFF"/>
            <w:noWrap/>
            <w:vAlign w:val="center"/>
            <w:hideMark/>
          </w:tcPr>
          <w:p w14:paraId="2B499F5B" w14:textId="77777777" w:rsidR="00C272E3" w:rsidRPr="0099172F" w:rsidRDefault="00C272E3" w:rsidP="00983B75">
            <w:pPr>
              <w:jc w:val="center"/>
              <w:outlineLvl w:val="1"/>
            </w:pPr>
            <w:r w:rsidRPr="0099172F">
              <w:t xml:space="preserve"> - </w:t>
            </w:r>
          </w:p>
        </w:tc>
      </w:tr>
      <w:tr w:rsidR="00C272E3" w:rsidRPr="0099172F" w14:paraId="2359D02E"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5792CCD1" w14:textId="77777777" w:rsidR="00C272E3" w:rsidRPr="0099172F" w:rsidRDefault="00C272E3" w:rsidP="00983B75">
            <w:pPr>
              <w:jc w:val="center"/>
              <w:outlineLvl w:val="1"/>
              <w:rPr>
                <w:sz w:val="22"/>
                <w:szCs w:val="22"/>
              </w:rPr>
            </w:pPr>
            <w:r w:rsidRPr="0099172F">
              <w:rPr>
                <w:sz w:val="22"/>
                <w:szCs w:val="22"/>
              </w:rPr>
              <w:t>49</w:t>
            </w:r>
          </w:p>
        </w:tc>
        <w:tc>
          <w:tcPr>
            <w:tcW w:w="400" w:type="pct"/>
            <w:tcBorders>
              <w:top w:val="nil"/>
              <w:left w:val="nil"/>
              <w:bottom w:val="single" w:sz="4" w:space="0" w:color="auto"/>
              <w:right w:val="single" w:sz="4" w:space="0" w:color="auto"/>
            </w:tcBorders>
            <w:shd w:val="clear" w:color="auto" w:fill="auto"/>
            <w:noWrap/>
            <w:vAlign w:val="center"/>
            <w:hideMark/>
          </w:tcPr>
          <w:p w14:paraId="35C84A03" w14:textId="77777777" w:rsidR="00C272E3" w:rsidRPr="0099172F" w:rsidRDefault="00C272E3" w:rsidP="00983B75">
            <w:pPr>
              <w:jc w:val="center"/>
              <w:outlineLvl w:val="1"/>
              <w:rPr>
                <w:sz w:val="22"/>
                <w:szCs w:val="22"/>
              </w:rPr>
            </w:pPr>
            <w:r w:rsidRPr="0099172F">
              <w:rPr>
                <w:sz w:val="22"/>
                <w:szCs w:val="22"/>
              </w:rPr>
              <w:t>48</w:t>
            </w:r>
          </w:p>
        </w:tc>
        <w:tc>
          <w:tcPr>
            <w:tcW w:w="2059" w:type="pct"/>
            <w:tcBorders>
              <w:top w:val="nil"/>
              <w:left w:val="nil"/>
              <w:bottom w:val="single" w:sz="4" w:space="0" w:color="auto"/>
              <w:right w:val="single" w:sz="4" w:space="0" w:color="auto"/>
            </w:tcBorders>
            <w:shd w:val="clear" w:color="auto" w:fill="auto"/>
            <w:noWrap/>
            <w:vAlign w:val="bottom"/>
            <w:hideMark/>
          </w:tcPr>
          <w:p w14:paraId="5FCC37FE" w14:textId="77777777" w:rsidR="00C272E3" w:rsidRPr="0099172F" w:rsidRDefault="00C272E3" w:rsidP="00983B75">
            <w:pPr>
              <w:outlineLvl w:val="1"/>
              <w:rPr>
                <w:sz w:val="22"/>
                <w:szCs w:val="22"/>
              </w:rPr>
            </w:pPr>
            <w:r w:rsidRPr="0099172F">
              <w:rPr>
                <w:sz w:val="22"/>
                <w:szCs w:val="22"/>
              </w:rPr>
              <w:t>Hồ sinh học 2: 45mx75mx5m</w:t>
            </w:r>
          </w:p>
        </w:tc>
        <w:tc>
          <w:tcPr>
            <w:tcW w:w="397" w:type="pct"/>
            <w:tcBorders>
              <w:top w:val="nil"/>
              <w:left w:val="nil"/>
              <w:bottom w:val="single" w:sz="4" w:space="0" w:color="auto"/>
              <w:right w:val="single" w:sz="4" w:space="0" w:color="auto"/>
            </w:tcBorders>
            <w:shd w:val="clear" w:color="000000" w:fill="FFFFFF"/>
            <w:noWrap/>
            <w:vAlign w:val="center"/>
            <w:hideMark/>
          </w:tcPr>
          <w:p w14:paraId="388D027C" w14:textId="77777777" w:rsidR="00C272E3" w:rsidRPr="0099172F" w:rsidRDefault="00C272E3" w:rsidP="00983B75">
            <w:pPr>
              <w:jc w:val="center"/>
              <w:outlineLvl w:val="1"/>
              <w:rPr>
                <w:sz w:val="22"/>
                <w:szCs w:val="22"/>
              </w:rPr>
            </w:pPr>
            <w:r w:rsidRPr="0099172F">
              <w:rPr>
                <w:sz w:val="22"/>
                <w:szCs w:val="22"/>
              </w:rPr>
              <w:t>m3</w:t>
            </w:r>
          </w:p>
        </w:tc>
        <w:tc>
          <w:tcPr>
            <w:tcW w:w="507" w:type="pct"/>
            <w:tcBorders>
              <w:top w:val="nil"/>
              <w:left w:val="nil"/>
              <w:bottom w:val="single" w:sz="4" w:space="0" w:color="auto"/>
              <w:right w:val="single" w:sz="4" w:space="0" w:color="auto"/>
            </w:tcBorders>
            <w:shd w:val="clear" w:color="000000" w:fill="FFFFFF"/>
            <w:noWrap/>
            <w:vAlign w:val="center"/>
            <w:hideMark/>
          </w:tcPr>
          <w:p w14:paraId="14A52884" w14:textId="77777777" w:rsidR="00C272E3" w:rsidRPr="0099172F" w:rsidRDefault="00C272E3" w:rsidP="00983B75">
            <w:pPr>
              <w:jc w:val="center"/>
              <w:outlineLvl w:val="1"/>
              <w:rPr>
                <w:sz w:val="22"/>
                <w:szCs w:val="22"/>
              </w:rPr>
            </w:pPr>
            <w:r w:rsidRPr="0099172F">
              <w:rPr>
                <w:sz w:val="22"/>
                <w:szCs w:val="22"/>
              </w:rPr>
              <w:t xml:space="preserve">     16,875 </w:t>
            </w:r>
          </w:p>
        </w:tc>
        <w:tc>
          <w:tcPr>
            <w:tcW w:w="438" w:type="pct"/>
            <w:tcBorders>
              <w:top w:val="nil"/>
              <w:left w:val="nil"/>
              <w:bottom w:val="single" w:sz="4" w:space="0" w:color="auto"/>
              <w:right w:val="single" w:sz="4" w:space="0" w:color="auto"/>
            </w:tcBorders>
            <w:shd w:val="clear" w:color="000000" w:fill="FFFFFF"/>
            <w:noWrap/>
            <w:vAlign w:val="center"/>
            <w:hideMark/>
          </w:tcPr>
          <w:p w14:paraId="1F0FFEC9"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43AE2CA7" w14:textId="77777777" w:rsidR="00C272E3" w:rsidRPr="0099172F" w:rsidRDefault="00C272E3" w:rsidP="00983B75">
            <w:pPr>
              <w:jc w:val="center"/>
              <w:outlineLvl w:val="1"/>
              <w:rPr>
                <w:sz w:val="22"/>
                <w:szCs w:val="22"/>
              </w:rPr>
            </w:pPr>
            <w:r w:rsidRPr="0099172F">
              <w:rPr>
                <w:sz w:val="22"/>
                <w:szCs w:val="22"/>
              </w:rPr>
              <w:t xml:space="preserve">   16,875 </w:t>
            </w:r>
          </w:p>
        </w:tc>
        <w:tc>
          <w:tcPr>
            <w:tcW w:w="437" w:type="pct"/>
            <w:tcBorders>
              <w:top w:val="nil"/>
              <w:left w:val="nil"/>
              <w:bottom w:val="single" w:sz="4" w:space="0" w:color="auto"/>
              <w:right w:val="single" w:sz="4" w:space="0" w:color="auto"/>
            </w:tcBorders>
            <w:shd w:val="clear" w:color="000000" w:fill="FFFFFF"/>
            <w:noWrap/>
            <w:vAlign w:val="center"/>
            <w:hideMark/>
          </w:tcPr>
          <w:p w14:paraId="0BF3CF06" w14:textId="77777777" w:rsidR="00C272E3" w:rsidRPr="0099172F" w:rsidRDefault="00C272E3" w:rsidP="00983B75">
            <w:pPr>
              <w:jc w:val="center"/>
              <w:outlineLvl w:val="1"/>
            </w:pPr>
            <w:r w:rsidRPr="0099172F">
              <w:t xml:space="preserve"> - </w:t>
            </w:r>
          </w:p>
        </w:tc>
      </w:tr>
      <w:tr w:rsidR="00C272E3" w:rsidRPr="0099172F" w14:paraId="0C59DD55"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479434A0" w14:textId="77777777" w:rsidR="00C272E3" w:rsidRPr="0099172F" w:rsidRDefault="00C272E3" w:rsidP="00983B75">
            <w:pPr>
              <w:jc w:val="center"/>
              <w:outlineLvl w:val="1"/>
              <w:rPr>
                <w:sz w:val="22"/>
                <w:szCs w:val="22"/>
              </w:rPr>
            </w:pPr>
            <w:r w:rsidRPr="0099172F">
              <w:rPr>
                <w:sz w:val="22"/>
                <w:szCs w:val="22"/>
              </w:rPr>
              <w:t>50</w:t>
            </w:r>
          </w:p>
        </w:tc>
        <w:tc>
          <w:tcPr>
            <w:tcW w:w="400" w:type="pct"/>
            <w:tcBorders>
              <w:top w:val="nil"/>
              <w:left w:val="nil"/>
              <w:bottom w:val="single" w:sz="4" w:space="0" w:color="auto"/>
              <w:right w:val="single" w:sz="4" w:space="0" w:color="auto"/>
            </w:tcBorders>
            <w:shd w:val="clear" w:color="auto" w:fill="auto"/>
            <w:noWrap/>
            <w:vAlign w:val="center"/>
            <w:hideMark/>
          </w:tcPr>
          <w:p w14:paraId="1BB3B5A5" w14:textId="77777777" w:rsidR="00C272E3" w:rsidRPr="0099172F" w:rsidRDefault="00C272E3" w:rsidP="00983B75">
            <w:pPr>
              <w:jc w:val="center"/>
              <w:outlineLvl w:val="1"/>
              <w:rPr>
                <w:sz w:val="22"/>
                <w:szCs w:val="22"/>
              </w:rPr>
            </w:pPr>
            <w:r w:rsidRPr="0099172F">
              <w:rPr>
                <w:sz w:val="22"/>
                <w:szCs w:val="22"/>
              </w:rPr>
              <w:t>49</w:t>
            </w:r>
          </w:p>
        </w:tc>
        <w:tc>
          <w:tcPr>
            <w:tcW w:w="2059" w:type="pct"/>
            <w:tcBorders>
              <w:top w:val="nil"/>
              <w:left w:val="nil"/>
              <w:bottom w:val="single" w:sz="4" w:space="0" w:color="auto"/>
              <w:right w:val="single" w:sz="4" w:space="0" w:color="auto"/>
            </w:tcBorders>
            <w:shd w:val="clear" w:color="auto" w:fill="auto"/>
            <w:noWrap/>
            <w:vAlign w:val="bottom"/>
            <w:hideMark/>
          </w:tcPr>
          <w:p w14:paraId="584C3469" w14:textId="77777777" w:rsidR="00C272E3" w:rsidRPr="0099172F" w:rsidRDefault="00C272E3" w:rsidP="00983B75">
            <w:pPr>
              <w:outlineLvl w:val="1"/>
              <w:rPr>
                <w:sz w:val="22"/>
                <w:szCs w:val="22"/>
              </w:rPr>
            </w:pPr>
            <w:r w:rsidRPr="0099172F">
              <w:rPr>
                <w:sz w:val="22"/>
                <w:szCs w:val="22"/>
              </w:rPr>
              <w:t xml:space="preserve">Hồ sinh học 3: 45mx75mx5m </w:t>
            </w:r>
          </w:p>
        </w:tc>
        <w:tc>
          <w:tcPr>
            <w:tcW w:w="397" w:type="pct"/>
            <w:tcBorders>
              <w:top w:val="nil"/>
              <w:left w:val="nil"/>
              <w:bottom w:val="single" w:sz="4" w:space="0" w:color="auto"/>
              <w:right w:val="single" w:sz="4" w:space="0" w:color="auto"/>
            </w:tcBorders>
            <w:shd w:val="clear" w:color="000000" w:fill="FFFFFF"/>
            <w:noWrap/>
            <w:vAlign w:val="center"/>
            <w:hideMark/>
          </w:tcPr>
          <w:p w14:paraId="7E838632" w14:textId="77777777" w:rsidR="00C272E3" w:rsidRPr="0099172F" w:rsidRDefault="00C272E3" w:rsidP="00983B75">
            <w:pPr>
              <w:jc w:val="center"/>
              <w:outlineLvl w:val="1"/>
              <w:rPr>
                <w:sz w:val="22"/>
                <w:szCs w:val="22"/>
              </w:rPr>
            </w:pPr>
            <w:r w:rsidRPr="0099172F">
              <w:rPr>
                <w:sz w:val="22"/>
                <w:szCs w:val="22"/>
              </w:rPr>
              <w:t>m3</w:t>
            </w:r>
          </w:p>
        </w:tc>
        <w:tc>
          <w:tcPr>
            <w:tcW w:w="507" w:type="pct"/>
            <w:tcBorders>
              <w:top w:val="nil"/>
              <w:left w:val="nil"/>
              <w:bottom w:val="single" w:sz="4" w:space="0" w:color="auto"/>
              <w:right w:val="single" w:sz="4" w:space="0" w:color="auto"/>
            </w:tcBorders>
            <w:shd w:val="clear" w:color="000000" w:fill="FFFFFF"/>
            <w:noWrap/>
            <w:vAlign w:val="center"/>
            <w:hideMark/>
          </w:tcPr>
          <w:p w14:paraId="16C01524" w14:textId="77777777" w:rsidR="00C272E3" w:rsidRPr="0099172F" w:rsidRDefault="00C272E3" w:rsidP="00983B75">
            <w:pPr>
              <w:jc w:val="center"/>
              <w:outlineLvl w:val="1"/>
              <w:rPr>
                <w:sz w:val="22"/>
                <w:szCs w:val="22"/>
              </w:rPr>
            </w:pPr>
            <w:r w:rsidRPr="0099172F">
              <w:rPr>
                <w:sz w:val="22"/>
                <w:szCs w:val="22"/>
              </w:rPr>
              <w:t xml:space="preserve">     16,875 </w:t>
            </w:r>
          </w:p>
        </w:tc>
        <w:tc>
          <w:tcPr>
            <w:tcW w:w="438" w:type="pct"/>
            <w:tcBorders>
              <w:top w:val="nil"/>
              <w:left w:val="nil"/>
              <w:bottom w:val="single" w:sz="4" w:space="0" w:color="auto"/>
              <w:right w:val="single" w:sz="4" w:space="0" w:color="auto"/>
            </w:tcBorders>
            <w:shd w:val="clear" w:color="000000" w:fill="FFFFFF"/>
            <w:noWrap/>
            <w:vAlign w:val="center"/>
            <w:hideMark/>
          </w:tcPr>
          <w:p w14:paraId="61F7CBFC"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7A596E71" w14:textId="77777777" w:rsidR="00C272E3" w:rsidRPr="0099172F" w:rsidRDefault="00C272E3" w:rsidP="00983B75">
            <w:pPr>
              <w:jc w:val="center"/>
              <w:outlineLvl w:val="1"/>
              <w:rPr>
                <w:sz w:val="22"/>
                <w:szCs w:val="22"/>
              </w:rPr>
            </w:pPr>
            <w:r w:rsidRPr="0099172F">
              <w:rPr>
                <w:sz w:val="22"/>
                <w:szCs w:val="22"/>
              </w:rPr>
              <w:t xml:space="preserve">   16,875 </w:t>
            </w:r>
          </w:p>
        </w:tc>
        <w:tc>
          <w:tcPr>
            <w:tcW w:w="437" w:type="pct"/>
            <w:tcBorders>
              <w:top w:val="nil"/>
              <w:left w:val="nil"/>
              <w:bottom w:val="single" w:sz="4" w:space="0" w:color="auto"/>
              <w:right w:val="single" w:sz="4" w:space="0" w:color="auto"/>
            </w:tcBorders>
            <w:shd w:val="clear" w:color="000000" w:fill="FFFFFF"/>
            <w:noWrap/>
            <w:vAlign w:val="center"/>
            <w:hideMark/>
          </w:tcPr>
          <w:p w14:paraId="53EED478" w14:textId="77777777" w:rsidR="00C272E3" w:rsidRPr="0099172F" w:rsidRDefault="00C272E3" w:rsidP="00983B75">
            <w:pPr>
              <w:jc w:val="center"/>
              <w:outlineLvl w:val="1"/>
            </w:pPr>
            <w:r w:rsidRPr="0099172F">
              <w:t xml:space="preserve"> - </w:t>
            </w:r>
          </w:p>
        </w:tc>
      </w:tr>
      <w:tr w:rsidR="00C272E3" w:rsidRPr="0099172F" w14:paraId="3347AD2F"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6E8CC245" w14:textId="77777777" w:rsidR="00C272E3" w:rsidRPr="0099172F" w:rsidRDefault="00C272E3" w:rsidP="00983B75">
            <w:pPr>
              <w:jc w:val="center"/>
              <w:outlineLvl w:val="1"/>
              <w:rPr>
                <w:sz w:val="22"/>
                <w:szCs w:val="22"/>
              </w:rPr>
            </w:pPr>
            <w:r w:rsidRPr="0099172F">
              <w:rPr>
                <w:sz w:val="22"/>
                <w:szCs w:val="22"/>
              </w:rPr>
              <w:t>51</w:t>
            </w:r>
          </w:p>
        </w:tc>
        <w:tc>
          <w:tcPr>
            <w:tcW w:w="400" w:type="pct"/>
            <w:tcBorders>
              <w:top w:val="nil"/>
              <w:left w:val="nil"/>
              <w:bottom w:val="single" w:sz="4" w:space="0" w:color="auto"/>
              <w:right w:val="single" w:sz="4" w:space="0" w:color="auto"/>
            </w:tcBorders>
            <w:shd w:val="clear" w:color="auto" w:fill="auto"/>
            <w:noWrap/>
            <w:vAlign w:val="center"/>
            <w:hideMark/>
          </w:tcPr>
          <w:p w14:paraId="2905BA58" w14:textId="77777777" w:rsidR="00C272E3" w:rsidRPr="0099172F" w:rsidRDefault="00C272E3" w:rsidP="00983B75">
            <w:pPr>
              <w:jc w:val="center"/>
              <w:outlineLvl w:val="1"/>
              <w:rPr>
                <w:sz w:val="22"/>
                <w:szCs w:val="22"/>
              </w:rPr>
            </w:pPr>
            <w:r w:rsidRPr="0099172F">
              <w:rPr>
                <w:sz w:val="22"/>
                <w:szCs w:val="22"/>
              </w:rPr>
              <w:t>50</w:t>
            </w:r>
          </w:p>
        </w:tc>
        <w:tc>
          <w:tcPr>
            <w:tcW w:w="2059" w:type="pct"/>
            <w:tcBorders>
              <w:top w:val="nil"/>
              <w:left w:val="nil"/>
              <w:bottom w:val="single" w:sz="4" w:space="0" w:color="auto"/>
              <w:right w:val="single" w:sz="4" w:space="0" w:color="auto"/>
            </w:tcBorders>
            <w:shd w:val="clear" w:color="auto" w:fill="auto"/>
            <w:noWrap/>
            <w:vAlign w:val="bottom"/>
            <w:hideMark/>
          </w:tcPr>
          <w:p w14:paraId="5BCA7D63" w14:textId="77777777" w:rsidR="00C272E3" w:rsidRPr="0099172F" w:rsidRDefault="00C272E3" w:rsidP="00983B75">
            <w:pPr>
              <w:outlineLvl w:val="1"/>
              <w:rPr>
                <w:sz w:val="22"/>
                <w:szCs w:val="22"/>
              </w:rPr>
            </w:pPr>
            <w:r w:rsidRPr="0099172F">
              <w:rPr>
                <w:sz w:val="22"/>
                <w:szCs w:val="22"/>
              </w:rPr>
              <w:t xml:space="preserve">Hồ dự phòng sự cố: 45mx75mx5m </w:t>
            </w:r>
          </w:p>
        </w:tc>
        <w:tc>
          <w:tcPr>
            <w:tcW w:w="397" w:type="pct"/>
            <w:tcBorders>
              <w:top w:val="nil"/>
              <w:left w:val="nil"/>
              <w:bottom w:val="single" w:sz="4" w:space="0" w:color="auto"/>
              <w:right w:val="single" w:sz="4" w:space="0" w:color="auto"/>
            </w:tcBorders>
            <w:shd w:val="clear" w:color="000000" w:fill="FFFFFF"/>
            <w:noWrap/>
            <w:vAlign w:val="center"/>
            <w:hideMark/>
          </w:tcPr>
          <w:p w14:paraId="02391A62" w14:textId="77777777" w:rsidR="00C272E3" w:rsidRPr="0099172F" w:rsidRDefault="00C272E3" w:rsidP="00983B75">
            <w:pPr>
              <w:jc w:val="center"/>
              <w:outlineLvl w:val="1"/>
              <w:rPr>
                <w:sz w:val="22"/>
                <w:szCs w:val="22"/>
              </w:rPr>
            </w:pPr>
            <w:r w:rsidRPr="0099172F">
              <w:rPr>
                <w:sz w:val="22"/>
                <w:szCs w:val="22"/>
              </w:rPr>
              <w:t>m3</w:t>
            </w:r>
          </w:p>
        </w:tc>
        <w:tc>
          <w:tcPr>
            <w:tcW w:w="507" w:type="pct"/>
            <w:tcBorders>
              <w:top w:val="nil"/>
              <w:left w:val="nil"/>
              <w:bottom w:val="single" w:sz="4" w:space="0" w:color="auto"/>
              <w:right w:val="single" w:sz="4" w:space="0" w:color="auto"/>
            </w:tcBorders>
            <w:shd w:val="clear" w:color="000000" w:fill="FFFFFF"/>
            <w:noWrap/>
            <w:vAlign w:val="center"/>
            <w:hideMark/>
          </w:tcPr>
          <w:p w14:paraId="63B5C5CA" w14:textId="77777777" w:rsidR="00C272E3" w:rsidRPr="0099172F" w:rsidRDefault="00C272E3" w:rsidP="00983B75">
            <w:pPr>
              <w:jc w:val="center"/>
              <w:outlineLvl w:val="1"/>
              <w:rPr>
                <w:sz w:val="22"/>
                <w:szCs w:val="22"/>
              </w:rPr>
            </w:pPr>
            <w:r w:rsidRPr="0099172F">
              <w:rPr>
                <w:sz w:val="22"/>
                <w:szCs w:val="22"/>
              </w:rPr>
              <w:t xml:space="preserve">     16,875 </w:t>
            </w:r>
          </w:p>
        </w:tc>
        <w:tc>
          <w:tcPr>
            <w:tcW w:w="438" w:type="pct"/>
            <w:tcBorders>
              <w:top w:val="nil"/>
              <w:left w:val="nil"/>
              <w:bottom w:val="single" w:sz="4" w:space="0" w:color="auto"/>
              <w:right w:val="single" w:sz="4" w:space="0" w:color="auto"/>
            </w:tcBorders>
            <w:shd w:val="clear" w:color="000000" w:fill="FFFFFF"/>
            <w:noWrap/>
            <w:vAlign w:val="center"/>
            <w:hideMark/>
          </w:tcPr>
          <w:p w14:paraId="4F71CC52"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5BB852E2" w14:textId="77777777" w:rsidR="00C272E3" w:rsidRPr="0099172F" w:rsidRDefault="00C272E3" w:rsidP="00983B75">
            <w:pPr>
              <w:jc w:val="center"/>
              <w:outlineLvl w:val="1"/>
              <w:rPr>
                <w:sz w:val="22"/>
                <w:szCs w:val="22"/>
              </w:rPr>
            </w:pPr>
            <w:r w:rsidRPr="0099172F">
              <w:rPr>
                <w:sz w:val="22"/>
                <w:szCs w:val="22"/>
              </w:rPr>
              <w:t xml:space="preserve">   16,875 </w:t>
            </w:r>
          </w:p>
        </w:tc>
        <w:tc>
          <w:tcPr>
            <w:tcW w:w="437" w:type="pct"/>
            <w:tcBorders>
              <w:top w:val="nil"/>
              <w:left w:val="nil"/>
              <w:bottom w:val="single" w:sz="4" w:space="0" w:color="auto"/>
              <w:right w:val="single" w:sz="4" w:space="0" w:color="auto"/>
            </w:tcBorders>
            <w:shd w:val="clear" w:color="000000" w:fill="FFFFFF"/>
            <w:noWrap/>
            <w:vAlign w:val="center"/>
            <w:hideMark/>
          </w:tcPr>
          <w:p w14:paraId="495093EC" w14:textId="77777777" w:rsidR="00C272E3" w:rsidRPr="0099172F" w:rsidRDefault="00C272E3" w:rsidP="00983B75">
            <w:pPr>
              <w:jc w:val="center"/>
              <w:outlineLvl w:val="1"/>
            </w:pPr>
            <w:r w:rsidRPr="0099172F">
              <w:t xml:space="preserve"> - </w:t>
            </w:r>
          </w:p>
        </w:tc>
      </w:tr>
      <w:tr w:rsidR="00C272E3" w:rsidRPr="0099172F" w14:paraId="083BCB29"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5FCBC5DB" w14:textId="77777777" w:rsidR="00C272E3" w:rsidRPr="0099172F" w:rsidRDefault="00C272E3" w:rsidP="00983B75">
            <w:pPr>
              <w:jc w:val="center"/>
              <w:outlineLvl w:val="1"/>
              <w:rPr>
                <w:sz w:val="22"/>
                <w:szCs w:val="22"/>
              </w:rPr>
            </w:pPr>
            <w:r w:rsidRPr="0099172F">
              <w:rPr>
                <w:sz w:val="22"/>
                <w:szCs w:val="22"/>
              </w:rPr>
              <w:t>52</w:t>
            </w:r>
          </w:p>
        </w:tc>
        <w:tc>
          <w:tcPr>
            <w:tcW w:w="400" w:type="pct"/>
            <w:tcBorders>
              <w:top w:val="nil"/>
              <w:left w:val="nil"/>
              <w:bottom w:val="single" w:sz="4" w:space="0" w:color="auto"/>
              <w:right w:val="single" w:sz="4" w:space="0" w:color="auto"/>
            </w:tcBorders>
            <w:shd w:val="clear" w:color="auto" w:fill="auto"/>
            <w:noWrap/>
            <w:vAlign w:val="center"/>
            <w:hideMark/>
          </w:tcPr>
          <w:p w14:paraId="27723DF9" w14:textId="77777777" w:rsidR="00C272E3" w:rsidRPr="0099172F" w:rsidRDefault="00C272E3" w:rsidP="00983B75">
            <w:pPr>
              <w:jc w:val="center"/>
              <w:outlineLvl w:val="1"/>
              <w:rPr>
                <w:sz w:val="22"/>
                <w:szCs w:val="22"/>
              </w:rPr>
            </w:pPr>
            <w:r w:rsidRPr="0099172F">
              <w:rPr>
                <w:sz w:val="22"/>
                <w:szCs w:val="22"/>
              </w:rPr>
              <w:t>51</w:t>
            </w:r>
          </w:p>
        </w:tc>
        <w:tc>
          <w:tcPr>
            <w:tcW w:w="2059" w:type="pct"/>
            <w:tcBorders>
              <w:top w:val="nil"/>
              <w:left w:val="nil"/>
              <w:bottom w:val="single" w:sz="4" w:space="0" w:color="auto"/>
              <w:right w:val="single" w:sz="4" w:space="0" w:color="auto"/>
            </w:tcBorders>
            <w:shd w:val="clear" w:color="auto" w:fill="auto"/>
            <w:noWrap/>
            <w:vAlign w:val="bottom"/>
            <w:hideMark/>
          </w:tcPr>
          <w:p w14:paraId="64C04402" w14:textId="77777777" w:rsidR="00C272E3" w:rsidRPr="0099172F" w:rsidRDefault="00C272E3" w:rsidP="00983B75">
            <w:pPr>
              <w:outlineLvl w:val="1"/>
              <w:rPr>
                <w:sz w:val="22"/>
                <w:szCs w:val="22"/>
              </w:rPr>
            </w:pPr>
            <w:r w:rsidRPr="0099172F">
              <w:rPr>
                <w:sz w:val="22"/>
                <w:szCs w:val="22"/>
              </w:rPr>
              <w:t xml:space="preserve">Hồ chứa nước mưa: 50mx100mx5m </w:t>
            </w:r>
          </w:p>
        </w:tc>
        <w:tc>
          <w:tcPr>
            <w:tcW w:w="397" w:type="pct"/>
            <w:tcBorders>
              <w:top w:val="nil"/>
              <w:left w:val="nil"/>
              <w:bottom w:val="single" w:sz="4" w:space="0" w:color="auto"/>
              <w:right w:val="single" w:sz="4" w:space="0" w:color="auto"/>
            </w:tcBorders>
            <w:shd w:val="clear" w:color="000000" w:fill="FFFFFF"/>
            <w:noWrap/>
            <w:vAlign w:val="center"/>
            <w:hideMark/>
          </w:tcPr>
          <w:p w14:paraId="3EFDF6AA" w14:textId="77777777" w:rsidR="00C272E3" w:rsidRPr="0099172F" w:rsidRDefault="00C272E3" w:rsidP="00983B75">
            <w:pPr>
              <w:jc w:val="center"/>
              <w:outlineLvl w:val="1"/>
              <w:rPr>
                <w:sz w:val="22"/>
                <w:szCs w:val="22"/>
              </w:rPr>
            </w:pPr>
            <w:r w:rsidRPr="0099172F">
              <w:rPr>
                <w:sz w:val="22"/>
                <w:szCs w:val="22"/>
              </w:rPr>
              <w:t>m3</w:t>
            </w:r>
          </w:p>
        </w:tc>
        <w:tc>
          <w:tcPr>
            <w:tcW w:w="507" w:type="pct"/>
            <w:tcBorders>
              <w:top w:val="nil"/>
              <w:left w:val="nil"/>
              <w:bottom w:val="single" w:sz="4" w:space="0" w:color="auto"/>
              <w:right w:val="single" w:sz="4" w:space="0" w:color="auto"/>
            </w:tcBorders>
            <w:shd w:val="clear" w:color="000000" w:fill="FFFFFF"/>
            <w:noWrap/>
            <w:vAlign w:val="center"/>
            <w:hideMark/>
          </w:tcPr>
          <w:p w14:paraId="2FECADDA" w14:textId="77777777" w:rsidR="00C272E3" w:rsidRPr="0099172F" w:rsidRDefault="00C272E3" w:rsidP="00983B75">
            <w:pPr>
              <w:jc w:val="center"/>
              <w:outlineLvl w:val="1"/>
              <w:rPr>
                <w:sz w:val="22"/>
                <w:szCs w:val="22"/>
              </w:rPr>
            </w:pPr>
            <w:r w:rsidRPr="0099172F">
              <w:rPr>
                <w:sz w:val="22"/>
                <w:szCs w:val="22"/>
              </w:rPr>
              <w:t xml:space="preserve">     </w:t>
            </w:r>
            <w:r>
              <w:rPr>
                <w:sz w:val="22"/>
                <w:szCs w:val="22"/>
              </w:rPr>
              <w:t>1</w:t>
            </w:r>
            <w:r w:rsidRPr="0099172F">
              <w:rPr>
                <w:sz w:val="22"/>
                <w:szCs w:val="22"/>
              </w:rPr>
              <w:t xml:space="preserve">5,000 </w:t>
            </w:r>
          </w:p>
        </w:tc>
        <w:tc>
          <w:tcPr>
            <w:tcW w:w="438" w:type="pct"/>
            <w:tcBorders>
              <w:top w:val="nil"/>
              <w:left w:val="nil"/>
              <w:bottom w:val="single" w:sz="4" w:space="0" w:color="auto"/>
              <w:right w:val="single" w:sz="4" w:space="0" w:color="auto"/>
            </w:tcBorders>
            <w:shd w:val="clear" w:color="000000" w:fill="FFFFFF"/>
            <w:noWrap/>
            <w:vAlign w:val="center"/>
            <w:hideMark/>
          </w:tcPr>
          <w:p w14:paraId="25D652B9" w14:textId="77777777" w:rsidR="00C272E3" w:rsidRPr="0099172F" w:rsidRDefault="00C272E3" w:rsidP="00983B75">
            <w:pPr>
              <w:jc w:val="center"/>
              <w:outlineLvl w:val="1"/>
              <w:rPr>
                <w:sz w:val="22"/>
                <w:szCs w:val="22"/>
              </w:rPr>
            </w:pPr>
            <w:r w:rsidRPr="0099172F">
              <w:rPr>
                <w:sz w:val="22"/>
                <w:szCs w:val="22"/>
              </w:rPr>
              <w:t xml:space="preserve">          </w:t>
            </w:r>
            <w:r>
              <w:rPr>
                <w:sz w:val="22"/>
                <w:szCs w:val="22"/>
              </w:rPr>
              <w:t>3</w:t>
            </w:r>
          </w:p>
        </w:tc>
        <w:tc>
          <w:tcPr>
            <w:tcW w:w="459" w:type="pct"/>
            <w:tcBorders>
              <w:top w:val="nil"/>
              <w:left w:val="nil"/>
              <w:bottom w:val="single" w:sz="4" w:space="0" w:color="auto"/>
              <w:right w:val="single" w:sz="4" w:space="0" w:color="auto"/>
            </w:tcBorders>
            <w:shd w:val="clear" w:color="000000" w:fill="FFFFFF"/>
            <w:noWrap/>
            <w:vAlign w:val="center"/>
            <w:hideMark/>
          </w:tcPr>
          <w:p w14:paraId="2A304479" w14:textId="77777777" w:rsidR="00C272E3" w:rsidRPr="0099172F" w:rsidRDefault="00C272E3" w:rsidP="00983B75">
            <w:pPr>
              <w:jc w:val="center"/>
              <w:outlineLvl w:val="1"/>
              <w:rPr>
                <w:sz w:val="22"/>
                <w:szCs w:val="22"/>
              </w:rPr>
            </w:pPr>
            <w:r w:rsidRPr="0099172F">
              <w:rPr>
                <w:sz w:val="22"/>
                <w:szCs w:val="22"/>
              </w:rPr>
              <w:t xml:space="preserve">   </w:t>
            </w:r>
            <w:r>
              <w:rPr>
                <w:sz w:val="22"/>
                <w:szCs w:val="22"/>
              </w:rPr>
              <w:t>4</w:t>
            </w:r>
            <w:r w:rsidRPr="0099172F">
              <w:rPr>
                <w:sz w:val="22"/>
                <w:szCs w:val="22"/>
              </w:rPr>
              <w:t xml:space="preserve">5,000 </w:t>
            </w:r>
          </w:p>
        </w:tc>
        <w:tc>
          <w:tcPr>
            <w:tcW w:w="437" w:type="pct"/>
            <w:tcBorders>
              <w:top w:val="nil"/>
              <w:left w:val="nil"/>
              <w:bottom w:val="single" w:sz="4" w:space="0" w:color="auto"/>
              <w:right w:val="single" w:sz="4" w:space="0" w:color="auto"/>
            </w:tcBorders>
            <w:shd w:val="clear" w:color="000000" w:fill="FFFFFF"/>
            <w:noWrap/>
            <w:vAlign w:val="center"/>
            <w:hideMark/>
          </w:tcPr>
          <w:p w14:paraId="18BF9174" w14:textId="77777777" w:rsidR="00C272E3" w:rsidRPr="0099172F" w:rsidRDefault="00C272E3" w:rsidP="00983B75">
            <w:pPr>
              <w:jc w:val="center"/>
              <w:outlineLvl w:val="1"/>
            </w:pPr>
            <w:r w:rsidRPr="0099172F">
              <w:t xml:space="preserve"> - </w:t>
            </w:r>
          </w:p>
        </w:tc>
      </w:tr>
      <w:tr w:rsidR="00C272E3" w:rsidRPr="0099172F" w14:paraId="0CE87CB3"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78EDAA53" w14:textId="77777777" w:rsidR="00C272E3" w:rsidRPr="0099172F" w:rsidRDefault="00C272E3" w:rsidP="00983B75">
            <w:pPr>
              <w:jc w:val="center"/>
              <w:outlineLvl w:val="1"/>
              <w:rPr>
                <w:sz w:val="22"/>
                <w:szCs w:val="22"/>
              </w:rPr>
            </w:pPr>
            <w:r w:rsidRPr="0099172F">
              <w:rPr>
                <w:sz w:val="22"/>
                <w:szCs w:val="22"/>
              </w:rPr>
              <w:t>53</w:t>
            </w:r>
          </w:p>
        </w:tc>
        <w:tc>
          <w:tcPr>
            <w:tcW w:w="400" w:type="pct"/>
            <w:tcBorders>
              <w:top w:val="nil"/>
              <w:left w:val="nil"/>
              <w:bottom w:val="single" w:sz="4" w:space="0" w:color="auto"/>
              <w:right w:val="single" w:sz="4" w:space="0" w:color="auto"/>
            </w:tcBorders>
            <w:shd w:val="clear" w:color="auto" w:fill="auto"/>
            <w:noWrap/>
            <w:vAlign w:val="center"/>
            <w:hideMark/>
          </w:tcPr>
          <w:p w14:paraId="50AC2877" w14:textId="77777777" w:rsidR="00C272E3" w:rsidRPr="0099172F" w:rsidRDefault="00C272E3" w:rsidP="00983B75">
            <w:pPr>
              <w:jc w:val="center"/>
              <w:outlineLvl w:val="1"/>
              <w:rPr>
                <w:sz w:val="22"/>
                <w:szCs w:val="22"/>
              </w:rPr>
            </w:pPr>
            <w:r w:rsidRPr="0099172F">
              <w:rPr>
                <w:sz w:val="22"/>
                <w:szCs w:val="22"/>
              </w:rPr>
              <w:t>52</w:t>
            </w:r>
          </w:p>
        </w:tc>
        <w:tc>
          <w:tcPr>
            <w:tcW w:w="2059" w:type="pct"/>
            <w:tcBorders>
              <w:top w:val="nil"/>
              <w:left w:val="nil"/>
              <w:bottom w:val="single" w:sz="4" w:space="0" w:color="auto"/>
              <w:right w:val="single" w:sz="4" w:space="0" w:color="auto"/>
            </w:tcBorders>
            <w:shd w:val="clear" w:color="auto" w:fill="auto"/>
            <w:noWrap/>
            <w:vAlign w:val="bottom"/>
            <w:hideMark/>
          </w:tcPr>
          <w:p w14:paraId="77992FE0" w14:textId="77777777" w:rsidR="00C272E3" w:rsidRPr="0099172F" w:rsidRDefault="00C272E3" w:rsidP="00983B75">
            <w:pPr>
              <w:outlineLvl w:val="1"/>
              <w:rPr>
                <w:sz w:val="22"/>
                <w:szCs w:val="22"/>
              </w:rPr>
            </w:pPr>
            <w:r w:rsidRPr="0099172F">
              <w:rPr>
                <w:sz w:val="22"/>
                <w:szCs w:val="22"/>
              </w:rPr>
              <w:t>Bể ngâm rửa đan : 4x4x1,2m.</w:t>
            </w:r>
          </w:p>
        </w:tc>
        <w:tc>
          <w:tcPr>
            <w:tcW w:w="397" w:type="pct"/>
            <w:tcBorders>
              <w:top w:val="nil"/>
              <w:left w:val="nil"/>
              <w:bottom w:val="single" w:sz="4" w:space="0" w:color="auto"/>
              <w:right w:val="single" w:sz="4" w:space="0" w:color="auto"/>
            </w:tcBorders>
            <w:shd w:val="clear" w:color="000000" w:fill="FFFFFF"/>
            <w:noWrap/>
            <w:vAlign w:val="center"/>
            <w:hideMark/>
          </w:tcPr>
          <w:p w14:paraId="4ACE8BA0" w14:textId="77777777" w:rsidR="00C272E3" w:rsidRPr="0099172F" w:rsidRDefault="00C272E3" w:rsidP="00983B75">
            <w:pPr>
              <w:jc w:val="center"/>
              <w:outlineLvl w:val="1"/>
              <w:rPr>
                <w:sz w:val="22"/>
                <w:szCs w:val="22"/>
              </w:rPr>
            </w:pPr>
            <w:r w:rsidRPr="0099172F">
              <w:rPr>
                <w:sz w:val="22"/>
                <w:szCs w:val="22"/>
              </w:rPr>
              <w:t>m3</w:t>
            </w:r>
          </w:p>
        </w:tc>
        <w:tc>
          <w:tcPr>
            <w:tcW w:w="507" w:type="pct"/>
            <w:tcBorders>
              <w:top w:val="nil"/>
              <w:left w:val="nil"/>
              <w:bottom w:val="single" w:sz="4" w:space="0" w:color="auto"/>
              <w:right w:val="single" w:sz="4" w:space="0" w:color="auto"/>
            </w:tcBorders>
            <w:shd w:val="clear" w:color="000000" w:fill="FFFFFF"/>
            <w:noWrap/>
            <w:vAlign w:val="center"/>
            <w:hideMark/>
          </w:tcPr>
          <w:p w14:paraId="70CF5EA6" w14:textId="77777777" w:rsidR="00C272E3" w:rsidRPr="0099172F" w:rsidRDefault="00C272E3" w:rsidP="00983B75">
            <w:pPr>
              <w:jc w:val="center"/>
              <w:outlineLvl w:val="1"/>
              <w:rPr>
                <w:sz w:val="22"/>
                <w:szCs w:val="22"/>
              </w:rPr>
            </w:pPr>
            <w:r w:rsidRPr="0099172F">
              <w:rPr>
                <w:sz w:val="22"/>
                <w:szCs w:val="22"/>
              </w:rPr>
              <w:t xml:space="preserve">           19 </w:t>
            </w:r>
          </w:p>
        </w:tc>
        <w:tc>
          <w:tcPr>
            <w:tcW w:w="438" w:type="pct"/>
            <w:tcBorders>
              <w:top w:val="nil"/>
              <w:left w:val="nil"/>
              <w:bottom w:val="single" w:sz="4" w:space="0" w:color="auto"/>
              <w:right w:val="single" w:sz="4" w:space="0" w:color="auto"/>
            </w:tcBorders>
            <w:shd w:val="clear" w:color="000000" w:fill="FFFFFF"/>
            <w:noWrap/>
            <w:vAlign w:val="center"/>
            <w:hideMark/>
          </w:tcPr>
          <w:p w14:paraId="5E6F0B3A" w14:textId="77777777" w:rsidR="00C272E3" w:rsidRPr="0099172F" w:rsidRDefault="00C272E3" w:rsidP="00983B75">
            <w:pPr>
              <w:jc w:val="center"/>
              <w:outlineLvl w:val="1"/>
              <w:rPr>
                <w:sz w:val="22"/>
                <w:szCs w:val="22"/>
              </w:rPr>
            </w:pPr>
            <w:r w:rsidRPr="0099172F">
              <w:rPr>
                <w:sz w:val="22"/>
                <w:szCs w:val="22"/>
              </w:rPr>
              <w:t xml:space="preserve">         12 </w:t>
            </w:r>
          </w:p>
        </w:tc>
        <w:tc>
          <w:tcPr>
            <w:tcW w:w="459" w:type="pct"/>
            <w:tcBorders>
              <w:top w:val="nil"/>
              <w:left w:val="nil"/>
              <w:bottom w:val="single" w:sz="4" w:space="0" w:color="auto"/>
              <w:right w:val="single" w:sz="4" w:space="0" w:color="auto"/>
            </w:tcBorders>
            <w:shd w:val="clear" w:color="000000" w:fill="FFFFFF"/>
            <w:noWrap/>
            <w:vAlign w:val="center"/>
            <w:hideMark/>
          </w:tcPr>
          <w:p w14:paraId="650E92E6" w14:textId="77777777" w:rsidR="00C272E3" w:rsidRPr="0099172F" w:rsidRDefault="00C272E3" w:rsidP="00983B75">
            <w:pPr>
              <w:jc w:val="center"/>
              <w:outlineLvl w:val="1"/>
              <w:rPr>
                <w:sz w:val="22"/>
                <w:szCs w:val="22"/>
              </w:rPr>
            </w:pPr>
            <w:r w:rsidRPr="0099172F">
              <w:rPr>
                <w:sz w:val="22"/>
                <w:szCs w:val="22"/>
              </w:rPr>
              <w:t xml:space="preserve">       230 </w:t>
            </w:r>
          </w:p>
        </w:tc>
        <w:tc>
          <w:tcPr>
            <w:tcW w:w="437" w:type="pct"/>
            <w:tcBorders>
              <w:top w:val="nil"/>
              <w:left w:val="nil"/>
              <w:bottom w:val="single" w:sz="4" w:space="0" w:color="auto"/>
              <w:right w:val="single" w:sz="4" w:space="0" w:color="auto"/>
            </w:tcBorders>
            <w:shd w:val="clear" w:color="000000" w:fill="FFFFFF"/>
            <w:noWrap/>
            <w:vAlign w:val="center"/>
            <w:hideMark/>
          </w:tcPr>
          <w:p w14:paraId="7B2671CB" w14:textId="77777777" w:rsidR="00C272E3" w:rsidRPr="0099172F" w:rsidRDefault="00C272E3" w:rsidP="00983B75">
            <w:pPr>
              <w:jc w:val="center"/>
              <w:outlineLvl w:val="1"/>
            </w:pPr>
            <w:r w:rsidRPr="0099172F">
              <w:t xml:space="preserve"> - </w:t>
            </w:r>
          </w:p>
        </w:tc>
      </w:tr>
      <w:tr w:rsidR="00C272E3" w:rsidRPr="0099172F" w14:paraId="206D80E6"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4E048D8F" w14:textId="77777777" w:rsidR="00C272E3" w:rsidRPr="0099172F" w:rsidRDefault="00C272E3" w:rsidP="00983B75">
            <w:pPr>
              <w:jc w:val="center"/>
              <w:outlineLvl w:val="1"/>
              <w:rPr>
                <w:sz w:val="22"/>
                <w:szCs w:val="22"/>
              </w:rPr>
            </w:pPr>
            <w:r w:rsidRPr="0099172F">
              <w:rPr>
                <w:sz w:val="22"/>
                <w:szCs w:val="22"/>
              </w:rPr>
              <w:t>54</w:t>
            </w:r>
          </w:p>
        </w:tc>
        <w:tc>
          <w:tcPr>
            <w:tcW w:w="400" w:type="pct"/>
            <w:tcBorders>
              <w:top w:val="nil"/>
              <w:left w:val="nil"/>
              <w:bottom w:val="single" w:sz="4" w:space="0" w:color="auto"/>
              <w:right w:val="single" w:sz="4" w:space="0" w:color="auto"/>
            </w:tcBorders>
            <w:shd w:val="clear" w:color="auto" w:fill="auto"/>
            <w:noWrap/>
            <w:vAlign w:val="center"/>
            <w:hideMark/>
          </w:tcPr>
          <w:p w14:paraId="1FB77913" w14:textId="77777777" w:rsidR="00C272E3" w:rsidRPr="0099172F" w:rsidRDefault="00C272E3" w:rsidP="00983B75">
            <w:pPr>
              <w:jc w:val="center"/>
              <w:outlineLvl w:val="1"/>
              <w:rPr>
                <w:sz w:val="22"/>
                <w:szCs w:val="22"/>
              </w:rPr>
            </w:pPr>
            <w:r w:rsidRPr="0099172F">
              <w:rPr>
                <w:sz w:val="22"/>
                <w:szCs w:val="22"/>
              </w:rPr>
              <w:t>53</w:t>
            </w:r>
          </w:p>
        </w:tc>
        <w:tc>
          <w:tcPr>
            <w:tcW w:w="2059" w:type="pct"/>
            <w:tcBorders>
              <w:top w:val="nil"/>
              <w:left w:val="nil"/>
              <w:bottom w:val="single" w:sz="4" w:space="0" w:color="auto"/>
              <w:right w:val="single" w:sz="4" w:space="0" w:color="auto"/>
            </w:tcBorders>
            <w:shd w:val="clear" w:color="auto" w:fill="auto"/>
            <w:noWrap/>
            <w:vAlign w:val="bottom"/>
            <w:hideMark/>
          </w:tcPr>
          <w:p w14:paraId="5CAC8460" w14:textId="77777777" w:rsidR="00C272E3" w:rsidRPr="0099172F" w:rsidRDefault="00C272E3" w:rsidP="00983B75">
            <w:pPr>
              <w:outlineLvl w:val="1"/>
              <w:rPr>
                <w:sz w:val="22"/>
                <w:szCs w:val="22"/>
              </w:rPr>
            </w:pPr>
            <w:r w:rsidRPr="0099172F">
              <w:rPr>
                <w:sz w:val="22"/>
                <w:szCs w:val="22"/>
              </w:rPr>
              <w:t>Đường dẫn heo có mái che: 540m.</w:t>
            </w:r>
          </w:p>
        </w:tc>
        <w:tc>
          <w:tcPr>
            <w:tcW w:w="397" w:type="pct"/>
            <w:tcBorders>
              <w:top w:val="nil"/>
              <w:left w:val="nil"/>
              <w:bottom w:val="single" w:sz="4" w:space="0" w:color="auto"/>
              <w:right w:val="single" w:sz="4" w:space="0" w:color="auto"/>
            </w:tcBorders>
            <w:shd w:val="clear" w:color="000000" w:fill="FFFFFF"/>
            <w:noWrap/>
            <w:vAlign w:val="center"/>
            <w:hideMark/>
          </w:tcPr>
          <w:p w14:paraId="615F32BC" w14:textId="77777777" w:rsidR="00C272E3" w:rsidRPr="0099172F" w:rsidRDefault="00C272E3" w:rsidP="00983B75">
            <w:pPr>
              <w:jc w:val="center"/>
              <w:outlineLvl w:val="1"/>
              <w:rPr>
                <w:sz w:val="22"/>
                <w:szCs w:val="22"/>
              </w:rPr>
            </w:pPr>
            <w:r w:rsidRPr="0099172F">
              <w:rPr>
                <w:sz w:val="22"/>
                <w:szCs w:val="22"/>
              </w:rPr>
              <w:t>m</w:t>
            </w:r>
          </w:p>
        </w:tc>
        <w:tc>
          <w:tcPr>
            <w:tcW w:w="507" w:type="pct"/>
            <w:tcBorders>
              <w:top w:val="nil"/>
              <w:left w:val="nil"/>
              <w:bottom w:val="single" w:sz="4" w:space="0" w:color="auto"/>
              <w:right w:val="single" w:sz="4" w:space="0" w:color="auto"/>
            </w:tcBorders>
            <w:shd w:val="clear" w:color="000000" w:fill="FFFFFF"/>
            <w:noWrap/>
            <w:vAlign w:val="center"/>
            <w:hideMark/>
          </w:tcPr>
          <w:p w14:paraId="1C2A4AAA" w14:textId="77777777" w:rsidR="00C272E3" w:rsidRPr="0099172F" w:rsidRDefault="00C272E3" w:rsidP="00983B75">
            <w:pPr>
              <w:jc w:val="center"/>
              <w:outlineLvl w:val="1"/>
              <w:rPr>
                <w:sz w:val="22"/>
                <w:szCs w:val="22"/>
              </w:rPr>
            </w:pPr>
            <w:r w:rsidRPr="0099172F">
              <w:rPr>
                <w:sz w:val="22"/>
                <w:szCs w:val="22"/>
              </w:rPr>
              <w:t xml:space="preserve">         540 </w:t>
            </w:r>
          </w:p>
        </w:tc>
        <w:tc>
          <w:tcPr>
            <w:tcW w:w="438" w:type="pct"/>
            <w:tcBorders>
              <w:top w:val="nil"/>
              <w:left w:val="nil"/>
              <w:bottom w:val="single" w:sz="4" w:space="0" w:color="auto"/>
              <w:right w:val="single" w:sz="4" w:space="0" w:color="auto"/>
            </w:tcBorders>
            <w:shd w:val="clear" w:color="000000" w:fill="FFFFFF"/>
            <w:noWrap/>
            <w:vAlign w:val="center"/>
            <w:hideMark/>
          </w:tcPr>
          <w:p w14:paraId="1D7F129C"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2EF99CA7" w14:textId="77777777" w:rsidR="00C272E3" w:rsidRPr="0099172F" w:rsidRDefault="00C272E3" w:rsidP="00983B75">
            <w:pPr>
              <w:jc w:val="center"/>
              <w:outlineLvl w:val="1"/>
              <w:rPr>
                <w:sz w:val="22"/>
                <w:szCs w:val="22"/>
              </w:rPr>
            </w:pPr>
            <w:r w:rsidRPr="0099172F">
              <w:rPr>
                <w:sz w:val="22"/>
                <w:szCs w:val="22"/>
              </w:rPr>
              <w:t xml:space="preserve">       540 </w:t>
            </w:r>
          </w:p>
        </w:tc>
        <w:tc>
          <w:tcPr>
            <w:tcW w:w="437" w:type="pct"/>
            <w:tcBorders>
              <w:top w:val="nil"/>
              <w:left w:val="nil"/>
              <w:bottom w:val="single" w:sz="4" w:space="0" w:color="auto"/>
              <w:right w:val="single" w:sz="4" w:space="0" w:color="auto"/>
            </w:tcBorders>
            <w:shd w:val="clear" w:color="000000" w:fill="FFFFFF"/>
            <w:noWrap/>
            <w:vAlign w:val="center"/>
            <w:hideMark/>
          </w:tcPr>
          <w:p w14:paraId="38FB6C10" w14:textId="77777777" w:rsidR="00C272E3" w:rsidRPr="0099172F" w:rsidRDefault="00C272E3" w:rsidP="00983B75">
            <w:pPr>
              <w:jc w:val="center"/>
              <w:outlineLvl w:val="1"/>
            </w:pPr>
            <w:r w:rsidRPr="0099172F">
              <w:t xml:space="preserve"> - </w:t>
            </w:r>
          </w:p>
        </w:tc>
      </w:tr>
      <w:tr w:rsidR="00C272E3" w:rsidRPr="0099172F" w14:paraId="0F85C680"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23F6BE4A" w14:textId="77777777" w:rsidR="00C272E3" w:rsidRPr="0099172F" w:rsidRDefault="00C272E3" w:rsidP="00983B75">
            <w:pPr>
              <w:jc w:val="center"/>
              <w:outlineLvl w:val="1"/>
              <w:rPr>
                <w:sz w:val="22"/>
                <w:szCs w:val="22"/>
              </w:rPr>
            </w:pPr>
            <w:r w:rsidRPr="0099172F">
              <w:rPr>
                <w:sz w:val="22"/>
                <w:szCs w:val="22"/>
              </w:rPr>
              <w:t>55</w:t>
            </w:r>
          </w:p>
        </w:tc>
        <w:tc>
          <w:tcPr>
            <w:tcW w:w="400" w:type="pct"/>
            <w:tcBorders>
              <w:top w:val="nil"/>
              <w:left w:val="nil"/>
              <w:bottom w:val="single" w:sz="4" w:space="0" w:color="auto"/>
              <w:right w:val="single" w:sz="4" w:space="0" w:color="auto"/>
            </w:tcBorders>
            <w:shd w:val="clear" w:color="auto" w:fill="auto"/>
            <w:noWrap/>
            <w:vAlign w:val="center"/>
            <w:hideMark/>
          </w:tcPr>
          <w:p w14:paraId="4BEEE257" w14:textId="77777777" w:rsidR="00C272E3" w:rsidRPr="0099172F" w:rsidRDefault="00C272E3" w:rsidP="00983B75">
            <w:pPr>
              <w:jc w:val="center"/>
              <w:outlineLvl w:val="1"/>
              <w:rPr>
                <w:sz w:val="22"/>
                <w:szCs w:val="22"/>
              </w:rPr>
            </w:pPr>
            <w:r w:rsidRPr="0099172F">
              <w:rPr>
                <w:sz w:val="22"/>
                <w:szCs w:val="22"/>
              </w:rPr>
              <w:t>54</w:t>
            </w:r>
          </w:p>
        </w:tc>
        <w:tc>
          <w:tcPr>
            <w:tcW w:w="2059" w:type="pct"/>
            <w:tcBorders>
              <w:top w:val="nil"/>
              <w:left w:val="nil"/>
              <w:bottom w:val="single" w:sz="4" w:space="0" w:color="auto"/>
              <w:right w:val="single" w:sz="4" w:space="0" w:color="auto"/>
            </w:tcBorders>
            <w:shd w:val="clear" w:color="auto" w:fill="auto"/>
            <w:noWrap/>
            <w:vAlign w:val="bottom"/>
            <w:hideMark/>
          </w:tcPr>
          <w:p w14:paraId="266E0C0F" w14:textId="77777777" w:rsidR="00C272E3" w:rsidRPr="0099172F" w:rsidRDefault="00C272E3" w:rsidP="00983B75">
            <w:pPr>
              <w:outlineLvl w:val="1"/>
              <w:rPr>
                <w:sz w:val="22"/>
                <w:szCs w:val="22"/>
              </w:rPr>
            </w:pPr>
            <w:r w:rsidRPr="0099172F">
              <w:rPr>
                <w:sz w:val="22"/>
                <w:szCs w:val="22"/>
              </w:rPr>
              <w:t>Khu sát trùng xe trước cổng: 5,0 x 10 = 50,0m2</w:t>
            </w:r>
          </w:p>
        </w:tc>
        <w:tc>
          <w:tcPr>
            <w:tcW w:w="397" w:type="pct"/>
            <w:tcBorders>
              <w:top w:val="nil"/>
              <w:left w:val="nil"/>
              <w:bottom w:val="single" w:sz="4" w:space="0" w:color="auto"/>
              <w:right w:val="single" w:sz="4" w:space="0" w:color="auto"/>
            </w:tcBorders>
            <w:shd w:val="clear" w:color="000000" w:fill="FFFFFF"/>
            <w:noWrap/>
            <w:vAlign w:val="center"/>
            <w:hideMark/>
          </w:tcPr>
          <w:p w14:paraId="66D156DE"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07FE5E11" w14:textId="77777777" w:rsidR="00C272E3" w:rsidRPr="0099172F" w:rsidRDefault="00C272E3" w:rsidP="00983B75">
            <w:pPr>
              <w:jc w:val="center"/>
              <w:outlineLvl w:val="1"/>
              <w:rPr>
                <w:sz w:val="22"/>
                <w:szCs w:val="22"/>
              </w:rPr>
            </w:pPr>
            <w:r w:rsidRPr="0099172F">
              <w:rPr>
                <w:sz w:val="22"/>
                <w:szCs w:val="22"/>
              </w:rPr>
              <w:t xml:space="preserve">           50 </w:t>
            </w:r>
          </w:p>
        </w:tc>
        <w:tc>
          <w:tcPr>
            <w:tcW w:w="438" w:type="pct"/>
            <w:tcBorders>
              <w:top w:val="nil"/>
              <w:left w:val="nil"/>
              <w:bottom w:val="single" w:sz="4" w:space="0" w:color="auto"/>
              <w:right w:val="single" w:sz="4" w:space="0" w:color="auto"/>
            </w:tcBorders>
            <w:shd w:val="clear" w:color="000000" w:fill="FFFFFF"/>
            <w:noWrap/>
            <w:vAlign w:val="center"/>
            <w:hideMark/>
          </w:tcPr>
          <w:p w14:paraId="446B565E"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64DD23B8" w14:textId="77777777" w:rsidR="00C272E3" w:rsidRPr="0099172F" w:rsidRDefault="00C272E3" w:rsidP="00983B75">
            <w:pPr>
              <w:jc w:val="center"/>
              <w:outlineLvl w:val="1"/>
              <w:rPr>
                <w:sz w:val="22"/>
                <w:szCs w:val="22"/>
              </w:rPr>
            </w:pPr>
            <w:r w:rsidRPr="0099172F">
              <w:rPr>
                <w:sz w:val="22"/>
                <w:szCs w:val="22"/>
              </w:rPr>
              <w:t xml:space="preserve">         50 </w:t>
            </w:r>
          </w:p>
        </w:tc>
        <w:tc>
          <w:tcPr>
            <w:tcW w:w="437" w:type="pct"/>
            <w:tcBorders>
              <w:top w:val="nil"/>
              <w:left w:val="nil"/>
              <w:bottom w:val="single" w:sz="4" w:space="0" w:color="auto"/>
              <w:right w:val="single" w:sz="4" w:space="0" w:color="auto"/>
            </w:tcBorders>
            <w:shd w:val="clear" w:color="000000" w:fill="FFFFFF"/>
            <w:noWrap/>
            <w:vAlign w:val="center"/>
            <w:hideMark/>
          </w:tcPr>
          <w:p w14:paraId="12B0464D" w14:textId="77777777" w:rsidR="00C272E3" w:rsidRPr="0099172F" w:rsidRDefault="00C272E3" w:rsidP="00983B75">
            <w:pPr>
              <w:jc w:val="center"/>
              <w:outlineLvl w:val="1"/>
            </w:pPr>
            <w:r w:rsidRPr="0099172F">
              <w:t xml:space="preserve">          1 </w:t>
            </w:r>
          </w:p>
        </w:tc>
      </w:tr>
      <w:tr w:rsidR="00C272E3" w:rsidRPr="0099172F" w14:paraId="4053AB74"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1A1CDDC4" w14:textId="77777777" w:rsidR="00C272E3" w:rsidRPr="0099172F" w:rsidRDefault="00C272E3" w:rsidP="00983B75">
            <w:pPr>
              <w:jc w:val="center"/>
              <w:outlineLvl w:val="1"/>
              <w:rPr>
                <w:sz w:val="22"/>
                <w:szCs w:val="22"/>
              </w:rPr>
            </w:pPr>
            <w:r w:rsidRPr="0099172F">
              <w:rPr>
                <w:sz w:val="22"/>
                <w:szCs w:val="22"/>
              </w:rPr>
              <w:t>56</w:t>
            </w:r>
          </w:p>
        </w:tc>
        <w:tc>
          <w:tcPr>
            <w:tcW w:w="400" w:type="pct"/>
            <w:tcBorders>
              <w:top w:val="nil"/>
              <w:left w:val="nil"/>
              <w:bottom w:val="single" w:sz="4" w:space="0" w:color="auto"/>
              <w:right w:val="single" w:sz="4" w:space="0" w:color="auto"/>
            </w:tcBorders>
            <w:shd w:val="clear" w:color="auto" w:fill="auto"/>
            <w:noWrap/>
            <w:vAlign w:val="center"/>
            <w:hideMark/>
          </w:tcPr>
          <w:p w14:paraId="607463B2" w14:textId="77777777" w:rsidR="00C272E3" w:rsidRPr="0099172F" w:rsidRDefault="00C272E3" w:rsidP="00983B75">
            <w:pPr>
              <w:jc w:val="center"/>
              <w:outlineLvl w:val="1"/>
              <w:rPr>
                <w:sz w:val="22"/>
                <w:szCs w:val="22"/>
              </w:rPr>
            </w:pPr>
            <w:r w:rsidRPr="0099172F">
              <w:rPr>
                <w:sz w:val="22"/>
                <w:szCs w:val="22"/>
              </w:rPr>
              <w:t> </w:t>
            </w:r>
          </w:p>
        </w:tc>
        <w:tc>
          <w:tcPr>
            <w:tcW w:w="2059" w:type="pct"/>
            <w:tcBorders>
              <w:top w:val="nil"/>
              <w:left w:val="nil"/>
              <w:bottom w:val="single" w:sz="4" w:space="0" w:color="auto"/>
              <w:right w:val="single" w:sz="4" w:space="0" w:color="auto"/>
            </w:tcBorders>
            <w:shd w:val="clear" w:color="auto" w:fill="auto"/>
            <w:noWrap/>
            <w:vAlign w:val="bottom"/>
            <w:hideMark/>
          </w:tcPr>
          <w:p w14:paraId="6C21860B" w14:textId="77777777" w:rsidR="00C272E3" w:rsidRPr="0099172F" w:rsidRDefault="00C272E3" w:rsidP="00983B75">
            <w:pPr>
              <w:outlineLvl w:val="1"/>
              <w:rPr>
                <w:sz w:val="22"/>
                <w:szCs w:val="22"/>
              </w:rPr>
            </w:pPr>
            <w:r w:rsidRPr="0099172F">
              <w:rPr>
                <w:sz w:val="22"/>
                <w:szCs w:val="22"/>
              </w:rPr>
              <w:t>Sân bê tông 5 x 20 = 100m2</w:t>
            </w:r>
          </w:p>
        </w:tc>
        <w:tc>
          <w:tcPr>
            <w:tcW w:w="397" w:type="pct"/>
            <w:tcBorders>
              <w:top w:val="nil"/>
              <w:left w:val="nil"/>
              <w:bottom w:val="single" w:sz="4" w:space="0" w:color="auto"/>
              <w:right w:val="single" w:sz="4" w:space="0" w:color="auto"/>
            </w:tcBorders>
            <w:shd w:val="clear" w:color="000000" w:fill="FFFFFF"/>
            <w:noWrap/>
            <w:vAlign w:val="center"/>
            <w:hideMark/>
          </w:tcPr>
          <w:p w14:paraId="5D2040CA"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39627BB2" w14:textId="77777777" w:rsidR="00C272E3" w:rsidRPr="0099172F" w:rsidRDefault="00C272E3" w:rsidP="00983B75">
            <w:pPr>
              <w:jc w:val="center"/>
              <w:outlineLvl w:val="1"/>
              <w:rPr>
                <w:sz w:val="22"/>
                <w:szCs w:val="22"/>
              </w:rPr>
            </w:pPr>
            <w:r w:rsidRPr="0099172F">
              <w:rPr>
                <w:sz w:val="22"/>
                <w:szCs w:val="22"/>
              </w:rPr>
              <w:t xml:space="preserve">         100 </w:t>
            </w:r>
          </w:p>
        </w:tc>
        <w:tc>
          <w:tcPr>
            <w:tcW w:w="438" w:type="pct"/>
            <w:tcBorders>
              <w:top w:val="nil"/>
              <w:left w:val="nil"/>
              <w:bottom w:val="single" w:sz="4" w:space="0" w:color="auto"/>
              <w:right w:val="single" w:sz="4" w:space="0" w:color="auto"/>
            </w:tcBorders>
            <w:shd w:val="clear" w:color="000000" w:fill="FFFFFF"/>
            <w:noWrap/>
            <w:vAlign w:val="center"/>
            <w:hideMark/>
          </w:tcPr>
          <w:p w14:paraId="12302E3D" w14:textId="77777777" w:rsidR="00C272E3" w:rsidRPr="0099172F" w:rsidRDefault="00C272E3" w:rsidP="00983B75">
            <w:pPr>
              <w:jc w:val="center"/>
              <w:outlineLvl w:val="1"/>
              <w:rPr>
                <w:sz w:val="22"/>
                <w:szCs w:val="22"/>
              </w:rPr>
            </w:pPr>
            <w:r w:rsidRPr="0099172F">
              <w:rPr>
                <w:sz w:val="22"/>
                <w:szCs w:val="22"/>
              </w:rPr>
              <w:t xml:space="preserve">          2 </w:t>
            </w:r>
          </w:p>
        </w:tc>
        <w:tc>
          <w:tcPr>
            <w:tcW w:w="459" w:type="pct"/>
            <w:tcBorders>
              <w:top w:val="nil"/>
              <w:left w:val="nil"/>
              <w:bottom w:val="single" w:sz="4" w:space="0" w:color="auto"/>
              <w:right w:val="single" w:sz="4" w:space="0" w:color="auto"/>
            </w:tcBorders>
            <w:shd w:val="clear" w:color="000000" w:fill="FFFFFF"/>
            <w:noWrap/>
            <w:vAlign w:val="center"/>
            <w:hideMark/>
          </w:tcPr>
          <w:p w14:paraId="5D6A9414" w14:textId="77777777" w:rsidR="00C272E3" w:rsidRPr="0099172F" w:rsidRDefault="00C272E3" w:rsidP="00983B75">
            <w:pPr>
              <w:jc w:val="center"/>
              <w:outlineLvl w:val="1"/>
              <w:rPr>
                <w:sz w:val="22"/>
                <w:szCs w:val="22"/>
              </w:rPr>
            </w:pPr>
            <w:r w:rsidRPr="0099172F">
              <w:rPr>
                <w:sz w:val="22"/>
                <w:szCs w:val="22"/>
              </w:rPr>
              <w:t xml:space="preserve">       200 </w:t>
            </w:r>
          </w:p>
        </w:tc>
        <w:tc>
          <w:tcPr>
            <w:tcW w:w="437" w:type="pct"/>
            <w:tcBorders>
              <w:top w:val="nil"/>
              <w:left w:val="nil"/>
              <w:bottom w:val="single" w:sz="4" w:space="0" w:color="auto"/>
              <w:right w:val="single" w:sz="4" w:space="0" w:color="auto"/>
            </w:tcBorders>
            <w:shd w:val="clear" w:color="000000" w:fill="FFFFFF"/>
            <w:noWrap/>
            <w:vAlign w:val="center"/>
            <w:hideMark/>
          </w:tcPr>
          <w:p w14:paraId="5CBFACC3" w14:textId="77777777" w:rsidR="00C272E3" w:rsidRPr="0099172F" w:rsidRDefault="00C272E3" w:rsidP="00983B75">
            <w:pPr>
              <w:jc w:val="center"/>
              <w:outlineLvl w:val="1"/>
            </w:pPr>
            <w:r w:rsidRPr="0099172F">
              <w:t xml:space="preserve"> - </w:t>
            </w:r>
          </w:p>
        </w:tc>
      </w:tr>
      <w:tr w:rsidR="00C272E3" w:rsidRPr="0099172F" w14:paraId="5F4F0631"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64E54938" w14:textId="77777777" w:rsidR="00C272E3" w:rsidRPr="0099172F" w:rsidRDefault="00C272E3" w:rsidP="00983B75">
            <w:pPr>
              <w:jc w:val="center"/>
              <w:outlineLvl w:val="1"/>
              <w:rPr>
                <w:sz w:val="22"/>
                <w:szCs w:val="22"/>
              </w:rPr>
            </w:pPr>
            <w:r w:rsidRPr="0099172F">
              <w:rPr>
                <w:sz w:val="22"/>
                <w:szCs w:val="22"/>
              </w:rPr>
              <w:t>57</w:t>
            </w:r>
          </w:p>
        </w:tc>
        <w:tc>
          <w:tcPr>
            <w:tcW w:w="400" w:type="pct"/>
            <w:tcBorders>
              <w:top w:val="nil"/>
              <w:left w:val="nil"/>
              <w:bottom w:val="single" w:sz="4" w:space="0" w:color="auto"/>
              <w:right w:val="single" w:sz="4" w:space="0" w:color="auto"/>
            </w:tcBorders>
            <w:shd w:val="clear" w:color="auto" w:fill="auto"/>
            <w:noWrap/>
            <w:vAlign w:val="center"/>
            <w:hideMark/>
          </w:tcPr>
          <w:p w14:paraId="4B36DF81" w14:textId="77777777" w:rsidR="00C272E3" w:rsidRPr="0099172F" w:rsidRDefault="00C272E3" w:rsidP="00983B75">
            <w:pPr>
              <w:jc w:val="center"/>
              <w:outlineLvl w:val="1"/>
              <w:rPr>
                <w:sz w:val="22"/>
                <w:szCs w:val="22"/>
              </w:rPr>
            </w:pPr>
            <w:r w:rsidRPr="0099172F">
              <w:rPr>
                <w:sz w:val="22"/>
                <w:szCs w:val="22"/>
              </w:rPr>
              <w:t>55</w:t>
            </w:r>
          </w:p>
        </w:tc>
        <w:tc>
          <w:tcPr>
            <w:tcW w:w="2059" w:type="pct"/>
            <w:tcBorders>
              <w:top w:val="nil"/>
              <w:left w:val="nil"/>
              <w:bottom w:val="single" w:sz="4" w:space="0" w:color="auto"/>
              <w:right w:val="single" w:sz="4" w:space="0" w:color="auto"/>
            </w:tcBorders>
            <w:shd w:val="clear" w:color="auto" w:fill="auto"/>
            <w:noWrap/>
            <w:vAlign w:val="bottom"/>
            <w:hideMark/>
          </w:tcPr>
          <w:p w14:paraId="132942DD" w14:textId="77777777" w:rsidR="00C272E3" w:rsidRPr="0099172F" w:rsidRDefault="00C272E3" w:rsidP="00983B75">
            <w:pPr>
              <w:outlineLvl w:val="1"/>
              <w:rPr>
                <w:sz w:val="22"/>
                <w:szCs w:val="22"/>
              </w:rPr>
            </w:pPr>
            <w:r w:rsidRPr="0099172F">
              <w:rPr>
                <w:sz w:val="22"/>
                <w:szCs w:val="22"/>
              </w:rPr>
              <w:t>Khu sát trùng xe trước cổng phụ: 4 x 12 = 48,0m2</w:t>
            </w:r>
          </w:p>
        </w:tc>
        <w:tc>
          <w:tcPr>
            <w:tcW w:w="397" w:type="pct"/>
            <w:tcBorders>
              <w:top w:val="nil"/>
              <w:left w:val="nil"/>
              <w:bottom w:val="single" w:sz="4" w:space="0" w:color="auto"/>
              <w:right w:val="single" w:sz="4" w:space="0" w:color="auto"/>
            </w:tcBorders>
            <w:shd w:val="clear" w:color="000000" w:fill="FFFFFF"/>
            <w:noWrap/>
            <w:vAlign w:val="center"/>
            <w:hideMark/>
          </w:tcPr>
          <w:p w14:paraId="30F6DA73"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0927302B" w14:textId="77777777" w:rsidR="00C272E3" w:rsidRPr="0099172F" w:rsidRDefault="00C272E3" w:rsidP="00983B75">
            <w:pPr>
              <w:jc w:val="center"/>
              <w:outlineLvl w:val="1"/>
              <w:rPr>
                <w:sz w:val="22"/>
                <w:szCs w:val="22"/>
              </w:rPr>
            </w:pPr>
            <w:r w:rsidRPr="0099172F">
              <w:rPr>
                <w:sz w:val="22"/>
                <w:szCs w:val="22"/>
              </w:rPr>
              <w:t xml:space="preserve">           48 </w:t>
            </w:r>
          </w:p>
        </w:tc>
        <w:tc>
          <w:tcPr>
            <w:tcW w:w="438" w:type="pct"/>
            <w:tcBorders>
              <w:top w:val="nil"/>
              <w:left w:val="nil"/>
              <w:bottom w:val="single" w:sz="4" w:space="0" w:color="auto"/>
              <w:right w:val="single" w:sz="4" w:space="0" w:color="auto"/>
            </w:tcBorders>
            <w:shd w:val="clear" w:color="000000" w:fill="FFFFFF"/>
            <w:noWrap/>
            <w:vAlign w:val="center"/>
            <w:hideMark/>
          </w:tcPr>
          <w:p w14:paraId="3F6F928D"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3655F627" w14:textId="77777777" w:rsidR="00C272E3" w:rsidRPr="0099172F" w:rsidRDefault="00C272E3" w:rsidP="00983B75">
            <w:pPr>
              <w:jc w:val="center"/>
              <w:outlineLvl w:val="1"/>
              <w:rPr>
                <w:sz w:val="22"/>
                <w:szCs w:val="22"/>
              </w:rPr>
            </w:pPr>
            <w:r w:rsidRPr="0099172F">
              <w:rPr>
                <w:sz w:val="22"/>
                <w:szCs w:val="22"/>
              </w:rPr>
              <w:t xml:space="preserve">         48 </w:t>
            </w:r>
          </w:p>
        </w:tc>
        <w:tc>
          <w:tcPr>
            <w:tcW w:w="437" w:type="pct"/>
            <w:tcBorders>
              <w:top w:val="nil"/>
              <w:left w:val="nil"/>
              <w:bottom w:val="single" w:sz="4" w:space="0" w:color="auto"/>
              <w:right w:val="single" w:sz="4" w:space="0" w:color="auto"/>
            </w:tcBorders>
            <w:shd w:val="clear" w:color="000000" w:fill="FFFFFF"/>
            <w:noWrap/>
            <w:vAlign w:val="center"/>
            <w:hideMark/>
          </w:tcPr>
          <w:p w14:paraId="1AD10239" w14:textId="77777777" w:rsidR="00C272E3" w:rsidRPr="0099172F" w:rsidRDefault="00C272E3" w:rsidP="00983B75">
            <w:pPr>
              <w:jc w:val="center"/>
              <w:outlineLvl w:val="1"/>
            </w:pPr>
            <w:r w:rsidRPr="0099172F">
              <w:t xml:space="preserve">          1 </w:t>
            </w:r>
          </w:p>
        </w:tc>
      </w:tr>
      <w:tr w:rsidR="00C272E3" w:rsidRPr="0099172F" w14:paraId="10DFA87A"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75AD7C8F" w14:textId="77777777" w:rsidR="00C272E3" w:rsidRPr="0099172F" w:rsidRDefault="00C272E3" w:rsidP="00983B75">
            <w:pPr>
              <w:jc w:val="center"/>
              <w:outlineLvl w:val="1"/>
              <w:rPr>
                <w:sz w:val="22"/>
                <w:szCs w:val="22"/>
              </w:rPr>
            </w:pPr>
            <w:r w:rsidRPr="0099172F">
              <w:rPr>
                <w:sz w:val="22"/>
                <w:szCs w:val="22"/>
              </w:rPr>
              <w:t>58</w:t>
            </w:r>
          </w:p>
        </w:tc>
        <w:tc>
          <w:tcPr>
            <w:tcW w:w="400" w:type="pct"/>
            <w:tcBorders>
              <w:top w:val="nil"/>
              <w:left w:val="nil"/>
              <w:bottom w:val="single" w:sz="4" w:space="0" w:color="auto"/>
              <w:right w:val="single" w:sz="4" w:space="0" w:color="auto"/>
            </w:tcBorders>
            <w:shd w:val="clear" w:color="auto" w:fill="auto"/>
            <w:noWrap/>
            <w:vAlign w:val="center"/>
            <w:hideMark/>
          </w:tcPr>
          <w:p w14:paraId="1B907655" w14:textId="77777777" w:rsidR="00C272E3" w:rsidRPr="0099172F" w:rsidRDefault="00C272E3" w:rsidP="00983B75">
            <w:pPr>
              <w:jc w:val="center"/>
              <w:outlineLvl w:val="1"/>
              <w:rPr>
                <w:sz w:val="22"/>
                <w:szCs w:val="22"/>
              </w:rPr>
            </w:pPr>
            <w:r w:rsidRPr="0099172F">
              <w:rPr>
                <w:sz w:val="22"/>
                <w:szCs w:val="22"/>
              </w:rPr>
              <w:t>56</w:t>
            </w:r>
          </w:p>
        </w:tc>
        <w:tc>
          <w:tcPr>
            <w:tcW w:w="2059" w:type="pct"/>
            <w:tcBorders>
              <w:top w:val="nil"/>
              <w:left w:val="nil"/>
              <w:bottom w:val="single" w:sz="4" w:space="0" w:color="auto"/>
              <w:right w:val="single" w:sz="4" w:space="0" w:color="auto"/>
            </w:tcBorders>
            <w:shd w:val="clear" w:color="auto" w:fill="auto"/>
            <w:noWrap/>
            <w:vAlign w:val="bottom"/>
            <w:hideMark/>
          </w:tcPr>
          <w:p w14:paraId="10186270" w14:textId="77777777" w:rsidR="00C272E3" w:rsidRPr="0099172F" w:rsidRDefault="00C272E3" w:rsidP="00983B75">
            <w:pPr>
              <w:outlineLvl w:val="1"/>
              <w:rPr>
                <w:sz w:val="22"/>
                <w:szCs w:val="22"/>
              </w:rPr>
            </w:pPr>
            <w:r w:rsidRPr="0099172F">
              <w:rPr>
                <w:sz w:val="22"/>
                <w:szCs w:val="22"/>
              </w:rPr>
              <w:t>Khu điều hành hệ thống điện áp mái: 10x5=50m2</w:t>
            </w:r>
          </w:p>
        </w:tc>
        <w:tc>
          <w:tcPr>
            <w:tcW w:w="397" w:type="pct"/>
            <w:tcBorders>
              <w:top w:val="nil"/>
              <w:left w:val="nil"/>
              <w:bottom w:val="single" w:sz="4" w:space="0" w:color="auto"/>
              <w:right w:val="single" w:sz="4" w:space="0" w:color="auto"/>
            </w:tcBorders>
            <w:shd w:val="clear" w:color="000000" w:fill="FFFFFF"/>
            <w:noWrap/>
            <w:vAlign w:val="center"/>
            <w:hideMark/>
          </w:tcPr>
          <w:p w14:paraId="12852813" w14:textId="77777777" w:rsidR="00C272E3" w:rsidRPr="0099172F" w:rsidRDefault="00C272E3" w:rsidP="00983B75">
            <w:pPr>
              <w:jc w:val="center"/>
              <w:outlineLvl w:val="1"/>
              <w:rPr>
                <w:sz w:val="22"/>
                <w:szCs w:val="22"/>
              </w:rPr>
            </w:pPr>
            <w:r w:rsidRPr="0099172F">
              <w:rPr>
                <w:sz w:val="22"/>
                <w:szCs w:val="22"/>
              </w:rPr>
              <w:t>m2</w:t>
            </w:r>
          </w:p>
        </w:tc>
        <w:tc>
          <w:tcPr>
            <w:tcW w:w="507" w:type="pct"/>
            <w:tcBorders>
              <w:top w:val="nil"/>
              <w:left w:val="nil"/>
              <w:bottom w:val="single" w:sz="4" w:space="0" w:color="auto"/>
              <w:right w:val="single" w:sz="4" w:space="0" w:color="auto"/>
            </w:tcBorders>
            <w:shd w:val="clear" w:color="000000" w:fill="FFFFFF"/>
            <w:noWrap/>
            <w:vAlign w:val="center"/>
            <w:hideMark/>
          </w:tcPr>
          <w:p w14:paraId="195F1C06" w14:textId="77777777" w:rsidR="00C272E3" w:rsidRPr="0099172F" w:rsidRDefault="00C272E3" w:rsidP="00983B75">
            <w:pPr>
              <w:jc w:val="center"/>
              <w:outlineLvl w:val="1"/>
              <w:rPr>
                <w:sz w:val="22"/>
                <w:szCs w:val="22"/>
              </w:rPr>
            </w:pPr>
            <w:r w:rsidRPr="0099172F">
              <w:rPr>
                <w:sz w:val="22"/>
                <w:szCs w:val="22"/>
              </w:rPr>
              <w:t xml:space="preserve">           50 </w:t>
            </w:r>
          </w:p>
        </w:tc>
        <w:tc>
          <w:tcPr>
            <w:tcW w:w="438" w:type="pct"/>
            <w:tcBorders>
              <w:top w:val="nil"/>
              <w:left w:val="nil"/>
              <w:bottom w:val="single" w:sz="4" w:space="0" w:color="auto"/>
              <w:right w:val="single" w:sz="4" w:space="0" w:color="auto"/>
            </w:tcBorders>
            <w:shd w:val="clear" w:color="000000" w:fill="FFFFFF"/>
            <w:noWrap/>
            <w:vAlign w:val="center"/>
            <w:hideMark/>
          </w:tcPr>
          <w:p w14:paraId="70C2D1B7"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7CF45AE1" w14:textId="77777777" w:rsidR="00C272E3" w:rsidRPr="0099172F" w:rsidRDefault="00C272E3" w:rsidP="00983B75">
            <w:pPr>
              <w:jc w:val="center"/>
              <w:outlineLvl w:val="1"/>
              <w:rPr>
                <w:sz w:val="22"/>
                <w:szCs w:val="22"/>
              </w:rPr>
            </w:pPr>
            <w:r w:rsidRPr="0099172F">
              <w:rPr>
                <w:sz w:val="22"/>
                <w:szCs w:val="22"/>
              </w:rPr>
              <w:t xml:space="preserve">         50 </w:t>
            </w:r>
          </w:p>
        </w:tc>
        <w:tc>
          <w:tcPr>
            <w:tcW w:w="437" w:type="pct"/>
            <w:tcBorders>
              <w:top w:val="nil"/>
              <w:left w:val="nil"/>
              <w:bottom w:val="single" w:sz="4" w:space="0" w:color="auto"/>
              <w:right w:val="single" w:sz="4" w:space="0" w:color="auto"/>
            </w:tcBorders>
            <w:shd w:val="clear" w:color="000000" w:fill="FFFFFF"/>
            <w:noWrap/>
            <w:vAlign w:val="center"/>
            <w:hideMark/>
          </w:tcPr>
          <w:p w14:paraId="454F5E40" w14:textId="77777777" w:rsidR="00C272E3" w:rsidRPr="0099172F" w:rsidRDefault="00C272E3" w:rsidP="00983B75">
            <w:pPr>
              <w:jc w:val="center"/>
              <w:outlineLvl w:val="1"/>
            </w:pPr>
            <w:r w:rsidRPr="0099172F">
              <w:t xml:space="preserve">          1 </w:t>
            </w:r>
          </w:p>
        </w:tc>
      </w:tr>
      <w:tr w:rsidR="00C272E3" w:rsidRPr="0099172F" w14:paraId="18D02190"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6F4F0105" w14:textId="77777777" w:rsidR="00C272E3" w:rsidRPr="0099172F" w:rsidRDefault="00C272E3" w:rsidP="00983B75">
            <w:pPr>
              <w:jc w:val="center"/>
              <w:outlineLvl w:val="1"/>
              <w:rPr>
                <w:sz w:val="22"/>
                <w:szCs w:val="22"/>
              </w:rPr>
            </w:pPr>
            <w:r w:rsidRPr="0099172F">
              <w:rPr>
                <w:sz w:val="22"/>
                <w:szCs w:val="22"/>
              </w:rPr>
              <w:t>59</w:t>
            </w:r>
          </w:p>
        </w:tc>
        <w:tc>
          <w:tcPr>
            <w:tcW w:w="400" w:type="pct"/>
            <w:tcBorders>
              <w:top w:val="nil"/>
              <w:left w:val="nil"/>
              <w:bottom w:val="single" w:sz="4" w:space="0" w:color="auto"/>
              <w:right w:val="single" w:sz="4" w:space="0" w:color="auto"/>
            </w:tcBorders>
            <w:shd w:val="clear" w:color="auto" w:fill="auto"/>
            <w:noWrap/>
            <w:vAlign w:val="center"/>
            <w:hideMark/>
          </w:tcPr>
          <w:p w14:paraId="44E71F91" w14:textId="77777777" w:rsidR="00C272E3" w:rsidRPr="0099172F" w:rsidRDefault="00C272E3" w:rsidP="00983B75">
            <w:pPr>
              <w:jc w:val="center"/>
              <w:outlineLvl w:val="1"/>
              <w:rPr>
                <w:sz w:val="22"/>
                <w:szCs w:val="22"/>
              </w:rPr>
            </w:pPr>
            <w:r w:rsidRPr="0099172F">
              <w:rPr>
                <w:sz w:val="22"/>
                <w:szCs w:val="22"/>
              </w:rPr>
              <w:t>57</w:t>
            </w:r>
          </w:p>
        </w:tc>
        <w:tc>
          <w:tcPr>
            <w:tcW w:w="2059" w:type="pct"/>
            <w:tcBorders>
              <w:top w:val="nil"/>
              <w:left w:val="nil"/>
              <w:bottom w:val="single" w:sz="4" w:space="0" w:color="auto"/>
              <w:right w:val="single" w:sz="4" w:space="0" w:color="auto"/>
            </w:tcBorders>
            <w:shd w:val="clear" w:color="000000" w:fill="FFFFFF"/>
            <w:vAlign w:val="center"/>
            <w:hideMark/>
          </w:tcPr>
          <w:p w14:paraId="71B2D62A" w14:textId="77777777" w:rsidR="00C272E3" w:rsidRPr="0099172F" w:rsidRDefault="00C272E3" w:rsidP="00983B75">
            <w:pPr>
              <w:outlineLvl w:val="1"/>
              <w:rPr>
                <w:sz w:val="22"/>
                <w:szCs w:val="22"/>
              </w:rPr>
            </w:pPr>
            <w:r w:rsidRPr="0099172F">
              <w:rPr>
                <w:sz w:val="22"/>
                <w:szCs w:val="22"/>
              </w:rPr>
              <w:t>Tường rào xây kín</w:t>
            </w:r>
          </w:p>
        </w:tc>
        <w:tc>
          <w:tcPr>
            <w:tcW w:w="397" w:type="pct"/>
            <w:tcBorders>
              <w:top w:val="nil"/>
              <w:left w:val="nil"/>
              <w:bottom w:val="single" w:sz="4" w:space="0" w:color="auto"/>
              <w:right w:val="single" w:sz="4" w:space="0" w:color="auto"/>
            </w:tcBorders>
            <w:shd w:val="clear" w:color="000000" w:fill="FFFFFF"/>
            <w:noWrap/>
            <w:vAlign w:val="center"/>
            <w:hideMark/>
          </w:tcPr>
          <w:p w14:paraId="74CEF6F3" w14:textId="77777777" w:rsidR="00C272E3" w:rsidRPr="0099172F" w:rsidRDefault="00C272E3" w:rsidP="00983B75">
            <w:pPr>
              <w:jc w:val="center"/>
              <w:outlineLvl w:val="1"/>
              <w:rPr>
                <w:sz w:val="22"/>
                <w:szCs w:val="22"/>
              </w:rPr>
            </w:pPr>
            <w:r w:rsidRPr="0099172F">
              <w:rPr>
                <w:sz w:val="22"/>
                <w:szCs w:val="22"/>
              </w:rPr>
              <w:t>m</w:t>
            </w:r>
          </w:p>
        </w:tc>
        <w:tc>
          <w:tcPr>
            <w:tcW w:w="507" w:type="pct"/>
            <w:tcBorders>
              <w:top w:val="nil"/>
              <w:left w:val="nil"/>
              <w:bottom w:val="single" w:sz="4" w:space="0" w:color="auto"/>
              <w:right w:val="single" w:sz="4" w:space="0" w:color="auto"/>
            </w:tcBorders>
            <w:shd w:val="clear" w:color="000000" w:fill="FFFFFF"/>
            <w:noWrap/>
            <w:vAlign w:val="center"/>
            <w:hideMark/>
          </w:tcPr>
          <w:p w14:paraId="42E4C57C" w14:textId="77777777" w:rsidR="00C272E3" w:rsidRPr="0099172F" w:rsidRDefault="00C272E3" w:rsidP="00983B75">
            <w:pPr>
              <w:jc w:val="center"/>
              <w:outlineLvl w:val="1"/>
              <w:rPr>
                <w:sz w:val="22"/>
                <w:szCs w:val="22"/>
              </w:rPr>
            </w:pPr>
            <w:r w:rsidRPr="0099172F">
              <w:rPr>
                <w:sz w:val="22"/>
                <w:szCs w:val="22"/>
              </w:rPr>
              <w:t xml:space="preserve">         600 </w:t>
            </w:r>
          </w:p>
        </w:tc>
        <w:tc>
          <w:tcPr>
            <w:tcW w:w="438" w:type="pct"/>
            <w:tcBorders>
              <w:top w:val="nil"/>
              <w:left w:val="nil"/>
              <w:bottom w:val="single" w:sz="4" w:space="0" w:color="auto"/>
              <w:right w:val="single" w:sz="4" w:space="0" w:color="auto"/>
            </w:tcBorders>
            <w:shd w:val="clear" w:color="000000" w:fill="FFFFFF"/>
            <w:noWrap/>
            <w:vAlign w:val="center"/>
            <w:hideMark/>
          </w:tcPr>
          <w:p w14:paraId="5D78ED9A"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034018B2" w14:textId="77777777" w:rsidR="00C272E3" w:rsidRPr="0099172F" w:rsidRDefault="00C272E3" w:rsidP="00983B75">
            <w:pPr>
              <w:jc w:val="center"/>
              <w:outlineLvl w:val="1"/>
              <w:rPr>
                <w:sz w:val="22"/>
                <w:szCs w:val="22"/>
              </w:rPr>
            </w:pPr>
            <w:r w:rsidRPr="0099172F">
              <w:rPr>
                <w:sz w:val="22"/>
                <w:szCs w:val="22"/>
              </w:rPr>
              <w:t xml:space="preserve">       600 </w:t>
            </w:r>
          </w:p>
        </w:tc>
        <w:tc>
          <w:tcPr>
            <w:tcW w:w="437" w:type="pct"/>
            <w:tcBorders>
              <w:top w:val="nil"/>
              <w:left w:val="nil"/>
              <w:bottom w:val="single" w:sz="4" w:space="0" w:color="auto"/>
              <w:right w:val="single" w:sz="4" w:space="0" w:color="auto"/>
            </w:tcBorders>
            <w:shd w:val="clear" w:color="auto" w:fill="auto"/>
            <w:noWrap/>
            <w:vAlign w:val="center"/>
            <w:hideMark/>
          </w:tcPr>
          <w:p w14:paraId="4D001FC8" w14:textId="77777777" w:rsidR="00C272E3" w:rsidRPr="0099172F" w:rsidRDefault="00C272E3" w:rsidP="00983B75">
            <w:pPr>
              <w:jc w:val="center"/>
              <w:outlineLvl w:val="1"/>
            </w:pPr>
            <w:r w:rsidRPr="0099172F">
              <w:t>-</w:t>
            </w:r>
          </w:p>
        </w:tc>
      </w:tr>
      <w:tr w:rsidR="00C272E3" w:rsidRPr="0099172F" w14:paraId="5E1AD20D"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03A45CFE" w14:textId="77777777" w:rsidR="00C272E3" w:rsidRPr="0099172F" w:rsidRDefault="00C272E3" w:rsidP="00983B75">
            <w:pPr>
              <w:jc w:val="center"/>
              <w:outlineLvl w:val="1"/>
              <w:rPr>
                <w:sz w:val="22"/>
                <w:szCs w:val="22"/>
              </w:rPr>
            </w:pPr>
            <w:r w:rsidRPr="0099172F">
              <w:rPr>
                <w:sz w:val="22"/>
                <w:szCs w:val="22"/>
              </w:rPr>
              <w:t>60</w:t>
            </w:r>
          </w:p>
        </w:tc>
        <w:tc>
          <w:tcPr>
            <w:tcW w:w="400" w:type="pct"/>
            <w:tcBorders>
              <w:top w:val="nil"/>
              <w:left w:val="nil"/>
              <w:bottom w:val="single" w:sz="4" w:space="0" w:color="auto"/>
              <w:right w:val="single" w:sz="4" w:space="0" w:color="auto"/>
            </w:tcBorders>
            <w:shd w:val="clear" w:color="auto" w:fill="auto"/>
            <w:noWrap/>
            <w:vAlign w:val="center"/>
            <w:hideMark/>
          </w:tcPr>
          <w:p w14:paraId="53904148" w14:textId="77777777" w:rsidR="00C272E3" w:rsidRPr="0099172F" w:rsidRDefault="00C272E3" w:rsidP="00983B75">
            <w:pPr>
              <w:jc w:val="center"/>
              <w:outlineLvl w:val="1"/>
              <w:rPr>
                <w:sz w:val="22"/>
                <w:szCs w:val="22"/>
              </w:rPr>
            </w:pPr>
            <w:r w:rsidRPr="0099172F">
              <w:rPr>
                <w:sz w:val="22"/>
                <w:szCs w:val="22"/>
              </w:rPr>
              <w:t>58</w:t>
            </w:r>
          </w:p>
        </w:tc>
        <w:tc>
          <w:tcPr>
            <w:tcW w:w="2059" w:type="pct"/>
            <w:tcBorders>
              <w:top w:val="nil"/>
              <w:left w:val="nil"/>
              <w:bottom w:val="single" w:sz="4" w:space="0" w:color="auto"/>
              <w:right w:val="single" w:sz="4" w:space="0" w:color="auto"/>
            </w:tcBorders>
            <w:shd w:val="clear" w:color="000000" w:fill="FFFFFF"/>
            <w:vAlign w:val="center"/>
            <w:hideMark/>
          </w:tcPr>
          <w:p w14:paraId="60254C28" w14:textId="77777777" w:rsidR="00C272E3" w:rsidRPr="0099172F" w:rsidRDefault="00C272E3" w:rsidP="00983B75">
            <w:pPr>
              <w:outlineLvl w:val="1"/>
              <w:rPr>
                <w:sz w:val="22"/>
                <w:szCs w:val="22"/>
              </w:rPr>
            </w:pPr>
            <w:r w:rsidRPr="0099172F">
              <w:rPr>
                <w:sz w:val="22"/>
                <w:szCs w:val="22"/>
              </w:rPr>
              <w:t>Tường rào thép B40</w:t>
            </w:r>
          </w:p>
        </w:tc>
        <w:tc>
          <w:tcPr>
            <w:tcW w:w="397" w:type="pct"/>
            <w:tcBorders>
              <w:top w:val="nil"/>
              <w:left w:val="nil"/>
              <w:bottom w:val="single" w:sz="4" w:space="0" w:color="auto"/>
              <w:right w:val="single" w:sz="4" w:space="0" w:color="auto"/>
            </w:tcBorders>
            <w:shd w:val="clear" w:color="000000" w:fill="FFFFFF"/>
            <w:noWrap/>
            <w:vAlign w:val="center"/>
            <w:hideMark/>
          </w:tcPr>
          <w:p w14:paraId="11E7950B" w14:textId="77777777" w:rsidR="00C272E3" w:rsidRPr="0099172F" w:rsidRDefault="00C272E3" w:rsidP="00983B75">
            <w:pPr>
              <w:jc w:val="center"/>
              <w:outlineLvl w:val="1"/>
              <w:rPr>
                <w:sz w:val="22"/>
                <w:szCs w:val="22"/>
              </w:rPr>
            </w:pPr>
            <w:r w:rsidRPr="0099172F">
              <w:rPr>
                <w:sz w:val="22"/>
                <w:szCs w:val="22"/>
              </w:rPr>
              <w:t>m</w:t>
            </w:r>
          </w:p>
        </w:tc>
        <w:tc>
          <w:tcPr>
            <w:tcW w:w="507" w:type="pct"/>
            <w:tcBorders>
              <w:top w:val="nil"/>
              <w:left w:val="nil"/>
              <w:bottom w:val="single" w:sz="4" w:space="0" w:color="auto"/>
              <w:right w:val="single" w:sz="4" w:space="0" w:color="auto"/>
            </w:tcBorders>
            <w:shd w:val="clear" w:color="000000" w:fill="FFFFFF"/>
            <w:noWrap/>
            <w:vAlign w:val="center"/>
            <w:hideMark/>
          </w:tcPr>
          <w:p w14:paraId="7C4D79CB" w14:textId="77777777" w:rsidR="00C272E3" w:rsidRPr="0099172F" w:rsidRDefault="00C272E3" w:rsidP="00983B75">
            <w:pPr>
              <w:jc w:val="center"/>
              <w:outlineLvl w:val="1"/>
              <w:rPr>
                <w:sz w:val="22"/>
                <w:szCs w:val="22"/>
              </w:rPr>
            </w:pPr>
            <w:r w:rsidRPr="0099172F">
              <w:rPr>
                <w:sz w:val="22"/>
                <w:szCs w:val="22"/>
              </w:rPr>
              <w:t xml:space="preserve">       1,000 </w:t>
            </w:r>
          </w:p>
        </w:tc>
        <w:tc>
          <w:tcPr>
            <w:tcW w:w="438" w:type="pct"/>
            <w:tcBorders>
              <w:top w:val="nil"/>
              <w:left w:val="nil"/>
              <w:bottom w:val="single" w:sz="4" w:space="0" w:color="auto"/>
              <w:right w:val="single" w:sz="4" w:space="0" w:color="auto"/>
            </w:tcBorders>
            <w:shd w:val="clear" w:color="000000" w:fill="FFFFFF"/>
            <w:noWrap/>
            <w:vAlign w:val="center"/>
            <w:hideMark/>
          </w:tcPr>
          <w:p w14:paraId="434666CB"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7EE251EF" w14:textId="77777777" w:rsidR="00C272E3" w:rsidRPr="0099172F" w:rsidRDefault="00C272E3" w:rsidP="00983B75">
            <w:pPr>
              <w:jc w:val="center"/>
              <w:outlineLvl w:val="1"/>
              <w:rPr>
                <w:sz w:val="22"/>
                <w:szCs w:val="22"/>
              </w:rPr>
            </w:pPr>
            <w:r w:rsidRPr="0099172F">
              <w:rPr>
                <w:sz w:val="22"/>
                <w:szCs w:val="22"/>
              </w:rPr>
              <w:t xml:space="preserve">     1,000 </w:t>
            </w:r>
          </w:p>
        </w:tc>
        <w:tc>
          <w:tcPr>
            <w:tcW w:w="437" w:type="pct"/>
            <w:tcBorders>
              <w:top w:val="nil"/>
              <w:left w:val="nil"/>
              <w:bottom w:val="single" w:sz="4" w:space="0" w:color="auto"/>
              <w:right w:val="single" w:sz="4" w:space="0" w:color="auto"/>
            </w:tcBorders>
            <w:shd w:val="clear" w:color="auto" w:fill="auto"/>
            <w:noWrap/>
            <w:vAlign w:val="center"/>
            <w:hideMark/>
          </w:tcPr>
          <w:p w14:paraId="4B6E3602" w14:textId="77777777" w:rsidR="00C272E3" w:rsidRPr="0099172F" w:rsidRDefault="00C272E3" w:rsidP="00983B75">
            <w:pPr>
              <w:jc w:val="center"/>
              <w:outlineLvl w:val="1"/>
            </w:pPr>
            <w:r w:rsidRPr="0099172F">
              <w:t>-</w:t>
            </w:r>
          </w:p>
        </w:tc>
      </w:tr>
      <w:tr w:rsidR="00C272E3" w:rsidRPr="0099172F" w14:paraId="574F7355"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45F92912" w14:textId="77777777" w:rsidR="00C272E3" w:rsidRPr="0099172F" w:rsidRDefault="00C272E3" w:rsidP="00983B75">
            <w:pPr>
              <w:jc w:val="center"/>
              <w:outlineLvl w:val="1"/>
              <w:rPr>
                <w:sz w:val="22"/>
                <w:szCs w:val="22"/>
              </w:rPr>
            </w:pPr>
            <w:r w:rsidRPr="0099172F">
              <w:rPr>
                <w:sz w:val="22"/>
                <w:szCs w:val="22"/>
              </w:rPr>
              <w:t>61</w:t>
            </w:r>
          </w:p>
        </w:tc>
        <w:tc>
          <w:tcPr>
            <w:tcW w:w="400" w:type="pct"/>
            <w:tcBorders>
              <w:top w:val="nil"/>
              <w:left w:val="nil"/>
              <w:bottom w:val="single" w:sz="4" w:space="0" w:color="auto"/>
              <w:right w:val="single" w:sz="4" w:space="0" w:color="auto"/>
            </w:tcBorders>
            <w:shd w:val="clear" w:color="auto" w:fill="auto"/>
            <w:noWrap/>
            <w:vAlign w:val="center"/>
            <w:hideMark/>
          </w:tcPr>
          <w:p w14:paraId="02A9640B" w14:textId="77777777" w:rsidR="00C272E3" w:rsidRPr="0099172F" w:rsidRDefault="00C272E3" w:rsidP="00983B75">
            <w:pPr>
              <w:jc w:val="center"/>
              <w:outlineLvl w:val="1"/>
              <w:rPr>
                <w:sz w:val="22"/>
                <w:szCs w:val="22"/>
              </w:rPr>
            </w:pPr>
            <w:r w:rsidRPr="0099172F">
              <w:rPr>
                <w:sz w:val="22"/>
                <w:szCs w:val="22"/>
              </w:rPr>
              <w:t>59</w:t>
            </w:r>
          </w:p>
        </w:tc>
        <w:tc>
          <w:tcPr>
            <w:tcW w:w="2059" w:type="pct"/>
            <w:tcBorders>
              <w:top w:val="nil"/>
              <w:left w:val="nil"/>
              <w:bottom w:val="single" w:sz="4" w:space="0" w:color="auto"/>
              <w:right w:val="single" w:sz="4" w:space="0" w:color="auto"/>
            </w:tcBorders>
            <w:shd w:val="clear" w:color="000000" w:fill="FFFFFF"/>
            <w:vAlign w:val="center"/>
            <w:hideMark/>
          </w:tcPr>
          <w:p w14:paraId="376FBEEE" w14:textId="77777777" w:rsidR="00C272E3" w:rsidRPr="0099172F" w:rsidRDefault="00C272E3" w:rsidP="00983B75">
            <w:pPr>
              <w:outlineLvl w:val="1"/>
              <w:rPr>
                <w:sz w:val="22"/>
                <w:szCs w:val="22"/>
              </w:rPr>
            </w:pPr>
            <w:r w:rsidRPr="0099172F">
              <w:rPr>
                <w:sz w:val="22"/>
                <w:szCs w:val="22"/>
              </w:rPr>
              <w:t>Đường giao thông ngoài tường rào</w:t>
            </w:r>
          </w:p>
        </w:tc>
        <w:tc>
          <w:tcPr>
            <w:tcW w:w="397" w:type="pct"/>
            <w:tcBorders>
              <w:top w:val="nil"/>
              <w:left w:val="nil"/>
              <w:bottom w:val="single" w:sz="4" w:space="0" w:color="auto"/>
              <w:right w:val="single" w:sz="4" w:space="0" w:color="auto"/>
            </w:tcBorders>
            <w:shd w:val="clear" w:color="000000" w:fill="FFFFFF"/>
            <w:noWrap/>
            <w:vAlign w:val="center"/>
            <w:hideMark/>
          </w:tcPr>
          <w:p w14:paraId="54FC8E7F" w14:textId="77777777" w:rsidR="00C272E3" w:rsidRPr="0099172F" w:rsidRDefault="00C272E3" w:rsidP="00983B75">
            <w:pPr>
              <w:jc w:val="center"/>
              <w:outlineLvl w:val="1"/>
              <w:rPr>
                <w:sz w:val="22"/>
                <w:szCs w:val="22"/>
              </w:rPr>
            </w:pPr>
            <w:r w:rsidRPr="0099172F">
              <w:rPr>
                <w:sz w:val="22"/>
                <w:szCs w:val="22"/>
              </w:rPr>
              <w:t>m</w:t>
            </w:r>
          </w:p>
        </w:tc>
        <w:tc>
          <w:tcPr>
            <w:tcW w:w="507" w:type="pct"/>
            <w:tcBorders>
              <w:top w:val="nil"/>
              <w:left w:val="nil"/>
              <w:bottom w:val="single" w:sz="4" w:space="0" w:color="auto"/>
              <w:right w:val="single" w:sz="4" w:space="0" w:color="auto"/>
            </w:tcBorders>
            <w:shd w:val="clear" w:color="000000" w:fill="FFFFFF"/>
            <w:noWrap/>
            <w:vAlign w:val="center"/>
            <w:hideMark/>
          </w:tcPr>
          <w:p w14:paraId="77F38D67" w14:textId="77777777" w:rsidR="00C272E3" w:rsidRPr="0099172F" w:rsidRDefault="00C272E3" w:rsidP="00983B75">
            <w:pPr>
              <w:jc w:val="center"/>
              <w:outlineLvl w:val="1"/>
              <w:rPr>
                <w:sz w:val="22"/>
                <w:szCs w:val="22"/>
              </w:rPr>
            </w:pPr>
            <w:r w:rsidRPr="0099172F">
              <w:rPr>
                <w:sz w:val="22"/>
                <w:szCs w:val="22"/>
              </w:rPr>
              <w:t xml:space="preserve">         600 </w:t>
            </w:r>
          </w:p>
        </w:tc>
        <w:tc>
          <w:tcPr>
            <w:tcW w:w="438" w:type="pct"/>
            <w:tcBorders>
              <w:top w:val="nil"/>
              <w:left w:val="nil"/>
              <w:bottom w:val="single" w:sz="4" w:space="0" w:color="auto"/>
              <w:right w:val="single" w:sz="4" w:space="0" w:color="auto"/>
            </w:tcBorders>
            <w:shd w:val="clear" w:color="000000" w:fill="FFFFFF"/>
            <w:noWrap/>
            <w:vAlign w:val="center"/>
            <w:hideMark/>
          </w:tcPr>
          <w:p w14:paraId="55849E81"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5BC19EE4" w14:textId="77777777" w:rsidR="00C272E3" w:rsidRPr="0099172F" w:rsidRDefault="00C272E3" w:rsidP="00983B75">
            <w:pPr>
              <w:jc w:val="center"/>
              <w:outlineLvl w:val="1"/>
              <w:rPr>
                <w:sz w:val="22"/>
                <w:szCs w:val="22"/>
              </w:rPr>
            </w:pPr>
            <w:r w:rsidRPr="0099172F">
              <w:rPr>
                <w:sz w:val="22"/>
                <w:szCs w:val="22"/>
              </w:rPr>
              <w:t xml:space="preserve">       650 </w:t>
            </w:r>
          </w:p>
        </w:tc>
        <w:tc>
          <w:tcPr>
            <w:tcW w:w="437" w:type="pct"/>
            <w:tcBorders>
              <w:top w:val="nil"/>
              <w:left w:val="nil"/>
              <w:bottom w:val="single" w:sz="4" w:space="0" w:color="auto"/>
              <w:right w:val="single" w:sz="4" w:space="0" w:color="auto"/>
            </w:tcBorders>
            <w:shd w:val="clear" w:color="000000" w:fill="FFFFFF"/>
            <w:noWrap/>
            <w:vAlign w:val="center"/>
            <w:hideMark/>
          </w:tcPr>
          <w:p w14:paraId="2DF97D7A" w14:textId="77777777" w:rsidR="00C272E3" w:rsidRPr="0099172F" w:rsidRDefault="00C272E3" w:rsidP="00983B75">
            <w:pPr>
              <w:jc w:val="center"/>
              <w:outlineLvl w:val="1"/>
            </w:pPr>
            <w:r w:rsidRPr="0099172F">
              <w:t>-</w:t>
            </w:r>
          </w:p>
        </w:tc>
      </w:tr>
      <w:tr w:rsidR="00C272E3" w:rsidRPr="0099172F" w14:paraId="7A10A096" w14:textId="77777777" w:rsidTr="00C272E3">
        <w:trPr>
          <w:trHeight w:val="37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14:paraId="1E085EB2" w14:textId="77777777" w:rsidR="00C272E3" w:rsidRPr="0099172F" w:rsidRDefault="00C272E3" w:rsidP="00983B75">
            <w:pPr>
              <w:jc w:val="center"/>
              <w:outlineLvl w:val="1"/>
              <w:rPr>
                <w:sz w:val="22"/>
                <w:szCs w:val="22"/>
              </w:rPr>
            </w:pPr>
            <w:r w:rsidRPr="0099172F">
              <w:rPr>
                <w:sz w:val="22"/>
                <w:szCs w:val="22"/>
              </w:rPr>
              <w:t>62</w:t>
            </w:r>
          </w:p>
        </w:tc>
        <w:tc>
          <w:tcPr>
            <w:tcW w:w="400" w:type="pct"/>
            <w:tcBorders>
              <w:top w:val="nil"/>
              <w:left w:val="nil"/>
              <w:bottom w:val="single" w:sz="4" w:space="0" w:color="auto"/>
              <w:right w:val="single" w:sz="4" w:space="0" w:color="auto"/>
            </w:tcBorders>
            <w:shd w:val="clear" w:color="auto" w:fill="auto"/>
            <w:noWrap/>
            <w:vAlign w:val="center"/>
            <w:hideMark/>
          </w:tcPr>
          <w:p w14:paraId="42258BD6" w14:textId="77777777" w:rsidR="00C272E3" w:rsidRPr="0099172F" w:rsidRDefault="00C272E3" w:rsidP="00983B75">
            <w:pPr>
              <w:jc w:val="center"/>
              <w:outlineLvl w:val="1"/>
              <w:rPr>
                <w:sz w:val="22"/>
                <w:szCs w:val="22"/>
              </w:rPr>
            </w:pPr>
            <w:r w:rsidRPr="0099172F">
              <w:rPr>
                <w:sz w:val="22"/>
                <w:szCs w:val="22"/>
              </w:rPr>
              <w:t>60</w:t>
            </w:r>
          </w:p>
        </w:tc>
        <w:tc>
          <w:tcPr>
            <w:tcW w:w="2059" w:type="pct"/>
            <w:tcBorders>
              <w:top w:val="nil"/>
              <w:left w:val="nil"/>
              <w:bottom w:val="single" w:sz="4" w:space="0" w:color="auto"/>
              <w:right w:val="single" w:sz="4" w:space="0" w:color="auto"/>
            </w:tcBorders>
            <w:shd w:val="clear" w:color="000000" w:fill="FFFFFF"/>
            <w:vAlign w:val="center"/>
            <w:hideMark/>
          </w:tcPr>
          <w:p w14:paraId="35725AEC" w14:textId="77777777" w:rsidR="00C272E3" w:rsidRPr="0099172F" w:rsidRDefault="00C272E3" w:rsidP="00983B75">
            <w:pPr>
              <w:outlineLvl w:val="1"/>
              <w:rPr>
                <w:sz w:val="22"/>
                <w:szCs w:val="22"/>
              </w:rPr>
            </w:pPr>
            <w:r w:rsidRPr="0099172F">
              <w:rPr>
                <w:sz w:val="22"/>
                <w:szCs w:val="22"/>
              </w:rPr>
              <w:t>Đường giao thông trong tường rào</w:t>
            </w:r>
          </w:p>
        </w:tc>
        <w:tc>
          <w:tcPr>
            <w:tcW w:w="397" w:type="pct"/>
            <w:tcBorders>
              <w:top w:val="nil"/>
              <w:left w:val="nil"/>
              <w:bottom w:val="single" w:sz="4" w:space="0" w:color="auto"/>
              <w:right w:val="single" w:sz="4" w:space="0" w:color="auto"/>
            </w:tcBorders>
            <w:shd w:val="clear" w:color="000000" w:fill="FFFFFF"/>
            <w:noWrap/>
            <w:vAlign w:val="center"/>
            <w:hideMark/>
          </w:tcPr>
          <w:p w14:paraId="7F16E2D4" w14:textId="77777777" w:rsidR="00C272E3" w:rsidRPr="0099172F" w:rsidRDefault="00C272E3" w:rsidP="00983B75">
            <w:pPr>
              <w:jc w:val="center"/>
              <w:outlineLvl w:val="1"/>
              <w:rPr>
                <w:sz w:val="22"/>
                <w:szCs w:val="22"/>
              </w:rPr>
            </w:pPr>
            <w:r w:rsidRPr="0099172F">
              <w:rPr>
                <w:sz w:val="22"/>
                <w:szCs w:val="22"/>
              </w:rPr>
              <w:t>m</w:t>
            </w:r>
          </w:p>
        </w:tc>
        <w:tc>
          <w:tcPr>
            <w:tcW w:w="507" w:type="pct"/>
            <w:tcBorders>
              <w:top w:val="nil"/>
              <w:left w:val="nil"/>
              <w:bottom w:val="single" w:sz="4" w:space="0" w:color="auto"/>
              <w:right w:val="single" w:sz="4" w:space="0" w:color="auto"/>
            </w:tcBorders>
            <w:shd w:val="clear" w:color="000000" w:fill="FFFFFF"/>
            <w:noWrap/>
            <w:vAlign w:val="center"/>
            <w:hideMark/>
          </w:tcPr>
          <w:p w14:paraId="2C08C9B7" w14:textId="77777777" w:rsidR="00C272E3" w:rsidRPr="0099172F" w:rsidRDefault="00C272E3" w:rsidP="00983B75">
            <w:pPr>
              <w:jc w:val="center"/>
              <w:outlineLvl w:val="1"/>
              <w:rPr>
                <w:sz w:val="22"/>
                <w:szCs w:val="22"/>
              </w:rPr>
            </w:pPr>
            <w:r w:rsidRPr="0099172F">
              <w:rPr>
                <w:sz w:val="22"/>
                <w:szCs w:val="22"/>
              </w:rPr>
              <w:t xml:space="preserve">       1,200 </w:t>
            </w:r>
          </w:p>
        </w:tc>
        <w:tc>
          <w:tcPr>
            <w:tcW w:w="438" w:type="pct"/>
            <w:tcBorders>
              <w:top w:val="nil"/>
              <w:left w:val="nil"/>
              <w:bottom w:val="single" w:sz="4" w:space="0" w:color="auto"/>
              <w:right w:val="single" w:sz="4" w:space="0" w:color="auto"/>
            </w:tcBorders>
            <w:shd w:val="clear" w:color="000000" w:fill="FFFFFF"/>
            <w:noWrap/>
            <w:vAlign w:val="center"/>
            <w:hideMark/>
          </w:tcPr>
          <w:p w14:paraId="682F3E21" w14:textId="77777777" w:rsidR="00C272E3" w:rsidRPr="0099172F" w:rsidRDefault="00C272E3" w:rsidP="00983B75">
            <w:pPr>
              <w:jc w:val="center"/>
              <w:outlineLvl w:val="1"/>
              <w:rPr>
                <w:sz w:val="22"/>
                <w:szCs w:val="22"/>
              </w:rPr>
            </w:pPr>
            <w:r w:rsidRPr="0099172F">
              <w:rPr>
                <w:sz w:val="22"/>
                <w:szCs w:val="22"/>
              </w:rPr>
              <w:t xml:space="preserve">          1 </w:t>
            </w:r>
          </w:p>
        </w:tc>
        <w:tc>
          <w:tcPr>
            <w:tcW w:w="459" w:type="pct"/>
            <w:tcBorders>
              <w:top w:val="nil"/>
              <w:left w:val="nil"/>
              <w:bottom w:val="single" w:sz="4" w:space="0" w:color="auto"/>
              <w:right w:val="single" w:sz="4" w:space="0" w:color="auto"/>
            </w:tcBorders>
            <w:shd w:val="clear" w:color="000000" w:fill="FFFFFF"/>
            <w:noWrap/>
            <w:vAlign w:val="center"/>
            <w:hideMark/>
          </w:tcPr>
          <w:p w14:paraId="776F7138" w14:textId="77777777" w:rsidR="00C272E3" w:rsidRPr="0099172F" w:rsidRDefault="00C272E3" w:rsidP="00983B75">
            <w:pPr>
              <w:jc w:val="center"/>
              <w:outlineLvl w:val="1"/>
              <w:rPr>
                <w:sz w:val="22"/>
                <w:szCs w:val="22"/>
              </w:rPr>
            </w:pPr>
            <w:r w:rsidRPr="0099172F">
              <w:rPr>
                <w:sz w:val="22"/>
                <w:szCs w:val="22"/>
              </w:rPr>
              <w:t xml:space="preserve">     1,200 </w:t>
            </w:r>
          </w:p>
        </w:tc>
        <w:tc>
          <w:tcPr>
            <w:tcW w:w="437" w:type="pct"/>
            <w:tcBorders>
              <w:top w:val="nil"/>
              <w:left w:val="nil"/>
              <w:bottom w:val="single" w:sz="4" w:space="0" w:color="auto"/>
              <w:right w:val="single" w:sz="4" w:space="0" w:color="auto"/>
            </w:tcBorders>
            <w:shd w:val="clear" w:color="000000" w:fill="FFFFFF"/>
            <w:noWrap/>
            <w:vAlign w:val="center"/>
            <w:hideMark/>
          </w:tcPr>
          <w:p w14:paraId="09576D81" w14:textId="77777777" w:rsidR="00C272E3" w:rsidRPr="0099172F" w:rsidRDefault="00C272E3" w:rsidP="00983B75">
            <w:pPr>
              <w:jc w:val="center"/>
              <w:outlineLvl w:val="1"/>
            </w:pPr>
            <w:r w:rsidRPr="0099172F">
              <w:t>-</w:t>
            </w:r>
          </w:p>
        </w:tc>
      </w:tr>
    </w:tbl>
    <w:p w14:paraId="5BBB849F" w14:textId="77777777" w:rsidR="00C272E3" w:rsidRPr="00C272E3" w:rsidRDefault="00C272E3" w:rsidP="00C272E3"/>
    <w:p w14:paraId="7178259A" w14:textId="7E96D165" w:rsidR="00F220D6" w:rsidRPr="007D5720" w:rsidRDefault="00F220D6" w:rsidP="00C17695">
      <w:pPr>
        <w:pStyle w:val="Caption"/>
        <w:spacing w:after="0" w:line="312" w:lineRule="auto"/>
        <w:jc w:val="center"/>
        <w:rPr>
          <w:b/>
          <w:bCs/>
          <w:sz w:val="27"/>
          <w:szCs w:val="27"/>
        </w:rPr>
      </w:pPr>
      <w:bookmarkStart w:id="188" w:name="_Toc198784939"/>
      <w:r w:rsidRPr="007D5720">
        <w:rPr>
          <w:b/>
          <w:bCs/>
          <w:sz w:val="27"/>
          <w:szCs w:val="27"/>
        </w:rPr>
        <w:t>Bảng 1.</w:t>
      </w:r>
      <w:r w:rsidRPr="007D5720">
        <w:rPr>
          <w:b/>
          <w:bCs/>
          <w:sz w:val="27"/>
          <w:szCs w:val="27"/>
        </w:rPr>
        <w:fldChar w:fldCharType="begin"/>
      </w:r>
      <w:r w:rsidRPr="007D5720">
        <w:rPr>
          <w:b/>
          <w:bCs/>
          <w:sz w:val="27"/>
          <w:szCs w:val="27"/>
        </w:rPr>
        <w:instrText xml:space="preserve"> SEQ Bảng_1. \* ARABIC </w:instrText>
      </w:r>
      <w:r w:rsidRPr="007D5720">
        <w:rPr>
          <w:b/>
          <w:bCs/>
          <w:sz w:val="27"/>
          <w:szCs w:val="27"/>
        </w:rPr>
        <w:fldChar w:fldCharType="separate"/>
      </w:r>
      <w:r w:rsidR="000E074C" w:rsidRPr="007D5720">
        <w:rPr>
          <w:b/>
          <w:bCs/>
          <w:noProof/>
          <w:sz w:val="27"/>
          <w:szCs w:val="27"/>
        </w:rPr>
        <w:t>3</w:t>
      </w:r>
      <w:r w:rsidRPr="007D5720">
        <w:rPr>
          <w:b/>
          <w:bCs/>
          <w:sz w:val="27"/>
          <w:szCs w:val="27"/>
        </w:rPr>
        <w:fldChar w:fldCharType="end"/>
      </w:r>
      <w:r w:rsidRPr="007D5720">
        <w:rPr>
          <w:b/>
          <w:bCs/>
          <w:sz w:val="27"/>
          <w:szCs w:val="27"/>
        </w:rPr>
        <w:t xml:space="preserve">. </w:t>
      </w:r>
      <w:r w:rsidR="00C17695" w:rsidRPr="007D5720">
        <w:rPr>
          <w:b/>
          <w:bCs/>
          <w:sz w:val="27"/>
          <w:szCs w:val="27"/>
        </w:rPr>
        <w:t>Bảng tổng hợp nhu cầu sử dụng đất</w:t>
      </w:r>
      <w:bookmarkEnd w:id="188"/>
    </w:p>
    <w:tbl>
      <w:tblPr>
        <w:tblW w:w="5000" w:type="pct"/>
        <w:tblLook w:val="04A0" w:firstRow="1" w:lastRow="0" w:firstColumn="1" w:lastColumn="0" w:noHBand="0" w:noVBand="1"/>
      </w:tblPr>
      <w:tblGrid>
        <w:gridCol w:w="687"/>
        <w:gridCol w:w="4294"/>
        <w:gridCol w:w="1072"/>
        <w:gridCol w:w="1072"/>
        <w:gridCol w:w="886"/>
        <w:gridCol w:w="910"/>
      </w:tblGrid>
      <w:tr w:rsidR="00BA66CD" w:rsidRPr="00445A93" w14:paraId="6476D2B6" w14:textId="77777777" w:rsidTr="00983B75">
        <w:trPr>
          <w:trHeight w:val="37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319D93" w14:textId="77777777" w:rsidR="00BA66CD" w:rsidRPr="00445A93" w:rsidRDefault="00BA66CD" w:rsidP="00983B75">
            <w:pPr>
              <w:jc w:val="center"/>
              <w:rPr>
                <w:b/>
                <w:bCs/>
              </w:rPr>
            </w:pPr>
            <w:r w:rsidRPr="00445A93">
              <w:rPr>
                <w:b/>
                <w:bCs/>
              </w:rPr>
              <w:t>BẢNG CHI TIẾT QUY HOẠCH SỬ DỤNG ĐẤT</w:t>
            </w:r>
          </w:p>
        </w:tc>
      </w:tr>
      <w:tr w:rsidR="00BA66CD" w:rsidRPr="00445A93" w14:paraId="45C06CA3" w14:textId="77777777" w:rsidTr="00983B75">
        <w:trPr>
          <w:trHeight w:val="945"/>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3D7E86CE" w14:textId="77777777" w:rsidR="00BA66CD" w:rsidRPr="00445A93" w:rsidRDefault="00BA66CD" w:rsidP="00983B75">
            <w:pPr>
              <w:jc w:val="center"/>
              <w:rPr>
                <w:b/>
                <w:bCs/>
              </w:rPr>
            </w:pPr>
            <w:r w:rsidRPr="00445A93">
              <w:rPr>
                <w:b/>
                <w:bCs/>
              </w:rPr>
              <w:t>STT</w:t>
            </w:r>
          </w:p>
        </w:tc>
        <w:tc>
          <w:tcPr>
            <w:tcW w:w="2409" w:type="pct"/>
            <w:tcBorders>
              <w:top w:val="nil"/>
              <w:left w:val="nil"/>
              <w:bottom w:val="single" w:sz="4" w:space="0" w:color="auto"/>
              <w:right w:val="single" w:sz="4" w:space="0" w:color="auto"/>
            </w:tcBorders>
            <w:shd w:val="clear" w:color="auto" w:fill="auto"/>
            <w:vAlign w:val="center"/>
            <w:hideMark/>
          </w:tcPr>
          <w:p w14:paraId="3A065BE3" w14:textId="77777777" w:rsidR="00BA66CD" w:rsidRPr="00445A93" w:rsidRDefault="00BA66CD" w:rsidP="00983B75">
            <w:pPr>
              <w:jc w:val="center"/>
              <w:rPr>
                <w:b/>
                <w:bCs/>
              </w:rPr>
            </w:pPr>
            <w:r w:rsidRPr="00445A93">
              <w:rPr>
                <w:b/>
                <w:bCs/>
              </w:rPr>
              <w:t>LOẠI ĐẤT</w:t>
            </w:r>
          </w:p>
        </w:tc>
        <w:tc>
          <w:tcPr>
            <w:tcW w:w="603" w:type="pct"/>
            <w:tcBorders>
              <w:top w:val="nil"/>
              <w:left w:val="nil"/>
              <w:bottom w:val="single" w:sz="4" w:space="0" w:color="auto"/>
              <w:right w:val="single" w:sz="4" w:space="0" w:color="auto"/>
            </w:tcBorders>
            <w:shd w:val="clear" w:color="auto" w:fill="auto"/>
            <w:vAlign w:val="center"/>
            <w:hideMark/>
          </w:tcPr>
          <w:p w14:paraId="20FFDF25" w14:textId="77777777" w:rsidR="00BA66CD" w:rsidRPr="00445A93" w:rsidRDefault="00BA66CD" w:rsidP="00983B75">
            <w:pPr>
              <w:jc w:val="center"/>
              <w:rPr>
                <w:b/>
                <w:bCs/>
              </w:rPr>
            </w:pPr>
            <w:r w:rsidRPr="00445A93">
              <w:rPr>
                <w:b/>
                <w:bCs/>
              </w:rPr>
              <w:t>DIỆN TÍCH (M2)</w:t>
            </w:r>
          </w:p>
        </w:tc>
        <w:tc>
          <w:tcPr>
            <w:tcW w:w="603" w:type="pct"/>
            <w:tcBorders>
              <w:top w:val="nil"/>
              <w:left w:val="nil"/>
              <w:bottom w:val="single" w:sz="4" w:space="0" w:color="auto"/>
              <w:right w:val="single" w:sz="4" w:space="0" w:color="auto"/>
            </w:tcBorders>
            <w:shd w:val="clear" w:color="auto" w:fill="auto"/>
            <w:vAlign w:val="center"/>
            <w:hideMark/>
          </w:tcPr>
          <w:p w14:paraId="13205374" w14:textId="77777777" w:rsidR="00BA66CD" w:rsidRPr="00445A93" w:rsidRDefault="00BA66CD" w:rsidP="00983B75">
            <w:pPr>
              <w:jc w:val="center"/>
              <w:rPr>
                <w:b/>
                <w:bCs/>
              </w:rPr>
            </w:pPr>
            <w:r w:rsidRPr="00445A93">
              <w:rPr>
                <w:b/>
                <w:bCs/>
              </w:rPr>
              <w:t>TỶ LỆ (%)</w:t>
            </w:r>
          </w:p>
        </w:tc>
        <w:tc>
          <w:tcPr>
            <w:tcW w:w="499" w:type="pct"/>
            <w:tcBorders>
              <w:top w:val="nil"/>
              <w:left w:val="nil"/>
              <w:bottom w:val="single" w:sz="4" w:space="0" w:color="auto"/>
              <w:right w:val="single" w:sz="4" w:space="0" w:color="auto"/>
            </w:tcBorders>
            <w:shd w:val="clear" w:color="auto" w:fill="auto"/>
            <w:vAlign w:val="center"/>
            <w:hideMark/>
          </w:tcPr>
          <w:p w14:paraId="5A2E47C8" w14:textId="77777777" w:rsidR="00BA66CD" w:rsidRPr="00445A93" w:rsidRDefault="00BA66CD" w:rsidP="00983B75">
            <w:pPr>
              <w:jc w:val="center"/>
              <w:rPr>
                <w:b/>
                <w:bCs/>
              </w:rPr>
            </w:pPr>
            <w:r w:rsidRPr="00445A93">
              <w:rPr>
                <w:b/>
                <w:bCs/>
              </w:rPr>
              <w:t>MẬT ĐỘ XD</w:t>
            </w:r>
          </w:p>
        </w:tc>
        <w:tc>
          <w:tcPr>
            <w:tcW w:w="499" w:type="pct"/>
            <w:tcBorders>
              <w:top w:val="nil"/>
              <w:left w:val="nil"/>
              <w:bottom w:val="single" w:sz="4" w:space="0" w:color="auto"/>
              <w:right w:val="single" w:sz="4" w:space="0" w:color="auto"/>
            </w:tcBorders>
            <w:shd w:val="clear" w:color="auto" w:fill="auto"/>
            <w:vAlign w:val="center"/>
            <w:hideMark/>
          </w:tcPr>
          <w:p w14:paraId="3C8497CD" w14:textId="77777777" w:rsidR="00BA66CD" w:rsidRPr="00445A93" w:rsidRDefault="00BA66CD" w:rsidP="00983B75">
            <w:pPr>
              <w:jc w:val="center"/>
              <w:rPr>
                <w:b/>
                <w:bCs/>
              </w:rPr>
            </w:pPr>
            <w:r w:rsidRPr="00445A93">
              <w:rPr>
                <w:b/>
                <w:bCs/>
              </w:rPr>
              <w:t>TẦNG CAO</w:t>
            </w:r>
          </w:p>
        </w:tc>
      </w:tr>
      <w:tr w:rsidR="00BA66CD" w:rsidRPr="00445A93" w14:paraId="3D6BEEE9"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21488E7" w14:textId="77777777" w:rsidR="00BA66CD" w:rsidRPr="00445A93" w:rsidRDefault="00BA66CD" w:rsidP="00983B75">
            <w:pPr>
              <w:jc w:val="center"/>
              <w:rPr>
                <w:b/>
                <w:bCs/>
              </w:rPr>
            </w:pPr>
            <w:r w:rsidRPr="00445A93">
              <w:rPr>
                <w:b/>
                <w:bCs/>
              </w:rPr>
              <w:t>I</w:t>
            </w:r>
          </w:p>
        </w:tc>
        <w:tc>
          <w:tcPr>
            <w:tcW w:w="2409" w:type="pct"/>
            <w:tcBorders>
              <w:top w:val="nil"/>
              <w:left w:val="nil"/>
              <w:bottom w:val="single" w:sz="4" w:space="0" w:color="auto"/>
              <w:right w:val="single" w:sz="4" w:space="0" w:color="auto"/>
            </w:tcBorders>
            <w:shd w:val="clear" w:color="auto" w:fill="auto"/>
            <w:vAlign w:val="center"/>
            <w:hideMark/>
          </w:tcPr>
          <w:p w14:paraId="68D4B7AB" w14:textId="77777777" w:rsidR="00BA66CD" w:rsidRPr="00445A93" w:rsidRDefault="00BA66CD" w:rsidP="00983B75">
            <w:pPr>
              <w:rPr>
                <w:b/>
                <w:bCs/>
              </w:rPr>
            </w:pPr>
            <w:r w:rsidRPr="00445A93">
              <w:rPr>
                <w:b/>
                <w:bCs/>
              </w:rPr>
              <w:t>ĐẤT XÂY DỰNG CHUỒNG TRẠI</w:t>
            </w:r>
          </w:p>
        </w:tc>
        <w:tc>
          <w:tcPr>
            <w:tcW w:w="603" w:type="pct"/>
            <w:tcBorders>
              <w:top w:val="nil"/>
              <w:left w:val="nil"/>
              <w:bottom w:val="single" w:sz="4" w:space="0" w:color="auto"/>
              <w:right w:val="single" w:sz="4" w:space="0" w:color="auto"/>
            </w:tcBorders>
            <w:shd w:val="clear" w:color="auto" w:fill="auto"/>
            <w:noWrap/>
            <w:vAlign w:val="center"/>
            <w:hideMark/>
          </w:tcPr>
          <w:p w14:paraId="43970C57" w14:textId="77777777" w:rsidR="00BA66CD" w:rsidRPr="00445A93" w:rsidRDefault="00BA66CD" w:rsidP="00983B75">
            <w:pPr>
              <w:jc w:val="right"/>
              <w:rPr>
                <w:b/>
                <w:bCs/>
              </w:rPr>
            </w:pPr>
            <w:r w:rsidRPr="00445A93">
              <w:rPr>
                <w:b/>
                <w:bCs/>
              </w:rPr>
              <w:t>54,408</w:t>
            </w:r>
          </w:p>
        </w:tc>
        <w:tc>
          <w:tcPr>
            <w:tcW w:w="603" w:type="pct"/>
            <w:tcBorders>
              <w:top w:val="nil"/>
              <w:left w:val="nil"/>
              <w:bottom w:val="single" w:sz="4" w:space="0" w:color="auto"/>
              <w:right w:val="single" w:sz="4" w:space="0" w:color="auto"/>
            </w:tcBorders>
            <w:shd w:val="clear" w:color="auto" w:fill="auto"/>
            <w:noWrap/>
            <w:vAlign w:val="center"/>
            <w:hideMark/>
          </w:tcPr>
          <w:p w14:paraId="14C141B2" w14:textId="77777777" w:rsidR="00BA66CD" w:rsidRPr="00445A93" w:rsidRDefault="00BA66CD" w:rsidP="00983B75">
            <w:pPr>
              <w:jc w:val="right"/>
              <w:rPr>
                <w:b/>
                <w:bCs/>
              </w:rPr>
            </w:pPr>
            <w:r w:rsidRPr="00445A93">
              <w:rPr>
                <w:b/>
                <w:bCs/>
              </w:rPr>
              <w:t>21.25</w:t>
            </w:r>
          </w:p>
        </w:tc>
        <w:tc>
          <w:tcPr>
            <w:tcW w:w="499" w:type="pct"/>
            <w:tcBorders>
              <w:top w:val="nil"/>
              <w:left w:val="nil"/>
              <w:bottom w:val="single" w:sz="4" w:space="0" w:color="auto"/>
              <w:right w:val="single" w:sz="4" w:space="0" w:color="auto"/>
            </w:tcBorders>
            <w:shd w:val="clear" w:color="auto" w:fill="auto"/>
            <w:noWrap/>
            <w:vAlign w:val="center"/>
            <w:hideMark/>
          </w:tcPr>
          <w:p w14:paraId="55020635" w14:textId="77777777" w:rsidR="00BA66CD" w:rsidRPr="00445A93" w:rsidRDefault="00BA66CD" w:rsidP="00983B75">
            <w:pPr>
              <w:jc w:val="center"/>
              <w:rPr>
                <w:b/>
                <w:bCs/>
              </w:rPr>
            </w:pPr>
            <w:r w:rsidRPr="00445A93">
              <w:rPr>
                <w:b/>
                <w:bCs/>
              </w:rPr>
              <w:t> </w:t>
            </w:r>
          </w:p>
        </w:tc>
        <w:tc>
          <w:tcPr>
            <w:tcW w:w="499" w:type="pct"/>
            <w:tcBorders>
              <w:top w:val="nil"/>
              <w:left w:val="nil"/>
              <w:bottom w:val="single" w:sz="4" w:space="0" w:color="auto"/>
              <w:right w:val="single" w:sz="4" w:space="0" w:color="auto"/>
            </w:tcBorders>
            <w:shd w:val="clear" w:color="auto" w:fill="auto"/>
            <w:noWrap/>
            <w:vAlign w:val="center"/>
            <w:hideMark/>
          </w:tcPr>
          <w:p w14:paraId="49B4F01A" w14:textId="77777777" w:rsidR="00BA66CD" w:rsidRPr="00445A93" w:rsidRDefault="00BA66CD" w:rsidP="00983B75">
            <w:pPr>
              <w:jc w:val="center"/>
              <w:rPr>
                <w:b/>
                <w:bCs/>
              </w:rPr>
            </w:pPr>
            <w:r w:rsidRPr="00445A93">
              <w:rPr>
                <w:b/>
                <w:bCs/>
              </w:rPr>
              <w:t> </w:t>
            </w:r>
          </w:p>
        </w:tc>
      </w:tr>
      <w:tr w:rsidR="00BA66CD" w:rsidRPr="00445A93" w14:paraId="6D63A86E"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0B935D6" w14:textId="77777777" w:rsidR="00BA66CD" w:rsidRPr="00445A93" w:rsidRDefault="00BA66CD" w:rsidP="00983B75">
            <w:pPr>
              <w:jc w:val="center"/>
            </w:pPr>
            <w:r w:rsidRPr="00445A93">
              <w:lastRenderedPageBreak/>
              <w:t>1</w:t>
            </w:r>
          </w:p>
        </w:tc>
        <w:tc>
          <w:tcPr>
            <w:tcW w:w="2409" w:type="pct"/>
            <w:tcBorders>
              <w:top w:val="nil"/>
              <w:left w:val="nil"/>
              <w:bottom w:val="single" w:sz="4" w:space="0" w:color="auto"/>
              <w:right w:val="single" w:sz="4" w:space="0" w:color="auto"/>
            </w:tcBorders>
            <w:shd w:val="clear" w:color="auto" w:fill="auto"/>
            <w:vAlign w:val="bottom"/>
            <w:hideMark/>
          </w:tcPr>
          <w:p w14:paraId="0C5340BE" w14:textId="77777777" w:rsidR="00BA66CD" w:rsidRPr="00445A93" w:rsidRDefault="00BA66CD" w:rsidP="00983B75">
            <w:r w:rsidRPr="00445A93">
              <w:t>CT-01</w:t>
            </w:r>
          </w:p>
        </w:tc>
        <w:tc>
          <w:tcPr>
            <w:tcW w:w="603" w:type="pct"/>
            <w:tcBorders>
              <w:top w:val="nil"/>
              <w:left w:val="nil"/>
              <w:bottom w:val="single" w:sz="4" w:space="0" w:color="auto"/>
              <w:right w:val="single" w:sz="4" w:space="0" w:color="auto"/>
            </w:tcBorders>
            <w:shd w:val="clear" w:color="auto" w:fill="auto"/>
            <w:noWrap/>
            <w:vAlign w:val="center"/>
            <w:hideMark/>
          </w:tcPr>
          <w:p w14:paraId="70E75F02" w14:textId="77777777" w:rsidR="00BA66CD" w:rsidRPr="00445A93" w:rsidRDefault="00BA66CD" w:rsidP="00983B75">
            <w:pPr>
              <w:jc w:val="right"/>
            </w:pPr>
            <w:r w:rsidRPr="00445A93">
              <w:t>54,408</w:t>
            </w:r>
          </w:p>
        </w:tc>
        <w:tc>
          <w:tcPr>
            <w:tcW w:w="603" w:type="pct"/>
            <w:tcBorders>
              <w:top w:val="nil"/>
              <w:left w:val="nil"/>
              <w:bottom w:val="single" w:sz="4" w:space="0" w:color="auto"/>
              <w:right w:val="single" w:sz="4" w:space="0" w:color="auto"/>
            </w:tcBorders>
            <w:shd w:val="clear" w:color="auto" w:fill="auto"/>
            <w:noWrap/>
            <w:vAlign w:val="center"/>
            <w:hideMark/>
          </w:tcPr>
          <w:p w14:paraId="7734D373" w14:textId="77777777" w:rsidR="00BA66CD" w:rsidRPr="00445A93" w:rsidRDefault="00BA66CD" w:rsidP="00983B75">
            <w:pPr>
              <w:jc w:val="right"/>
            </w:pPr>
            <w:r w:rsidRPr="00445A93">
              <w:t>21.25</w:t>
            </w:r>
          </w:p>
        </w:tc>
        <w:tc>
          <w:tcPr>
            <w:tcW w:w="499" w:type="pct"/>
            <w:tcBorders>
              <w:top w:val="nil"/>
              <w:left w:val="nil"/>
              <w:bottom w:val="single" w:sz="4" w:space="0" w:color="auto"/>
              <w:right w:val="single" w:sz="4" w:space="0" w:color="auto"/>
            </w:tcBorders>
            <w:shd w:val="clear" w:color="auto" w:fill="auto"/>
            <w:noWrap/>
            <w:vAlign w:val="center"/>
            <w:hideMark/>
          </w:tcPr>
          <w:p w14:paraId="40A0C934" w14:textId="77777777" w:rsidR="00BA66CD" w:rsidRPr="00445A93" w:rsidRDefault="00BA66CD" w:rsidP="00983B75">
            <w:pPr>
              <w:jc w:val="center"/>
            </w:pPr>
            <w:r w:rsidRPr="00445A93">
              <w:t>90</w:t>
            </w:r>
          </w:p>
        </w:tc>
        <w:tc>
          <w:tcPr>
            <w:tcW w:w="499" w:type="pct"/>
            <w:tcBorders>
              <w:top w:val="nil"/>
              <w:left w:val="nil"/>
              <w:bottom w:val="single" w:sz="4" w:space="0" w:color="auto"/>
              <w:right w:val="single" w:sz="4" w:space="0" w:color="auto"/>
            </w:tcBorders>
            <w:shd w:val="clear" w:color="auto" w:fill="auto"/>
            <w:noWrap/>
            <w:vAlign w:val="center"/>
            <w:hideMark/>
          </w:tcPr>
          <w:p w14:paraId="7353B56A" w14:textId="77777777" w:rsidR="00BA66CD" w:rsidRPr="00445A93" w:rsidRDefault="00BA66CD" w:rsidP="00983B75">
            <w:pPr>
              <w:jc w:val="center"/>
            </w:pPr>
            <w:r w:rsidRPr="00445A93">
              <w:t>1</w:t>
            </w:r>
          </w:p>
        </w:tc>
      </w:tr>
      <w:tr w:rsidR="00BA66CD" w:rsidRPr="00445A93" w14:paraId="39566078" w14:textId="77777777" w:rsidTr="00983B75">
        <w:trPr>
          <w:trHeight w:val="75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34166CB" w14:textId="77777777" w:rsidR="00BA66CD" w:rsidRPr="00445A93" w:rsidRDefault="00BA66CD" w:rsidP="00983B75">
            <w:pPr>
              <w:jc w:val="center"/>
              <w:rPr>
                <w:b/>
                <w:bCs/>
              </w:rPr>
            </w:pPr>
            <w:r w:rsidRPr="00445A93">
              <w:rPr>
                <w:b/>
                <w:bCs/>
              </w:rPr>
              <w:t>II</w:t>
            </w:r>
          </w:p>
        </w:tc>
        <w:tc>
          <w:tcPr>
            <w:tcW w:w="2409" w:type="pct"/>
            <w:tcBorders>
              <w:top w:val="nil"/>
              <w:left w:val="nil"/>
              <w:bottom w:val="single" w:sz="4" w:space="0" w:color="auto"/>
              <w:right w:val="single" w:sz="4" w:space="0" w:color="auto"/>
            </w:tcBorders>
            <w:shd w:val="clear" w:color="auto" w:fill="auto"/>
            <w:vAlign w:val="center"/>
            <w:hideMark/>
          </w:tcPr>
          <w:p w14:paraId="1F1143B4" w14:textId="77777777" w:rsidR="00BA66CD" w:rsidRPr="00445A93" w:rsidRDefault="00BA66CD" w:rsidP="00983B75">
            <w:pPr>
              <w:rPr>
                <w:b/>
                <w:bCs/>
              </w:rPr>
            </w:pPr>
            <w:r w:rsidRPr="00445A93">
              <w:rPr>
                <w:b/>
                <w:bCs/>
              </w:rPr>
              <w:t>ĐẤT XÂY DỰNG HỒ CHỨA VÀ XỬ LÝ CHẤT THẢI</w:t>
            </w:r>
          </w:p>
        </w:tc>
        <w:tc>
          <w:tcPr>
            <w:tcW w:w="603" w:type="pct"/>
            <w:tcBorders>
              <w:top w:val="nil"/>
              <w:left w:val="nil"/>
              <w:bottom w:val="single" w:sz="4" w:space="0" w:color="auto"/>
              <w:right w:val="single" w:sz="4" w:space="0" w:color="auto"/>
            </w:tcBorders>
            <w:shd w:val="clear" w:color="auto" w:fill="auto"/>
            <w:noWrap/>
            <w:vAlign w:val="center"/>
            <w:hideMark/>
          </w:tcPr>
          <w:p w14:paraId="745F0E94" w14:textId="77777777" w:rsidR="00BA66CD" w:rsidRPr="00445A93" w:rsidRDefault="00BA66CD" w:rsidP="00983B75">
            <w:pPr>
              <w:jc w:val="right"/>
              <w:rPr>
                <w:b/>
                <w:bCs/>
              </w:rPr>
            </w:pPr>
            <w:r w:rsidRPr="00445A93">
              <w:rPr>
                <w:b/>
                <w:bCs/>
              </w:rPr>
              <w:t>29,065</w:t>
            </w:r>
          </w:p>
        </w:tc>
        <w:tc>
          <w:tcPr>
            <w:tcW w:w="603" w:type="pct"/>
            <w:tcBorders>
              <w:top w:val="nil"/>
              <w:left w:val="nil"/>
              <w:bottom w:val="single" w:sz="4" w:space="0" w:color="auto"/>
              <w:right w:val="single" w:sz="4" w:space="0" w:color="auto"/>
            </w:tcBorders>
            <w:shd w:val="clear" w:color="auto" w:fill="auto"/>
            <w:noWrap/>
            <w:vAlign w:val="center"/>
            <w:hideMark/>
          </w:tcPr>
          <w:p w14:paraId="7DBF3AD3" w14:textId="77777777" w:rsidR="00BA66CD" w:rsidRPr="00445A93" w:rsidRDefault="00BA66CD" w:rsidP="00983B75">
            <w:pPr>
              <w:jc w:val="right"/>
              <w:rPr>
                <w:b/>
                <w:bCs/>
              </w:rPr>
            </w:pPr>
            <w:r w:rsidRPr="00445A93">
              <w:rPr>
                <w:b/>
                <w:bCs/>
              </w:rPr>
              <w:t>11.35</w:t>
            </w:r>
          </w:p>
        </w:tc>
        <w:tc>
          <w:tcPr>
            <w:tcW w:w="499" w:type="pct"/>
            <w:tcBorders>
              <w:top w:val="nil"/>
              <w:left w:val="nil"/>
              <w:bottom w:val="single" w:sz="4" w:space="0" w:color="auto"/>
              <w:right w:val="single" w:sz="4" w:space="0" w:color="auto"/>
            </w:tcBorders>
            <w:shd w:val="clear" w:color="auto" w:fill="auto"/>
            <w:noWrap/>
            <w:vAlign w:val="center"/>
            <w:hideMark/>
          </w:tcPr>
          <w:p w14:paraId="2C40A29F" w14:textId="77777777" w:rsidR="00BA66CD" w:rsidRPr="00445A93" w:rsidRDefault="00BA66CD" w:rsidP="00983B75">
            <w:pPr>
              <w:jc w:val="center"/>
              <w:rPr>
                <w:b/>
                <w:bCs/>
              </w:rPr>
            </w:pPr>
            <w:r w:rsidRPr="00445A93">
              <w:rPr>
                <w:b/>
                <w:bCs/>
              </w:rPr>
              <w:t> </w:t>
            </w:r>
          </w:p>
        </w:tc>
        <w:tc>
          <w:tcPr>
            <w:tcW w:w="499" w:type="pct"/>
            <w:tcBorders>
              <w:top w:val="nil"/>
              <w:left w:val="nil"/>
              <w:bottom w:val="single" w:sz="4" w:space="0" w:color="auto"/>
              <w:right w:val="single" w:sz="4" w:space="0" w:color="auto"/>
            </w:tcBorders>
            <w:shd w:val="clear" w:color="auto" w:fill="auto"/>
            <w:noWrap/>
            <w:vAlign w:val="center"/>
            <w:hideMark/>
          </w:tcPr>
          <w:p w14:paraId="46AB6BE1" w14:textId="77777777" w:rsidR="00BA66CD" w:rsidRPr="00445A93" w:rsidRDefault="00BA66CD" w:rsidP="00983B75">
            <w:pPr>
              <w:jc w:val="center"/>
              <w:rPr>
                <w:b/>
                <w:bCs/>
              </w:rPr>
            </w:pPr>
            <w:r w:rsidRPr="00445A93">
              <w:rPr>
                <w:b/>
                <w:bCs/>
              </w:rPr>
              <w:t> </w:t>
            </w:r>
          </w:p>
        </w:tc>
      </w:tr>
      <w:tr w:rsidR="00BA66CD" w:rsidRPr="00445A93" w14:paraId="202D952D"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1BFAB3E" w14:textId="77777777" w:rsidR="00BA66CD" w:rsidRPr="00445A93" w:rsidRDefault="00BA66CD" w:rsidP="00983B75">
            <w:pPr>
              <w:jc w:val="center"/>
            </w:pPr>
            <w:r w:rsidRPr="00445A93">
              <w:t>1</w:t>
            </w:r>
          </w:p>
        </w:tc>
        <w:tc>
          <w:tcPr>
            <w:tcW w:w="2409" w:type="pct"/>
            <w:tcBorders>
              <w:top w:val="nil"/>
              <w:left w:val="nil"/>
              <w:bottom w:val="single" w:sz="4" w:space="0" w:color="auto"/>
              <w:right w:val="single" w:sz="4" w:space="0" w:color="auto"/>
            </w:tcBorders>
            <w:shd w:val="clear" w:color="auto" w:fill="auto"/>
            <w:vAlign w:val="bottom"/>
            <w:hideMark/>
          </w:tcPr>
          <w:p w14:paraId="71194695" w14:textId="77777777" w:rsidR="00BA66CD" w:rsidRPr="00445A93" w:rsidRDefault="00BA66CD" w:rsidP="00983B75">
            <w:r w:rsidRPr="00445A93">
              <w:t>HCT-01</w:t>
            </w:r>
          </w:p>
        </w:tc>
        <w:tc>
          <w:tcPr>
            <w:tcW w:w="603" w:type="pct"/>
            <w:tcBorders>
              <w:top w:val="nil"/>
              <w:left w:val="nil"/>
              <w:bottom w:val="single" w:sz="4" w:space="0" w:color="auto"/>
              <w:right w:val="single" w:sz="4" w:space="0" w:color="auto"/>
            </w:tcBorders>
            <w:shd w:val="clear" w:color="auto" w:fill="auto"/>
            <w:noWrap/>
            <w:vAlign w:val="center"/>
            <w:hideMark/>
          </w:tcPr>
          <w:p w14:paraId="71B5B2E5" w14:textId="77777777" w:rsidR="00BA66CD" w:rsidRPr="00445A93" w:rsidRDefault="00BA66CD" w:rsidP="00983B75">
            <w:pPr>
              <w:jc w:val="right"/>
            </w:pPr>
            <w:r w:rsidRPr="00445A93">
              <w:t>29,065</w:t>
            </w:r>
          </w:p>
        </w:tc>
        <w:tc>
          <w:tcPr>
            <w:tcW w:w="603" w:type="pct"/>
            <w:tcBorders>
              <w:top w:val="nil"/>
              <w:left w:val="nil"/>
              <w:bottom w:val="single" w:sz="4" w:space="0" w:color="auto"/>
              <w:right w:val="single" w:sz="4" w:space="0" w:color="auto"/>
            </w:tcBorders>
            <w:shd w:val="clear" w:color="auto" w:fill="auto"/>
            <w:noWrap/>
            <w:vAlign w:val="center"/>
            <w:hideMark/>
          </w:tcPr>
          <w:p w14:paraId="629CE344" w14:textId="77777777" w:rsidR="00BA66CD" w:rsidRPr="00445A93" w:rsidRDefault="00BA66CD" w:rsidP="00983B75">
            <w:pPr>
              <w:jc w:val="right"/>
            </w:pPr>
            <w:r w:rsidRPr="00445A93">
              <w:t>11.35</w:t>
            </w:r>
          </w:p>
        </w:tc>
        <w:tc>
          <w:tcPr>
            <w:tcW w:w="499" w:type="pct"/>
            <w:tcBorders>
              <w:top w:val="nil"/>
              <w:left w:val="nil"/>
              <w:bottom w:val="single" w:sz="4" w:space="0" w:color="auto"/>
              <w:right w:val="single" w:sz="4" w:space="0" w:color="auto"/>
            </w:tcBorders>
            <w:shd w:val="clear" w:color="auto" w:fill="auto"/>
            <w:noWrap/>
            <w:vAlign w:val="center"/>
            <w:hideMark/>
          </w:tcPr>
          <w:p w14:paraId="37C78D15" w14:textId="77777777" w:rsidR="00BA66CD" w:rsidRPr="00445A93" w:rsidRDefault="00BA66CD" w:rsidP="00983B75">
            <w:pPr>
              <w:jc w:val="center"/>
            </w:pPr>
            <w:r w:rsidRPr="00445A93">
              <w:t>90</w:t>
            </w:r>
          </w:p>
        </w:tc>
        <w:tc>
          <w:tcPr>
            <w:tcW w:w="499" w:type="pct"/>
            <w:tcBorders>
              <w:top w:val="nil"/>
              <w:left w:val="nil"/>
              <w:bottom w:val="single" w:sz="4" w:space="0" w:color="auto"/>
              <w:right w:val="single" w:sz="4" w:space="0" w:color="auto"/>
            </w:tcBorders>
            <w:shd w:val="clear" w:color="auto" w:fill="auto"/>
            <w:noWrap/>
            <w:vAlign w:val="center"/>
            <w:hideMark/>
          </w:tcPr>
          <w:p w14:paraId="7D7C2F40" w14:textId="77777777" w:rsidR="00BA66CD" w:rsidRPr="00445A93" w:rsidRDefault="00BA66CD" w:rsidP="00983B75">
            <w:pPr>
              <w:jc w:val="center"/>
            </w:pPr>
            <w:r w:rsidRPr="00445A93">
              <w:t>-</w:t>
            </w:r>
          </w:p>
        </w:tc>
      </w:tr>
      <w:tr w:rsidR="00BA66CD" w:rsidRPr="00445A93" w14:paraId="1C462F1F"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FC09A9F" w14:textId="77777777" w:rsidR="00BA66CD" w:rsidRPr="00445A93" w:rsidRDefault="00BA66CD" w:rsidP="00983B75">
            <w:pPr>
              <w:jc w:val="center"/>
              <w:rPr>
                <w:b/>
                <w:bCs/>
              </w:rPr>
            </w:pPr>
            <w:r w:rsidRPr="00445A93">
              <w:rPr>
                <w:b/>
                <w:bCs/>
              </w:rPr>
              <w:t>III</w:t>
            </w:r>
          </w:p>
        </w:tc>
        <w:tc>
          <w:tcPr>
            <w:tcW w:w="2409" w:type="pct"/>
            <w:tcBorders>
              <w:top w:val="nil"/>
              <w:left w:val="nil"/>
              <w:bottom w:val="single" w:sz="4" w:space="0" w:color="auto"/>
              <w:right w:val="single" w:sz="4" w:space="0" w:color="auto"/>
            </w:tcBorders>
            <w:shd w:val="clear" w:color="auto" w:fill="auto"/>
            <w:vAlign w:val="center"/>
            <w:hideMark/>
          </w:tcPr>
          <w:p w14:paraId="6AF86CDF" w14:textId="77777777" w:rsidR="00BA66CD" w:rsidRPr="00445A93" w:rsidRDefault="00BA66CD" w:rsidP="00983B75">
            <w:pPr>
              <w:rPr>
                <w:b/>
                <w:bCs/>
              </w:rPr>
            </w:pPr>
            <w:r w:rsidRPr="00445A93">
              <w:rPr>
                <w:b/>
                <w:bCs/>
              </w:rPr>
              <w:t>ĐẤT XÂY DỰNG HỒ ĐIỀU HOÀ</w:t>
            </w:r>
          </w:p>
        </w:tc>
        <w:tc>
          <w:tcPr>
            <w:tcW w:w="603" w:type="pct"/>
            <w:tcBorders>
              <w:top w:val="nil"/>
              <w:left w:val="nil"/>
              <w:bottom w:val="single" w:sz="4" w:space="0" w:color="auto"/>
              <w:right w:val="single" w:sz="4" w:space="0" w:color="auto"/>
            </w:tcBorders>
            <w:shd w:val="clear" w:color="auto" w:fill="auto"/>
            <w:noWrap/>
            <w:vAlign w:val="center"/>
            <w:hideMark/>
          </w:tcPr>
          <w:p w14:paraId="5775A02B" w14:textId="77777777" w:rsidR="00BA66CD" w:rsidRPr="00445A93" w:rsidRDefault="00BA66CD" w:rsidP="00983B75">
            <w:pPr>
              <w:jc w:val="right"/>
              <w:rPr>
                <w:b/>
                <w:bCs/>
              </w:rPr>
            </w:pPr>
            <w:r w:rsidRPr="00445A93">
              <w:rPr>
                <w:b/>
                <w:bCs/>
              </w:rPr>
              <w:t>15,000</w:t>
            </w:r>
          </w:p>
        </w:tc>
        <w:tc>
          <w:tcPr>
            <w:tcW w:w="603" w:type="pct"/>
            <w:tcBorders>
              <w:top w:val="nil"/>
              <w:left w:val="nil"/>
              <w:bottom w:val="single" w:sz="4" w:space="0" w:color="auto"/>
              <w:right w:val="single" w:sz="4" w:space="0" w:color="auto"/>
            </w:tcBorders>
            <w:shd w:val="clear" w:color="auto" w:fill="auto"/>
            <w:noWrap/>
            <w:vAlign w:val="center"/>
            <w:hideMark/>
          </w:tcPr>
          <w:p w14:paraId="568E86E2" w14:textId="77777777" w:rsidR="00BA66CD" w:rsidRPr="00445A93" w:rsidRDefault="00BA66CD" w:rsidP="00983B75">
            <w:pPr>
              <w:jc w:val="right"/>
              <w:rPr>
                <w:b/>
                <w:bCs/>
              </w:rPr>
            </w:pPr>
            <w:r w:rsidRPr="00445A93">
              <w:rPr>
                <w:b/>
                <w:bCs/>
              </w:rPr>
              <w:t>5.86</w:t>
            </w:r>
          </w:p>
        </w:tc>
        <w:tc>
          <w:tcPr>
            <w:tcW w:w="499" w:type="pct"/>
            <w:tcBorders>
              <w:top w:val="nil"/>
              <w:left w:val="nil"/>
              <w:bottom w:val="single" w:sz="4" w:space="0" w:color="auto"/>
              <w:right w:val="single" w:sz="4" w:space="0" w:color="auto"/>
            </w:tcBorders>
            <w:shd w:val="clear" w:color="auto" w:fill="auto"/>
            <w:noWrap/>
            <w:vAlign w:val="center"/>
            <w:hideMark/>
          </w:tcPr>
          <w:p w14:paraId="34D97035" w14:textId="77777777" w:rsidR="00BA66CD" w:rsidRPr="00445A93" w:rsidRDefault="00BA66CD" w:rsidP="00983B75">
            <w:pPr>
              <w:jc w:val="center"/>
              <w:rPr>
                <w:b/>
                <w:bCs/>
              </w:rPr>
            </w:pPr>
            <w:r w:rsidRPr="00445A93">
              <w:rPr>
                <w:b/>
                <w:bCs/>
              </w:rPr>
              <w:t> </w:t>
            </w:r>
          </w:p>
        </w:tc>
        <w:tc>
          <w:tcPr>
            <w:tcW w:w="499" w:type="pct"/>
            <w:tcBorders>
              <w:top w:val="nil"/>
              <w:left w:val="nil"/>
              <w:bottom w:val="single" w:sz="4" w:space="0" w:color="auto"/>
              <w:right w:val="single" w:sz="4" w:space="0" w:color="auto"/>
            </w:tcBorders>
            <w:shd w:val="clear" w:color="auto" w:fill="auto"/>
            <w:noWrap/>
            <w:vAlign w:val="center"/>
            <w:hideMark/>
          </w:tcPr>
          <w:p w14:paraId="14B26E82" w14:textId="77777777" w:rsidR="00BA66CD" w:rsidRPr="00445A93" w:rsidRDefault="00BA66CD" w:rsidP="00983B75">
            <w:pPr>
              <w:jc w:val="center"/>
              <w:rPr>
                <w:b/>
                <w:bCs/>
              </w:rPr>
            </w:pPr>
            <w:r w:rsidRPr="00445A93">
              <w:rPr>
                <w:b/>
                <w:bCs/>
              </w:rPr>
              <w:t> </w:t>
            </w:r>
          </w:p>
        </w:tc>
      </w:tr>
      <w:tr w:rsidR="00BA66CD" w:rsidRPr="00445A93" w14:paraId="4087A07C"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B8A6D16" w14:textId="77777777" w:rsidR="00BA66CD" w:rsidRPr="00445A93" w:rsidRDefault="00BA66CD" w:rsidP="00983B75">
            <w:pPr>
              <w:jc w:val="center"/>
            </w:pPr>
            <w:r w:rsidRPr="00445A93">
              <w:t>1</w:t>
            </w:r>
          </w:p>
        </w:tc>
        <w:tc>
          <w:tcPr>
            <w:tcW w:w="2409" w:type="pct"/>
            <w:tcBorders>
              <w:top w:val="nil"/>
              <w:left w:val="nil"/>
              <w:bottom w:val="single" w:sz="4" w:space="0" w:color="auto"/>
              <w:right w:val="single" w:sz="4" w:space="0" w:color="auto"/>
            </w:tcBorders>
            <w:shd w:val="clear" w:color="auto" w:fill="auto"/>
            <w:vAlign w:val="bottom"/>
            <w:hideMark/>
          </w:tcPr>
          <w:p w14:paraId="1887C102" w14:textId="77777777" w:rsidR="00BA66CD" w:rsidRPr="00445A93" w:rsidRDefault="00BA66CD" w:rsidP="00983B75">
            <w:r w:rsidRPr="00445A93">
              <w:t>HDH-01+02+03</w:t>
            </w:r>
          </w:p>
        </w:tc>
        <w:tc>
          <w:tcPr>
            <w:tcW w:w="603" w:type="pct"/>
            <w:tcBorders>
              <w:top w:val="nil"/>
              <w:left w:val="nil"/>
              <w:bottom w:val="single" w:sz="4" w:space="0" w:color="auto"/>
              <w:right w:val="single" w:sz="4" w:space="0" w:color="auto"/>
            </w:tcBorders>
            <w:shd w:val="clear" w:color="auto" w:fill="auto"/>
            <w:noWrap/>
            <w:vAlign w:val="center"/>
            <w:hideMark/>
          </w:tcPr>
          <w:p w14:paraId="2B041F4D" w14:textId="77777777" w:rsidR="00BA66CD" w:rsidRPr="00445A93" w:rsidRDefault="00BA66CD" w:rsidP="00983B75">
            <w:pPr>
              <w:jc w:val="right"/>
            </w:pPr>
            <w:r w:rsidRPr="00445A93">
              <w:t>15,000</w:t>
            </w:r>
          </w:p>
        </w:tc>
        <w:tc>
          <w:tcPr>
            <w:tcW w:w="603" w:type="pct"/>
            <w:tcBorders>
              <w:top w:val="nil"/>
              <w:left w:val="nil"/>
              <w:bottom w:val="single" w:sz="4" w:space="0" w:color="auto"/>
              <w:right w:val="single" w:sz="4" w:space="0" w:color="auto"/>
            </w:tcBorders>
            <w:shd w:val="clear" w:color="auto" w:fill="auto"/>
            <w:noWrap/>
            <w:vAlign w:val="center"/>
            <w:hideMark/>
          </w:tcPr>
          <w:p w14:paraId="5831A1F1" w14:textId="77777777" w:rsidR="00BA66CD" w:rsidRPr="00445A93" w:rsidRDefault="00BA66CD" w:rsidP="00983B75">
            <w:pPr>
              <w:jc w:val="right"/>
            </w:pPr>
            <w:r w:rsidRPr="00445A93">
              <w:t>5.86</w:t>
            </w:r>
          </w:p>
        </w:tc>
        <w:tc>
          <w:tcPr>
            <w:tcW w:w="499" w:type="pct"/>
            <w:tcBorders>
              <w:top w:val="nil"/>
              <w:left w:val="nil"/>
              <w:bottom w:val="single" w:sz="4" w:space="0" w:color="auto"/>
              <w:right w:val="single" w:sz="4" w:space="0" w:color="auto"/>
            </w:tcBorders>
            <w:shd w:val="clear" w:color="auto" w:fill="auto"/>
            <w:noWrap/>
            <w:vAlign w:val="center"/>
            <w:hideMark/>
          </w:tcPr>
          <w:p w14:paraId="031E73A5" w14:textId="77777777" w:rsidR="00BA66CD" w:rsidRPr="00445A93" w:rsidRDefault="00BA66CD" w:rsidP="00983B75">
            <w:pPr>
              <w:jc w:val="center"/>
            </w:pPr>
            <w:r w:rsidRPr="00445A93">
              <w:t>100</w:t>
            </w:r>
          </w:p>
        </w:tc>
        <w:tc>
          <w:tcPr>
            <w:tcW w:w="499" w:type="pct"/>
            <w:tcBorders>
              <w:top w:val="nil"/>
              <w:left w:val="nil"/>
              <w:bottom w:val="single" w:sz="4" w:space="0" w:color="auto"/>
              <w:right w:val="single" w:sz="4" w:space="0" w:color="auto"/>
            </w:tcBorders>
            <w:shd w:val="clear" w:color="auto" w:fill="auto"/>
            <w:noWrap/>
            <w:vAlign w:val="center"/>
            <w:hideMark/>
          </w:tcPr>
          <w:p w14:paraId="4247334B" w14:textId="77777777" w:rsidR="00BA66CD" w:rsidRPr="00445A93" w:rsidRDefault="00BA66CD" w:rsidP="00983B75">
            <w:pPr>
              <w:jc w:val="center"/>
            </w:pPr>
            <w:r w:rsidRPr="00445A93">
              <w:t>-</w:t>
            </w:r>
          </w:p>
        </w:tc>
      </w:tr>
      <w:tr w:rsidR="00BA66CD" w:rsidRPr="00445A93" w14:paraId="0BB0FC2C" w14:textId="77777777" w:rsidTr="00983B75">
        <w:trPr>
          <w:trHeight w:val="112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E249688" w14:textId="77777777" w:rsidR="00BA66CD" w:rsidRPr="00445A93" w:rsidRDefault="00BA66CD" w:rsidP="00983B75">
            <w:pPr>
              <w:jc w:val="center"/>
              <w:rPr>
                <w:b/>
                <w:bCs/>
              </w:rPr>
            </w:pPr>
            <w:r w:rsidRPr="00445A93">
              <w:rPr>
                <w:b/>
                <w:bCs/>
              </w:rPr>
              <w:t>IV</w:t>
            </w:r>
          </w:p>
        </w:tc>
        <w:tc>
          <w:tcPr>
            <w:tcW w:w="2409" w:type="pct"/>
            <w:tcBorders>
              <w:top w:val="nil"/>
              <w:left w:val="nil"/>
              <w:bottom w:val="single" w:sz="4" w:space="0" w:color="auto"/>
              <w:right w:val="single" w:sz="4" w:space="0" w:color="auto"/>
            </w:tcBorders>
            <w:shd w:val="clear" w:color="auto" w:fill="auto"/>
            <w:vAlign w:val="center"/>
            <w:hideMark/>
          </w:tcPr>
          <w:p w14:paraId="4CAF9EF2" w14:textId="77777777" w:rsidR="00BA66CD" w:rsidRPr="00445A93" w:rsidRDefault="00BA66CD" w:rsidP="00983B75">
            <w:pPr>
              <w:rPr>
                <w:b/>
                <w:bCs/>
              </w:rPr>
            </w:pPr>
            <w:r w:rsidRPr="00445A93">
              <w:rPr>
                <w:b/>
                <w:bCs/>
              </w:rPr>
              <w:t>ĐẤT XÂY DỰNG KHU ĐIỀU HÀNH, SINH HOẠT CÔNG NHÂN, KHU BẢO VỆ</w:t>
            </w:r>
          </w:p>
        </w:tc>
        <w:tc>
          <w:tcPr>
            <w:tcW w:w="603" w:type="pct"/>
            <w:tcBorders>
              <w:top w:val="nil"/>
              <w:left w:val="nil"/>
              <w:bottom w:val="single" w:sz="4" w:space="0" w:color="auto"/>
              <w:right w:val="single" w:sz="4" w:space="0" w:color="auto"/>
            </w:tcBorders>
            <w:shd w:val="clear" w:color="auto" w:fill="auto"/>
            <w:noWrap/>
            <w:vAlign w:val="center"/>
            <w:hideMark/>
          </w:tcPr>
          <w:p w14:paraId="087184F5" w14:textId="77777777" w:rsidR="00BA66CD" w:rsidRPr="00445A93" w:rsidRDefault="00BA66CD" w:rsidP="00983B75">
            <w:pPr>
              <w:jc w:val="right"/>
              <w:rPr>
                <w:b/>
                <w:bCs/>
              </w:rPr>
            </w:pPr>
            <w:r w:rsidRPr="00445A93">
              <w:rPr>
                <w:b/>
                <w:bCs/>
              </w:rPr>
              <w:t>2,547</w:t>
            </w:r>
          </w:p>
        </w:tc>
        <w:tc>
          <w:tcPr>
            <w:tcW w:w="603" w:type="pct"/>
            <w:tcBorders>
              <w:top w:val="nil"/>
              <w:left w:val="nil"/>
              <w:bottom w:val="single" w:sz="4" w:space="0" w:color="auto"/>
              <w:right w:val="single" w:sz="4" w:space="0" w:color="auto"/>
            </w:tcBorders>
            <w:shd w:val="clear" w:color="auto" w:fill="auto"/>
            <w:noWrap/>
            <w:vAlign w:val="center"/>
            <w:hideMark/>
          </w:tcPr>
          <w:p w14:paraId="060652B8" w14:textId="77777777" w:rsidR="00BA66CD" w:rsidRPr="00445A93" w:rsidRDefault="00BA66CD" w:rsidP="00983B75">
            <w:pPr>
              <w:jc w:val="right"/>
              <w:rPr>
                <w:b/>
                <w:bCs/>
              </w:rPr>
            </w:pPr>
            <w:r w:rsidRPr="00445A93">
              <w:rPr>
                <w:b/>
                <w:bCs/>
              </w:rPr>
              <w:t>0.99</w:t>
            </w:r>
          </w:p>
        </w:tc>
        <w:tc>
          <w:tcPr>
            <w:tcW w:w="499" w:type="pct"/>
            <w:tcBorders>
              <w:top w:val="nil"/>
              <w:left w:val="nil"/>
              <w:bottom w:val="single" w:sz="4" w:space="0" w:color="auto"/>
              <w:right w:val="single" w:sz="4" w:space="0" w:color="auto"/>
            </w:tcBorders>
            <w:shd w:val="clear" w:color="auto" w:fill="auto"/>
            <w:noWrap/>
            <w:vAlign w:val="center"/>
            <w:hideMark/>
          </w:tcPr>
          <w:p w14:paraId="3BA01AA9" w14:textId="77777777" w:rsidR="00BA66CD" w:rsidRPr="00445A93" w:rsidRDefault="00BA66CD" w:rsidP="00983B75">
            <w:pPr>
              <w:jc w:val="center"/>
              <w:rPr>
                <w:b/>
                <w:bCs/>
              </w:rPr>
            </w:pPr>
            <w:r w:rsidRPr="00445A93">
              <w:rPr>
                <w:b/>
                <w:bCs/>
              </w:rPr>
              <w:t> </w:t>
            </w:r>
          </w:p>
        </w:tc>
        <w:tc>
          <w:tcPr>
            <w:tcW w:w="499" w:type="pct"/>
            <w:tcBorders>
              <w:top w:val="nil"/>
              <w:left w:val="nil"/>
              <w:bottom w:val="single" w:sz="4" w:space="0" w:color="auto"/>
              <w:right w:val="single" w:sz="4" w:space="0" w:color="auto"/>
            </w:tcBorders>
            <w:shd w:val="clear" w:color="auto" w:fill="auto"/>
            <w:noWrap/>
            <w:vAlign w:val="center"/>
            <w:hideMark/>
          </w:tcPr>
          <w:p w14:paraId="082B999E" w14:textId="77777777" w:rsidR="00BA66CD" w:rsidRPr="00445A93" w:rsidRDefault="00BA66CD" w:rsidP="00983B75">
            <w:pPr>
              <w:jc w:val="center"/>
              <w:rPr>
                <w:b/>
                <w:bCs/>
              </w:rPr>
            </w:pPr>
            <w:r w:rsidRPr="00445A93">
              <w:rPr>
                <w:b/>
                <w:bCs/>
              </w:rPr>
              <w:t> </w:t>
            </w:r>
          </w:p>
        </w:tc>
      </w:tr>
      <w:tr w:rsidR="00BA66CD" w:rsidRPr="00445A93" w14:paraId="5C793652"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FC6D930" w14:textId="77777777" w:rsidR="00BA66CD" w:rsidRPr="00445A93" w:rsidRDefault="00BA66CD" w:rsidP="00983B75">
            <w:pPr>
              <w:jc w:val="center"/>
            </w:pPr>
            <w:r w:rsidRPr="00445A93">
              <w:t>1</w:t>
            </w:r>
          </w:p>
        </w:tc>
        <w:tc>
          <w:tcPr>
            <w:tcW w:w="2409" w:type="pct"/>
            <w:tcBorders>
              <w:top w:val="nil"/>
              <w:left w:val="nil"/>
              <w:bottom w:val="single" w:sz="4" w:space="0" w:color="auto"/>
              <w:right w:val="single" w:sz="4" w:space="0" w:color="auto"/>
            </w:tcBorders>
            <w:shd w:val="clear" w:color="auto" w:fill="auto"/>
            <w:vAlign w:val="bottom"/>
            <w:hideMark/>
          </w:tcPr>
          <w:p w14:paraId="2A86B891" w14:textId="77777777" w:rsidR="00BA66CD" w:rsidRPr="00445A93" w:rsidRDefault="00BA66CD" w:rsidP="00983B75">
            <w:r w:rsidRPr="00445A93">
              <w:t>KDH-01</w:t>
            </w:r>
          </w:p>
        </w:tc>
        <w:tc>
          <w:tcPr>
            <w:tcW w:w="603" w:type="pct"/>
            <w:tcBorders>
              <w:top w:val="nil"/>
              <w:left w:val="nil"/>
              <w:bottom w:val="single" w:sz="4" w:space="0" w:color="auto"/>
              <w:right w:val="single" w:sz="4" w:space="0" w:color="auto"/>
            </w:tcBorders>
            <w:shd w:val="clear" w:color="auto" w:fill="auto"/>
            <w:noWrap/>
            <w:vAlign w:val="center"/>
            <w:hideMark/>
          </w:tcPr>
          <w:p w14:paraId="0D635A03" w14:textId="77777777" w:rsidR="00BA66CD" w:rsidRPr="00445A93" w:rsidRDefault="00BA66CD" w:rsidP="00983B75">
            <w:pPr>
              <w:jc w:val="right"/>
            </w:pPr>
            <w:r w:rsidRPr="00445A93">
              <w:t>100</w:t>
            </w:r>
          </w:p>
        </w:tc>
        <w:tc>
          <w:tcPr>
            <w:tcW w:w="603" w:type="pct"/>
            <w:tcBorders>
              <w:top w:val="nil"/>
              <w:left w:val="nil"/>
              <w:bottom w:val="single" w:sz="4" w:space="0" w:color="auto"/>
              <w:right w:val="single" w:sz="4" w:space="0" w:color="auto"/>
            </w:tcBorders>
            <w:shd w:val="clear" w:color="auto" w:fill="auto"/>
            <w:noWrap/>
            <w:vAlign w:val="center"/>
            <w:hideMark/>
          </w:tcPr>
          <w:p w14:paraId="3780D592" w14:textId="77777777" w:rsidR="00BA66CD" w:rsidRPr="00445A93" w:rsidRDefault="00BA66CD" w:rsidP="00983B75">
            <w:pPr>
              <w:jc w:val="right"/>
            </w:pPr>
            <w:r w:rsidRPr="00445A93">
              <w:t>0.04</w:t>
            </w:r>
          </w:p>
        </w:tc>
        <w:tc>
          <w:tcPr>
            <w:tcW w:w="499" w:type="pct"/>
            <w:tcBorders>
              <w:top w:val="nil"/>
              <w:left w:val="nil"/>
              <w:bottom w:val="single" w:sz="4" w:space="0" w:color="auto"/>
              <w:right w:val="single" w:sz="4" w:space="0" w:color="auto"/>
            </w:tcBorders>
            <w:shd w:val="clear" w:color="auto" w:fill="auto"/>
            <w:noWrap/>
            <w:vAlign w:val="center"/>
            <w:hideMark/>
          </w:tcPr>
          <w:p w14:paraId="648E0985" w14:textId="77777777" w:rsidR="00BA66CD" w:rsidRPr="00445A93" w:rsidRDefault="00BA66CD" w:rsidP="00983B75">
            <w:pPr>
              <w:jc w:val="center"/>
            </w:pPr>
            <w:r w:rsidRPr="00445A93">
              <w:t>80</w:t>
            </w:r>
          </w:p>
        </w:tc>
        <w:tc>
          <w:tcPr>
            <w:tcW w:w="499" w:type="pct"/>
            <w:tcBorders>
              <w:top w:val="nil"/>
              <w:left w:val="nil"/>
              <w:bottom w:val="single" w:sz="4" w:space="0" w:color="auto"/>
              <w:right w:val="single" w:sz="4" w:space="0" w:color="auto"/>
            </w:tcBorders>
            <w:shd w:val="clear" w:color="auto" w:fill="auto"/>
            <w:noWrap/>
            <w:vAlign w:val="center"/>
            <w:hideMark/>
          </w:tcPr>
          <w:p w14:paraId="38101819" w14:textId="77777777" w:rsidR="00BA66CD" w:rsidRPr="00445A93" w:rsidRDefault="00BA66CD" w:rsidP="00983B75">
            <w:pPr>
              <w:jc w:val="center"/>
            </w:pPr>
            <w:r w:rsidRPr="00445A93">
              <w:t>1</w:t>
            </w:r>
          </w:p>
        </w:tc>
      </w:tr>
      <w:tr w:rsidR="00BA66CD" w:rsidRPr="00445A93" w14:paraId="0B22B8F0"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125CD51" w14:textId="77777777" w:rsidR="00BA66CD" w:rsidRPr="00445A93" w:rsidRDefault="00BA66CD" w:rsidP="00983B75">
            <w:pPr>
              <w:jc w:val="center"/>
            </w:pPr>
            <w:r w:rsidRPr="00445A93">
              <w:t>2</w:t>
            </w:r>
          </w:p>
        </w:tc>
        <w:tc>
          <w:tcPr>
            <w:tcW w:w="2409" w:type="pct"/>
            <w:tcBorders>
              <w:top w:val="nil"/>
              <w:left w:val="nil"/>
              <w:bottom w:val="single" w:sz="4" w:space="0" w:color="auto"/>
              <w:right w:val="single" w:sz="4" w:space="0" w:color="auto"/>
            </w:tcBorders>
            <w:shd w:val="clear" w:color="auto" w:fill="auto"/>
            <w:vAlign w:val="bottom"/>
            <w:hideMark/>
          </w:tcPr>
          <w:p w14:paraId="12427AFD" w14:textId="77777777" w:rsidR="00BA66CD" w:rsidRPr="00445A93" w:rsidRDefault="00BA66CD" w:rsidP="00983B75">
            <w:r w:rsidRPr="00445A93">
              <w:t>KDH-02</w:t>
            </w:r>
          </w:p>
        </w:tc>
        <w:tc>
          <w:tcPr>
            <w:tcW w:w="603" w:type="pct"/>
            <w:tcBorders>
              <w:top w:val="nil"/>
              <w:left w:val="nil"/>
              <w:bottom w:val="single" w:sz="4" w:space="0" w:color="auto"/>
              <w:right w:val="single" w:sz="4" w:space="0" w:color="auto"/>
            </w:tcBorders>
            <w:shd w:val="clear" w:color="auto" w:fill="auto"/>
            <w:noWrap/>
            <w:vAlign w:val="center"/>
            <w:hideMark/>
          </w:tcPr>
          <w:p w14:paraId="1B74F83B" w14:textId="77777777" w:rsidR="00BA66CD" w:rsidRPr="00445A93" w:rsidRDefault="00BA66CD" w:rsidP="00983B75">
            <w:pPr>
              <w:jc w:val="right"/>
            </w:pPr>
            <w:r w:rsidRPr="00445A93">
              <w:t>1,278</w:t>
            </w:r>
          </w:p>
        </w:tc>
        <w:tc>
          <w:tcPr>
            <w:tcW w:w="603" w:type="pct"/>
            <w:tcBorders>
              <w:top w:val="nil"/>
              <w:left w:val="nil"/>
              <w:bottom w:val="single" w:sz="4" w:space="0" w:color="auto"/>
              <w:right w:val="single" w:sz="4" w:space="0" w:color="auto"/>
            </w:tcBorders>
            <w:shd w:val="clear" w:color="auto" w:fill="auto"/>
            <w:noWrap/>
            <w:vAlign w:val="center"/>
            <w:hideMark/>
          </w:tcPr>
          <w:p w14:paraId="7163AB60" w14:textId="77777777" w:rsidR="00BA66CD" w:rsidRPr="00445A93" w:rsidRDefault="00BA66CD" w:rsidP="00983B75">
            <w:pPr>
              <w:jc w:val="right"/>
            </w:pPr>
            <w:r w:rsidRPr="00445A93">
              <w:t>0.50</w:t>
            </w:r>
          </w:p>
        </w:tc>
        <w:tc>
          <w:tcPr>
            <w:tcW w:w="499" w:type="pct"/>
            <w:tcBorders>
              <w:top w:val="nil"/>
              <w:left w:val="nil"/>
              <w:bottom w:val="single" w:sz="4" w:space="0" w:color="auto"/>
              <w:right w:val="single" w:sz="4" w:space="0" w:color="auto"/>
            </w:tcBorders>
            <w:shd w:val="clear" w:color="auto" w:fill="auto"/>
            <w:noWrap/>
            <w:vAlign w:val="center"/>
            <w:hideMark/>
          </w:tcPr>
          <w:p w14:paraId="17B267B5" w14:textId="77777777" w:rsidR="00BA66CD" w:rsidRPr="00445A93" w:rsidRDefault="00BA66CD" w:rsidP="00983B75">
            <w:pPr>
              <w:jc w:val="center"/>
            </w:pPr>
            <w:r w:rsidRPr="00445A93">
              <w:t>80</w:t>
            </w:r>
          </w:p>
        </w:tc>
        <w:tc>
          <w:tcPr>
            <w:tcW w:w="499" w:type="pct"/>
            <w:tcBorders>
              <w:top w:val="nil"/>
              <w:left w:val="nil"/>
              <w:bottom w:val="single" w:sz="4" w:space="0" w:color="auto"/>
              <w:right w:val="single" w:sz="4" w:space="0" w:color="auto"/>
            </w:tcBorders>
            <w:shd w:val="clear" w:color="auto" w:fill="auto"/>
            <w:noWrap/>
            <w:vAlign w:val="center"/>
            <w:hideMark/>
          </w:tcPr>
          <w:p w14:paraId="32413889" w14:textId="77777777" w:rsidR="00BA66CD" w:rsidRPr="00445A93" w:rsidRDefault="00BA66CD" w:rsidP="00983B75">
            <w:pPr>
              <w:jc w:val="center"/>
            </w:pPr>
            <w:r w:rsidRPr="00445A93">
              <w:t>1</w:t>
            </w:r>
          </w:p>
        </w:tc>
      </w:tr>
      <w:tr w:rsidR="00BA66CD" w:rsidRPr="00445A93" w14:paraId="218376E6"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E1D8882" w14:textId="77777777" w:rsidR="00BA66CD" w:rsidRPr="00445A93" w:rsidRDefault="00BA66CD" w:rsidP="00983B75">
            <w:pPr>
              <w:jc w:val="center"/>
            </w:pPr>
            <w:r w:rsidRPr="00445A93">
              <w:t>3</w:t>
            </w:r>
          </w:p>
        </w:tc>
        <w:tc>
          <w:tcPr>
            <w:tcW w:w="2409" w:type="pct"/>
            <w:tcBorders>
              <w:top w:val="nil"/>
              <w:left w:val="nil"/>
              <w:bottom w:val="single" w:sz="4" w:space="0" w:color="auto"/>
              <w:right w:val="single" w:sz="4" w:space="0" w:color="auto"/>
            </w:tcBorders>
            <w:shd w:val="clear" w:color="auto" w:fill="auto"/>
            <w:vAlign w:val="bottom"/>
            <w:hideMark/>
          </w:tcPr>
          <w:p w14:paraId="5E0ABB57" w14:textId="77777777" w:rsidR="00BA66CD" w:rsidRPr="00445A93" w:rsidRDefault="00BA66CD" w:rsidP="00983B75">
            <w:r w:rsidRPr="00445A93">
              <w:t>KDH-03</w:t>
            </w:r>
          </w:p>
        </w:tc>
        <w:tc>
          <w:tcPr>
            <w:tcW w:w="603" w:type="pct"/>
            <w:tcBorders>
              <w:top w:val="nil"/>
              <w:left w:val="nil"/>
              <w:bottom w:val="single" w:sz="4" w:space="0" w:color="auto"/>
              <w:right w:val="single" w:sz="4" w:space="0" w:color="auto"/>
            </w:tcBorders>
            <w:shd w:val="clear" w:color="auto" w:fill="auto"/>
            <w:noWrap/>
            <w:vAlign w:val="center"/>
            <w:hideMark/>
          </w:tcPr>
          <w:p w14:paraId="5CC1E9D2" w14:textId="77777777" w:rsidR="00BA66CD" w:rsidRPr="00445A93" w:rsidRDefault="00BA66CD" w:rsidP="00983B75">
            <w:pPr>
              <w:jc w:val="right"/>
            </w:pPr>
            <w:r w:rsidRPr="00445A93">
              <w:t>1,169</w:t>
            </w:r>
          </w:p>
        </w:tc>
        <w:tc>
          <w:tcPr>
            <w:tcW w:w="603" w:type="pct"/>
            <w:tcBorders>
              <w:top w:val="nil"/>
              <w:left w:val="nil"/>
              <w:bottom w:val="single" w:sz="4" w:space="0" w:color="auto"/>
              <w:right w:val="single" w:sz="4" w:space="0" w:color="auto"/>
            </w:tcBorders>
            <w:shd w:val="clear" w:color="auto" w:fill="auto"/>
            <w:noWrap/>
            <w:vAlign w:val="center"/>
            <w:hideMark/>
          </w:tcPr>
          <w:p w14:paraId="163408BD" w14:textId="77777777" w:rsidR="00BA66CD" w:rsidRPr="00445A93" w:rsidRDefault="00BA66CD" w:rsidP="00983B75">
            <w:pPr>
              <w:jc w:val="right"/>
            </w:pPr>
            <w:r w:rsidRPr="00445A93">
              <w:t>0.46</w:t>
            </w:r>
          </w:p>
        </w:tc>
        <w:tc>
          <w:tcPr>
            <w:tcW w:w="499" w:type="pct"/>
            <w:tcBorders>
              <w:top w:val="nil"/>
              <w:left w:val="nil"/>
              <w:bottom w:val="single" w:sz="4" w:space="0" w:color="auto"/>
              <w:right w:val="single" w:sz="4" w:space="0" w:color="auto"/>
            </w:tcBorders>
            <w:shd w:val="clear" w:color="auto" w:fill="auto"/>
            <w:noWrap/>
            <w:vAlign w:val="center"/>
            <w:hideMark/>
          </w:tcPr>
          <w:p w14:paraId="65400044" w14:textId="77777777" w:rsidR="00BA66CD" w:rsidRPr="00445A93" w:rsidRDefault="00BA66CD" w:rsidP="00983B75">
            <w:pPr>
              <w:jc w:val="center"/>
            </w:pPr>
            <w:r w:rsidRPr="00445A93">
              <w:t>80</w:t>
            </w:r>
          </w:p>
        </w:tc>
        <w:tc>
          <w:tcPr>
            <w:tcW w:w="499" w:type="pct"/>
            <w:tcBorders>
              <w:top w:val="nil"/>
              <w:left w:val="nil"/>
              <w:bottom w:val="single" w:sz="4" w:space="0" w:color="auto"/>
              <w:right w:val="single" w:sz="4" w:space="0" w:color="auto"/>
            </w:tcBorders>
            <w:shd w:val="clear" w:color="auto" w:fill="auto"/>
            <w:noWrap/>
            <w:vAlign w:val="center"/>
            <w:hideMark/>
          </w:tcPr>
          <w:p w14:paraId="63572717" w14:textId="77777777" w:rsidR="00BA66CD" w:rsidRPr="00445A93" w:rsidRDefault="00BA66CD" w:rsidP="00983B75">
            <w:pPr>
              <w:jc w:val="center"/>
            </w:pPr>
            <w:r w:rsidRPr="00445A93">
              <w:t>1</w:t>
            </w:r>
          </w:p>
        </w:tc>
      </w:tr>
      <w:tr w:rsidR="00BA66CD" w:rsidRPr="00445A93" w14:paraId="1A486E8F"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B750B5A" w14:textId="77777777" w:rsidR="00BA66CD" w:rsidRPr="00445A93" w:rsidRDefault="00BA66CD" w:rsidP="00983B75">
            <w:pPr>
              <w:jc w:val="center"/>
              <w:rPr>
                <w:b/>
                <w:bCs/>
              </w:rPr>
            </w:pPr>
            <w:r w:rsidRPr="00445A93">
              <w:rPr>
                <w:b/>
                <w:bCs/>
              </w:rPr>
              <w:t>V</w:t>
            </w:r>
          </w:p>
        </w:tc>
        <w:tc>
          <w:tcPr>
            <w:tcW w:w="2409" w:type="pct"/>
            <w:tcBorders>
              <w:top w:val="nil"/>
              <w:left w:val="nil"/>
              <w:bottom w:val="single" w:sz="4" w:space="0" w:color="auto"/>
              <w:right w:val="single" w:sz="4" w:space="0" w:color="auto"/>
            </w:tcBorders>
            <w:shd w:val="clear" w:color="auto" w:fill="auto"/>
            <w:vAlign w:val="center"/>
            <w:hideMark/>
          </w:tcPr>
          <w:p w14:paraId="64416591" w14:textId="77777777" w:rsidR="00BA66CD" w:rsidRPr="00445A93" w:rsidRDefault="00BA66CD" w:rsidP="00983B75">
            <w:pPr>
              <w:rPr>
                <w:b/>
                <w:bCs/>
              </w:rPr>
            </w:pPr>
            <w:r w:rsidRPr="00445A93">
              <w:rPr>
                <w:b/>
                <w:bCs/>
              </w:rPr>
              <w:t>ĐẤT HẠ TẦNG KỸ THUẬT</w:t>
            </w:r>
          </w:p>
        </w:tc>
        <w:tc>
          <w:tcPr>
            <w:tcW w:w="603" w:type="pct"/>
            <w:tcBorders>
              <w:top w:val="nil"/>
              <w:left w:val="nil"/>
              <w:bottom w:val="single" w:sz="4" w:space="0" w:color="auto"/>
              <w:right w:val="single" w:sz="4" w:space="0" w:color="auto"/>
            </w:tcBorders>
            <w:shd w:val="clear" w:color="auto" w:fill="auto"/>
            <w:noWrap/>
            <w:vAlign w:val="center"/>
            <w:hideMark/>
          </w:tcPr>
          <w:p w14:paraId="3BE25EC4" w14:textId="77777777" w:rsidR="00BA66CD" w:rsidRPr="00445A93" w:rsidRDefault="00BA66CD" w:rsidP="00983B75">
            <w:pPr>
              <w:jc w:val="right"/>
              <w:rPr>
                <w:b/>
                <w:bCs/>
              </w:rPr>
            </w:pPr>
            <w:r w:rsidRPr="00445A93">
              <w:rPr>
                <w:b/>
                <w:bCs/>
              </w:rPr>
              <w:t>10,121</w:t>
            </w:r>
          </w:p>
        </w:tc>
        <w:tc>
          <w:tcPr>
            <w:tcW w:w="603" w:type="pct"/>
            <w:tcBorders>
              <w:top w:val="nil"/>
              <w:left w:val="nil"/>
              <w:bottom w:val="single" w:sz="4" w:space="0" w:color="auto"/>
              <w:right w:val="single" w:sz="4" w:space="0" w:color="auto"/>
            </w:tcBorders>
            <w:shd w:val="clear" w:color="auto" w:fill="auto"/>
            <w:noWrap/>
            <w:vAlign w:val="center"/>
            <w:hideMark/>
          </w:tcPr>
          <w:p w14:paraId="765A5F0A" w14:textId="77777777" w:rsidR="00BA66CD" w:rsidRPr="00445A93" w:rsidRDefault="00BA66CD" w:rsidP="00983B75">
            <w:pPr>
              <w:jc w:val="right"/>
              <w:rPr>
                <w:b/>
                <w:bCs/>
              </w:rPr>
            </w:pPr>
            <w:r w:rsidRPr="00445A93">
              <w:rPr>
                <w:b/>
                <w:bCs/>
              </w:rPr>
              <w:t>3.95</w:t>
            </w:r>
          </w:p>
        </w:tc>
        <w:tc>
          <w:tcPr>
            <w:tcW w:w="499" w:type="pct"/>
            <w:tcBorders>
              <w:top w:val="nil"/>
              <w:left w:val="nil"/>
              <w:bottom w:val="single" w:sz="4" w:space="0" w:color="auto"/>
              <w:right w:val="single" w:sz="4" w:space="0" w:color="auto"/>
            </w:tcBorders>
            <w:shd w:val="clear" w:color="auto" w:fill="auto"/>
            <w:noWrap/>
            <w:vAlign w:val="center"/>
            <w:hideMark/>
          </w:tcPr>
          <w:p w14:paraId="03FCFAAC" w14:textId="77777777" w:rsidR="00BA66CD" w:rsidRPr="00445A93" w:rsidRDefault="00BA66CD" w:rsidP="00983B75">
            <w:pPr>
              <w:jc w:val="center"/>
            </w:pPr>
            <w:r w:rsidRPr="00445A93">
              <w:t> </w:t>
            </w:r>
          </w:p>
        </w:tc>
        <w:tc>
          <w:tcPr>
            <w:tcW w:w="499" w:type="pct"/>
            <w:tcBorders>
              <w:top w:val="nil"/>
              <w:left w:val="nil"/>
              <w:bottom w:val="single" w:sz="4" w:space="0" w:color="auto"/>
              <w:right w:val="single" w:sz="4" w:space="0" w:color="auto"/>
            </w:tcBorders>
            <w:shd w:val="clear" w:color="auto" w:fill="auto"/>
            <w:noWrap/>
            <w:vAlign w:val="center"/>
            <w:hideMark/>
          </w:tcPr>
          <w:p w14:paraId="1B294BAA" w14:textId="77777777" w:rsidR="00BA66CD" w:rsidRPr="00445A93" w:rsidRDefault="00BA66CD" w:rsidP="00983B75">
            <w:pPr>
              <w:jc w:val="center"/>
            </w:pPr>
            <w:r w:rsidRPr="00445A93">
              <w:t> </w:t>
            </w:r>
          </w:p>
        </w:tc>
      </w:tr>
      <w:tr w:rsidR="00BA66CD" w:rsidRPr="00445A93" w14:paraId="2C2D82F2"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7C62775" w14:textId="77777777" w:rsidR="00BA66CD" w:rsidRPr="00445A93" w:rsidRDefault="00BA66CD" w:rsidP="00983B75">
            <w:pPr>
              <w:jc w:val="center"/>
            </w:pPr>
            <w:r w:rsidRPr="00445A93">
              <w:t>1</w:t>
            </w:r>
          </w:p>
        </w:tc>
        <w:tc>
          <w:tcPr>
            <w:tcW w:w="2409" w:type="pct"/>
            <w:tcBorders>
              <w:top w:val="nil"/>
              <w:left w:val="nil"/>
              <w:bottom w:val="single" w:sz="4" w:space="0" w:color="auto"/>
              <w:right w:val="single" w:sz="4" w:space="0" w:color="auto"/>
            </w:tcBorders>
            <w:shd w:val="clear" w:color="auto" w:fill="auto"/>
            <w:vAlign w:val="bottom"/>
            <w:hideMark/>
          </w:tcPr>
          <w:p w14:paraId="37E4A698" w14:textId="77777777" w:rsidR="00BA66CD" w:rsidRPr="00445A93" w:rsidRDefault="00BA66CD" w:rsidP="00983B75">
            <w:r w:rsidRPr="00445A93">
              <w:t>HT-01</w:t>
            </w:r>
          </w:p>
        </w:tc>
        <w:tc>
          <w:tcPr>
            <w:tcW w:w="603" w:type="pct"/>
            <w:tcBorders>
              <w:top w:val="nil"/>
              <w:left w:val="nil"/>
              <w:bottom w:val="single" w:sz="4" w:space="0" w:color="auto"/>
              <w:right w:val="single" w:sz="4" w:space="0" w:color="auto"/>
            </w:tcBorders>
            <w:shd w:val="clear" w:color="auto" w:fill="auto"/>
            <w:noWrap/>
            <w:vAlign w:val="center"/>
            <w:hideMark/>
          </w:tcPr>
          <w:p w14:paraId="59D7EF0E" w14:textId="77777777" w:rsidR="00BA66CD" w:rsidRPr="00445A93" w:rsidRDefault="00BA66CD" w:rsidP="00983B75">
            <w:pPr>
              <w:jc w:val="right"/>
            </w:pPr>
            <w:r w:rsidRPr="00445A93">
              <w:t>525</w:t>
            </w:r>
          </w:p>
        </w:tc>
        <w:tc>
          <w:tcPr>
            <w:tcW w:w="603" w:type="pct"/>
            <w:tcBorders>
              <w:top w:val="nil"/>
              <w:left w:val="nil"/>
              <w:bottom w:val="single" w:sz="4" w:space="0" w:color="auto"/>
              <w:right w:val="single" w:sz="4" w:space="0" w:color="auto"/>
            </w:tcBorders>
            <w:shd w:val="clear" w:color="auto" w:fill="auto"/>
            <w:noWrap/>
            <w:vAlign w:val="center"/>
            <w:hideMark/>
          </w:tcPr>
          <w:p w14:paraId="4BFAE41F" w14:textId="77777777" w:rsidR="00BA66CD" w:rsidRPr="00445A93" w:rsidRDefault="00BA66CD" w:rsidP="00983B75">
            <w:pPr>
              <w:jc w:val="right"/>
            </w:pPr>
            <w:r w:rsidRPr="00445A93">
              <w:t>0.21</w:t>
            </w:r>
          </w:p>
        </w:tc>
        <w:tc>
          <w:tcPr>
            <w:tcW w:w="499" w:type="pct"/>
            <w:tcBorders>
              <w:top w:val="nil"/>
              <w:left w:val="nil"/>
              <w:bottom w:val="single" w:sz="4" w:space="0" w:color="auto"/>
              <w:right w:val="single" w:sz="4" w:space="0" w:color="auto"/>
            </w:tcBorders>
            <w:shd w:val="clear" w:color="auto" w:fill="auto"/>
            <w:noWrap/>
            <w:vAlign w:val="center"/>
            <w:hideMark/>
          </w:tcPr>
          <w:p w14:paraId="730E52A6" w14:textId="77777777" w:rsidR="00BA66CD" w:rsidRPr="00445A93" w:rsidRDefault="00BA66CD" w:rsidP="00983B75">
            <w:pPr>
              <w:jc w:val="center"/>
            </w:pPr>
            <w:r w:rsidRPr="00445A93">
              <w:t>-</w:t>
            </w:r>
          </w:p>
        </w:tc>
        <w:tc>
          <w:tcPr>
            <w:tcW w:w="499" w:type="pct"/>
            <w:tcBorders>
              <w:top w:val="nil"/>
              <w:left w:val="nil"/>
              <w:bottom w:val="single" w:sz="4" w:space="0" w:color="auto"/>
              <w:right w:val="single" w:sz="4" w:space="0" w:color="auto"/>
            </w:tcBorders>
            <w:shd w:val="clear" w:color="auto" w:fill="auto"/>
            <w:noWrap/>
            <w:vAlign w:val="center"/>
            <w:hideMark/>
          </w:tcPr>
          <w:p w14:paraId="07859EE6" w14:textId="77777777" w:rsidR="00BA66CD" w:rsidRPr="00445A93" w:rsidRDefault="00BA66CD" w:rsidP="00983B75">
            <w:pPr>
              <w:jc w:val="center"/>
            </w:pPr>
            <w:r w:rsidRPr="00445A93">
              <w:t>-</w:t>
            </w:r>
          </w:p>
        </w:tc>
      </w:tr>
      <w:tr w:rsidR="00BA66CD" w:rsidRPr="00445A93" w14:paraId="35EB8D85"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90549E4" w14:textId="77777777" w:rsidR="00BA66CD" w:rsidRPr="00445A93" w:rsidRDefault="00BA66CD" w:rsidP="00983B75">
            <w:pPr>
              <w:jc w:val="center"/>
            </w:pPr>
            <w:r w:rsidRPr="00445A93">
              <w:t>2</w:t>
            </w:r>
          </w:p>
        </w:tc>
        <w:tc>
          <w:tcPr>
            <w:tcW w:w="2409" w:type="pct"/>
            <w:tcBorders>
              <w:top w:val="nil"/>
              <w:left w:val="nil"/>
              <w:bottom w:val="single" w:sz="4" w:space="0" w:color="auto"/>
              <w:right w:val="single" w:sz="4" w:space="0" w:color="auto"/>
            </w:tcBorders>
            <w:shd w:val="clear" w:color="auto" w:fill="auto"/>
            <w:vAlign w:val="bottom"/>
            <w:hideMark/>
          </w:tcPr>
          <w:p w14:paraId="0AF090B7" w14:textId="77777777" w:rsidR="00BA66CD" w:rsidRPr="00445A93" w:rsidRDefault="00BA66CD" w:rsidP="00983B75">
            <w:r w:rsidRPr="00445A93">
              <w:t>HT-02</w:t>
            </w:r>
          </w:p>
        </w:tc>
        <w:tc>
          <w:tcPr>
            <w:tcW w:w="603" w:type="pct"/>
            <w:tcBorders>
              <w:top w:val="nil"/>
              <w:left w:val="nil"/>
              <w:bottom w:val="single" w:sz="4" w:space="0" w:color="auto"/>
              <w:right w:val="single" w:sz="4" w:space="0" w:color="auto"/>
            </w:tcBorders>
            <w:shd w:val="clear" w:color="auto" w:fill="auto"/>
            <w:noWrap/>
            <w:vAlign w:val="center"/>
            <w:hideMark/>
          </w:tcPr>
          <w:p w14:paraId="49EC6AA3" w14:textId="77777777" w:rsidR="00BA66CD" w:rsidRPr="00445A93" w:rsidRDefault="00BA66CD" w:rsidP="00983B75">
            <w:pPr>
              <w:jc w:val="right"/>
            </w:pPr>
            <w:r w:rsidRPr="00445A93">
              <w:t>225</w:t>
            </w:r>
          </w:p>
        </w:tc>
        <w:tc>
          <w:tcPr>
            <w:tcW w:w="603" w:type="pct"/>
            <w:tcBorders>
              <w:top w:val="nil"/>
              <w:left w:val="nil"/>
              <w:bottom w:val="single" w:sz="4" w:space="0" w:color="auto"/>
              <w:right w:val="single" w:sz="4" w:space="0" w:color="auto"/>
            </w:tcBorders>
            <w:shd w:val="clear" w:color="auto" w:fill="auto"/>
            <w:noWrap/>
            <w:vAlign w:val="center"/>
            <w:hideMark/>
          </w:tcPr>
          <w:p w14:paraId="0DC3C4DC" w14:textId="77777777" w:rsidR="00BA66CD" w:rsidRPr="00445A93" w:rsidRDefault="00BA66CD" w:rsidP="00983B75">
            <w:pPr>
              <w:jc w:val="right"/>
            </w:pPr>
            <w:r w:rsidRPr="00445A93">
              <w:t>0.09</w:t>
            </w:r>
          </w:p>
        </w:tc>
        <w:tc>
          <w:tcPr>
            <w:tcW w:w="499" w:type="pct"/>
            <w:tcBorders>
              <w:top w:val="nil"/>
              <w:left w:val="nil"/>
              <w:bottom w:val="single" w:sz="4" w:space="0" w:color="auto"/>
              <w:right w:val="single" w:sz="4" w:space="0" w:color="auto"/>
            </w:tcBorders>
            <w:shd w:val="clear" w:color="auto" w:fill="auto"/>
            <w:noWrap/>
            <w:vAlign w:val="center"/>
            <w:hideMark/>
          </w:tcPr>
          <w:p w14:paraId="2A63F700" w14:textId="77777777" w:rsidR="00BA66CD" w:rsidRPr="00445A93" w:rsidRDefault="00BA66CD" w:rsidP="00983B75">
            <w:pPr>
              <w:jc w:val="center"/>
            </w:pPr>
            <w:r w:rsidRPr="00445A93">
              <w:t>-</w:t>
            </w:r>
          </w:p>
        </w:tc>
        <w:tc>
          <w:tcPr>
            <w:tcW w:w="499" w:type="pct"/>
            <w:tcBorders>
              <w:top w:val="nil"/>
              <w:left w:val="nil"/>
              <w:bottom w:val="single" w:sz="4" w:space="0" w:color="auto"/>
              <w:right w:val="single" w:sz="4" w:space="0" w:color="auto"/>
            </w:tcBorders>
            <w:shd w:val="clear" w:color="auto" w:fill="auto"/>
            <w:noWrap/>
            <w:vAlign w:val="center"/>
            <w:hideMark/>
          </w:tcPr>
          <w:p w14:paraId="580794FD" w14:textId="77777777" w:rsidR="00BA66CD" w:rsidRPr="00445A93" w:rsidRDefault="00BA66CD" w:rsidP="00983B75">
            <w:pPr>
              <w:jc w:val="center"/>
            </w:pPr>
            <w:r w:rsidRPr="00445A93">
              <w:t>-</w:t>
            </w:r>
          </w:p>
        </w:tc>
      </w:tr>
      <w:tr w:rsidR="00BA66CD" w:rsidRPr="00445A93" w14:paraId="28DD933D"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8A0F877" w14:textId="77777777" w:rsidR="00BA66CD" w:rsidRPr="00445A93" w:rsidRDefault="00BA66CD" w:rsidP="00983B75">
            <w:pPr>
              <w:jc w:val="center"/>
            </w:pPr>
            <w:r w:rsidRPr="00445A93">
              <w:t>3</w:t>
            </w:r>
          </w:p>
        </w:tc>
        <w:tc>
          <w:tcPr>
            <w:tcW w:w="2409" w:type="pct"/>
            <w:tcBorders>
              <w:top w:val="nil"/>
              <w:left w:val="nil"/>
              <w:bottom w:val="single" w:sz="4" w:space="0" w:color="auto"/>
              <w:right w:val="single" w:sz="4" w:space="0" w:color="auto"/>
            </w:tcBorders>
            <w:shd w:val="clear" w:color="auto" w:fill="auto"/>
            <w:vAlign w:val="bottom"/>
            <w:hideMark/>
          </w:tcPr>
          <w:p w14:paraId="4268BC34" w14:textId="77777777" w:rsidR="00BA66CD" w:rsidRPr="00445A93" w:rsidRDefault="00BA66CD" w:rsidP="00983B75">
            <w:r w:rsidRPr="00445A93">
              <w:t>HT-03</w:t>
            </w:r>
          </w:p>
        </w:tc>
        <w:tc>
          <w:tcPr>
            <w:tcW w:w="603" w:type="pct"/>
            <w:tcBorders>
              <w:top w:val="nil"/>
              <w:left w:val="nil"/>
              <w:bottom w:val="single" w:sz="4" w:space="0" w:color="auto"/>
              <w:right w:val="single" w:sz="4" w:space="0" w:color="auto"/>
            </w:tcBorders>
            <w:shd w:val="clear" w:color="auto" w:fill="auto"/>
            <w:noWrap/>
            <w:vAlign w:val="center"/>
            <w:hideMark/>
          </w:tcPr>
          <w:p w14:paraId="470901F7" w14:textId="77777777" w:rsidR="00BA66CD" w:rsidRPr="00445A93" w:rsidRDefault="00BA66CD" w:rsidP="00983B75">
            <w:pPr>
              <w:jc w:val="right"/>
            </w:pPr>
            <w:r w:rsidRPr="00445A93">
              <w:t>601</w:t>
            </w:r>
          </w:p>
        </w:tc>
        <w:tc>
          <w:tcPr>
            <w:tcW w:w="603" w:type="pct"/>
            <w:tcBorders>
              <w:top w:val="nil"/>
              <w:left w:val="nil"/>
              <w:bottom w:val="single" w:sz="4" w:space="0" w:color="auto"/>
              <w:right w:val="single" w:sz="4" w:space="0" w:color="auto"/>
            </w:tcBorders>
            <w:shd w:val="clear" w:color="auto" w:fill="auto"/>
            <w:noWrap/>
            <w:vAlign w:val="center"/>
            <w:hideMark/>
          </w:tcPr>
          <w:p w14:paraId="3F9D29DC" w14:textId="77777777" w:rsidR="00BA66CD" w:rsidRPr="00445A93" w:rsidRDefault="00BA66CD" w:rsidP="00983B75">
            <w:pPr>
              <w:jc w:val="right"/>
            </w:pPr>
            <w:r w:rsidRPr="00445A93">
              <w:t>0.23</w:t>
            </w:r>
          </w:p>
        </w:tc>
        <w:tc>
          <w:tcPr>
            <w:tcW w:w="499" w:type="pct"/>
            <w:tcBorders>
              <w:top w:val="nil"/>
              <w:left w:val="nil"/>
              <w:bottom w:val="single" w:sz="4" w:space="0" w:color="auto"/>
              <w:right w:val="single" w:sz="4" w:space="0" w:color="auto"/>
            </w:tcBorders>
            <w:shd w:val="clear" w:color="auto" w:fill="auto"/>
            <w:noWrap/>
            <w:vAlign w:val="center"/>
            <w:hideMark/>
          </w:tcPr>
          <w:p w14:paraId="0B5BC18E" w14:textId="77777777" w:rsidR="00BA66CD" w:rsidRPr="00445A93" w:rsidRDefault="00BA66CD" w:rsidP="00983B75">
            <w:pPr>
              <w:jc w:val="center"/>
            </w:pPr>
            <w:r w:rsidRPr="00445A93">
              <w:t>-</w:t>
            </w:r>
          </w:p>
        </w:tc>
        <w:tc>
          <w:tcPr>
            <w:tcW w:w="499" w:type="pct"/>
            <w:tcBorders>
              <w:top w:val="nil"/>
              <w:left w:val="nil"/>
              <w:bottom w:val="single" w:sz="4" w:space="0" w:color="auto"/>
              <w:right w:val="single" w:sz="4" w:space="0" w:color="auto"/>
            </w:tcBorders>
            <w:shd w:val="clear" w:color="auto" w:fill="auto"/>
            <w:noWrap/>
            <w:vAlign w:val="center"/>
            <w:hideMark/>
          </w:tcPr>
          <w:p w14:paraId="5A1D15E3" w14:textId="77777777" w:rsidR="00BA66CD" w:rsidRPr="00445A93" w:rsidRDefault="00BA66CD" w:rsidP="00983B75">
            <w:pPr>
              <w:jc w:val="center"/>
            </w:pPr>
            <w:r w:rsidRPr="00445A93">
              <w:t>-</w:t>
            </w:r>
          </w:p>
        </w:tc>
      </w:tr>
      <w:tr w:rsidR="00BA66CD" w:rsidRPr="00445A93" w14:paraId="31AE5E6D"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766429B" w14:textId="77777777" w:rsidR="00BA66CD" w:rsidRPr="00445A93" w:rsidRDefault="00BA66CD" w:rsidP="00983B75">
            <w:pPr>
              <w:jc w:val="center"/>
            </w:pPr>
            <w:r w:rsidRPr="00445A93">
              <w:t>4</w:t>
            </w:r>
          </w:p>
        </w:tc>
        <w:tc>
          <w:tcPr>
            <w:tcW w:w="2409" w:type="pct"/>
            <w:tcBorders>
              <w:top w:val="nil"/>
              <w:left w:val="nil"/>
              <w:bottom w:val="single" w:sz="4" w:space="0" w:color="auto"/>
              <w:right w:val="single" w:sz="4" w:space="0" w:color="auto"/>
            </w:tcBorders>
            <w:shd w:val="clear" w:color="auto" w:fill="auto"/>
            <w:vAlign w:val="bottom"/>
            <w:hideMark/>
          </w:tcPr>
          <w:p w14:paraId="09161E09" w14:textId="77777777" w:rsidR="00BA66CD" w:rsidRPr="00445A93" w:rsidRDefault="00BA66CD" w:rsidP="00983B75">
            <w:r w:rsidRPr="00445A93">
              <w:t>HT-04</w:t>
            </w:r>
          </w:p>
        </w:tc>
        <w:tc>
          <w:tcPr>
            <w:tcW w:w="603" w:type="pct"/>
            <w:tcBorders>
              <w:top w:val="nil"/>
              <w:left w:val="nil"/>
              <w:bottom w:val="single" w:sz="4" w:space="0" w:color="auto"/>
              <w:right w:val="single" w:sz="4" w:space="0" w:color="auto"/>
            </w:tcBorders>
            <w:shd w:val="clear" w:color="auto" w:fill="auto"/>
            <w:noWrap/>
            <w:vAlign w:val="center"/>
            <w:hideMark/>
          </w:tcPr>
          <w:p w14:paraId="308AFE10" w14:textId="77777777" w:rsidR="00BA66CD" w:rsidRPr="00445A93" w:rsidRDefault="00BA66CD" w:rsidP="00983B75">
            <w:pPr>
              <w:jc w:val="right"/>
            </w:pPr>
            <w:r w:rsidRPr="00445A93">
              <w:t>1,830</w:t>
            </w:r>
          </w:p>
        </w:tc>
        <w:tc>
          <w:tcPr>
            <w:tcW w:w="603" w:type="pct"/>
            <w:tcBorders>
              <w:top w:val="nil"/>
              <w:left w:val="nil"/>
              <w:bottom w:val="single" w:sz="4" w:space="0" w:color="auto"/>
              <w:right w:val="single" w:sz="4" w:space="0" w:color="auto"/>
            </w:tcBorders>
            <w:shd w:val="clear" w:color="auto" w:fill="auto"/>
            <w:noWrap/>
            <w:vAlign w:val="center"/>
            <w:hideMark/>
          </w:tcPr>
          <w:p w14:paraId="5F416787" w14:textId="77777777" w:rsidR="00BA66CD" w:rsidRPr="00445A93" w:rsidRDefault="00BA66CD" w:rsidP="00983B75">
            <w:pPr>
              <w:jc w:val="right"/>
            </w:pPr>
            <w:r w:rsidRPr="00445A93">
              <w:t>0.71</w:t>
            </w:r>
          </w:p>
        </w:tc>
        <w:tc>
          <w:tcPr>
            <w:tcW w:w="499" w:type="pct"/>
            <w:tcBorders>
              <w:top w:val="nil"/>
              <w:left w:val="nil"/>
              <w:bottom w:val="single" w:sz="4" w:space="0" w:color="auto"/>
              <w:right w:val="single" w:sz="4" w:space="0" w:color="auto"/>
            </w:tcBorders>
            <w:shd w:val="clear" w:color="auto" w:fill="auto"/>
            <w:noWrap/>
            <w:vAlign w:val="center"/>
            <w:hideMark/>
          </w:tcPr>
          <w:p w14:paraId="6B2D9D54" w14:textId="77777777" w:rsidR="00BA66CD" w:rsidRPr="00445A93" w:rsidRDefault="00BA66CD" w:rsidP="00983B75">
            <w:pPr>
              <w:jc w:val="center"/>
            </w:pPr>
            <w:r w:rsidRPr="00445A93">
              <w:t>-</w:t>
            </w:r>
          </w:p>
        </w:tc>
        <w:tc>
          <w:tcPr>
            <w:tcW w:w="499" w:type="pct"/>
            <w:tcBorders>
              <w:top w:val="nil"/>
              <w:left w:val="nil"/>
              <w:bottom w:val="single" w:sz="4" w:space="0" w:color="auto"/>
              <w:right w:val="single" w:sz="4" w:space="0" w:color="auto"/>
            </w:tcBorders>
            <w:shd w:val="clear" w:color="auto" w:fill="auto"/>
            <w:noWrap/>
            <w:vAlign w:val="center"/>
            <w:hideMark/>
          </w:tcPr>
          <w:p w14:paraId="4FF97FF3" w14:textId="77777777" w:rsidR="00BA66CD" w:rsidRPr="00445A93" w:rsidRDefault="00BA66CD" w:rsidP="00983B75">
            <w:pPr>
              <w:jc w:val="center"/>
            </w:pPr>
            <w:r w:rsidRPr="00445A93">
              <w:t>-</w:t>
            </w:r>
          </w:p>
        </w:tc>
      </w:tr>
      <w:tr w:rsidR="00BA66CD" w:rsidRPr="00445A93" w14:paraId="073CF3AE"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694A93" w14:textId="77777777" w:rsidR="00BA66CD" w:rsidRPr="00445A93" w:rsidRDefault="00BA66CD" w:rsidP="00983B75">
            <w:pPr>
              <w:jc w:val="center"/>
            </w:pPr>
            <w:r w:rsidRPr="00445A93">
              <w:t>5</w:t>
            </w:r>
          </w:p>
        </w:tc>
        <w:tc>
          <w:tcPr>
            <w:tcW w:w="2409" w:type="pct"/>
            <w:tcBorders>
              <w:top w:val="nil"/>
              <w:left w:val="nil"/>
              <w:bottom w:val="single" w:sz="4" w:space="0" w:color="auto"/>
              <w:right w:val="single" w:sz="4" w:space="0" w:color="auto"/>
            </w:tcBorders>
            <w:shd w:val="clear" w:color="auto" w:fill="auto"/>
            <w:vAlign w:val="bottom"/>
            <w:hideMark/>
          </w:tcPr>
          <w:p w14:paraId="275EAE1D" w14:textId="77777777" w:rsidR="00BA66CD" w:rsidRPr="00445A93" w:rsidRDefault="00BA66CD" w:rsidP="00983B75">
            <w:r w:rsidRPr="00445A93">
              <w:t>HT-05</w:t>
            </w:r>
          </w:p>
        </w:tc>
        <w:tc>
          <w:tcPr>
            <w:tcW w:w="603" w:type="pct"/>
            <w:tcBorders>
              <w:top w:val="nil"/>
              <w:left w:val="nil"/>
              <w:bottom w:val="single" w:sz="4" w:space="0" w:color="auto"/>
              <w:right w:val="single" w:sz="4" w:space="0" w:color="auto"/>
            </w:tcBorders>
            <w:shd w:val="clear" w:color="auto" w:fill="auto"/>
            <w:noWrap/>
            <w:vAlign w:val="center"/>
            <w:hideMark/>
          </w:tcPr>
          <w:p w14:paraId="764A57AA" w14:textId="77777777" w:rsidR="00BA66CD" w:rsidRPr="00445A93" w:rsidRDefault="00BA66CD" w:rsidP="00983B75">
            <w:pPr>
              <w:jc w:val="right"/>
            </w:pPr>
            <w:r w:rsidRPr="00445A93">
              <w:t>316</w:t>
            </w:r>
          </w:p>
        </w:tc>
        <w:tc>
          <w:tcPr>
            <w:tcW w:w="603" w:type="pct"/>
            <w:tcBorders>
              <w:top w:val="nil"/>
              <w:left w:val="nil"/>
              <w:bottom w:val="single" w:sz="4" w:space="0" w:color="auto"/>
              <w:right w:val="single" w:sz="4" w:space="0" w:color="auto"/>
            </w:tcBorders>
            <w:shd w:val="clear" w:color="auto" w:fill="auto"/>
            <w:noWrap/>
            <w:vAlign w:val="center"/>
            <w:hideMark/>
          </w:tcPr>
          <w:p w14:paraId="1D11F964" w14:textId="77777777" w:rsidR="00BA66CD" w:rsidRPr="00445A93" w:rsidRDefault="00BA66CD" w:rsidP="00983B75">
            <w:pPr>
              <w:jc w:val="right"/>
            </w:pPr>
            <w:r w:rsidRPr="00445A93">
              <w:t>0.12</w:t>
            </w:r>
          </w:p>
        </w:tc>
        <w:tc>
          <w:tcPr>
            <w:tcW w:w="499" w:type="pct"/>
            <w:tcBorders>
              <w:top w:val="nil"/>
              <w:left w:val="nil"/>
              <w:bottom w:val="single" w:sz="4" w:space="0" w:color="auto"/>
              <w:right w:val="single" w:sz="4" w:space="0" w:color="auto"/>
            </w:tcBorders>
            <w:shd w:val="clear" w:color="auto" w:fill="auto"/>
            <w:noWrap/>
            <w:vAlign w:val="center"/>
            <w:hideMark/>
          </w:tcPr>
          <w:p w14:paraId="559922B4" w14:textId="77777777" w:rsidR="00BA66CD" w:rsidRPr="00445A93" w:rsidRDefault="00BA66CD" w:rsidP="00983B75">
            <w:pPr>
              <w:jc w:val="center"/>
            </w:pPr>
            <w:r w:rsidRPr="00445A93">
              <w:t>-</w:t>
            </w:r>
          </w:p>
        </w:tc>
        <w:tc>
          <w:tcPr>
            <w:tcW w:w="499" w:type="pct"/>
            <w:tcBorders>
              <w:top w:val="nil"/>
              <w:left w:val="nil"/>
              <w:bottom w:val="single" w:sz="4" w:space="0" w:color="auto"/>
              <w:right w:val="single" w:sz="4" w:space="0" w:color="auto"/>
            </w:tcBorders>
            <w:shd w:val="clear" w:color="auto" w:fill="auto"/>
            <w:noWrap/>
            <w:vAlign w:val="center"/>
            <w:hideMark/>
          </w:tcPr>
          <w:p w14:paraId="6ED54820" w14:textId="77777777" w:rsidR="00BA66CD" w:rsidRPr="00445A93" w:rsidRDefault="00BA66CD" w:rsidP="00983B75">
            <w:pPr>
              <w:jc w:val="center"/>
            </w:pPr>
            <w:r w:rsidRPr="00445A93">
              <w:t>-</w:t>
            </w:r>
          </w:p>
        </w:tc>
      </w:tr>
      <w:tr w:rsidR="00BA66CD" w:rsidRPr="00445A93" w14:paraId="0424001C"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85D1E05" w14:textId="77777777" w:rsidR="00BA66CD" w:rsidRPr="00445A93" w:rsidRDefault="00BA66CD" w:rsidP="00983B75">
            <w:pPr>
              <w:jc w:val="center"/>
            </w:pPr>
            <w:r w:rsidRPr="00445A93">
              <w:t>6</w:t>
            </w:r>
          </w:p>
        </w:tc>
        <w:tc>
          <w:tcPr>
            <w:tcW w:w="2409" w:type="pct"/>
            <w:tcBorders>
              <w:top w:val="nil"/>
              <w:left w:val="nil"/>
              <w:bottom w:val="single" w:sz="4" w:space="0" w:color="auto"/>
              <w:right w:val="single" w:sz="4" w:space="0" w:color="auto"/>
            </w:tcBorders>
            <w:shd w:val="clear" w:color="auto" w:fill="auto"/>
            <w:vAlign w:val="center"/>
            <w:hideMark/>
          </w:tcPr>
          <w:p w14:paraId="37558E6B" w14:textId="77777777" w:rsidR="00BA66CD" w:rsidRPr="00445A93" w:rsidRDefault="00BA66CD" w:rsidP="00983B75">
            <w:r w:rsidRPr="00445A93">
              <w:t>HT-06</w:t>
            </w:r>
          </w:p>
        </w:tc>
        <w:tc>
          <w:tcPr>
            <w:tcW w:w="603" w:type="pct"/>
            <w:tcBorders>
              <w:top w:val="nil"/>
              <w:left w:val="nil"/>
              <w:bottom w:val="single" w:sz="4" w:space="0" w:color="auto"/>
              <w:right w:val="single" w:sz="4" w:space="0" w:color="auto"/>
            </w:tcBorders>
            <w:shd w:val="clear" w:color="auto" w:fill="auto"/>
            <w:noWrap/>
            <w:vAlign w:val="center"/>
            <w:hideMark/>
          </w:tcPr>
          <w:p w14:paraId="68456839" w14:textId="77777777" w:rsidR="00BA66CD" w:rsidRPr="00445A93" w:rsidRDefault="00BA66CD" w:rsidP="00983B75">
            <w:pPr>
              <w:jc w:val="right"/>
            </w:pPr>
            <w:r w:rsidRPr="00445A93">
              <w:t>1,093</w:t>
            </w:r>
          </w:p>
        </w:tc>
        <w:tc>
          <w:tcPr>
            <w:tcW w:w="603" w:type="pct"/>
            <w:tcBorders>
              <w:top w:val="nil"/>
              <w:left w:val="nil"/>
              <w:bottom w:val="single" w:sz="4" w:space="0" w:color="auto"/>
              <w:right w:val="single" w:sz="4" w:space="0" w:color="auto"/>
            </w:tcBorders>
            <w:shd w:val="clear" w:color="auto" w:fill="auto"/>
            <w:noWrap/>
            <w:vAlign w:val="center"/>
            <w:hideMark/>
          </w:tcPr>
          <w:p w14:paraId="49BC4C3E" w14:textId="77777777" w:rsidR="00BA66CD" w:rsidRPr="00445A93" w:rsidRDefault="00BA66CD" w:rsidP="00983B75">
            <w:pPr>
              <w:jc w:val="right"/>
            </w:pPr>
            <w:r w:rsidRPr="00445A93">
              <w:t>0.43</w:t>
            </w:r>
          </w:p>
        </w:tc>
        <w:tc>
          <w:tcPr>
            <w:tcW w:w="499" w:type="pct"/>
            <w:tcBorders>
              <w:top w:val="nil"/>
              <w:left w:val="nil"/>
              <w:bottom w:val="single" w:sz="4" w:space="0" w:color="auto"/>
              <w:right w:val="single" w:sz="4" w:space="0" w:color="auto"/>
            </w:tcBorders>
            <w:shd w:val="clear" w:color="auto" w:fill="auto"/>
            <w:noWrap/>
            <w:vAlign w:val="center"/>
            <w:hideMark/>
          </w:tcPr>
          <w:p w14:paraId="57C5B1D3" w14:textId="77777777" w:rsidR="00BA66CD" w:rsidRPr="00445A93" w:rsidRDefault="00BA66CD" w:rsidP="00983B75">
            <w:pPr>
              <w:jc w:val="center"/>
            </w:pPr>
            <w:r w:rsidRPr="00445A93">
              <w:t>-</w:t>
            </w:r>
          </w:p>
        </w:tc>
        <w:tc>
          <w:tcPr>
            <w:tcW w:w="499" w:type="pct"/>
            <w:tcBorders>
              <w:top w:val="nil"/>
              <w:left w:val="nil"/>
              <w:bottom w:val="single" w:sz="4" w:space="0" w:color="auto"/>
              <w:right w:val="single" w:sz="4" w:space="0" w:color="auto"/>
            </w:tcBorders>
            <w:shd w:val="clear" w:color="auto" w:fill="auto"/>
            <w:noWrap/>
            <w:vAlign w:val="center"/>
            <w:hideMark/>
          </w:tcPr>
          <w:p w14:paraId="5643DA8C" w14:textId="77777777" w:rsidR="00BA66CD" w:rsidRPr="00445A93" w:rsidRDefault="00BA66CD" w:rsidP="00983B75">
            <w:pPr>
              <w:jc w:val="center"/>
            </w:pPr>
            <w:r w:rsidRPr="00445A93">
              <w:t>-</w:t>
            </w:r>
          </w:p>
        </w:tc>
      </w:tr>
      <w:tr w:rsidR="00BA66CD" w:rsidRPr="00445A93" w14:paraId="0CB35D3B"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424DE14" w14:textId="77777777" w:rsidR="00BA66CD" w:rsidRPr="00445A93" w:rsidRDefault="00BA66CD" w:rsidP="00983B75">
            <w:pPr>
              <w:jc w:val="center"/>
            </w:pPr>
            <w:r w:rsidRPr="00445A93">
              <w:t>7</w:t>
            </w:r>
          </w:p>
        </w:tc>
        <w:tc>
          <w:tcPr>
            <w:tcW w:w="2409" w:type="pct"/>
            <w:tcBorders>
              <w:top w:val="nil"/>
              <w:left w:val="nil"/>
              <w:bottom w:val="single" w:sz="4" w:space="0" w:color="auto"/>
              <w:right w:val="single" w:sz="4" w:space="0" w:color="auto"/>
            </w:tcBorders>
            <w:shd w:val="clear" w:color="auto" w:fill="auto"/>
            <w:vAlign w:val="bottom"/>
            <w:hideMark/>
          </w:tcPr>
          <w:p w14:paraId="4568900A" w14:textId="77777777" w:rsidR="00BA66CD" w:rsidRPr="00445A93" w:rsidRDefault="00BA66CD" w:rsidP="00983B75">
            <w:r w:rsidRPr="00445A93">
              <w:t>HT-07</w:t>
            </w:r>
          </w:p>
        </w:tc>
        <w:tc>
          <w:tcPr>
            <w:tcW w:w="603" w:type="pct"/>
            <w:tcBorders>
              <w:top w:val="nil"/>
              <w:left w:val="nil"/>
              <w:bottom w:val="single" w:sz="4" w:space="0" w:color="auto"/>
              <w:right w:val="single" w:sz="4" w:space="0" w:color="auto"/>
            </w:tcBorders>
            <w:shd w:val="clear" w:color="auto" w:fill="auto"/>
            <w:noWrap/>
            <w:vAlign w:val="center"/>
            <w:hideMark/>
          </w:tcPr>
          <w:p w14:paraId="576AA354" w14:textId="77777777" w:rsidR="00BA66CD" w:rsidRPr="00445A93" w:rsidRDefault="00BA66CD" w:rsidP="00983B75">
            <w:pPr>
              <w:jc w:val="right"/>
            </w:pPr>
            <w:r w:rsidRPr="00445A93">
              <w:t>1,056</w:t>
            </w:r>
          </w:p>
        </w:tc>
        <w:tc>
          <w:tcPr>
            <w:tcW w:w="603" w:type="pct"/>
            <w:tcBorders>
              <w:top w:val="nil"/>
              <w:left w:val="nil"/>
              <w:bottom w:val="single" w:sz="4" w:space="0" w:color="auto"/>
              <w:right w:val="single" w:sz="4" w:space="0" w:color="auto"/>
            </w:tcBorders>
            <w:shd w:val="clear" w:color="auto" w:fill="auto"/>
            <w:noWrap/>
            <w:vAlign w:val="center"/>
            <w:hideMark/>
          </w:tcPr>
          <w:p w14:paraId="3108A33C" w14:textId="77777777" w:rsidR="00BA66CD" w:rsidRPr="00445A93" w:rsidRDefault="00BA66CD" w:rsidP="00983B75">
            <w:pPr>
              <w:jc w:val="right"/>
            </w:pPr>
            <w:r w:rsidRPr="00445A93">
              <w:t>0.41</w:t>
            </w:r>
          </w:p>
        </w:tc>
        <w:tc>
          <w:tcPr>
            <w:tcW w:w="499" w:type="pct"/>
            <w:tcBorders>
              <w:top w:val="nil"/>
              <w:left w:val="nil"/>
              <w:bottom w:val="single" w:sz="4" w:space="0" w:color="auto"/>
              <w:right w:val="single" w:sz="4" w:space="0" w:color="auto"/>
            </w:tcBorders>
            <w:shd w:val="clear" w:color="auto" w:fill="auto"/>
            <w:noWrap/>
            <w:vAlign w:val="center"/>
            <w:hideMark/>
          </w:tcPr>
          <w:p w14:paraId="336B06D8" w14:textId="77777777" w:rsidR="00BA66CD" w:rsidRPr="00445A93" w:rsidRDefault="00BA66CD" w:rsidP="00983B75">
            <w:pPr>
              <w:jc w:val="center"/>
            </w:pPr>
            <w:r w:rsidRPr="00445A93">
              <w:t>-</w:t>
            </w:r>
          </w:p>
        </w:tc>
        <w:tc>
          <w:tcPr>
            <w:tcW w:w="499" w:type="pct"/>
            <w:tcBorders>
              <w:top w:val="nil"/>
              <w:left w:val="nil"/>
              <w:bottom w:val="single" w:sz="4" w:space="0" w:color="auto"/>
              <w:right w:val="single" w:sz="4" w:space="0" w:color="auto"/>
            </w:tcBorders>
            <w:shd w:val="clear" w:color="auto" w:fill="auto"/>
            <w:noWrap/>
            <w:vAlign w:val="center"/>
            <w:hideMark/>
          </w:tcPr>
          <w:p w14:paraId="2BF26257" w14:textId="77777777" w:rsidR="00BA66CD" w:rsidRPr="00445A93" w:rsidRDefault="00BA66CD" w:rsidP="00983B75">
            <w:pPr>
              <w:jc w:val="center"/>
            </w:pPr>
            <w:r w:rsidRPr="00445A93">
              <w:t>-</w:t>
            </w:r>
          </w:p>
        </w:tc>
      </w:tr>
      <w:tr w:rsidR="00BA66CD" w:rsidRPr="00445A93" w14:paraId="327DA91F"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80C47B2" w14:textId="77777777" w:rsidR="00BA66CD" w:rsidRPr="00445A93" w:rsidRDefault="00BA66CD" w:rsidP="00983B75">
            <w:pPr>
              <w:jc w:val="center"/>
            </w:pPr>
            <w:r w:rsidRPr="00445A93">
              <w:t>8</w:t>
            </w:r>
          </w:p>
        </w:tc>
        <w:tc>
          <w:tcPr>
            <w:tcW w:w="2409" w:type="pct"/>
            <w:tcBorders>
              <w:top w:val="nil"/>
              <w:left w:val="nil"/>
              <w:bottom w:val="single" w:sz="4" w:space="0" w:color="auto"/>
              <w:right w:val="single" w:sz="4" w:space="0" w:color="auto"/>
            </w:tcBorders>
            <w:shd w:val="clear" w:color="auto" w:fill="auto"/>
            <w:vAlign w:val="center"/>
            <w:hideMark/>
          </w:tcPr>
          <w:p w14:paraId="6A275865" w14:textId="77777777" w:rsidR="00BA66CD" w:rsidRPr="00445A93" w:rsidRDefault="00BA66CD" w:rsidP="00983B75">
            <w:r w:rsidRPr="00445A93">
              <w:t>HT-08</w:t>
            </w:r>
          </w:p>
        </w:tc>
        <w:tc>
          <w:tcPr>
            <w:tcW w:w="603" w:type="pct"/>
            <w:tcBorders>
              <w:top w:val="nil"/>
              <w:left w:val="nil"/>
              <w:bottom w:val="single" w:sz="4" w:space="0" w:color="auto"/>
              <w:right w:val="single" w:sz="4" w:space="0" w:color="auto"/>
            </w:tcBorders>
            <w:shd w:val="clear" w:color="auto" w:fill="auto"/>
            <w:noWrap/>
            <w:vAlign w:val="center"/>
            <w:hideMark/>
          </w:tcPr>
          <w:p w14:paraId="027707A4" w14:textId="77777777" w:rsidR="00BA66CD" w:rsidRPr="00445A93" w:rsidRDefault="00BA66CD" w:rsidP="00983B75">
            <w:pPr>
              <w:jc w:val="right"/>
            </w:pPr>
            <w:r w:rsidRPr="00445A93">
              <w:t>3,384</w:t>
            </w:r>
          </w:p>
        </w:tc>
        <w:tc>
          <w:tcPr>
            <w:tcW w:w="603" w:type="pct"/>
            <w:tcBorders>
              <w:top w:val="nil"/>
              <w:left w:val="nil"/>
              <w:bottom w:val="single" w:sz="4" w:space="0" w:color="auto"/>
              <w:right w:val="single" w:sz="4" w:space="0" w:color="auto"/>
            </w:tcBorders>
            <w:shd w:val="clear" w:color="auto" w:fill="auto"/>
            <w:noWrap/>
            <w:vAlign w:val="center"/>
            <w:hideMark/>
          </w:tcPr>
          <w:p w14:paraId="2B6CD61A" w14:textId="77777777" w:rsidR="00BA66CD" w:rsidRPr="00445A93" w:rsidRDefault="00BA66CD" w:rsidP="00983B75">
            <w:pPr>
              <w:jc w:val="right"/>
            </w:pPr>
            <w:r w:rsidRPr="00445A93">
              <w:t>1.32</w:t>
            </w:r>
          </w:p>
        </w:tc>
        <w:tc>
          <w:tcPr>
            <w:tcW w:w="499" w:type="pct"/>
            <w:tcBorders>
              <w:top w:val="nil"/>
              <w:left w:val="nil"/>
              <w:bottom w:val="single" w:sz="4" w:space="0" w:color="auto"/>
              <w:right w:val="single" w:sz="4" w:space="0" w:color="auto"/>
            </w:tcBorders>
            <w:shd w:val="clear" w:color="auto" w:fill="auto"/>
            <w:noWrap/>
            <w:vAlign w:val="center"/>
            <w:hideMark/>
          </w:tcPr>
          <w:p w14:paraId="095E6DC8" w14:textId="77777777" w:rsidR="00BA66CD" w:rsidRPr="00445A93" w:rsidRDefault="00BA66CD" w:rsidP="00983B75">
            <w:pPr>
              <w:jc w:val="center"/>
            </w:pPr>
            <w:r w:rsidRPr="00445A93">
              <w:t>-</w:t>
            </w:r>
          </w:p>
        </w:tc>
        <w:tc>
          <w:tcPr>
            <w:tcW w:w="499" w:type="pct"/>
            <w:tcBorders>
              <w:top w:val="nil"/>
              <w:left w:val="nil"/>
              <w:bottom w:val="single" w:sz="4" w:space="0" w:color="auto"/>
              <w:right w:val="single" w:sz="4" w:space="0" w:color="auto"/>
            </w:tcBorders>
            <w:shd w:val="clear" w:color="auto" w:fill="auto"/>
            <w:noWrap/>
            <w:vAlign w:val="center"/>
            <w:hideMark/>
          </w:tcPr>
          <w:p w14:paraId="06A63CF8" w14:textId="77777777" w:rsidR="00BA66CD" w:rsidRPr="00445A93" w:rsidRDefault="00BA66CD" w:rsidP="00983B75">
            <w:pPr>
              <w:jc w:val="center"/>
            </w:pPr>
            <w:r w:rsidRPr="00445A93">
              <w:t>-</w:t>
            </w:r>
          </w:p>
        </w:tc>
      </w:tr>
      <w:tr w:rsidR="00BA66CD" w:rsidRPr="00445A93" w14:paraId="2E3516D8"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CDD87D" w14:textId="77777777" w:rsidR="00BA66CD" w:rsidRPr="00445A93" w:rsidRDefault="00BA66CD" w:rsidP="00983B75">
            <w:pPr>
              <w:jc w:val="center"/>
            </w:pPr>
            <w:r w:rsidRPr="00445A93">
              <w:t>9</w:t>
            </w:r>
          </w:p>
        </w:tc>
        <w:tc>
          <w:tcPr>
            <w:tcW w:w="2409" w:type="pct"/>
            <w:tcBorders>
              <w:top w:val="nil"/>
              <w:left w:val="nil"/>
              <w:bottom w:val="single" w:sz="4" w:space="0" w:color="auto"/>
              <w:right w:val="single" w:sz="4" w:space="0" w:color="auto"/>
            </w:tcBorders>
            <w:shd w:val="clear" w:color="auto" w:fill="auto"/>
            <w:vAlign w:val="bottom"/>
            <w:hideMark/>
          </w:tcPr>
          <w:p w14:paraId="08F6FF2B" w14:textId="77777777" w:rsidR="00BA66CD" w:rsidRPr="00445A93" w:rsidRDefault="00BA66CD" w:rsidP="00983B75">
            <w:r w:rsidRPr="00445A93">
              <w:t>HT-09</w:t>
            </w:r>
          </w:p>
        </w:tc>
        <w:tc>
          <w:tcPr>
            <w:tcW w:w="603" w:type="pct"/>
            <w:tcBorders>
              <w:top w:val="nil"/>
              <w:left w:val="nil"/>
              <w:bottom w:val="single" w:sz="4" w:space="0" w:color="auto"/>
              <w:right w:val="single" w:sz="4" w:space="0" w:color="auto"/>
            </w:tcBorders>
            <w:shd w:val="clear" w:color="auto" w:fill="auto"/>
            <w:noWrap/>
            <w:vAlign w:val="center"/>
            <w:hideMark/>
          </w:tcPr>
          <w:p w14:paraId="06A7BA3D" w14:textId="77777777" w:rsidR="00BA66CD" w:rsidRPr="00445A93" w:rsidRDefault="00BA66CD" w:rsidP="00983B75">
            <w:pPr>
              <w:jc w:val="right"/>
            </w:pPr>
            <w:r w:rsidRPr="00445A93">
              <w:t>80</w:t>
            </w:r>
          </w:p>
        </w:tc>
        <w:tc>
          <w:tcPr>
            <w:tcW w:w="603" w:type="pct"/>
            <w:tcBorders>
              <w:top w:val="nil"/>
              <w:left w:val="nil"/>
              <w:bottom w:val="single" w:sz="4" w:space="0" w:color="auto"/>
              <w:right w:val="single" w:sz="4" w:space="0" w:color="auto"/>
            </w:tcBorders>
            <w:shd w:val="clear" w:color="auto" w:fill="auto"/>
            <w:noWrap/>
            <w:vAlign w:val="center"/>
            <w:hideMark/>
          </w:tcPr>
          <w:p w14:paraId="6BA070AD" w14:textId="77777777" w:rsidR="00BA66CD" w:rsidRPr="00445A93" w:rsidRDefault="00BA66CD" w:rsidP="00983B75">
            <w:pPr>
              <w:jc w:val="right"/>
            </w:pPr>
            <w:r w:rsidRPr="00445A93">
              <w:t>0.03</w:t>
            </w:r>
          </w:p>
        </w:tc>
        <w:tc>
          <w:tcPr>
            <w:tcW w:w="499" w:type="pct"/>
            <w:tcBorders>
              <w:top w:val="nil"/>
              <w:left w:val="nil"/>
              <w:bottom w:val="single" w:sz="4" w:space="0" w:color="auto"/>
              <w:right w:val="single" w:sz="4" w:space="0" w:color="auto"/>
            </w:tcBorders>
            <w:shd w:val="clear" w:color="auto" w:fill="auto"/>
            <w:noWrap/>
            <w:vAlign w:val="center"/>
            <w:hideMark/>
          </w:tcPr>
          <w:p w14:paraId="050F97BC" w14:textId="77777777" w:rsidR="00BA66CD" w:rsidRPr="00445A93" w:rsidRDefault="00BA66CD" w:rsidP="00983B75">
            <w:pPr>
              <w:jc w:val="center"/>
            </w:pPr>
            <w:r w:rsidRPr="00445A93">
              <w:t>-</w:t>
            </w:r>
          </w:p>
        </w:tc>
        <w:tc>
          <w:tcPr>
            <w:tcW w:w="499" w:type="pct"/>
            <w:tcBorders>
              <w:top w:val="nil"/>
              <w:left w:val="nil"/>
              <w:bottom w:val="single" w:sz="4" w:space="0" w:color="auto"/>
              <w:right w:val="single" w:sz="4" w:space="0" w:color="auto"/>
            </w:tcBorders>
            <w:shd w:val="clear" w:color="auto" w:fill="auto"/>
            <w:noWrap/>
            <w:vAlign w:val="center"/>
            <w:hideMark/>
          </w:tcPr>
          <w:p w14:paraId="423CB694" w14:textId="77777777" w:rsidR="00BA66CD" w:rsidRPr="00445A93" w:rsidRDefault="00BA66CD" w:rsidP="00983B75">
            <w:pPr>
              <w:jc w:val="center"/>
            </w:pPr>
            <w:r w:rsidRPr="00445A93">
              <w:t>-</w:t>
            </w:r>
          </w:p>
        </w:tc>
      </w:tr>
      <w:tr w:rsidR="00BA66CD" w:rsidRPr="00445A93" w14:paraId="44E3DA0D"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5BA3675" w14:textId="77777777" w:rsidR="00BA66CD" w:rsidRPr="00445A93" w:rsidRDefault="00BA66CD" w:rsidP="00983B75">
            <w:pPr>
              <w:jc w:val="center"/>
            </w:pPr>
            <w:r w:rsidRPr="00445A93">
              <w:t>10</w:t>
            </w:r>
          </w:p>
        </w:tc>
        <w:tc>
          <w:tcPr>
            <w:tcW w:w="2409" w:type="pct"/>
            <w:tcBorders>
              <w:top w:val="nil"/>
              <w:left w:val="nil"/>
              <w:bottom w:val="single" w:sz="4" w:space="0" w:color="auto"/>
              <w:right w:val="single" w:sz="4" w:space="0" w:color="auto"/>
            </w:tcBorders>
            <w:shd w:val="clear" w:color="auto" w:fill="auto"/>
            <w:vAlign w:val="bottom"/>
            <w:hideMark/>
          </w:tcPr>
          <w:p w14:paraId="13C8061E" w14:textId="77777777" w:rsidR="00BA66CD" w:rsidRPr="00445A93" w:rsidRDefault="00BA66CD" w:rsidP="00983B75">
            <w:r w:rsidRPr="00445A93">
              <w:t>HT-10</w:t>
            </w:r>
          </w:p>
        </w:tc>
        <w:tc>
          <w:tcPr>
            <w:tcW w:w="603" w:type="pct"/>
            <w:tcBorders>
              <w:top w:val="nil"/>
              <w:left w:val="nil"/>
              <w:bottom w:val="single" w:sz="4" w:space="0" w:color="auto"/>
              <w:right w:val="single" w:sz="4" w:space="0" w:color="auto"/>
            </w:tcBorders>
            <w:shd w:val="clear" w:color="auto" w:fill="auto"/>
            <w:noWrap/>
            <w:vAlign w:val="center"/>
            <w:hideMark/>
          </w:tcPr>
          <w:p w14:paraId="7B9F57AE" w14:textId="77777777" w:rsidR="00BA66CD" w:rsidRPr="00445A93" w:rsidRDefault="00BA66CD" w:rsidP="00983B75">
            <w:pPr>
              <w:jc w:val="right"/>
            </w:pPr>
            <w:r w:rsidRPr="00445A93">
              <w:t>1,011</w:t>
            </w:r>
          </w:p>
        </w:tc>
        <w:tc>
          <w:tcPr>
            <w:tcW w:w="603" w:type="pct"/>
            <w:tcBorders>
              <w:top w:val="nil"/>
              <w:left w:val="nil"/>
              <w:bottom w:val="single" w:sz="4" w:space="0" w:color="auto"/>
              <w:right w:val="single" w:sz="4" w:space="0" w:color="auto"/>
            </w:tcBorders>
            <w:shd w:val="clear" w:color="auto" w:fill="auto"/>
            <w:noWrap/>
            <w:vAlign w:val="center"/>
            <w:hideMark/>
          </w:tcPr>
          <w:p w14:paraId="2AF3A38D" w14:textId="77777777" w:rsidR="00BA66CD" w:rsidRPr="00445A93" w:rsidRDefault="00BA66CD" w:rsidP="00983B75">
            <w:pPr>
              <w:jc w:val="right"/>
            </w:pPr>
            <w:r w:rsidRPr="00445A93">
              <w:t>0.39</w:t>
            </w:r>
          </w:p>
        </w:tc>
        <w:tc>
          <w:tcPr>
            <w:tcW w:w="499" w:type="pct"/>
            <w:tcBorders>
              <w:top w:val="nil"/>
              <w:left w:val="nil"/>
              <w:bottom w:val="single" w:sz="4" w:space="0" w:color="auto"/>
              <w:right w:val="single" w:sz="4" w:space="0" w:color="auto"/>
            </w:tcBorders>
            <w:shd w:val="clear" w:color="auto" w:fill="auto"/>
            <w:noWrap/>
            <w:vAlign w:val="center"/>
            <w:hideMark/>
          </w:tcPr>
          <w:p w14:paraId="5FD61D15" w14:textId="77777777" w:rsidR="00BA66CD" w:rsidRPr="00445A93" w:rsidRDefault="00BA66CD" w:rsidP="00983B75">
            <w:pPr>
              <w:jc w:val="center"/>
            </w:pPr>
            <w:r w:rsidRPr="00445A93">
              <w:t>-</w:t>
            </w:r>
          </w:p>
        </w:tc>
        <w:tc>
          <w:tcPr>
            <w:tcW w:w="499" w:type="pct"/>
            <w:tcBorders>
              <w:top w:val="nil"/>
              <w:left w:val="nil"/>
              <w:bottom w:val="single" w:sz="4" w:space="0" w:color="auto"/>
              <w:right w:val="single" w:sz="4" w:space="0" w:color="auto"/>
            </w:tcBorders>
            <w:shd w:val="clear" w:color="auto" w:fill="auto"/>
            <w:noWrap/>
            <w:vAlign w:val="center"/>
            <w:hideMark/>
          </w:tcPr>
          <w:p w14:paraId="342685B2" w14:textId="77777777" w:rsidR="00BA66CD" w:rsidRPr="00445A93" w:rsidRDefault="00BA66CD" w:rsidP="00983B75">
            <w:pPr>
              <w:jc w:val="center"/>
            </w:pPr>
            <w:r w:rsidRPr="00445A93">
              <w:t>-</w:t>
            </w:r>
          </w:p>
        </w:tc>
      </w:tr>
      <w:tr w:rsidR="00BA66CD" w:rsidRPr="00445A93" w14:paraId="385778BE"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430FD23" w14:textId="77777777" w:rsidR="00BA66CD" w:rsidRPr="00445A93" w:rsidRDefault="00BA66CD" w:rsidP="00983B75">
            <w:pPr>
              <w:jc w:val="center"/>
              <w:rPr>
                <w:b/>
                <w:bCs/>
              </w:rPr>
            </w:pPr>
            <w:r w:rsidRPr="00445A93">
              <w:rPr>
                <w:b/>
                <w:bCs/>
              </w:rPr>
              <w:t>VI</w:t>
            </w:r>
          </w:p>
        </w:tc>
        <w:tc>
          <w:tcPr>
            <w:tcW w:w="2409" w:type="pct"/>
            <w:tcBorders>
              <w:top w:val="nil"/>
              <w:left w:val="nil"/>
              <w:bottom w:val="single" w:sz="4" w:space="0" w:color="auto"/>
              <w:right w:val="single" w:sz="4" w:space="0" w:color="auto"/>
            </w:tcBorders>
            <w:shd w:val="clear" w:color="auto" w:fill="auto"/>
            <w:vAlign w:val="center"/>
            <w:hideMark/>
          </w:tcPr>
          <w:p w14:paraId="166C0E72" w14:textId="77777777" w:rsidR="00BA66CD" w:rsidRPr="00445A93" w:rsidRDefault="00BA66CD" w:rsidP="00983B75">
            <w:pPr>
              <w:rPr>
                <w:b/>
                <w:bCs/>
              </w:rPr>
            </w:pPr>
            <w:r w:rsidRPr="00445A93">
              <w:rPr>
                <w:b/>
                <w:bCs/>
              </w:rPr>
              <w:t>ĐẤT CÂY XANH CẢNH QUAN</w:t>
            </w:r>
          </w:p>
        </w:tc>
        <w:tc>
          <w:tcPr>
            <w:tcW w:w="603" w:type="pct"/>
            <w:tcBorders>
              <w:top w:val="nil"/>
              <w:left w:val="nil"/>
              <w:bottom w:val="single" w:sz="4" w:space="0" w:color="auto"/>
              <w:right w:val="single" w:sz="4" w:space="0" w:color="auto"/>
            </w:tcBorders>
            <w:shd w:val="clear" w:color="auto" w:fill="auto"/>
            <w:noWrap/>
            <w:vAlign w:val="center"/>
            <w:hideMark/>
          </w:tcPr>
          <w:p w14:paraId="4A72E017" w14:textId="77777777" w:rsidR="00BA66CD" w:rsidRPr="00445A93" w:rsidRDefault="00BA66CD" w:rsidP="00983B75">
            <w:pPr>
              <w:jc w:val="right"/>
              <w:rPr>
                <w:b/>
                <w:bCs/>
              </w:rPr>
            </w:pPr>
            <w:r w:rsidRPr="00445A93">
              <w:rPr>
                <w:b/>
                <w:bCs/>
              </w:rPr>
              <w:t>116,758</w:t>
            </w:r>
          </w:p>
        </w:tc>
        <w:tc>
          <w:tcPr>
            <w:tcW w:w="603" w:type="pct"/>
            <w:tcBorders>
              <w:top w:val="nil"/>
              <w:left w:val="nil"/>
              <w:bottom w:val="single" w:sz="4" w:space="0" w:color="auto"/>
              <w:right w:val="single" w:sz="4" w:space="0" w:color="auto"/>
            </w:tcBorders>
            <w:shd w:val="clear" w:color="auto" w:fill="auto"/>
            <w:noWrap/>
            <w:vAlign w:val="center"/>
            <w:hideMark/>
          </w:tcPr>
          <w:p w14:paraId="340BA06F" w14:textId="77777777" w:rsidR="00BA66CD" w:rsidRPr="00445A93" w:rsidRDefault="00BA66CD" w:rsidP="00983B75">
            <w:pPr>
              <w:jc w:val="right"/>
              <w:rPr>
                <w:b/>
                <w:bCs/>
              </w:rPr>
            </w:pPr>
            <w:r w:rsidRPr="00445A93">
              <w:rPr>
                <w:b/>
                <w:bCs/>
              </w:rPr>
              <w:t>45.61</w:t>
            </w:r>
          </w:p>
        </w:tc>
        <w:tc>
          <w:tcPr>
            <w:tcW w:w="499" w:type="pct"/>
            <w:tcBorders>
              <w:top w:val="nil"/>
              <w:left w:val="nil"/>
              <w:bottom w:val="single" w:sz="4" w:space="0" w:color="auto"/>
              <w:right w:val="single" w:sz="4" w:space="0" w:color="auto"/>
            </w:tcBorders>
            <w:shd w:val="clear" w:color="auto" w:fill="auto"/>
            <w:noWrap/>
            <w:vAlign w:val="center"/>
            <w:hideMark/>
          </w:tcPr>
          <w:p w14:paraId="3D168024" w14:textId="77777777" w:rsidR="00BA66CD" w:rsidRPr="00445A93" w:rsidRDefault="00BA66CD" w:rsidP="00983B75">
            <w:pPr>
              <w:jc w:val="center"/>
            </w:pPr>
            <w:r w:rsidRPr="00445A93">
              <w:t> </w:t>
            </w:r>
          </w:p>
        </w:tc>
        <w:tc>
          <w:tcPr>
            <w:tcW w:w="499" w:type="pct"/>
            <w:tcBorders>
              <w:top w:val="nil"/>
              <w:left w:val="nil"/>
              <w:bottom w:val="single" w:sz="4" w:space="0" w:color="auto"/>
              <w:right w:val="single" w:sz="4" w:space="0" w:color="auto"/>
            </w:tcBorders>
            <w:shd w:val="clear" w:color="auto" w:fill="auto"/>
            <w:noWrap/>
            <w:vAlign w:val="center"/>
            <w:hideMark/>
          </w:tcPr>
          <w:p w14:paraId="233EB94D" w14:textId="77777777" w:rsidR="00BA66CD" w:rsidRPr="00445A93" w:rsidRDefault="00BA66CD" w:rsidP="00983B75">
            <w:pPr>
              <w:jc w:val="center"/>
            </w:pPr>
            <w:r w:rsidRPr="00445A93">
              <w:t> </w:t>
            </w:r>
          </w:p>
        </w:tc>
      </w:tr>
      <w:tr w:rsidR="00BA66CD" w:rsidRPr="00445A93" w14:paraId="3B12CB75"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EBFEC97" w14:textId="77777777" w:rsidR="00BA66CD" w:rsidRPr="00445A93" w:rsidRDefault="00BA66CD" w:rsidP="00983B75">
            <w:pPr>
              <w:jc w:val="center"/>
            </w:pPr>
            <w:r w:rsidRPr="00445A93">
              <w:t>1</w:t>
            </w:r>
          </w:p>
        </w:tc>
        <w:tc>
          <w:tcPr>
            <w:tcW w:w="2409" w:type="pct"/>
            <w:tcBorders>
              <w:top w:val="nil"/>
              <w:left w:val="nil"/>
              <w:bottom w:val="single" w:sz="4" w:space="0" w:color="auto"/>
              <w:right w:val="single" w:sz="4" w:space="0" w:color="auto"/>
            </w:tcBorders>
            <w:shd w:val="clear" w:color="auto" w:fill="auto"/>
            <w:vAlign w:val="bottom"/>
            <w:hideMark/>
          </w:tcPr>
          <w:p w14:paraId="73E40EFB" w14:textId="77777777" w:rsidR="00BA66CD" w:rsidRPr="00445A93" w:rsidRDefault="00BA66CD" w:rsidP="00983B75">
            <w:r w:rsidRPr="00445A93">
              <w:t>CX-01</w:t>
            </w:r>
          </w:p>
        </w:tc>
        <w:tc>
          <w:tcPr>
            <w:tcW w:w="603" w:type="pct"/>
            <w:tcBorders>
              <w:top w:val="nil"/>
              <w:left w:val="nil"/>
              <w:bottom w:val="single" w:sz="4" w:space="0" w:color="auto"/>
              <w:right w:val="single" w:sz="4" w:space="0" w:color="auto"/>
            </w:tcBorders>
            <w:shd w:val="clear" w:color="auto" w:fill="auto"/>
            <w:noWrap/>
            <w:vAlign w:val="center"/>
            <w:hideMark/>
          </w:tcPr>
          <w:p w14:paraId="0F1FA0E2" w14:textId="77777777" w:rsidR="00BA66CD" w:rsidRPr="00445A93" w:rsidRDefault="00BA66CD" w:rsidP="00983B75">
            <w:pPr>
              <w:jc w:val="right"/>
            </w:pPr>
            <w:r w:rsidRPr="00445A93">
              <w:t>24,781</w:t>
            </w:r>
          </w:p>
        </w:tc>
        <w:tc>
          <w:tcPr>
            <w:tcW w:w="603" w:type="pct"/>
            <w:tcBorders>
              <w:top w:val="nil"/>
              <w:left w:val="nil"/>
              <w:bottom w:val="single" w:sz="4" w:space="0" w:color="auto"/>
              <w:right w:val="single" w:sz="4" w:space="0" w:color="auto"/>
            </w:tcBorders>
            <w:shd w:val="clear" w:color="auto" w:fill="auto"/>
            <w:noWrap/>
            <w:vAlign w:val="center"/>
            <w:hideMark/>
          </w:tcPr>
          <w:p w14:paraId="4B6BAE94" w14:textId="77777777" w:rsidR="00BA66CD" w:rsidRPr="00445A93" w:rsidRDefault="00BA66CD" w:rsidP="00983B75">
            <w:pPr>
              <w:jc w:val="right"/>
            </w:pPr>
            <w:r w:rsidRPr="00445A93">
              <w:t>9.68</w:t>
            </w:r>
          </w:p>
        </w:tc>
        <w:tc>
          <w:tcPr>
            <w:tcW w:w="499" w:type="pct"/>
            <w:tcBorders>
              <w:top w:val="nil"/>
              <w:left w:val="nil"/>
              <w:bottom w:val="single" w:sz="4" w:space="0" w:color="auto"/>
              <w:right w:val="single" w:sz="4" w:space="0" w:color="auto"/>
            </w:tcBorders>
            <w:shd w:val="clear" w:color="auto" w:fill="auto"/>
            <w:noWrap/>
            <w:vAlign w:val="center"/>
            <w:hideMark/>
          </w:tcPr>
          <w:p w14:paraId="7D15519B" w14:textId="77777777" w:rsidR="00BA66CD" w:rsidRPr="00445A93" w:rsidRDefault="00BA66CD" w:rsidP="00983B75">
            <w:pPr>
              <w:jc w:val="center"/>
            </w:pPr>
            <w:r w:rsidRPr="00445A93">
              <w:t>-</w:t>
            </w:r>
          </w:p>
        </w:tc>
        <w:tc>
          <w:tcPr>
            <w:tcW w:w="499" w:type="pct"/>
            <w:tcBorders>
              <w:top w:val="nil"/>
              <w:left w:val="nil"/>
              <w:bottom w:val="single" w:sz="4" w:space="0" w:color="auto"/>
              <w:right w:val="single" w:sz="4" w:space="0" w:color="auto"/>
            </w:tcBorders>
            <w:shd w:val="clear" w:color="auto" w:fill="auto"/>
            <w:noWrap/>
            <w:vAlign w:val="center"/>
            <w:hideMark/>
          </w:tcPr>
          <w:p w14:paraId="35E8B274" w14:textId="77777777" w:rsidR="00BA66CD" w:rsidRPr="00445A93" w:rsidRDefault="00BA66CD" w:rsidP="00983B75">
            <w:pPr>
              <w:jc w:val="center"/>
            </w:pPr>
            <w:r w:rsidRPr="00445A93">
              <w:t>-</w:t>
            </w:r>
          </w:p>
        </w:tc>
      </w:tr>
      <w:tr w:rsidR="00BA66CD" w:rsidRPr="00445A93" w14:paraId="6C486137"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B140DA3" w14:textId="77777777" w:rsidR="00BA66CD" w:rsidRPr="00445A93" w:rsidRDefault="00BA66CD" w:rsidP="00983B75">
            <w:pPr>
              <w:jc w:val="center"/>
            </w:pPr>
            <w:r w:rsidRPr="00445A93">
              <w:t>2</w:t>
            </w:r>
          </w:p>
        </w:tc>
        <w:tc>
          <w:tcPr>
            <w:tcW w:w="2409" w:type="pct"/>
            <w:tcBorders>
              <w:top w:val="nil"/>
              <w:left w:val="nil"/>
              <w:bottom w:val="single" w:sz="4" w:space="0" w:color="auto"/>
              <w:right w:val="single" w:sz="4" w:space="0" w:color="auto"/>
            </w:tcBorders>
            <w:shd w:val="clear" w:color="auto" w:fill="auto"/>
            <w:vAlign w:val="bottom"/>
            <w:hideMark/>
          </w:tcPr>
          <w:p w14:paraId="2B5C00A8" w14:textId="77777777" w:rsidR="00BA66CD" w:rsidRPr="00445A93" w:rsidRDefault="00BA66CD" w:rsidP="00983B75">
            <w:r w:rsidRPr="00445A93">
              <w:t>CX-02</w:t>
            </w:r>
          </w:p>
        </w:tc>
        <w:tc>
          <w:tcPr>
            <w:tcW w:w="603" w:type="pct"/>
            <w:tcBorders>
              <w:top w:val="nil"/>
              <w:left w:val="nil"/>
              <w:bottom w:val="single" w:sz="4" w:space="0" w:color="auto"/>
              <w:right w:val="single" w:sz="4" w:space="0" w:color="auto"/>
            </w:tcBorders>
            <w:shd w:val="clear" w:color="auto" w:fill="auto"/>
            <w:noWrap/>
            <w:vAlign w:val="center"/>
            <w:hideMark/>
          </w:tcPr>
          <w:p w14:paraId="0391E9BA" w14:textId="77777777" w:rsidR="00BA66CD" w:rsidRPr="00445A93" w:rsidRDefault="00BA66CD" w:rsidP="00983B75">
            <w:pPr>
              <w:jc w:val="right"/>
            </w:pPr>
            <w:r w:rsidRPr="00445A93">
              <w:t>43,137</w:t>
            </w:r>
          </w:p>
        </w:tc>
        <w:tc>
          <w:tcPr>
            <w:tcW w:w="603" w:type="pct"/>
            <w:tcBorders>
              <w:top w:val="nil"/>
              <w:left w:val="nil"/>
              <w:bottom w:val="single" w:sz="4" w:space="0" w:color="auto"/>
              <w:right w:val="single" w:sz="4" w:space="0" w:color="auto"/>
            </w:tcBorders>
            <w:shd w:val="clear" w:color="auto" w:fill="auto"/>
            <w:noWrap/>
            <w:vAlign w:val="center"/>
            <w:hideMark/>
          </w:tcPr>
          <w:p w14:paraId="0FC03CFF" w14:textId="77777777" w:rsidR="00BA66CD" w:rsidRPr="00445A93" w:rsidRDefault="00BA66CD" w:rsidP="00983B75">
            <w:pPr>
              <w:jc w:val="right"/>
            </w:pPr>
            <w:r w:rsidRPr="00445A93">
              <w:t>16.85</w:t>
            </w:r>
          </w:p>
        </w:tc>
        <w:tc>
          <w:tcPr>
            <w:tcW w:w="499" w:type="pct"/>
            <w:tcBorders>
              <w:top w:val="nil"/>
              <w:left w:val="nil"/>
              <w:bottom w:val="single" w:sz="4" w:space="0" w:color="auto"/>
              <w:right w:val="single" w:sz="4" w:space="0" w:color="auto"/>
            </w:tcBorders>
            <w:shd w:val="clear" w:color="auto" w:fill="auto"/>
            <w:noWrap/>
            <w:vAlign w:val="center"/>
            <w:hideMark/>
          </w:tcPr>
          <w:p w14:paraId="5CF0AD7F" w14:textId="77777777" w:rsidR="00BA66CD" w:rsidRPr="00445A93" w:rsidRDefault="00BA66CD" w:rsidP="00983B75">
            <w:pPr>
              <w:jc w:val="center"/>
            </w:pPr>
            <w:r w:rsidRPr="00445A93">
              <w:t>-</w:t>
            </w:r>
          </w:p>
        </w:tc>
        <w:tc>
          <w:tcPr>
            <w:tcW w:w="499" w:type="pct"/>
            <w:tcBorders>
              <w:top w:val="nil"/>
              <w:left w:val="nil"/>
              <w:bottom w:val="single" w:sz="4" w:space="0" w:color="auto"/>
              <w:right w:val="single" w:sz="4" w:space="0" w:color="auto"/>
            </w:tcBorders>
            <w:shd w:val="clear" w:color="auto" w:fill="auto"/>
            <w:noWrap/>
            <w:vAlign w:val="center"/>
            <w:hideMark/>
          </w:tcPr>
          <w:p w14:paraId="183CB715" w14:textId="77777777" w:rsidR="00BA66CD" w:rsidRPr="00445A93" w:rsidRDefault="00BA66CD" w:rsidP="00983B75">
            <w:pPr>
              <w:jc w:val="center"/>
            </w:pPr>
            <w:r w:rsidRPr="00445A93">
              <w:t>-</w:t>
            </w:r>
          </w:p>
        </w:tc>
      </w:tr>
      <w:tr w:rsidR="00BA66CD" w:rsidRPr="00445A93" w14:paraId="0670E113"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2FC66ADA" w14:textId="77777777" w:rsidR="00BA66CD" w:rsidRPr="00445A93" w:rsidRDefault="00BA66CD" w:rsidP="00983B75">
            <w:pPr>
              <w:jc w:val="center"/>
            </w:pPr>
            <w:r w:rsidRPr="00445A93">
              <w:t>3</w:t>
            </w:r>
          </w:p>
        </w:tc>
        <w:tc>
          <w:tcPr>
            <w:tcW w:w="2409" w:type="pct"/>
            <w:tcBorders>
              <w:top w:val="nil"/>
              <w:left w:val="nil"/>
              <w:bottom w:val="single" w:sz="4" w:space="0" w:color="auto"/>
              <w:right w:val="single" w:sz="4" w:space="0" w:color="auto"/>
            </w:tcBorders>
            <w:shd w:val="clear" w:color="auto" w:fill="auto"/>
            <w:vAlign w:val="bottom"/>
            <w:hideMark/>
          </w:tcPr>
          <w:p w14:paraId="69FDE803" w14:textId="77777777" w:rsidR="00BA66CD" w:rsidRPr="00445A93" w:rsidRDefault="00BA66CD" w:rsidP="00983B75">
            <w:r w:rsidRPr="00445A93">
              <w:t>CX-03</w:t>
            </w:r>
          </w:p>
        </w:tc>
        <w:tc>
          <w:tcPr>
            <w:tcW w:w="603" w:type="pct"/>
            <w:tcBorders>
              <w:top w:val="nil"/>
              <w:left w:val="nil"/>
              <w:bottom w:val="single" w:sz="4" w:space="0" w:color="auto"/>
              <w:right w:val="single" w:sz="4" w:space="0" w:color="auto"/>
            </w:tcBorders>
            <w:shd w:val="clear" w:color="auto" w:fill="auto"/>
            <w:noWrap/>
            <w:vAlign w:val="center"/>
            <w:hideMark/>
          </w:tcPr>
          <w:p w14:paraId="4CBAAB7B" w14:textId="77777777" w:rsidR="00BA66CD" w:rsidRPr="00445A93" w:rsidRDefault="00BA66CD" w:rsidP="00983B75">
            <w:pPr>
              <w:jc w:val="right"/>
            </w:pPr>
            <w:r w:rsidRPr="00445A93">
              <w:t>10,782</w:t>
            </w:r>
          </w:p>
        </w:tc>
        <w:tc>
          <w:tcPr>
            <w:tcW w:w="603" w:type="pct"/>
            <w:tcBorders>
              <w:top w:val="nil"/>
              <w:left w:val="nil"/>
              <w:bottom w:val="single" w:sz="4" w:space="0" w:color="auto"/>
              <w:right w:val="single" w:sz="4" w:space="0" w:color="auto"/>
            </w:tcBorders>
            <w:shd w:val="clear" w:color="auto" w:fill="auto"/>
            <w:noWrap/>
            <w:vAlign w:val="center"/>
            <w:hideMark/>
          </w:tcPr>
          <w:p w14:paraId="30517935" w14:textId="77777777" w:rsidR="00BA66CD" w:rsidRPr="00445A93" w:rsidRDefault="00BA66CD" w:rsidP="00983B75">
            <w:pPr>
              <w:jc w:val="right"/>
            </w:pPr>
            <w:r w:rsidRPr="00445A93">
              <w:t>4.21</w:t>
            </w:r>
          </w:p>
        </w:tc>
        <w:tc>
          <w:tcPr>
            <w:tcW w:w="499" w:type="pct"/>
            <w:tcBorders>
              <w:top w:val="nil"/>
              <w:left w:val="nil"/>
              <w:bottom w:val="single" w:sz="4" w:space="0" w:color="auto"/>
              <w:right w:val="single" w:sz="4" w:space="0" w:color="auto"/>
            </w:tcBorders>
            <w:shd w:val="clear" w:color="auto" w:fill="auto"/>
            <w:noWrap/>
            <w:vAlign w:val="center"/>
            <w:hideMark/>
          </w:tcPr>
          <w:p w14:paraId="40A3B2D5" w14:textId="77777777" w:rsidR="00BA66CD" w:rsidRPr="00445A93" w:rsidRDefault="00BA66CD" w:rsidP="00983B75">
            <w:pPr>
              <w:jc w:val="center"/>
            </w:pPr>
            <w:r w:rsidRPr="00445A93">
              <w:t>-</w:t>
            </w:r>
          </w:p>
        </w:tc>
        <w:tc>
          <w:tcPr>
            <w:tcW w:w="499" w:type="pct"/>
            <w:tcBorders>
              <w:top w:val="nil"/>
              <w:left w:val="nil"/>
              <w:bottom w:val="single" w:sz="4" w:space="0" w:color="auto"/>
              <w:right w:val="single" w:sz="4" w:space="0" w:color="auto"/>
            </w:tcBorders>
            <w:shd w:val="clear" w:color="auto" w:fill="auto"/>
            <w:noWrap/>
            <w:vAlign w:val="center"/>
            <w:hideMark/>
          </w:tcPr>
          <w:p w14:paraId="63106148" w14:textId="77777777" w:rsidR="00BA66CD" w:rsidRPr="00445A93" w:rsidRDefault="00BA66CD" w:rsidP="00983B75">
            <w:pPr>
              <w:jc w:val="center"/>
            </w:pPr>
            <w:r w:rsidRPr="00445A93">
              <w:t>-</w:t>
            </w:r>
          </w:p>
        </w:tc>
      </w:tr>
      <w:tr w:rsidR="00BA66CD" w:rsidRPr="00445A93" w14:paraId="16A1FCAF"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377482E" w14:textId="77777777" w:rsidR="00BA66CD" w:rsidRPr="00445A93" w:rsidRDefault="00BA66CD" w:rsidP="00983B75">
            <w:pPr>
              <w:jc w:val="center"/>
            </w:pPr>
            <w:r w:rsidRPr="00445A93">
              <w:t>4</w:t>
            </w:r>
          </w:p>
        </w:tc>
        <w:tc>
          <w:tcPr>
            <w:tcW w:w="2409" w:type="pct"/>
            <w:tcBorders>
              <w:top w:val="nil"/>
              <w:left w:val="nil"/>
              <w:bottom w:val="single" w:sz="4" w:space="0" w:color="auto"/>
              <w:right w:val="single" w:sz="4" w:space="0" w:color="auto"/>
            </w:tcBorders>
            <w:shd w:val="clear" w:color="auto" w:fill="auto"/>
            <w:vAlign w:val="bottom"/>
            <w:hideMark/>
          </w:tcPr>
          <w:p w14:paraId="0218E1FC" w14:textId="77777777" w:rsidR="00BA66CD" w:rsidRPr="00445A93" w:rsidRDefault="00BA66CD" w:rsidP="00983B75">
            <w:r w:rsidRPr="00445A93">
              <w:t>CX-04</w:t>
            </w:r>
          </w:p>
        </w:tc>
        <w:tc>
          <w:tcPr>
            <w:tcW w:w="603" w:type="pct"/>
            <w:tcBorders>
              <w:top w:val="nil"/>
              <w:left w:val="nil"/>
              <w:bottom w:val="single" w:sz="4" w:space="0" w:color="auto"/>
              <w:right w:val="single" w:sz="4" w:space="0" w:color="auto"/>
            </w:tcBorders>
            <w:shd w:val="clear" w:color="auto" w:fill="auto"/>
            <w:noWrap/>
            <w:vAlign w:val="center"/>
            <w:hideMark/>
          </w:tcPr>
          <w:p w14:paraId="0FA228C9" w14:textId="77777777" w:rsidR="00BA66CD" w:rsidRPr="00445A93" w:rsidRDefault="00BA66CD" w:rsidP="00983B75">
            <w:pPr>
              <w:jc w:val="right"/>
            </w:pPr>
            <w:r w:rsidRPr="00445A93">
              <w:t>32,076</w:t>
            </w:r>
          </w:p>
        </w:tc>
        <w:tc>
          <w:tcPr>
            <w:tcW w:w="603" w:type="pct"/>
            <w:tcBorders>
              <w:top w:val="nil"/>
              <w:left w:val="nil"/>
              <w:bottom w:val="single" w:sz="4" w:space="0" w:color="auto"/>
              <w:right w:val="single" w:sz="4" w:space="0" w:color="auto"/>
            </w:tcBorders>
            <w:shd w:val="clear" w:color="auto" w:fill="auto"/>
            <w:noWrap/>
            <w:vAlign w:val="center"/>
            <w:hideMark/>
          </w:tcPr>
          <w:p w14:paraId="5B036F40" w14:textId="77777777" w:rsidR="00BA66CD" w:rsidRPr="00445A93" w:rsidRDefault="00BA66CD" w:rsidP="00983B75">
            <w:pPr>
              <w:jc w:val="right"/>
            </w:pPr>
            <w:r w:rsidRPr="00445A93">
              <w:t>12.53</w:t>
            </w:r>
          </w:p>
        </w:tc>
        <w:tc>
          <w:tcPr>
            <w:tcW w:w="499" w:type="pct"/>
            <w:tcBorders>
              <w:top w:val="nil"/>
              <w:left w:val="nil"/>
              <w:bottom w:val="single" w:sz="4" w:space="0" w:color="auto"/>
              <w:right w:val="single" w:sz="4" w:space="0" w:color="auto"/>
            </w:tcBorders>
            <w:shd w:val="clear" w:color="auto" w:fill="auto"/>
            <w:noWrap/>
            <w:vAlign w:val="center"/>
            <w:hideMark/>
          </w:tcPr>
          <w:p w14:paraId="2DCFDEFD" w14:textId="77777777" w:rsidR="00BA66CD" w:rsidRPr="00445A93" w:rsidRDefault="00BA66CD" w:rsidP="00983B75">
            <w:pPr>
              <w:jc w:val="center"/>
            </w:pPr>
            <w:r w:rsidRPr="00445A93">
              <w:t>-</w:t>
            </w:r>
          </w:p>
        </w:tc>
        <w:tc>
          <w:tcPr>
            <w:tcW w:w="499" w:type="pct"/>
            <w:tcBorders>
              <w:top w:val="nil"/>
              <w:left w:val="nil"/>
              <w:bottom w:val="single" w:sz="4" w:space="0" w:color="auto"/>
              <w:right w:val="single" w:sz="4" w:space="0" w:color="auto"/>
            </w:tcBorders>
            <w:shd w:val="clear" w:color="auto" w:fill="auto"/>
            <w:noWrap/>
            <w:vAlign w:val="center"/>
            <w:hideMark/>
          </w:tcPr>
          <w:p w14:paraId="1AAA699A" w14:textId="77777777" w:rsidR="00BA66CD" w:rsidRPr="00445A93" w:rsidRDefault="00BA66CD" w:rsidP="00983B75">
            <w:pPr>
              <w:jc w:val="center"/>
            </w:pPr>
            <w:r w:rsidRPr="00445A93">
              <w:t>-</w:t>
            </w:r>
          </w:p>
        </w:tc>
      </w:tr>
      <w:tr w:rsidR="00BA66CD" w:rsidRPr="00445A93" w14:paraId="512F46CB"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F6780D7" w14:textId="77777777" w:rsidR="00BA66CD" w:rsidRPr="00445A93" w:rsidRDefault="00BA66CD" w:rsidP="00983B75">
            <w:pPr>
              <w:jc w:val="center"/>
            </w:pPr>
            <w:r w:rsidRPr="00445A93">
              <w:t>5</w:t>
            </w:r>
          </w:p>
        </w:tc>
        <w:tc>
          <w:tcPr>
            <w:tcW w:w="2409" w:type="pct"/>
            <w:tcBorders>
              <w:top w:val="nil"/>
              <w:left w:val="nil"/>
              <w:bottom w:val="single" w:sz="4" w:space="0" w:color="auto"/>
              <w:right w:val="single" w:sz="4" w:space="0" w:color="auto"/>
            </w:tcBorders>
            <w:shd w:val="clear" w:color="auto" w:fill="auto"/>
            <w:vAlign w:val="bottom"/>
            <w:hideMark/>
          </w:tcPr>
          <w:p w14:paraId="20C6ABF2" w14:textId="77777777" w:rsidR="00BA66CD" w:rsidRPr="00445A93" w:rsidRDefault="00BA66CD" w:rsidP="00983B75">
            <w:r w:rsidRPr="00445A93">
              <w:t>CX-05</w:t>
            </w:r>
          </w:p>
        </w:tc>
        <w:tc>
          <w:tcPr>
            <w:tcW w:w="603" w:type="pct"/>
            <w:tcBorders>
              <w:top w:val="nil"/>
              <w:left w:val="nil"/>
              <w:bottom w:val="single" w:sz="4" w:space="0" w:color="auto"/>
              <w:right w:val="single" w:sz="4" w:space="0" w:color="auto"/>
            </w:tcBorders>
            <w:shd w:val="clear" w:color="auto" w:fill="auto"/>
            <w:noWrap/>
            <w:vAlign w:val="center"/>
            <w:hideMark/>
          </w:tcPr>
          <w:p w14:paraId="00BF35B7" w14:textId="77777777" w:rsidR="00BA66CD" w:rsidRPr="00445A93" w:rsidRDefault="00BA66CD" w:rsidP="00983B75">
            <w:pPr>
              <w:jc w:val="right"/>
            </w:pPr>
            <w:r w:rsidRPr="00445A93">
              <w:t>5,982</w:t>
            </w:r>
          </w:p>
        </w:tc>
        <w:tc>
          <w:tcPr>
            <w:tcW w:w="603" w:type="pct"/>
            <w:tcBorders>
              <w:top w:val="nil"/>
              <w:left w:val="nil"/>
              <w:bottom w:val="single" w:sz="4" w:space="0" w:color="auto"/>
              <w:right w:val="single" w:sz="4" w:space="0" w:color="auto"/>
            </w:tcBorders>
            <w:shd w:val="clear" w:color="auto" w:fill="auto"/>
            <w:noWrap/>
            <w:vAlign w:val="center"/>
            <w:hideMark/>
          </w:tcPr>
          <w:p w14:paraId="427C55F1" w14:textId="77777777" w:rsidR="00BA66CD" w:rsidRPr="00445A93" w:rsidRDefault="00BA66CD" w:rsidP="00983B75">
            <w:pPr>
              <w:jc w:val="right"/>
            </w:pPr>
            <w:r w:rsidRPr="00445A93">
              <w:t>2.34</w:t>
            </w:r>
          </w:p>
        </w:tc>
        <w:tc>
          <w:tcPr>
            <w:tcW w:w="499" w:type="pct"/>
            <w:tcBorders>
              <w:top w:val="nil"/>
              <w:left w:val="nil"/>
              <w:bottom w:val="single" w:sz="4" w:space="0" w:color="auto"/>
              <w:right w:val="single" w:sz="4" w:space="0" w:color="auto"/>
            </w:tcBorders>
            <w:shd w:val="clear" w:color="auto" w:fill="auto"/>
            <w:noWrap/>
            <w:vAlign w:val="center"/>
            <w:hideMark/>
          </w:tcPr>
          <w:p w14:paraId="36F9DBB0" w14:textId="77777777" w:rsidR="00BA66CD" w:rsidRPr="00445A93" w:rsidRDefault="00BA66CD" w:rsidP="00983B75">
            <w:pPr>
              <w:jc w:val="center"/>
            </w:pPr>
            <w:r w:rsidRPr="00445A93">
              <w:t>-</w:t>
            </w:r>
          </w:p>
        </w:tc>
        <w:tc>
          <w:tcPr>
            <w:tcW w:w="499" w:type="pct"/>
            <w:tcBorders>
              <w:top w:val="nil"/>
              <w:left w:val="nil"/>
              <w:bottom w:val="single" w:sz="4" w:space="0" w:color="auto"/>
              <w:right w:val="single" w:sz="4" w:space="0" w:color="auto"/>
            </w:tcBorders>
            <w:shd w:val="clear" w:color="auto" w:fill="auto"/>
            <w:noWrap/>
            <w:vAlign w:val="center"/>
            <w:hideMark/>
          </w:tcPr>
          <w:p w14:paraId="2A6DCBC6" w14:textId="77777777" w:rsidR="00BA66CD" w:rsidRPr="00445A93" w:rsidRDefault="00BA66CD" w:rsidP="00983B75">
            <w:pPr>
              <w:jc w:val="center"/>
            </w:pPr>
            <w:r w:rsidRPr="00445A93">
              <w:t>-</w:t>
            </w:r>
          </w:p>
        </w:tc>
      </w:tr>
      <w:tr w:rsidR="00BA66CD" w:rsidRPr="00445A93" w14:paraId="7330D97D"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1DBBA7C0" w14:textId="77777777" w:rsidR="00BA66CD" w:rsidRPr="00445A93" w:rsidRDefault="00BA66CD" w:rsidP="00983B75">
            <w:pPr>
              <w:jc w:val="center"/>
              <w:rPr>
                <w:b/>
                <w:bCs/>
              </w:rPr>
            </w:pPr>
            <w:r w:rsidRPr="00445A93">
              <w:rPr>
                <w:b/>
                <w:bCs/>
              </w:rPr>
              <w:t>VII</w:t>
            </w:r>
          </w:p>
        </w:tc>
        <w:tc>
          <w:tcPr>
            <w:tcW w:w="2409" w:type="pct"/>
            <w:tcBorders>
              <w:top w:val="nil"/>
              <w:left w:val="nil"/>
              <w:bottom w:val="single" w:sz="4" w:space="0" w:color="auto"/>
              <w:right w:val="single" w:sz="4" w:space="0" w:color="auto"/>
            </w:tcBorders>
            <w:shd w:val="clear" w:color="auto" w:fill="auto"/>
            <w:vAlign w:val="bottom"/>
            <w:hideMark/>
          </w:tcPr>
          <w:p w14:paraId="431F2799" w14:textId="77777777" w:rsidR="00BA66CD" w:rsidRPr="00445A93" w:rsidRDefault="00BA66CD" w:rsidP="00983B75">
            <w:pPr>
              <w:rPr>
                <w:b/>
                <w:bCs/>
              </w:rPr>
            </w:pPr>
            <w:r w:rsidRPr="00445A93">
              <w:rPr>
                <w:b/>
                <w:bCs/>
              </w:rPr>
              <w:t>ĐẤT ĐIỆN ÁP MÁI</w:t>
            </w:r>
          </w:p>
        </w:tc>
        <w:tc>
          <w:tcPr>
            <w:tcW w:w="603" w:type="pct"/>
            <w:tcBorders>
              <w:top w:val="nil"/>
              <w:left w:val="nil"/>
              <w:bottom w:val="single" w:sz="4" w:space="0" w:color="auto"/>
              <w:right w:val="single" w:sz="4" w:space="0" w:color="auto"/>
            </w:tcBorders>
            <w:shd w:val="clear" w:color="auto" w:fill="auto"/>
            <w:noWrap/>
            <w:vAlign w:val="center"/>
            <w:hideMark/>
          </w:tcPr>
          <w:p w14:paraId="1D3EF0ED" w14:textId="77777777" w:rsidR="00BA66CD" w:rsidRPr="00445A93" w:rsidRDefault="00BA66CD" w:rsidP="00983B75">
            <w:pPr>
              <w:jc w:val="right"/>
              <w:rPr>
                <w:b/>
                <w:bCs/>
              </w:rPr>
            </w:pPr>
            <w:r w:rsidRPr="00445A93">
              <w:rPr>
                <w:b/>
                <w:bCs/>
              </w:rPr>
              <w:t>6,743</w:t>
            </w:r>
          </w:p>
        </w:tc>
        <w:tc>
          <w:tcPr>
            <w:tcW w:w="603" w:type="pct"/>
            <w:tcBorders>
              <w:top w:val="nil"/>
              <w:left w:val="nil"/>
              <w:bottom w:val="single" w:sz="4" w:space="0" w:color="auto"/>
              <w:right w:val="single" w:sz="4" w:space="0" w:color="auto"/>
            </w:tcBorders>
            <w:shd w:val="clear" w:color="auto" w:fill="auto"/>
            <w:noWrap/>
            <w:vAlign w:val="center"/>
            <w:hideMark/>
          </w:tcPr>
          <w:p w14:paraId="12AD6D7F" w14:textId="77777777" w:rsidR="00BA66CD" w:rsidRPr="00445A93" w:rsidRDefault="00BA66CD" w:rsidP="00983B75">
            <w:pPr>
              <w:jc w:val="right"/>
              <w:rPr>
                <w:b/>
                <w:bCs/>
              </w:rPr>
            </w:pPr>
            <w:r w:rsidRPr="00445A93">
              <w:rPr>
                <w:b/>
                <w:bCs/>
              </w:rPr>
              <w:t>2.63</w:t>
            </w:r>
          </w:p>
        </w:tc>
        <w:tc>
          <w:tcPr>
            <w:tcW w:w="499" w:type="pct"/>
            <w:tcBorders>
              <w:top w:val="nil"/>
              <w:left w:val="nil"/>
              <w:bottom w:val="single" w:sz="4" w:space="0" w:color="auto"/>
              <w:right w:val="single" w:sz="4" w:space="0" w:color="auto"/>
            </w:tcBorders>
            <w:shd w:val="clear" w:color="auto" w:fill="auto"/>
            <w:noWrap/>
            <w:vAlign w:val="center"/>
            <w:hideMark/>
          </w:tcPr>
          <w:p w14:paraId="224E59DC" w14:textId="77777777" w:rsidR="00BA66CD" w:rsidRPr="00445A93" w:rsidRDefault="00BA66CD" w:rsidP="00983B75">
            <w:pPr>
              <w:jc w:val="center"/>
            </w:pPr>
            <w:r w:rsidRPr="00445A93">
              <w:t> </w:t>
            </w:r>
          </w:p>
        </w:tc>
        <w:tc>
          <w:tcPr>
            <w:tcW w:w="499" w:type="pct"/>
            <w:tcBorders>
              <w:top w:val="nil"/>
              <w:left w:val="nil"/>
              <w:bottom w:val="single" w:sz="4" w:space="0" w:color="auto"/>
              <w:right w:val="single" w:sz="4" w:space="0" w:color="auto"/>
            </w:tcBorders>
            <w:shd w:val="clear" w:color="auto" w:fill="auto"/>
            <w:noWrap/>
            <w:vAlign w:val="center"/>
            <w:hideMark/>
          </w:tcPr>
          <w:p w14:paraId="32DA13A8" w14:textId="77777777" w:rsidR="00BA66CD" w:rsidRPr="00445A93" w:rsidRDefault="00BA66CD" w:rsidP="00983B75">
            <w:pPr>
              <w:jc w:val="center"/>
            </w:pPr>
            <w:r w:rsidRPr="00445A93">
              <w:t> </w:t>
            </w:r>
          </w:p>
        </w:tc>
      </w:tr>
      <w:tr w:rsidR="00BA66CD" w:rsidRPr="00445A93" w14:paraId="5D004C6D"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41478DC" w14:textId="77777777" w:rsidR="00BA66CD" w:rsidRPr="00445A93" w:rsidRDefault="00BA66CD" w:rsidP="00983B75">
            <w:pPr>
              <w:jc w:val="center"/>
            </w:pPr>
            <w:r w:rsidRPr="00445A93">
              <w:t>1</w:t>
            </w:r>
          </w:p>
        </w:tc>
        <w:tc>
          <w:tcPr>
            <w:tcW w:w="2409" w:type="pct"/>
            <w:tcBorders>
              <w:top w:val="nil"/>
              <w:left w:val="nil"/>
              <w:bottom w:val="single" w:sz="4" w:space="0" w:color="auto"/>
              <w:right w:val="single" w:sz="4" w:space="0" w:color="auto"/>
            </w:tcBorders>
            <w:shd w:val="clear" w:color="auto" w:fill="auto"/>
            <w:vAlign w:val="bottom"/>
            <w:hideMark/>
          </w:tcPr>
          <w:p w14:paraId="106D71DB" w14:textId="77777777" w:rsidR="00BA66CD" w:rsidRPr="00445A93" w:rsidRDefault="00BA66CD" w:rsidP="00983B75">
            <w:r w:rsidRPr="00445A93">
              <w:t>M1: KHU ĐỂ XE CÔNG NHÂN</w:t>
            </w:r>
          </w:p>
        </w:tc>
        <w:tc>
          <w:tcPr>
            <w:tcW w:w="603" w:type="pct"/>
            <w:tcBorders>
              <w:top w:val="nil"/>
              <w:left w:val="nil"/>
              <w:bottom w:val="single" w:sz="4" w:space="0" w:color="auto"/>
              <w:right w:val="single" w:sz="4" w:space="0" w:color="auto"/>
            </w:tcBorders>
            <w:shd w:val="clear" w:color="auto" w:fill="auto"/>
            <w:noWrap/>
            <w:vAlign w:val="center"/>
            <w:hideMark/>
          </w:tcPr>
          <w:p w14:paraId="51B5A18B" w14:textId="77777777" w:rsidR="00BA66CD" w:rsidRPr="00445A93" w:rsidRDefault="00BA66CD" w:rsidP="00983B75">
            <w:pPr>
              <w:jc w:val="right"/>
            </w:pPr>
            <w:r w:rsidRPr="00445A93">
              <w:t>652</w:t>
            </w:r>
          </w:p>
        </w:tc>
        <w:tc>
          <w:tcPr>
            <w:tcW w:w="603" w:type="pct"/>
            <w:tcBorders>
              <w:top w:val="nil"/>
              <w:left w:val="nil"/>
              <w:bottom w:val="single" w:sz="4" w:space="0" w:color="auto"/>
              <w:right w:val="single" w:sz="4" w:space="0" w:color="auto"/>
            </w:tcBorders>
            <w:shd w:val="clear" w:color="auto" w:fill="auto"/>
            <w:noWrap/>
            <w:vAlign w:val="center"/>
            <w:hideMark/>
          </w:tcPr>
          <w:p w14:paraId="40033A2C" w14:textId="77777777" w:rsidR="00BA66CD" w:rsidRPr="00445A93" w:rsidRDefault="00BA66CD" w:rsidP="00983B75">
            <w:pPr>
              <w:jc w:val="right"/>
            </w:pPr>
            <w:r w:rsidRPr="00445A93">
              <w:t>4.35</w:t>
            </w:r>
          </w:p>
        </w:tc>
        <w:tc>
          <w:tcPr>
            <w:tcW w:w="499" w:type="pct"/>
            <w:tcBorders>
              <w:top w:val="nil"/>
              <w:left w:val="nil"/>
              <w:bottom w:val="single" w:sz="4" w:space="0" w:color="auto"/>
              <w:right w:val="single" w:sz="4" w:space="0" w:color="auto"/>
            </w:tcBorders>
            <w:shd w:val="clear" w:color="auto" w:fill="auto"/>
            <w:noWrap/>
            <w:vAlign w:val="center"/>
            <w:hideMark/>
          </w:tcPr>
          <w:p w14:paraId="56DB7A4E" w14:textId="77777777" w:rsidR="00BA66CD" w:rsidRPr="00445A93" w:rsidRDefault="00BA66CD" w:rsidP="00983B75">
            <w:pPr>
              <w:jc w:val="center"/>
            </w:pPr>
            <w:r w:rsidRPr="00445A93">
              <w:t>100</w:t>
            </w:r>
          </w:p>
        </w:tc>
        <w:tc>
          <w:tcPr>
            <w:tcW w:w="499" w:type="pct"/>
            <w:tcBorders>
              <w:top w:val="nil"/>
              <w:left w:val="nil"/>
              <w:bottom w:val="single" w:sz="4" w:space="0" w:color="auto"/>
              <w:right w:val="single" w:sz="4" w:space="0" w:color="auto"/>
            </w:tcBorders>
            <w:shd w:val="clear" w:color="auto" w:fill="auto"/>
            <w:noWrap/>
            <w:vAlign w:val="center"/>
            <w:hideMark/>
          </w:tcPr>
          <w:p w14:paraId="3CEFF7C0" w14:textId="77777777" w:rsidR="00BA66CD" w:rsidRPr="00445A93" w:rsidRDefault="00BA66CD" w:rsidP="00983B75">
            <w:pPr>
              <w:jc w:val="center"/>
            </w:pPr>
            <w:r w:rsidRPr="00445A93">
              <w:t>-</w:t>
            </w:r>
          </w:p>
        </w:tc>
      </w:tr>
      <w:tr w:rsidR="00BA66CD" w:rsidRPr="00445A93" w14:paraId="26D98A54"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6F80DCF8" w14:textId="77777777" w:rsidR="00BA66CD" w:rsidRPr="00445A93" w:rsidRDefault="00BA66CD" w:rsidP="00983B75">
            <w:pPr>
              <w:jc w:val="center"/>
            </w:pPr>
            <w:r w:rsidRPr="00445A93">
              <w:t>2</w:t>
            </w:r>
          </w:p>
        </w:tc>
        <w:tc>
          <w:tcPr>
            <w:tcW w:w="2409" w:type="pct"/>
            <w:tcBorders>
              <w:top w:val="nil"/>
              <w:left w:val="nil"/>
              <w:bottom w:val="single" w:sz="4" w:space="0" w:color="auto"/>
              <w:right w:val="single" w:sz="4" w:space="0" w:color="auto"/>
            </w:tcBorders>
            <w:shd w:val="clear" w:color="auto" w:fill="auto"/>
            <w:vAlign w:val="bottom"/>
            <w:hideMark/>
          </w:tcPr>
          <w:p w14:paraId="3DA9FB19" w14:textId="77777777" w:rsidR="00BA66CD" w:rsidRPr="00445A93" w:rsidRDefault="00BA66CD" w:rsidP="00983B75">
            <w:r w:rsidRPr="00445A93">
              <w:t>M5+M7: KHU KHO CÁM</w:t>
            </w:r>
          </w:p>
        </w:tc>
        <w:tc>
          <w:tcPr>
            <w:tcW w:w="603" w:type="pct"/>
            <w:tcBorders>
              <w:top w:val="nil"/>
              <w:left w:val="nil"/>
              <w:bottom w:val="single" w:sz="4" w:space="0" w:color="auto"/>
              <w:right w:val="single" w:sz="4" w:space="0" w:color="auto"/>
            </w:tcBorders>
            <w:shd w:val="clear" w:color="auto" w:fill="auto"/>
            <w:noWrap/>
            <w:vAlign w:val="center"/>
            <w:hideMark/>
          </w:tcPr>
          <w:p w14:paraId="3D12C23A" w14:textId="77777777" w:rsidR="00BA66CD" w:rsidRPr="00445A93" w:rsidRDefault="00BA66CD" w:rsidP="00983B75">
            <w:pPr>
              <w:jc w:val="right"/>
            </w:pPr>
            <w:r w:rsidRPr="00445A93">
              <w:t>1,304</w:t>
            </w:r>
          </w:p>
        </w:tc>
        <w:tc>
          <w:tcPr>
            <w:tcW w:w="603" w:type="pct"/>
            <w:tcBorders>
              <w:top w:val="nil"/>
              <w:left w:val="nil"/>
              <w:bottom w:val="single" w:sz="4" w:space="0" w:color="auto"/>
              <w:right w:val="single" w:sz="4" w:space="0" w:color="auto"/>
            </w:tcBorders>
            <w:shd w:val="clear" w:color="auto" w:fill="auto"/>
            <w:noWrap/>
            <w:vAlign w:val="center"/>
            <w:hideMark/>
          </w:tcPr>
          <w:p w14:paraId="13B2043D" w14:textId="77777777" w:rsidR="00BA66CD" w:rsidRPr="00445A93" w:rsidRDefault="00BA66CD" w:rsidP="00983B75">
            <w:pPr>
              <w:jc w:val="right"/>
            </w:pPr>
            <w:r w:rsidRPr="00445A93">
              <w:t>8.69</w:t>
            </w:r>
          </w:p>
        </w:tc>
        <w:tc>
          <w:tcPr>
            <w:tcW w:w="499" w:type="pct"/>
            <w:tcBorders>
              <w:top w:val="nil"/>
              <w:left w:val="nil"/>
              <w:bottom w:val="single" w:sz="4" w:space="0" w:color="auto"/>
              <w:right w:val="single" w:sz="4" w:space="0" w:color="auto"/>
            </w:tcBorders>
            <w:shd w:val="clear" w:color="auto" w:fill="auto"/>
            <w:noWrap/>
            <w:vAlign w:val="center"/>
            <w:hideMark/>
          </w:tcPr>
          <w:p w14:paraId="2F59517B" w14:textId="77777777" w:rsidR="00BA66CD" w:rsidRPr="00445A93" w:rsidRDefault="00BA66CD" w:rsidP="00983B75">
            <w:pPr>
              <w:jc w:val="center"/>
            </w:pPr>
            <w:r w:rsidRPr="00445A93">
              <w:t>100</w:t>
            </w:r>
          </w:p>
        </w:tc>
        <w:tc>
          <w:tcPr>
            <w:tcW w:w="499" w:type="pct"/>
            <w:tcBorders>
              <w:top w:val="nil"/>
              <w:left w:val="nil"/>
              <w:bottom w:val="single" w:sz="4" w:space="0" w:color="auto"/>
              <w:right w:val="single" w:sz="4" w:space="0" w:color="auto"/>
            </w:tcBorders>
            <w:shd w:val="clear" w:color="auto" w:fill="auto"/>
            <w:noWrap/>
            <w:vAlign w:val="center"/>
            <w:hideMark/>
          </w:tcPr>
          <w:p w14:paraId="1097B3CD" w14:textId="77777777" w:rsidR="00BA66CD" w:rsidRPr="00445A93" w:rsidRDefault="00BA66CD" w:rsidP="00983B75">
            <w:pPr>
              <w:jc w:val="center"/>
            </w:pPr>
            <w:r w:rsidRPr="00445A93">
              <w:t>-</w:t>
            </w:r>
          </w:p>
        </w:tc>
      </w:tr>
      <w:tr w:rsidR="00BA66CD" w:rsidRPr="00445A93" w14:paraId="785E8698"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29C7D9B" w14:textId="77777777" w:rsidR="00BA66CD" w:rsidRPr="00445A93" w:rsidRDefault="00BA66CD" w:rsidP="00983B75">
            <w:pPr>
              <w:jc w:val="center"/>
            </w:pPr>
            <w:r w:rsidRPr="00445A93">
              <w:t>3</w:t>
            </w:r>
          </w:p>
        </w:tc>
        <w:tc>
          <w:tcPr>
            <w:tcW w:w="2409" w:type="pct"/>
            <w:tcBorders>
              <w:top w:val="nil"/>
              <w:left w:val="nil"/>
              <w:bottom w:val="single" w:sz="4" w:space="0" w:color="auto"/>
              <w:right w:val="single" w:sz="4" w:space="0" w:color="auto"/>
            </w:tcBorders>
            <w:shd w:val="clear" w:color="auto" w:fill="auto"/>
            <w:vAlign w:val="bottom"/>
            <w:hideMark/>
          </w:tcPr>
          <w:p w14:paraId="488B428E" w14:textId="77777777" w:rsidR="00BA66CD" w:rsidRPr="00445A93" w:rsidRDefault="00BA66CD" w:rsidP="00983B75">
            <w:r w:rsidRPr="00445A93">
              <w:t>M3+M6:  KHO VẬT TƯ</w:t>
            </w:r>
          </w:p>
        </w:tc>
        <w:tc>
          <w:tcPr>
            <w:tcW w:w="603" w:type="pct"/>
            <w:tcBorders>
              <w:top w:val="nil"/>
              <w:left w:val="nil"/>
              <w:bottom w:val="single" w:sz="4" w:space="0" w:color="auto"/>
              <w:right w:val="single" w:sz="4" w:space="0" w:color="auto"/>
            </w:tcBorders>
            <w:shd w:val="clear" w:color="auto" w:fill="auto"/>
            <w:noWrap/>
            <w:vAlign w:val="center"/>
            <w:hideMark/>
          </w:tcPr>
          <w:p w14:paraId="2185119D" w14:textId="77777777" w:rsidR="00BA66CD" w:rsidRPr="00445A93" w:rsidRDefault="00BA66CD" w:rsidP="00983B75">
            <w:pPr>
              <w:jc w:val="right"/>
            </w:pPr>
            <w:r w:rsidRPr="00445A93">
              <w:t>1,304</w:t>
            </w:r>
          </w:p>
        </w:tc>
        <w:tc>
          <w:tcPr>
            <w:tcW w:w="603" w:type="pct"/>
            <w:tcBorders>
              <w:top w:val="nil"/>
              <w:left w:val="nil"/>
              <w:bottom w:val="single" w:sz="4" w:space="0" w:color="auto"/>
              <w:right w:val="single" w:sz="4" w:space="0" w:color="auto"/>
            </w:tcBorders>
            <w:shd w:val="clear" w:color="auto" w:fill="auto"/>
            <w:noWrap/>
            <w:vAlign w:val="center"/>
            <w:hideMark/>
          </w:tcPr>
          <w:p w14:paraId="09017E38" w14:textId="77777777" w:rsidR="00BA66CD" w:rsidRPr="00445A93" w:rsidRDefault="00BA66CD" w:rsidP="00983B75">
            <w:pPr>
              <w:jc w:val="right"/>
            </w:pPr>
            <w:r w:rsidRPr="00445A93">
              <w:t>8.69</w:t>
            </w:r>
          </w:p>
        </w:tc>
        <w:tc>
          <w:tcPr>
            <w:tcW w:w="499" w:type="pct"/>
            <w:tcBorders>
              <w:top w:val="nil"/>
              <w:left w:val="nil"/>
              <w:bottom w:val="single" w:sz="4" w:space="0" w:color="auto"/>
              <w:right w:val="single" w:sz="4" w:space="0" w:color="auto"/>
            </w:tcBorders>
            <w:shd w:val="clear" w:color="auto" w:fill="auto"/>
            <w:noWrap/>
            <w:vAlign w:val="center"/>
            <w:hideMark/>
          </w:tcPr>
          <w:p w14:paraId="1953D714" w14:textId="77777777" w:rsidR="00BA66CD" w:rsidRPr="00445A93" w:rsidRDefault="00BA66CD" w:rsidP="00983B75">
            <w:pPr>
              <w:jc w:val="center"/>
            </w:pPr>
            <w:r w:rsidRPr="00445A93">
              <w:t>100</w:t>
            </w:r>
          </w:p>
        </w:tc>
        <w:tc>
          <w:tcPr>
            <w:tcW w:w="499" w:type="pct"/>
            <w:tcBorders>
              <w:top w:val="nil"/>
              <w:left w:val="nil"/>
              <w:bottom w:val="single" w:sz="4" w:space="0" w:color="auto"/>
              <w:right w:val="single" w:sz="4" w:space="0" w:color="auto"/>
            </w:tcBorders>
            <w:shd w:val="clear" w:color="auto" w:fill="auto"/>
            <w:noWrap/>
            <w:vAlign w:val="center"/>
            <w:hideMark/>
          </w:tcPr>
          <w:p w14:paraId="406EDE9A" w14:textId="77777777" w:rsidR="00BA66CD" w:rsidRPr="00445A93" w:rsidRDefault="00BA66CD" w:rsidP="00983B75">
            <w:pPr>
              <w:jc w:val="center"/>
            </w:pPr>
            <w:r w:rsidRPr="00445A93">
              <w:t>-</w:t>
            </w:r>
          </w:p>
        </w:tc>
      </w:tr>
      <w:tr w:rsidR="00BA66CD" w:rsidRPr="00445A93" w14:paraId="74D2F750"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D5E6E74" w14:textId="77777777" w:rsidR="00BA66CD" w:rsidRPr="00445A93" w:rsidRDefault="00BA66CD" w:rsidP="00983B75">
            <w:pPr>
              <w:jc w:val="center"/>
            </w:pPr>
            <w:r w:rsidRPr="00445A93">
              <w:t>4</w:t>
            </w:r>
          </w:p>
        </w:tc>
        <w:tc>
          <w:tcPr>
            <w:tcW w:w="2409" w:type="pct"/>
            <w:tcBorders>
              <w:top w:val="nil"/>
              <w:left w:val="nil"/>
              <w:bottom w:val="single" w:sz="4" w:space="0" w:color="auto"/>
              <w:right w:val="single" w:sz="4" w:space="0" w:color="auto"/>
            </w:tcBorders>
            <w:shd w:val="clear" w:color="auto" w:fill="auto"/>
            <w:vAlign w:val="bottom"/>
            <w:hideMark/>
          </w:tcPr>
          <w:p w14:paraId="0AC02E16" w14:textId="11136974" w:rsidR="00BA66CD" w:rsidRPr="00445A93" w:rsidRDefault="00BA66CD" w:rsidP="00983B75">
            <w:r w:rsidRPr="00445A93">
              <w:t>M8: KHU SỬA CHỮ</w:t>
            </w:r>
          </w:p>
        </w:tc>
        <w:tc>
          <w:tcPr>
            <w:tcW w:w="603" w:type="pct"/>
            <w:tcBorders>
              <w:top w:val="nil"/>
              <w:left w:val="nil"/>
              <w:bottom w:val="single" w:sz="4" w:space="0" w:color="auto"/>
              <w:right w:val="single" w:sz="4" w:space="0" w:color="auto"/>
            </w:tcBorders>
            <w:shd w:val="clear" w:color="auto" w:fill="auto"/>
            <w:noWrap/>
            <w:vAlign w:val="center"/>
            <w:hideMark/>
          </w:tcPr>
          <w:p w14:paraId="09B4C296" w14:textId="77777777" w:rsidR="00BA66CD" w:rsidRPr="00445A93" w:rsidRDefault="00BA66CD" w:rsidP="00983B75">
            <w:pPr>
              <w:jc w:val="right"/>
            </w:pPr>
            <w:r w:rsidRPr="00445A93">
              <w:t>652</w:t>
            </w:r>
          </w:p>
        </w:tc>
        <w:tc>
          <w:tcPr>
            <w:tcW w:w="603" w:type="pct"/>
            <w:tcBorders>
              <w:top w:val="nil"/>
              <w:left w:val="nil"/>
              <w:bottom w:val="single" w:sz="4" w:space="0" w:color="auto"/>
              <w:right w:val="single" w:sz="4" w:space="0" w:color="auto"/>
            </w:tcBorders>
            <w:shd w:val="clear" w:color="auto" w:fill="auto"/>
            <w:noWrap/>
            <w:vAlign w:val="center"/>
            <w:hideMark/>
          </w:tcPr>
          <w:p w14:paraId="769997A1" w14:textId="77777777" w:rsidR="00BA66CD" w:rsidRPr="00445A93" w:rsidRDefault="00BA66CD" w:rsidP="00983B75">
            <w:pPr>
              <w:jc w:val="right"/>
            </w:pPr>
            <w:r w:rsidRPr="00445A93">
              <w:t>4.35</w:t>
            </w:r>
          </w:p>
        </w:tc>
        <w:tc>
          <w:tcPr>
            <w:tcW w:w="499" w:type="pct"/>
            <w:tcBorders>
              <w:top w:val="nil"/>
              <w:left w:val="nil"/>
              <w:bottom w:val="single" w:sz="4" w:space="0" w:color="auto"/>
              <w:right w:val="single" w:sz="4" w:space="0" w:color="auto"/>
            </w:tcBorders>
            <w:shd w:val="clear" w:color="auto" w:fill="auto"/>
            <w:noWrap/>
            <w:vAlign w:val="center"/>
            <w:hideMark/>
          </w:tcPr>
          <w:p w14:paraId="7D5B02F5" w14:textId="77777777" w:rsidR="00BA66CD" w:rsidRPr="00445A93" w:rsidRDefault="00BA66CD" w:rsidP="00983B75">
            <w:pPr>
              <w:jc w:val="center"/>
            </w:pPr>
            <w:r w:rsidRPr="00445A93">
              <w:t>100</w:t>
            </w:r>
          </w:p>
        </w:tc>
        <w:tc>
          <w:tcPr>
            <w:tcW w:w="499" w:type="pct"/>
            <w:tcBorders>
              <w:top w:val="nil"/>
              <w:left w:val="nil"/>
              <w:bottom w:val="single" w:sz="4" w:space="0" w:color="auto"/>
              <w:right w:val="single" w:sz="4" w:space="0" w:color="auto"/>
            </w:tcBorders>
            <w:shd w:val="clear" w:color="auto" w:fill="auto"/>
            <w:noWrap/>
            <w:vAlign w:val="center"/>
            <w:hideMark/>
          </w:tcPr>
          <w:p w14:paraId="278D5A6E" w14:textId="77777777" w:rsidR="00BA66CD" w:rsidRPr="00445A93" w:rsidRDefault="00BA66CD" w:rsidP="00983B75">
            <w:pPr>
              <w:jc w:val="center"/>
            </w:pPr>
            <w:r w:rsidRPr="00445A93">
              <w:t>-</w:t>
            </w:r>
          </w:p>
        </w:tc>
      </w:tr>
      <w:tr w:rsidR="00BA66CD" w:rsidRPr="00445A93" w14:paraId="597BFEF3"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C66B198" w14:textId="77777777" w:rsidR="00BA66CD" w:rsidRPr="00445A93" w:rsidRDefault="00BA66CD" w:rsidP="00983B75">
            <w:pPr>
              <w:jc w:val="center"/>
            </w:pPr>
            <w:r w:rsidRPr="00445A93">
              <w:t>5</w:t>
            </w:r>
          </w:p>
        </w:tc>
        <w:tc>
          <w:tcPr>
            <w:tcW w:w="2409" w:type="pct"/>
            <w:tcBorders>
              <w:top w:val="nil"/>
              <w:left w:val="nil"/>
              <w:bottom w:val="single" w:sz="4" w:space="0" w:color="auto"/>
              <w:right w:val="single" w:sz="4" w:space="0" w:color="auto"/>
            </w:tcBorders>
            <w:shd w:val="clear" w:color="auto" w:fill="auto"/>
            <w:vAlign w:val="bottom"/>
            <w:hideMark/>
          </w:tcPr>
          <w:p w14:paraId="6AB80608" w14:textId="77777777" w:rsidR="00BA66CD" w:rsidRPr="00445A93" w:rsidRDefault="00BA66CD" w:rsidP="00983B75">
            <w:r w:rsidRPr="00445A93">
              <w:t>M2+M4: KHU PHƠI ĐỒ</w:t>
            </w:r>
          </w:p>
        </w:tc>
        <w:tc>
          <w:tcPr>
            <w:tcW w:w="603" w:type="pct"/>
            <w:tcBorders>
              <w:top w:val="nil"/>
              <w:left w:val="nil"/>
              <w:bottom w:val="single" w:sz="4" w:space="0" w:color="auto"/>
              <w:right w:val="single" w:sz="4" w:space="0" w:color="auto"/>
            </w:tcBorders>
            <w:shd w:val="clear" w:color="auto" w:fill="auto"/>
            <w:noWrap/>
            <w:vAlign w:val="center"/>
            <w:hideMark/>
          </w:tcPr>
          <w:p w14:paraId="30CC5DBD" w14:textId="77777777" w:rsidR="00BA66CD" w:rsidRPr="00445A93" w:rsidRDefault="00BA66CD" w:rsidP="00983B75">
            <w:pPr>
              <w:jc w:val="right"/>
            </w:pPr>
            <w:r w:rsidRPr="00445A93">
              <w:t>1,304</w:t>
            </w:r>
          </w:p>
        </w:tc>
        <w:tc>
          <w:tcPr>
            <w:tcW w:w="603" w:type="pct"/>
            <w:tcBorders>
              <w:top w:val="nil"/>
              <w:left w:val="nil"/>
              <w:bottom w:val="single" w:sz="4" w:space="0" w:color="auto"/>
              <w:right w:val="single" w:sz="4" w:space="0" w:color="auto"/>
            </w:tcBorders>
            <w:shd w:val="clear" w:color="auto" w:fill="auto"/>
            <w:noWrap/>
            <w:vAlign w:val="center"/>
            <w:hideMark/>
          </w:tcPr>
          <w:p w14:paraId="2B34E6AA" w14:textId="77777777" w:rsidR="00BA66CD" w:rsidRPr="00445A93" w:rsidRDefault="00BA66CD" w:rsidP="00983B75">
            <w:pPr>
              <w:jc w:val="right"/>
            </w:pPr>
            <w:r w:rsidRPr="00445A93">
              <w:t>8.69</w:t>
            </w:r>
          </w:p>
        </w:tc>
        <w:tc>
          <w:tcPr>
            <w:tcW w:w="499" w:type="pct"/>
            <w:tcBorders>
              <w:top w:val="nil"/>
              <w:left w:val="nil"/>
              <w:bottom w:val="single" w:sz="4" w:space="0" w:color="auto"/>
              <w:right w:val="single" w:sz="4" w:space="0" w:color="auto"/>
            </w:tcBorders>
            <w:shd w:val="clear" w:color="auto" w:fill="auto"/>
            <w:noWrap/>
            <w:vAlign w:val="center"/>
            <w:hideMark/>
          </w:tcPr>
          <w:p w14:paraId="2781DAC8" w14:textId="77777777" w:rsidR="00BA66CD" w:rsidRPr="00445A93" w:rsidRDefault="00BA66CD" w:rsidP="00983B75">
            <w:pPr>
              <w:jc w:val="center"/>
            </w:pPr>
            <w:r w:rsidRPr="00445A93">
              <w:t>100</w:t>
            </w:r>
          </w:p>
        </w:tc>
        <w:tc>
          <w:tcPr>
            <w:tcW w:w="499" w:type="pct"/>
            <w:tcBorders>
              <w:top w:val="nil"/>
              <w:left w:val="nil"/>
              <w:bottom w:val="single" w:sz="4" w:space="0" w:color="auto"/>
              <w:right w:val="single" w:sz="4" w:space="0" w:color="auto"/>
            </w:tcBorders>
            <w:shd w:val="clear" w:color="auto" w:fill="auto"/>
            <w:noWrap/>
            <w:vAlign w:val="center"/>
            <w:hideMark/>
          </w:tcPr>
          <w:p w14:paraId="3BB2E806" w14:textId="77777777" w:rsidR="00BA66CD" w:rsidRPr="00445A93" w:rsidRDefault="00BA66CD" w:rsidP="00983B75">
            <w:pPr>
              <w:jc w:val="center"/>
            </w:pPr>
            <w:r w:rsidRPr="00445A93">
              <w:t>-</w:t>
            </w:r>
          </w:p>
        </w:tc>
      </w:tr>
      <w:tr w:rsidR="00BA66CD" w:rsidRPr="00445A93" w14:paraId="4CB084FE"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4F0A924" w14:textId="77777777" w:rsidR="00BA66CD" w:rsidRPr="00445A93" w:rsidRDefault="00BA66CD" w:rsidP="00983B75">
            <w:pPr>
              <w:jc w:val="center"/>
            </w:pPr>
            <w:r w:rsidRPr="00445A93">
              <w:t>6</w:t>
            </w:r>
          </w:p>
        </w:tc>
        <w:tc>
          <w:tcPr>
            <w:tcW w:w="2409" w:type="pct"/>
            <w:tcBorders>
              <w:top w:val="nil"/>
              <w:left w:val="nil"/>
              <w:bottom w:val="single" w:sz="4" w:space="0" w:color="auto"/>
              <w:right w:val="single" w:sz="4" w:space="0" w:color="auto"/>
            </w:tcBorders>
            <w:shd w:val="clear" w:color="auto" w:fill="auto"/>
            <w:vAlign w:val="bottom"/>
            <w:hideMark/>
          </w:tcPr>
          <w:p w14:paraId="1F957D08" w14:textId="77777777" w:rsidR="00BA66CD" w:rsidRPr="00445A93" w:rsidRDefault="00BA66CD" w:rsidP="00983B75">
            <w:r w:rsidRPr="00445A93">
              <w:t>GIAO THÔNG NỘI BỘ</w:t>
            </w:r>
          </w:p>
        </w:tc>
        <w:tc>
          <w:tcPr>
            <w:tcW w:w="603" w:type="pct"/>
            <w:tcBorders>
              <w:top w:val="nil"/>
              <w:left w:val="nil"/>
              <w:bottom w:val="single" w:sz="4" w:space="0" w:color="auto"/>
              <w:right w:val="single" w:sz="4" w:space="0" w:color="auto"/>
            </w:tcBorders>
            <w:shd w:val="clear" w:color="auto" w:fill="auto"/>
            <w:noWrap/>
            <w:vAlign w:val="center"/>
            <w:hideMark/>
          </w:tcPr>
          <w:p w14:paraId="44EA632A" w14:textId="77777777" w:rsidR="00BA66CD" w:rsidRPr="00445A93" w:rsidRDefault="00BA66CD" w:rsidP="00983B75">
            <w:pPr>
              <w:jc w:val="right"/>
            </w:pPr>
            <w:r w:rsidRPr="00445A93">
              <w:t>1,527</w:t>
            </w:r>
          </w:p>
        </w:tc>
        <w:tc>
          <w:tcPr>
            <w:tcW w:w="603" w:type="pct"/>
            <w:tcBorders>
              <w:top w:val="nil"/>
              <w:left w:val="nil"/>
              <w:bottom w:val="single" w:sz="4" w:space="0" w:color="auto"/>
              <w:right w:val="single" w:sz="4" w:space="0" w:color="auto"/>
            </w:tcBorders>
            <w:shd w:val="clear" w:color="auto" w:fill="auto"/>
            <w:noWrap/>
            <w:vAlign w:val="center"/>
            <w:hideMark/>
          </w:tcPr>
          <w:p w14:paraId="6EEB1221" w14:textId="77777777" w:rsidR="00BA66CD" w:rsidRPr="00445A93" w:rsidRDefault="00BA66CD" w:rsidP="00983B75">
            <w:pPr>
              <w:jc w:val="right"/>
            </w:pPr>
            <w:r w:rsidRPr="00445A93">
              <w:t>10.18</w:t>
            </w:r>
          </w:p>
        </w:tc>
        <w:tc>
          <w:tcPr>
            <w:tcW w:w="499" w:type="pct"/>
            <w:tcBorders>
              <w:top w:val="nil"/>
              <w:left w:val="nil"/>
              <w:bottom w:val="single" w:sz="4" w:space="0" w:color="auto"/>
              <w:right w:val="single" w:sz="4" w:space="0" w:color="auto"/>
            </w:tcBorders>
            <w:shd w:val="clear" w:color="auto" w:fill="auto"/>
            <w:noWrap/>
            <w:vAlign w:val="center"/>
            <w:hideMark/>
          </w:tcPr>
          <w:p w14:paraId="4B236DF4" w14:textId="77777777" w:rsidR="00BA66CD" w:rsidRPr="00445A93" w:rsidRDefault="00BA66CD" w:rsidP="00983B75">
            <w:pPr>
              <w:jc w:val="center"/>
            </w:pPr>
            <w:r w:rsidRPr="00445A93">
              <w:t>100</w:t>
            </w:r>
          </w:p>
        </w:tc>
        <w:tc>
          <w:tcPr>
            <w:tcW w:w="499" w:type="pct"/>
            <w:tcBorders>
              <w:top w:val="nil"/>
              <w:left w:val="nil"/>
              <w:bottom w:val="single" w:sz="4" w:space="0" w:color="auto"/>
              <w:right w:val="single" w:sz="4" w:space="0" w:color="auto"/>
            </w:tcBorders>
            <w:shd w:val="clear" w:color="auto" w:fill="auto"/>
            <w:noWrap/>
            <w:vAlign w:val="center"/>
            <w:hideMark/>
          </w:tcPr>
          <w:p w14:paraId="293E0E1F" w14:textId="77777777" w:rsidR="00BA66CD" w:rsidRPr="00445A93" w:rsidRDefault="00BA66CD" w:rsidP="00983B75">
            <w:pPr>
              <w:jc w:val="center"/>
            </w:pPr>
            <w:r w:rsidRPr="00445A93">
              <w:t>-</w:t>
            </w:r>
          </w:p>
        </w:tc>
      </w:tr>
      <w:tr w:rsidR="00BA66CD" w:rsidRPr="00445A93" w14:paraId="4F453412"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2AEAD3EC" w14:textId="77777777" w:rsidR="00BA66CD" w:rsidRPr="00445A93" w:rsidRDefault="00BA66CD" w:rsidP="00983B75">
            <w:pPr>
              <w:jc w:val="center"/>
              <w:rPr>
                <w:b/>
                <w:bCs/>
              </w:rPr>
            </w:pPr>
            <w:r w:rsidRPr="00445A93">
              <w:rPr>
                <w:b/>
                <w:bCs/>
              </w:rPr>
              <w:lastRenderedPageBreak/>
              <w:t>VIII</w:t>
            </w:r>
          </w:p>
        </w:tc>
        <w:tc>
          <w:tcPr>
            <w:tcW w:w="2409" w:type="pct"/>
            <w:tcBorders>
              <w:top w:val="nil"/>
              <w:left w:val="nil"/>
              <w:bottom w:val="single" w:sz="4" w:space="0" w:color="auto"/>
              <w:right w:val="single" w:sz="4" w:space="0" w:color="auto"/>
            </w:tcBorders>
            <w:shd w:val="clear" w:color="auto" w:fill="auto"/>
            <w:vAlign w:val="bottom"/>
            <w:hideMark/>
          </w:tcPr>
          <w:p w14:paraId="0DD0E1CC" w14:textId="77777777" w:rsidR="00BA66CD" w:rsidRPr="00445A93" w:rsidRDefault="00BA66CD" w:rsidP="00983B75">
            <w:pPr>
              <w:rPr>
                <w:b/>
                <w:bCs/>
              </w:rPr>
            </w:pPr>
            <w:r w:rsidRPr="00445A93">
              <w:rPr>
                <w:b/>
                <w:bCs/>
              </w:rPr>
              <w:t>ĐẤT GIAO THÔNG, SÂN BÃI</w:t>
            </w:r>
          </w:p>
        </w:tc>
        <w:tc>
          <w:tcPr>
            <w:tcW w:w="603" w:type="pct"/>
            <w:tcBorders>
              <w:top w:val="nil"/>
              <w:left w:val="nil"/>
              <w:bottom w:val="single" w:sz="4" w:space="0" w:color="auto"/>
              <w:right w:val="single" w:sz="4" w:space="0" w:color="auto"/>
            </w:tcBorders>
            <w:shd w:val="clear" w:color="auto" w:fill="auto"/>
            <w:noWrap/>
            <w:vAlign w:val="center"/>
            <w:hideMark/>
          </w:tcPr>
          <w:p w14:paraId="21731984" w14:textId="77777777" w:rsidR="00BA66CD" w:rsidRPr="00445A93" w:rsidRDefault="00BA66CD" w:rsidP="00983B75">
            <w:pPr>
              <w:jc w:val="right"/>
              <w:rPr>
                <w:b/>
                <w:bCs/>
              </w:rPr>
            </w:pPr>
            <w:r w:rsidRPr="00445A93">
              <w:rPr>
                <w:b/>
                <w:bCs/>
              </w:rPr>
              <w:t>21,357</w:t>
            </w:r>
          </w:p>
        </w:tc>
        <w:tc>
          <w:tcPr>
            <w:tcW w:w="603" w:type="pct"/>
            <w:tcBorders>
              <w:top w:val="nil"/>
              <w:left w:val="nil"/>
              <w:bottom w:val="single" w:sz="4" w:space="0" w:color="auto"/>
              <w:right w:val="single" w:sz="4" w:space="0" w:color="auto"/>
            </w:tcBorders>
            <w:shd w:val="clear" w:color="auto" w:fill="auto"/>
            <w:noWrap/>
            <w:vAlign w:val="center"/>
            <w:hideMark/>
          </w:tcPr>
          <w:p w14:paraId="57A69E97" w14:textId="77777777" w:rsidR="00BA66CD" w:rsidRPr="00445A93" w:rsidRDefault="00BA66CD" w:rsidP="00983B75">
            <w:pPr>
              <w:jc w:val="right"/>
              <w:rPr>
                <w:b/>
                <w:bCs/>
              </w:rPr>
            </w:pPr>
            <w:r w:rsidRPr="00445A93">
              <w:rPr>
                <w:b/>
                <w:bCs/>
              </w:rPr>
              <w:t>8.34</w:t>
            </w:r>
          </w:p>
        </w:tc>
        <w:tc>
          <w:tcPr>
            <w:tcW w:w="499" w:type="pct"/>
            <w:tcBorders>
              <w:top w:val="nil"/>
              <w:left w:val="nil"/>
              <w:bottom w:val="single" w:sz="4" w:space="0" w:color="auto"/>
              <w:right w:val="single" w:sz="4" w:space="0" w:color="auto"/>
            </w:tcBorders>
            <w:shd w:val="clear" w:color="auto" w:fill="auto"/>
            <w:noWrap/>
            <w:vAlign w:val="center"/>
            <w:hideMark/>
          </w:tcPr>
          <w:p w14:paraId="2E1EE531" w14:textId="77777777" w:rsidR="00BA66CD" w:rsidRPr="00445A93" w:rsidRDefault="00BA66CD" w:rsidP="00983B75">
            <w:pPr>
              <w:jc w:val="center"/>
            </w:pPr>
            <w:r w:rsidRPr="00445A93">
              <w:t> </w:t>
            </w:r>
          </w:p>
        </w:tc>
        <w:tc>
          <w:tcPr>
            <w:tcW w:w="499" w:type="pct"/>
            <w:tcBorders>
              <w:top w:val="nil"/>
              <w:left w:val="nil"/>
              <w:bottom w:val="single" w:sz="4" w:space="0" w:color="auto"/>
              <w:right w:val="single" w:sz="4" w:space="0" w:color="auto"/>
            </w:tcBorders>
            <w:shd w:val="clear" w:color="auto" w:fill="auto"/>
            <w:noWrap/>
            <w:vAlign w:val="center"/>
            <w:hideMark/>
          </w:tcPr>
          <w:p w14:paraId="724B5693" w14:textId="77777777" w:rsidR="00BA66CD" w:rsidRPr="00445A93" w:rsidRDefault="00BA66CD" w:rsidP="00983B75">
            <w:pPr>
              <w:jc w:val="center"/>
            </w:pPr>
            <w:r w:rsidRPr="00445A93">
              <w:t> </w:t>
            </w:r>
          </w:p>
        </w:tc>
      </w:tr>
      <w:tr w:rsidR="00BA66CD" w:rsidRPr="00445A93" w14:paraId="3A5A6845" w14:textId="77777777" w:rsidTr="00983B75">
        <w:trPr>
          <w:trHeight w:val="375"/>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2CEB7B52" w14:textId="77777777" w:rsidR="00BA66CD" w:rsidRPr="00445A93" w:rsidRDefault="00BA66CD" w:rsidP="00983B75">
            <w:pPr>
              <w:jc w:val="center"/>
            </w:pPr>
            <w:r w:rsidRPr="00445A93">
              <w:t> </w:t>
            </w:r>
          </w:p>
        </w:tc>
        <w:tc>
          <w:tcPr>
            <w:tcW w:w="2409" w:type="pct"/>
            <w:tcBorders>
              <w:top w:val="nil"/>
              <w:left w:val="nil"/>
              <w:bottom w:val="single" w:sz="4" w:space="0" w:color="auto"/>
              <w:right w:val="single" w:sz="4" w:space="0" w:color="auto"/>
            </w:tcBorders>
            <w:shd w:val="clear" w:color="auto" w:fill="auto"/>
            <w:vAlign w:val="bottom"/>
            <w:hideMark/>
          </w:tcPr>
          <w:p w14:paraId="60E6B807" w14:textId="77777777" w:rsidR="00BA66CD" w:rsidRPr="00445A93" w:rsidRDefault="00BA66CD" w:rsidP="00983B75">
            <w:pPr>
              <w:rPr>
                <w:b/>
                <w:bCs/>
              </w:rPr>
            </w:pPr>
            <w:r w:rsidRPr="00445A93">
              <w:rPr>
                <w:b/>
                <w:bCs/>
              </w:rPr>
              <w:t>TỔNG DIỆN TÍCH</w:t>
            </w:r>
          </w:p>
        </w:tc>
        <w:tc>
          <w:tcPr>
            <w:tcW w:w="603" w:type="pct"/>
            <w:tcBorders>
              <w:top w:val="nil"/>
              <w:left w:val="nil"/>
              <w:bottom w:val="single" w:sz="4" w:space="0" w:color="auto"/>
              <w:right w:val="single" w:sz="4" w:space="0" w:color="auto"/>
            </w:tcBorders>
            <w:shd w:val="clear" w:color="auto" w:fill="auto"/>
            <w:noWrap/>
            <w:vAlign w:val="center"/>
            <w:hideMark/>
          </w:tcPr>
          <w:p w14:paraId="0E2ECA13" w14:textId="77777777" w:rsidR="00BA66CD" w:rsidRPr="00445A93" w:rsidRDefault="00BA66CD" w:rsidP="00983B75">
            <w:pPr>
              <w:jc w:val="right"/>
              <w:rPr>
                <w:b/>
                <w:bCs/>
              </w:rPr>
            </w:pPr>
            <w:r w:rsidRPr="00445A93">
              <w:rPr>
                <w:b/>
                <w:bCs/>
              </w:rPr>
              <w:t>255,999</w:t>
            </w:r>
          </w:p>
        </w:tc>
        <w:tc>
          <w:tcPr>
            <w:tcW w:w="603" w:type="pct"/>
            <w:tcBorders>
              <w:top w:val="nil"/>
              <w:left w:val="nil"/>
              <w:bottom w:val="single" w:sz="4" w:space="0" w:color="auto"/>
              <w:right w:val="single" w:sz="4" w:space="0" w:color="auto"/>
            </w:tcBorders>
            <w:shd w:val="clear" w:color="auto" w:fill="auto"/>
            <w:noWrap/>
            <w:vAlign w:val="center"/>
            <w:hideMark/>
          </w:tcPr>
          <w:p w14:paraId="340AF31A" w14:textId="77777777" w:rsidR="00BA66CD" w:rsidRPr="00445A93" w:rsidRDefault="00BA66CD" w:rsidP="00983B75">
            <w:pPr>
              <w:jc w:val="right"/>
              <w:rPr>
                <w:b/>
                <w:bCs/>
              </w:rPr>
            </w:pPr>
            <w:r w:rsidRPr="00445A93">
              <w:rPr>
                <w:b/>
                <w:bCs/>
              </w:rPr>
              <w:t>100.00</w:t>
            </w:r>
          </w:p>
        </w:tc>
        <w:tc>
          <w:tcPr>
            <w:tcW w:w="499" w:type="pct"/>
            <w:tcBorders>
              <w:top w:val="nil"/>
              <w:left w:val="nil"/>
              <w:bottom w:val="single" w:sz="4" w:space="0" w:color="auto"/>
              <w:right w:val="single" w:sz="4" w:space="0" w:color="auto"/>
            </w:tcBorders>
            <w:shd w:val="clear" w:color="auto" w:fill="auto"/>
            <w:noWrap/>
            <w:vAlign w:val="center"/>
            <w:hideMark/>
          </w:tcPr>
          <w:p w14:paraId="231CE8C4" w14:textId="77777777" w:rsidR="00BA66CD" w:rsidRPr="00445A93" w:rsidRDefault="00BA66CD" w:rsidP="00983B75">
            <w:pPr>
              <w:jc w:val="center"/>
            </w:pPr>
            <w:r w:rsidRPr="00445A93">
              <w:t> </w:t>
            </w:r>
          </w:p>
        </w:tc>
        <w:tc>
          <w:tcPr>
            <w:tcW w:w="499" w:type="pct"/>
            <w:tcBorders>
              <w:top w:val="nil"/>
              <w:left w:val="nil"/>
              <w:bottom w:val="single" w:sz="4" w:space="0" w:color="auto"/>
              <w:right w:val="single" w:sz="4" w:space="0" w:color="auto"/>
            </w:tcBorders>
            <w:shd w:val="clear" w:color="auto" w:fill="auto"/>
            <w:noWrap/>
            <w:vAlign w:val="center"/>
            <w:hideMark/>
          </w:tcPr>
          <w:p w14:paraId="271A6326" w14:textId="77777777" w:rsidR="00BA66CD" w:rsidRPr="00445A93" w:rsidRDefault="00BA66CD" w:rsidP="00983B75">
            <w:pPr>
              <w:jc w:val="center"/>
            </w:pPr>
            <w:r w:rsidRPr="00445A93">
              <w:t> </w:t>
            </w:r>
          </w:p>
        </w:tc>
      </w:tr>
    </w:tbl>
    <w:p w14:paraId="56DD3EE1" w14:textId="77777777" w:rsidR="00C17695" w:rsidRPr="007D5720" w:rsidRDefault="00C17695" w:rsidP="00C17695"/>
    <w:p w14:paraId="381BFA7D" w14:textId="023CCDC1" w:rsidR="007E41B9" w:rsidRPr="007D5720" w:rsidRDefault="00585FAA" w:rsidP="00585FAA">
      <w:pPr>
        <w:pStyle w:val="y1"/>
        <w:numPr>
          <w:ilvl w:val="0"/>
          <w:numId w:val="0"/>
        </w:numPr>
        <w:spacing w:after="0" w:line="312" w:lineRule="auto"/>
        <w:ind w:firstLine="567"/>
        <w:rPr>
          <w:rFonts w:ascii="Times New Roman" w:hAnsi="Times New Roman"/>
          <w:b/>
          <w:bCs/>
          <w:i/>
          <w:iCs/>
          <w:color w:val="auto"/>
          <w:sz w:val="27"/>
          <w:szCs w:val="27"/>
        </w:rPr>
      </w:pPr>
      <w:r w:rsidRPr="007D5720">
        <w:rPr>
          <w:rFonts w:ascii="Times New Roman" w:hAnsi="Times New Roman"/>
          <w:b/>
          <w:bCs/>
          <w:i/>
          <w:iCs/>
          <w:color w:val="auto"/>
          <w:sz w:val="27"/>
          <w:szCs w:val="27"/>
        </w:rPr>
        <w:t xml:space="preserve">* Hệ </w:t>
      </w:r>
      <w:r w:rsidR="00030F69" w:rsidRPr="007D5720">
        <w:rPr>
          <w:rFonts w:ascii="Times New Roman" w:hAnsi="Times New Roman"/>
          <w:b/>
          <w:bCs/>
          <w:i/>
          <w:iCs/>
          <w:color w:val="auto"/>
          <w:sz w:val="27"/>
          <w:szCs w:val="27"/>
        </w:rPr>
        <w:t>thống</w:t>
      </w:r>
      <w:r w:rsidRPr="007D5720">
        <w:rPr>
          <w:rFonts w:ascii="Times New Roman" w:hAnsi="Times New Roman"/>
          <w:b/>
          <w:bCs/>
          <w:i/>
          <w:iCs/>
          <w:color w:val="auto"/>
          <w:sz w:val="27"/>
          <w:szCs w:val="27"/>
        </w:rPr>
        <w:t xml:space="preserve"> cấp nước: </w:t>
      </w:r>
    </w:p>
    <w:p w14:paraId="0E2F9222" w14:textId="5205DBAC" w:rsidR="00585FAA" w:rsidRPr="007D5720" w:rsidRDefault="00585FAA" w:rsidP="00585FAA">
      <w:pPr>
        <w:pStyle w:val="y1"/>
        <w:numPr>
          <w:ilvl w:val="0"/>
          <w:numId w:val="0"/>
        </w:numPr>
        <w:spacing w:after="0" w:line="312" w:lineRule="auto"/>
        <w:ind w:firstLine="567"/>
        <w:rPr>
          <w:rFonts w:ascii="Times New Roman" w:eastAsia="Calibri" w:hAnsi="Times New Roman"/>
          <w:color w:val="auto"/>
          <w:sz w:val="27"/>
          <w:szCs w:val="27"/>
        </w:rPr>
      </w:pPr>
      <w:r w:rsidRPr="007D5720">
        <w:rPr>
          <w:rFonts w:ascii="Times New Roman" w:eastAsia="Calibri" w:hAnsi="Times New Roman"/>
          <w:color w:val="auto"/>
          <w:sz w:val="27"/>
          <w:szCs w:val="27"/>
        </w:rPr>
        <w:t>Công ty dự kiến tiến hành khoan giếng để đáp ứng nhu cầu sử dụng nước của dự án. Công ty sẽ tiến hành xin phép cơ quan chức năng đúng theo quy định tại Nghị định số 201/2013/NĐ-CP hướng dẫn Luật tài nguyên nước. Sử dụng hệ thống cấp nước từ 03 giếng khoan bơm vào bể nước ngầm sau đó được bơm lên đài rồi từ đài nước được truyền đến các thiết bị cần cung cấp.</w:t>
      </w:r>
    </w:p>
    <w:p w14:paraId="59AB807D" w14:textId="04C36956" w:rsidR="00212A62" w:rsidRPr="007D5720" w:rsidRDefault="007046ED" w:rsidP="0069549E">
      <w:pPr>
        <w:spacing w:line="312" w:lineRule="auto"/>
        <w:ind w:firstLine="547"/>
        <w:jc w:val="both"/>
        <w:rPr>
          <w:sz w:val="27"/>
          <w:szCs w:val="27"/>
        </w:rPr>
      </w:pPr>
      <w:r w:rsidRPr="007D5720">
        <w:rPr>
          <w:b/>
          <w:bCs/>
          <w:i/>
          <w:iCs/>
          <w:sz w:val="27"/>
          <w:szCs w:val="27"/>
        </w:rPr>
        <w:t xml:space="preserve">* </w:t>
      </w:r>
      <w:r w:rsidRPr="007D5720">
        <w:rPr>
          <w:b/>
          <w:bCs/>
          <w:sz w:val="27"/>
          <w:szCs w:val="27"/>
        </w:rPr>
        <w:t>Cây xanh</w:t>
      </w:r>
      <w:r w:rsidRPr="007D5720">
        <w:rPr>
          <w:b/>
          <w:bCs/>
          <w:i/>
          <w:iCs/>
          <w:sz w:val="27"/>
          <w:szCs w:val="27"/>
        </w:rPr>
        <w:t xml:space="preserve">: </w:t>
      </w:r>
      <w:r w:rsidR="00212A62" w:rsidRPr="007D5720">
        <w:rPr>
          <w:sz w:val="27"/>
          <w:szCs w:val="27"/>
        </w:rPr>
        <w:t>Chủ đầu tư sẽ trồng cây xanh xung quanh khu vực trang trại để tạo hàng rào cách ly, với tỷ lệ cây xanh chiếm 43,87% tổng diện tích khuôn viên. Cây keo lai được lựa chọn trồng tại các khu vực vành đai và vùng địa hình dốc không phù hợp cho xây dựng. Việc trồng cây không nhằm mục đích kinh doanh hay khai thác gỗ, mà nhằm hỗ trợ hoạt động vận hành trang trại.</w:t>
      </w:r>
      <w:r w:rsidR="0069549E" w:rsidRPr="007D5720">
        <w:rPr>
          <w:sz w:val="27"/>
          <w:szCs w:val="27"/>
        </w:rPr>
        <w:t xml:space="preserve"> </w:t>
      </w:r>
      <w:r w:rsidR="00212A62" w:rsidRPr="007D5720">
        <w:rPr>
          <w:sz w:val="27"/>
          <w:szCs w:val="27"/>
        </w:rPr>
        <w:t xml:space="preserve">Mục tiêu chính là tạo ranh giới tự nhiên thân thiện với môi trường, góp phần cách ly khu chăn nuôi, tạo bóng mát, điều hòa vi khí hậu và cải thiện môi trường sinh thái cho cả dự án và khu vực lân cận. </w:t>
      </w:r>
    </w:p>
    <w:p w14:paraId="788FFD5A" w14:textId="165CF297" w:rsidR="003967BD" w:rsidRPr="007D5720" w:rsidRDefault="00585FAA" w:rsidP="003967BD">
      <w:pPr>
        <w:spacing w:line="312" w:lineRule="auto"/>
        <w:ind w:firstLine="547"/>
        <w:jc w:val="both"/>
        <w:rPr>
          <w:sz w:val="27"/>
          <w:szCs w:val="27"/>
        </w:rPr>
      </w:pPr>
      <w:r w:rsidRPr="007D5720">
        <w:rPr>
          <w:b/>
          <w:bCs/>
          <w:i/>
          <w:iCs/>
          <w:sz w:val="27"/>
          <w:szCs w:val="27"/>
        </w:rPr>
        <w:t>*</w:t>
      </w:r>
      <w:r w:rsidR="00075ED9" w:rsidRPr="007D5720">
        <w:rPr>
          <w:b/>
          <w:bCs/>
          <w:i/>
          <w:iCs/>
          <w:sz w:val="27"/>
          <w:szCs w:val="27"/>
        </w:rPr>
        <w:t xml:space="preserve"> </w:t>
      </w:r>
      <w:r w:rsidR="00E27CCB" w:rsidRPr="007D5720">
        <w:rPr>
          <w:b/>
          <w:bCs/>
          <w:sz w:val="27"/>
          <w:szCs w:val="27"/>
        </w:rPr>
        <w:t xml:space="preserve">Hệ thống xử lý nước thải: </w:t>
      </w:r>
      <w:r w:rsidR="00711934" w:rsidRPr="007D5720">
        <w:rPr>
          <w:sz w:val="27"/>
          <w:szCs w:val="27"/>
        </w:rPr>
        <w:t>Trang trại đầu tư và xây dựng hệ thống thu gom nước thải riêng biệt với nước mưa, hệ thống xử lý nước thải tập trung có công suất 480 m</w:t>
      </w:r>
      <w:r w:rsidR="00711934" w:rsidRPr="007D5720">
        <w:rPr>
          <w:sz w:val="27"/>
          <w:szCs w:val="27"/>
          <w:vertAlign w:val="superscript"/>
        </w:rPr>
        <w:t>3</w:t>
      </w:r>
      <w:r w:rsidR="00711934" w:rsidRPr="007D5720">
        <w:rPr>
          <w:sz w:val="27"/>
          <w:szCs w:val="27"/>
        </w:rPr>
        <w:t>/ngày đêm, nước thải sau xử lý đảm bảo đạt QCVN 62:2016/BTNMT (cột B, Kq = 0,6, Kf = 0,9) được chứa tại hồ chứa nước dùng để tái sử dụng vệ sinh chuồng trại, làm mát, ngâm phân và tưới cây cho khu vực dự án.</w:t>
      </w:r>
    </w:p>
    <w:p w14:paraId="272883DD" w14:textId="32BF864D" w:rsidR="00FA3A34" w:rsidRPr="007D5720" w:rsidRDefault="00FA3A34" w:rsidP="003967BD">
      <w:pPr>
        <w:spacing w:line="312" w:lineRule="auto"/>
        <w:ind w:firstLine="547"/>
        <w:jc w:val="both"/>
        <w:rPr>
          <w:sz w:val="27"/>
          <w:szCs w:val="27"/>
        </w:rPr>
      </w:pPr>
      <w:r w:rsidRPr="007D5720">
        <w:rPr>
          <w:sz w:val="27"/>
          <w:szCs w:val="27"/>
        </w:rPr>
        <w:t xml:space="preserve">+ Hiện nay, các cơ sở chăn nuôi lợn trên địa bàn tỉnh tuỳ vào loại hình, quy mô công suất và hiện trạng khu vực để lựa chọn công nghệ xử lý phù hợp, đảm bảo quy chuẩn trước khi thải ra môi trường. Một số công nghệ xử lý nước thải phổ biến đã được phê duyệt và áp dụng có thể kể đến như: </w:t>
      </w:r>
      <w:r w:rsidRPr="007D5720">
        <w:rPr>
          <w:spacing w:val="-2"/>
          <w:sz w:val="27"/>
          <w:szCs w:val="27"/>
        </w:rPr>
        <w:t xml:space="preserve"> </w:t>
      </w:r>
    </w:p>
    <w:p w14:paraId="58576CCE" w14:textId="52EF5EBA" w:rsidR="00FA3A34" w:rsidRPr="007D5720" w:rsidRDefault="00FA3A34" w:rsidP="00FA3A34">
      <w:pPr>
        <w:spacing w:line="400" w:lineRule="atLeast"/>
        <w:ind w:firstLine="547"/>
        <w:jc w:val="both"/>
        <w:rPr>
          <w:spacing w:val="-2"/>
          <w:sz w:val="27"/>
          <w:szCs w:val="27"/>
        </w:rPr>
      </w:pPr>
      <w:r w:rsidRPr="007D5720">
        <w:rPr>
          <w:spacing w:val="-2"/>
          <w:sz w:val="27"/>
          <w:szCs w:val="27"/>
        </w:rPr>
        <w:t>(1) Hầm biogas bằng HDPE kết hợp hồ sinh học của trang trại chăn nuôi lợn thịt công nghệ cao tại thôn Rào Trường, xã Vĩnh Hà, huyện Vĩnh  Linh (hộ chăn nuôi Phạm Ngọc Lợi); Trang trại chăn nuôi lợn công nghiệp quy mô 4.000 con lợn thương phẩm tại thôn Mai Lộc 2, xã Cam Chính, huyện Cam Lộ (Hộ chăn nuôi Nguyễn Văn Đông) và Trang trại chăn nuôi lợn quy mô công nghiệp tại xã Hải Thọ, huyện Hải Lăng (Hộ chăn nuôi Văn Thị Kim Hiền).</w:t>
      </w:r>
    </w:p>
    <w:p w14:paraId="2CF60B88" w14:textId="77777777" w:rsidR="00FA3A34" w:rsidRPr="007D5720" w:rsidRDefault="00FA3A34" w:rsidP="00FA3A34">
      <w:pPr>
        <w:spacing w:line="400" w:lineRule="atLeast"/>
        <w:ind w:firstLine="547"/>
        <w:jc w:val="both"/>
        <w:rPr>
          <w:sz w:val="27"/>
          <w:szCs w:val="27"/>
        </w:rPr>
      </w:pPr>
      <w:r w:rsidRPr="007D5720">
        <w:rPr>
          <w:spacing w:val="-2"/>
          <w:sz w:val="27"/>
          <w:szCs w:val="27"/>
        </w:rPr>
        <w:t xml:space="preserve">(2) Bể thu gom, Bể biogas, Cụm xử lý sinh học (bể điều hoà, Bể Anoxic, Bể Aeroten, Bể lắng, Bể khử trùng), các hồ sinh học của Trang trại chăn nuôi công nghệ cao khép kín Vĩnh Tú (Công ty TNHH Thái Duy Việt Nam ) và Trang trại chăn nuôi </w:t>
      </w:r>
      <w:r w:rsidRPr="007D5720">
        <w:rPr>
          <w:spacing w:val="-2"/>
          <w:sz w:val="27"/>
          <w:szCs w:val="27"/>
        </w:rPr>
        <w:lastRenderedPageBreak/>
        <w:t>lợn công nghiệp tại thôn Rào Trường, xã Vĩnh Hà, huyện Vĩnh Linh (hộ chăn nuôi Phạm Thị Thống).</w:t>
      </w:r>
    </w:p>
    <w:p w14:paraId="76251B12" w14:textId="3B1D03B4" w:rsidR="00FA3A34" w:rsidRPr="007D5720" w:rsidRDefault="00FA3A34" w:rsidP="00FA3A34">
      <w:pPr>
        <w:spacing w:line="380" w:lineRule="atLeast"/>
        <w:ind w:firstLine="547"/>
        <w:jc w:val="both"/>
        <w:rPr>
          <w:spacing w:val="-2"/>
          <w:sz w:val="27"/>
          <w:szCs w:val="27"/>
        </w:rPr>
      </w:pPr>
      <w:r w:rsidRPr="007D5720">
        <w:rPr>
          <w:sz w:val="27"/>
          <w:szCs w:val="27"/>
        </w:rPr>
        <w:t xml:space="preserve">Sự phù hợp trong lựa chọn công nghệ xử lý nước thải: Với thành phần nước thải chủ yếu là chất hữu cơ, chất rắn lơ lửng và vi sinh vật. Giải pháp được Chủ dư án lựa chọn là xử lý nước thải bằng </w:t>
      </w:r>
      <w:r w:rsidR="00F066B8" w:rsidRPr="007D5720">
        <w:rPr>
          <w:sz w:val="27"/>
          <w:szCs w:val="27"/>
        </w:rPr>
        <w:t>hệ thống hầm biogas có</w:t>
      </w:r>
      <w:r w:rsidR="008E5898" w:rsidRPr="007D5720">
        <w:rPr>
          <w:sz w:val="27"/>
          <w:szCs w:val="27"/>
        </w:rPr>
        <w:t xml:space="preserve"> </w:t>
      </w:r>
      <w:r w:rsidR="00F066B8" w:rsidRPr="007D5720">
        <w:rPr>
          <w:sz w:val="27"/>
          <w:szCs w:val="27"/>
        </w:rPr>
        <w:t>phủ bạt HDPE, bể điều hòa, bể keo tụ tạo bông, bể Anoxic, bể Aerotank và hồ sinh</w:t>
      </w:r>
      <w:r w:rsidR="008E5898" w:rsidRPr="007D5720">
        <w:rPr>
          <w:sz w:val="27"/>
          <w:szCs w:val="27"/>
        </w:rPr>
        <w:t xml:space="preserve"> </w:t>
      </w:r>
      <w:r w:rsidR="00F066B8" w:rsidRPr="007D5720">
        <w:rPr>
          <w:sz w:val="27"/>
          <w:szCs w:val="27"/>
        </w:rPr>
        <w:t xml:space="preserve">học </w:t>
      </w:r>
      <w:r w:rsidRPr="007D5720">
        <w:rPr>
          <w:spacing w:val="-2"/>
          <w:sz w:val="27"/>
          <w:szCs w:val="27"/>
        </w:rPr>
        <w:t>bằng BTCT. Đây là công nghệ xử lý được lựa chọn phổ biến trong hoạt động chăn nuôi lợn hiện nay với ưu điểm thân thiện môi trường, nước thải sau xử lý đạt quy chuẩn QCVN 62-MT:2016/BTNMT - QCKTQG về nước thải chăn nuôi, cột B. Ngoài vai trò xử lý chất thải, hệ thống còn tạo ra lượng phân hữu cơ cho cây trồng và nguồn nhiên liệu sinh học để phục vụ cho hoạt động của trang trại.</w:t>
      </w:r>
    </w:p>
    <w:p w14:paraId="35975E8A" w14:textId="0D1D5EB6" w:rsidR="00E27CCB" w:rsidRPr="007D5720" w:rsidRDefault="00FA3A34" w:rsidP="003866F1">
      <w:pPr>
        <w:spacing w:line="312" w:lineRule="auto"/>
        <w:ind w:firstLine="567"/>
        <w:jc w:val="both"/>
        <w:rPr>
          <w:sz w:val="27"/>
          <w:szCs w:val="27"/>
        </w:rPr>
      </w:pPr>
      <w:r w:rsidRPr="007D5720">
        <w:rPr>
          <w:i/>
          <w:spacing w:val="-4"/>
          <w:sz w:val="27"/>
          <w:szCs w:val="27"/>
          <w:lang w:val="pl-PL"/>
        </w:rPr>
        <w:t>(Quy trình xử lý và tính toán kích thước, hiệu suất xử lý của hệ thống xử lý nước thải được thể hiện chi tiết tại mục 3.2.2 của Chương 3).</w:t>
      </w:r>
    </w:p>
    <w:p w14:paraId="06949698" w14:textId="4830EDDA" w:rsidR="00477096" w:rsidRPr="007D5720" w:rsidRDefault="00477096" w:rsidP="003866F1">
      <w:pPr>
        <w:pStyle w:val="y1"/>
        <w:numPr>
          <w:ilvl w:val="0"/>
          <w:numId w:val="0"/>
        </w:numPr>
        <w:spacing w:after="0" w:line="312" w:lineRule="auto"/>
        <w:ind w:firstLine="567"/>
        <w:outlineLvl w:val="0"/>
        <w:rPr>
          <w:rFonts w:ascii="Times New Roman" w:hAnsi="Times New Roman"/>
          <w:b/>
          <w:bCs/>
          <w:i/>
          <w:iCs/>
          <w:color w:val="auto"/>
          <w:sz w:val="27"/>
          <w:szCs w:val="27"/>
        </w:rPr>
      </w:pPr>
      <w:bookmarkStart w:id="189" w:name="_Toc198784584"/>
      <w:r w:rsidRPr="007D5720">
        <w:rPr>
          <w:rFonts w:ascii="Times New Roman" w:hAnsi="Times New Roman"/>
          <w:b/>
          <w:bCs/>
          <w:i/>
          <w:iCs/>
          <w:color w:val="auto"/>
          <w:sz w:val="27"/>
          <w:szCs w:val="27"/>
        </w:rPr>
        <w:t>1.2.4. Các hoạt động của dự án</w:t>
      </w:r>
      <w:bookmarkEnd w:id="189"/>
    </w:p>
    <w:p w14:paraId="4776AF06" w14:textId="77777777" w:rsidR="003F0EB1" w:rsidRPr="007D5720" w:rsidRDefault="003F0EB1" w:rsidP="003866F1">
      <w:pPr>
        <w:spacing w:line="312" w:lineRule="auto"/>
        <w:ind w:firstLine="567"/>
        <w:jc w:val="both"/>
        <w:rPr>
          <w:sz w:val="27"/>
          <w:szCs w:val="27"/>
          <w:lang w:val="vi-VN" w:eastAsia="vi-VN"/>
        </w:rPr>
      </w:pPr>
      <w:r w:rsidRPr="007D5720">
        <w:rPr>
          <w:sz w:val="27"/>
          <w:szCs w:val="27"/>
          <w:lang w:val="vi-VN" w:eastAsia="vi-VN"/>
        </w:rPr>
        <w:t>Các hoạt động của dự án theo từng giai đoạn như sau:</w:t>
      </w:r>
    </w:p>
    <w:p w14:paraId="2F254DA0" w14:textId="77777777" w:rsidR="003F0EB1" w:rsidRPr="007D5720" w:rsidRDefault="003F0EB1" w:rsidP="003866F1">
      <w:pPr>
        <w:spacing w:line="312" w:lineRule="auto"/>
        <w:ind w:firstLine="567"/>
        <w:jc w:val="both"/>
        <w:rPr>
          <w:sz w:val="27"/>
          <w:szCs w:val="27"/>
          <w:lang w:val="vi-VN" w:eastAsia="vi-VN"/>
        </w:rPr>
      </w:pPr>
      <w:r w:rsidRPr="007D5720">
        <w:rPr>
          <w:sz w:val="27"/>
          <w:szCs w:val="27"/>
          <w:lang w:val="vi-VN" w:eastAsia="vi-VN"/>
        </w:rPr>
        <w:t>- Giai đoạn thi công xây dựng, lắp đặt máy móc thiết bị dự án:</w:t>
      </w:r>
    </w:p>
    <w:p w14:paraId="451FC1CD" w14:textId="77777777" w:rsidR="003F0EB1" w:rsidRPr="007D5720" w:rsidRDefault="003F0EB1" w:rsidP="003866F1">
      <w:pPr>
        <w:spacing w:line="312" w:lineRule="auto"/>
        <w:ind w:firstLine="567"/>
        <w:jc w:val="both"/>
        <w:rPr>
          <w:sz w:val="27"/>
          <w:szCs w:val="27"/>
          <w:lang w:val="vi-VN" w:eastAsia="vi-VN"/>
        </w:rPr>
      </w:pPr>
      <w:r w:rsidRPr="007D5720">
        <w:rPr>
          <w:sz w:val="27"/>
          <w:szCs w:val="27"/>
          <w:lang w:val="vi-VN" w:eastAsia="vi-VN"/>
        </w:rPr>
        <w:t>+ Giải phóng mặt bằng.</w:t>
      </w:r>
    </w:p>
    <w:p w14:paraId="6E5AA4AB" w14:textId="77777777" w:rsidR="003F0EB1" w:rsidRPr="007D5720" w:rsidRDefault="003F0EB1" w:rsidP="003866F1">
      <w:pPr>
        <w:spacing w:line="312" w:lineRule="auto"/>
        <w:ind w:firstLine="567"/>
        <w:jc w:val="both"/>
        <w:rPr>
          <w:sz w:val="27"/>
          <w:szCs w:val="27"/>
          <w:lang w:val="vi-VN" w:eastAsia="vi-VN"/>
        </w:rPr>
      </w:pPr>
      <w:r w:rsidRPr="007D5720">
        <w:rPr>
          <w:sz w:val="27"/>
          <w:szCs w:val="27"/>
          <w:lang w:val="vi-VN" w:eastAsia="vi-VN"/>
        </w:rPr>
        <w:t>+ Vận chuyển, tập kết nguyên vật liệu xây dựng.</w:t>
      </w:r>
    </w:p>
    <w:p w14:paraId="266C341A" w14:textId="77777777" w:rsidR="003F0EB1" w:rsidRPr="007D5720" w:rsidRDefault="003F0EB1" w:rsidP="003866F1">
      <w:pPr>
        <w:spacing w:line="312" w:lineRule="auto"/>
        <w:ind w:firstLine="567"/>
        <w:jc w:val="both"/>
        <w:rPr>
          <w:sz w:val="27"/>
          <w:szCs w:val="27"/>
          <w:lang w:val="vi-VN" w:eastAsia="vi-VN"/>
        </w:rPr>
      </w:pPr>
      <w:r w:rsidRPr="007D5720">
        <w:rPr>
          <w:sz w:val="27"/>
          <w:szCs w:val="27"/>
          <w:lang w:val="vi-VN" w:eastAsia="vi-VN"/>
        </w:rPr>
        <w:t>+ Hoạt động thi công xây dựng.</w:t>
      </w:r>
    </w:p>
    <w:p w14:paraId="20178637" w14:textId="77777777" w:rsidR="003F0EB1" w:rsidRPr="007D5720" w:rsidRDefault="003F0EB1" w:rsidP="003866F1">
      <w:pPr>
        <w:spacing w:line="312" w:lineRule="auto"/>
        <w:ind w:firstLine="567"/>
        <w:jc w:val="both"/>
        <w:rPr>
          <w:sz w:val="27"/>
          <w:szCs w:val="27"/>
          <w:lang w:val="vi-VN" w:eastAsia="vi-VN"/>
        </w:rPr>
      </w:pPr>
      <w:r w:rsidRPr="007D5720">
        <w:rPr>
          <w:sz w:val="27"/>
          <w:szCs w:val="27"/>
          <w:lang w:val="vi-VN" w:eastAsia="vi-VN"/>
        </w:rPr>
        <w:t>+ Lắp đặt máy móc, thiết bị phục vụ sản xuất.</w:t>
      </w:r>
    </w:p>
    <w:p w14:paraId="4184AB5F" w14:textId="77777777" w:rsidR="003F0EB1" w:rsidRPr="007D5720" w:rsidRDefault="003F0EB1" w:rsidP="003F0EB1">
      <w:pPr>
        <w:spacing w:line="312" w:lineRule="auto"/>
        <w:ind w:firstLine="567"/>
        <w:jc w:val="both"/>
        <w:rPr>
          <w:sz w:val="27"/>
          <w:szCs w:val="27"/>
          <w:lang w:val="vi-VN" w:eastAsia="vi-VN"/>
        </w:rPr>
      </w:pPr>
      <w:r w:rsidRPr="007D5720">
        <w:rPr>
          <w:sz w:val="27"/>
          <w:szCs w:val="27"/>
          <w:lang w:val="vi-VN" w:eastAsia="vi-VN"/>
        </w:rPr>
        <w:t>Các hoạt động của dự án theo từng giai đoạn như sau:</w:t>
      </w:r>
    </w:p>
    <w:p w14:paraId="19AF289E" w14:textId="77777777" w:rsidR="003F0EB1" w:rsidRPr="007D5720" w:rsidRDefault="003F0EB1" w:rsidP="003866F1">
      <w:pPr>
        <w:spacing w:line="312" w:lineRule="auto"/>
        <w:ind w:firstLine="567"/>
        <w:jc w:val="both"/>
        <w:rPr>
          <w:sz w:val="27"/>
          <w:szCs w:val="27"/>
          <w:lang w:val="vi-VN" w:eastAsia="vi-VN"/>
        </w:rPr>
      </w:pPr>
      <w:r w:rsidRPr="007D5720">
        <w:rPr>
          <w:sz w:val="27"/>
          <w:szCs w:val="27"/>
          <w:lang w:val="vi-VN" w:eastAsia="vi-VN"/>
        </w:rPr>
        <w:t>- Giai đoạn hoạt động của dự án:</w:t>
      </w:r>
    </w:p>
    <w:p w14:paraId="6FB5E55A" w14:textId="77777777" w:rsidR="003F0EB1" w:rsidRPr="007D5720" w:rsidRDefault="003F0EB1" w:rsidP="003866F1">
      <w:pPr>
        <w:spacing w:line="312" w:lineRule="auto"/>
        <w:ind w:firstLine="567"/>
        <w:jc w:val="both"/>
        <w:rPr>
          <w:sz w:val="27"/>
          <w:szCs w:val="27"/>
          <w:lang w:eastAsia="vi-VN"/>
        </w:rPr>
      </w:pPr>
      <w:r w:rsidRPr="007D5720">
        <w:rPr>
          <w:sz w:val="27"/>
          <w:szCs w:val="27"/>
          <w:lang w:val="vi-VN" w:eastAsia="vi-VN"/>
        </w:rPr>
        <w:t xml:space="preserve">+ Hoạt động </w:t>
      </w:r>
      <w:r w:rsidRPr="007D5720">
        <w:rPr>
          <w:sz w:val="27"/>
          <w:szCs w:val="27"/>
          <w:lang w:eastAsia="vi-VN"/>
        </w:rPr>
        <w:t>chăn nuôi.</w:t>
      </w:r>
    </w:p>
    <w:p w14:paraId="623A0771" w14:textId="521255DF" w:rsidR="0033592C" w:rsidRPr="007D5720" w:rsidRDefault="003F0EB1" w:rsidP="003866F1">
      <w:pPr>
        <w:spacing w:line="312" w:lineRule="auto"/>
        <w:ind w:firstLine="567"/>
        <w:jc w:val="both"/>
        <w:rPr>
          <w:sz w:val="27"/>
          <w:szCs w:val="27"/>
          <w:lang w:eastAsia="vi-VN"/>
        </w:rPr>
      </w:pPr>
      <w:r w:rsidRPr="007D5720">
        <w:rPr>
          <w:sz w:val="27"/>
          <w:szCs w:val="27"/>
          <w:lang w:val="vi-VN" w:eastAsia="vi-VN"/>
        </w:rPr>
        <w:t>+ Hoạt động sinh hoạt của người lao động.</w:t>
      </w:r>
    </w:p>
    <w:p w14:paraId="1E9F7673" w14:textId="77777777" w:rsidR="001653D9" w:rsidRPr="007D5720" w:rsidRDefault="001653D9" w:rsidP="003866F1">
      <w:pPr>
        <w:pStyle w:val="Heading1"/>
        <w:spacing w:before="0" w:line="312" w:lineRule="auto"/>
        <w:ind w:firstLine="567"/>
        <w:jc w:val="both"/>
        <w:rPr>
          <w:rFonts w:ascii="Times New Roman" w:hAnsi="Times New Roman" w:cs="Times New Roman"/>
          <w:b/>
          <w:bCs/>
          <w:i/>
          <w:iCs/>
          <w:color w:val="auto"/>
          <w:sz w:val="27"/>
          <w:szCs w:val="27"/>
        </w:rPr>
      </w:pPr>
      <w:bookmarkStart w:id="190" w:name="_Toc198784585"/>
      <w:r w:rsidRPr="007D5720">
        <w:rPr>
          <w:rFonts w:ascii="Times New Roman" w:hAnsi="Times New Roman" w:cs="Times New Roman"/>
          <w:b/>
          <w:bCs/>
          <w:i/>
          <w:iCs/>
          <w:color w:val="auto"/>
          <w:sz w:val="27"/>
          <w:szCs w:val="27"/>
          <w:lang w:eastAsia="vi-VN"/>
        </w:rPr>
        <w:t xml:space="preserve">1.2.5. </w:t>
      </w:r>
      <w:bookmarkStart w:id="191" w:name="_Toc163457990"/>
      <w:bookmarkStart w:id="192" w:name="_Toc189900776"/>
      <w:r w:rsidRPr="007D5720">
        <w:rPr>
          <w:rFonts w:ascii="Times New Roman" w:hAnsi="Times New Roman" w:cs="Times New Roman"/>
          <w:b/>
          <w:bCs/>
          <w:i/>
          <w:iCs/>
          <w:color w:val="auto"/>
          <w:sz w:val="27"/>
          <w:szCs w:val="27"/>
        </w:rPr>
        <w:t>Đánh giá việc lựa chọn công nghệ, hạng mục công trình và hoạt động của dự án đầu tư có khả năng tác động xấu đến môi trường</w:t>
      </w:r>
      <w:bookmarkEnd w:id="190"/>
      <w:bookmarkEnd w:id="191"/>
      <w:bookmarkEnd w:id="192"/>
    </w:p>
    <w:p w14:paraId="46BFD9D4" w14:textId="48BBF5DB" w:rsidR="001653D9" w:rsidRPr="007D5720" w:rsidRDefault="00B25098" w:rsidP="003866F1">
      <w:pPr>
        <w:spacing w:line="312" w:lineRule="auto"/>
        <w:ind w:firstLine="567"/>
        <w:jc w:val="both"/>
        <w:rPr>
          <w:sz w:val="27"/>
          <w:szCs w:val="27"/>
        </w:rPr>
      </w:pPr>
      <w:r w:rsidRPr="007D5720">
        <w:rPr>
          <w:sz w:val="27"/>
          <w:szCs w:val="27"/>
        </w:rPr>
        <w:t xml:space="preserve">Phương án bố trí tổng mặt bằng áp dụng cho Dự án tuân thủ theo quy định của Thông tư số 23/2019/TT-BNNPTNT quy định về khoảng cách an toàn trong chăn nuôi trang trại. Trang trại được bố trí xa khu dân cư, xung quanh có hệ thống cây xanh. Toàn bộ trang trại được xây dựng hàng rào kín ngăn cách trang trại với bên ngoài. Khu vực nhà văn phòng, nhà ở của cán bộ kỹ thuật, công nhân được bố trí gần cổng, cách xa khu chăn nuôi. Khu xử lý nước thải, bể chứa phân được bố trí ở phía cuối trại, cách xa khu chăn nuôi. Khu cách ly được bố trí cuối chuồng nuôi, các chuồng nuôi lợn được bố trí thành dãy liên hoàn, có hệ thống đường dẫn lợn kết nối các hạng mục, thuận lợi cho việc di chuyển lợn và nhập và xuất lợn bán. Khu </w:t>
      </w:r>
      <w:r w:rsidRPr="007D5720">
        <w:rPr>
          <w:sz w:val="27"/>
          <w:szCs w:val="27"/>
        </w:rPr>
        <w:lastRenderedPageBreak/>
        <w:t xml:space="preserve">tiêu hủy gia súc cách xa nhà điều hành và khu chăn nuôi. Hàng rào kín để phòng ngừa lây nhiễm bệnh và bảo đảm an ninh, chiều cao là 2m. </w:t>
      </w:r>
    </w:p>
    <w:p w14:paraId="612C760E" w14:textId="2C3FDF28" w:rsidR="00D154D9" w:rsidRPr="007D5720" w:rsidRDefault="00F95927" w:rsidP="0000172F">
      <w:pPr>
        <w:pStyle w:val="y1"/>
        <w:numPr>
          <w:ilvl w:val="0"/>
          <w:numId w:val="0"/>
        </w:numPr>
        <w:spacing w:after="0" w:line="312" w:lineRule="auto"/>
        <w:ind w:firstLine="567"/>
        <w:outlineLvl w:val="0"/>
        <w:rPr>
          <w:rFonts w:ascii="Times New Roman" w:hAnsi="Times New Roman"/>
          <w:color w:val="auto"/>
          <w:sz w:val="27"/>
          <w:szCs w:val="27"/>
          <w:lang w:val="nl-NL"/>
        </w:rPr>
      </w:pPr>
      <w:bookmarkStart w:id="193" w:name="_Toc198784586"/>
      <w:r w:rsidRPr="007D5720">
        <w:rPr>
          <w:rFonts w:ascii="Times New Roman" w:hAnsi="Times New Roman"/>
          <w:b/>
          <w:bCs/>
          <w:color w:val="auto"/>
          <w:sz w:val="27"/>
          <w:szCs w:val="27"/>
        </w:rPr>
        <w:t>1.3. Nguyên, nhiên, vật liệu, hóa chất sử dụng của dự án; nguồn cung cấp điện, n</w:t>
      </w:r>
      <w:r w:rsidR="00D154D9" w:rsidRPr="007D5720">
        <w:rPr>
          <w:rFonts w:ascii="Times New Roman" w:hAnsi="Times New Roman"/>
          <w:b/>
          <w:bCs/>
          <w:color w:val="auto"/>
          <w:sz w:val="27"/>
          <w:szCs w:val="27"/>
        </w:rPr>
        <w:t>ư</w:t>
      </w:r>
      <w:r w:rsidRPr="007D5720">
        <w:rPr>
          <w:rFonts w:ascii="Times New Roman" w:hAnsi="Times New Roman"/>
          <w:b/>
          <w:bCs/>
          <w:color w:val="auto"/>
          <w:sz w:val="27"/>
          <w:szCs w:val="27"/>
        </w:rPr>
        <w:t>ớc và các sản phẩm của dự án</w:t>
      </w:r>
      <w:bookmarkEnd w:id="193"/>
      <w:r w:rsidRPr="007D5720">
        <w:rPr>
          <w:rFonts w:ascii="Times New Roman" w:hAnsi="Times New Roman"/>
          <w:b/>
          <w:bCs/>
          <w:color w:val="auto"/>
          <w:sz w:val="27"/>
          <w:szCs w:val="27"/>
        </w:rPr>
        <w:t xml:space="preserve"> </w:t>
      </w:r>
    </w:p>
    <w:p w14:paraId="1B9BD71A" w14:textId="399E7DC3" w:rsidR="004369D3" w:rsidRPr="007D5720" w:rsidRDefault="003866F1" w:rsidP="0000172F">
      <w:pPr>
        <w:spacing w:line="312" w:lineRule="auto"/>
        <w:ind w:firstLine="567"/>
        <w:rPr>
          <w:b/>
          <w:bCs/>
          <w:i/>
          <w:iCs/>
          <w:sz w:val="27"/>
          <w:szCs w:val="27"/>
        </w:rPr>
      </w:pPr>
      <w:r w:rsidRPr="007D5720">
        <w:rPr>
          <w:b/>
          <w:bCs/>
          <w:i/>
          <w:iCs/>
          <w:sz w:val="27"/>
          <w:szCs w:val="27"/>
        </w:rPr>
        <w:t xml:space="preserve">1.3.1. Nguyên, </w:t>
      </w:r>
      <w:r w:rsidR="0000172F" w:rsidRPr="007D5720">
        <w:rPr>
          <w:b/>
          <w:bCs/>
          <w:i/>
          <w:iCs/>
          <w:sz w:val="27"/>
          <w:szCs w:val="27"/>
        </w:rPr>
        <w:t>nhiên vật liệu</w:t>
      </w:r>
      <w:r w:rsidR="00DB5D65" w:rsidRPr="007D5720">
        <w:rPr>
          <w:b/>
          <w:bCs/>
          <w:i/>
          <w:iCs/>
          <w:sz w:val="27"/>
          <w:szCs w:val="27"/>
        </w:rPr>
        <w:t xml:space="preserve"> hóa chất sử dụng của dự án </w:t>
      </w:r>
    </w:p>
    <w:p w14:paraId="144D747F" w14:textId="532B9495" w:rsidR="00AC517C" w:rsidRPr="007D5720" w:rsidRDefault="00243CC7" w:rsidP="0000172F">
      <w:pPr>
        <w:spacing w:line="312" w:lineRule="auto"/>
        <w:ind w:firstLine="567"/>
        <w:rPr>
          <w:i/>
          <w:iCs/>
          <w:sz w:val="27"/>
          <w:szCs w:val="27"/>
        </w:rPr>
      </w:pPr>
      <w:r w:rsidRPr="007D5720">
        <w:rPr>
          <w:i/>
          <w:iCs/>
          <w:sz w:val="27"/>
          <w:szCs w:val="27"/>
        </w:rPr>
        <w:t xml:space="preserve">a, </w:t>
      </w:r>
      <w:r w:rsidR="00AC517C" w:rsidRPr="007D5720">
        <w:rPr>
          <w:i/>
          <w:iCs/>
          <w:sz w:val="27"/>
          <w:szCs w:val="27"/>
        </w:rPr>
        <w:t>Nhu cầu sử dụng nguyên liệu</w:t>
      </w:r>
    </w:p>
    <w:p w14:paraId="441A9D2D" w14:textId="593460EF" w:rsidR="00777220" w:rsidRPr="007D5720" w:rsidRDefault="00AC517C" w:rsidP="0000172F">
      <w:pPr>
        <w:spacing w:line="312" w:lineRule="auto"/>
        <w:ind w:firstLine="567"/>
        <w:rPr>
          <w:i/>
          <w:iCs/>
          <w:sz w:val="27"/>
          <w:szCs w:val="27"/>
        </w:rPr>
      </w:pPr>
      <w:r w:rsidRPr="007D5720">
        <w:rPr>
          <w:i/>
          <w:iCs/>
          <w:sz w:val="27"/>
          <w:szCs w:val="27"/>
        </w:rPr>
        <w:t xml:space="preserve">* </w:t>
      </w:r>
      <w:r w:rsidR="00243CC7" w:rsidRPr="007D5720">
        <w:rPr>
          <w:i/>
          <w:iCs/>
          <w:sz w:val="27"/>
          <w:szCs w:val="27"/>
        </w:rPr>
        <w:t>Đối với giai đoạn thi công, xây dựng</w:t>
      </w:r>
    </w:p>
    <w:p w14:paraId="43A34F93" w14:textId="675A77D1" w:rsidR="00573314" w:rsidRPr="007D5720" w:rsidRDefault="00573314" w:rsidP="00573314">
      <w:pPr>
        <w:autoSpaceDE w:val="0"/>
        <w:autoSpaceDN w:val="0"/>
        <w:adjustRightInd w:val="0"/>
        <w:spacing w:line="288" w:lineRule="auto"/>
        <w:ind w:firstLine="567"/>
        <w:jc w:val="both"/>
        <w:rPr>
          <w:spacing w:val="-4"/>
          <w:sz w:val="27"/>
          <w:szCs w:val="27"/>
        </w:rPr>
      </w:pPr>
      <w:bookmarkStart w:id="194" w:name="_Toc82416745"/>
      <w:bookmarkStart w:id="195" w:name="_Toc82419298"/>
      <w:r w:rsidRPr="007D5720">
        <w:rPr>
          <w:spacing w:val="-4"/>
          <w:sz w:val="27"/>
          <w:szCs w:val="27"/>
        </w:rPr>
        <w:t xml:space="preserve">- Cát sỏi sạn: Lấy tại các điểm bán vật liệu xây dựng trên địa bàn huyện Vĩnh Linh (thị trấn Bến Quan). Chất lượng cát vàng hạt vừa và hạt mịn, vận chuyển đến công trình khoảng </w:t>
      </w:r>
      <w:r w:rsidR="00C637A1" w:rsidRPr="007D5720">
        <w:rPr>
          <w:spacing w:val="-4"/>
          <w:sz w:val="27"/>
          <w:szCs w:val="27"/>
        </w:rPr>
        <w:t>5</w:t>
      </w:r>
      <w:r w:rsidRPr="007D5720">
        <w:rPr>
          <w:spacing w:val="-4"/>
          <w:sz w:val="27"/>
          <w:szCs w:val="27"/>
        </w:rPr>
        <w:t xml:space="preserve">km. </w:t>
      </w:r>
    </w:p>
    <w:p w14:paraId="6B309D4E" w14:textId="177F3182" w:rsidR="00573314" w:rsidRPr="007D5720" w:rsidRDefault="00573314" w:rsidP="00573314">
      <w:pPr>
        <w:autoSpaceDE w:val="0"/>
        <w:autoSpaceDN w:val="0"/>
        <w:adjustRightInd w:val="0"/>
        <w:spacing w:line="288" w:lineRule="auto"/>
        <w:ind w:firstLine="567"/>
        <w:jc w:val="both"/>
        <w:rPr>
          <w:spacing w:val="-4"/>
          <w:sz w:val="27"/>
          <w:szCs w:val="27"/>
        </w:rPr>
      </w:pPr>
      <w:r w:rsidRPr="007D5720">
        <w:rPr>
          <w:spacing w:val="-4"/>
          <w:sz w:val="27"/>
          <w:szCs w:val="27"/>
        </w:rPr>
        <w:t xml:space="preserve">- Đá: Lấy tại mỏ đá Cam Thành, huyện Cam Lộ vận chuyển đến công trình khoảng </w:t>
      </w:r>
      <w:r w:rsidR="006951B4" w:rsidRPr="007D5720">
        <w:rPr>
          <w:spacing w:val="-4"/>
          <w:sz w:val="27"/>
          <w:szCs w:val="27"/>
        </w:rPr>
        <w:t>10</w:t>
      </w:r>
      <w:r w:rsidRPr="007D5720">
        <w:rPr>
          <w:spacing w:val="-4"/>
          <w:sz w:val="27"/>
          <w:szCs w:val="27"/>
        </w:rPr>
        <w:t xml:space="preserve">km. </w:t>
      </w:r>
    </w:p>
    <w:p w14:paraId="4BF4C466" w14:textId="1B73EA6B" w:rsidR="00573314" w:rsidRPr="007D5720" w:rsidRDefault="00573314" w:rsidP="00F355D9">
      <w:pPr>
        <w:widowControl w:val="0"/>
        <w:spacing w:line="312" w:lineRule="auto"/>
        <w:ind w:firstLine="567"/>
        <w:jc w:val="both"/>
        <w:rPr>
          <w:spacing w:val="-4"/>
          <w:sz w:val="27"/>
          <w:szCs w:val="27"/>
        </w:rPr>
      </w:pPr>
      <w:r w:rsidRPr="007D5720">
        <w:rPr>
          <w:spacing w:val="-4"/>
          <w:sz w:val="27"/>
          <w:szCs w:val="27"/>
        </w:rPr>
        <w:t xml:space="preserve">- Xi măng, sắt thép và các vật liệu khác: Lấy từ các đơn vị cung cấp tại thị trấn Bến Quan và trên địa bàn huyện Vĩnh Linh vận chuyển đến công trình khoảng </w:t>
      </w:r>
      <w:r w:rsidR="006951B4" w:rsidRPr="007D5720">
        <w:rPr>
          <w:spacing w:val="-4"/>
          <w:sz w:val="27"/>
          <w:szCs w:val="27"/>
        </w:rPr>
        <w:t>5</w:t>
      </w:r>
      <w:r w:rsidRPr="007D5720">
        <w:rPr>
          <w:spacing w:val="-4"/>
          <w:sz w:val="27"/>
          <w:szCs w:val="27"/>
        </w:rPr>
        <w:t xml:space="preserve">km. </w:t>
      </w:r>
      <w:bookmarkEnd w:id="194"/>
      <w:bookmarkEnd w:id="195"/>
    </w:p>
    <w:p w14:paraId="6F512C8F" w14:textId="63A8AEDB" w:rsidR="00243CC7" w:rsidRPr="007D5720" w:rsidRDefault="00AC517C" w:rsidP="00DB5D65">
      <w:pPr>
        <w:spacing w:line="312" w:lineRule="auto"/>
        <w:ind w:firstLine="567"/>
        <w:jc w:val="both"/>
        <w:rPr>
          <w:i/>
          <w:iCs/>
          <w:sz w:val="27"/>
          <w:szCs w:val="27"/>
        </w:rPr>
      </w:pPr>
      <w:r w:rsidRPr="007D5720">
        <w:rPr>
          <w:i/>
          <w:iCs/>
          <w:sz w:val="27"/>
          <w:szCs w:val="27"/>
        </w:rPr>
        <w:t>*</w:t>
      </w:r>
      <w:r w:rsidR="00B659D3" w:rsidRPr="007D5720">
        <w:rPr>
          <w:i/>
          <w:iCs/>
          <w:sz w:val="27"/>
          <w:szCs w:val="27"/>
        </w:rPr>
        <w:t xml:space="preserve"> Đối với giai đoạn hoạt động </w:t>
      </w:r>
    </w:p>
    <w:p w14:paraId="2261C898" w14:textId="610BD61F" w:rsidR="00C5501A" w:rsidRPr="007D5720" w:rsidRDefault="00C5501A" w:rsidP="00DB5D65">
      <w:pPr>
        <w:spacing w:line="312" w:lineRule="auto"/>
        <w:ind w:firstLine="567"/>
        <w:jc w:val="both"/>
        <w:rPr>
          <w:sz w:val="27"/>
          <w:szCs w:val="27"/>
        </w:rPr>
      </w:pPr>
      <w:r w:rsidRPr="007D5720">
        <w:rPr>
          <w:sz w:val="27"/>
          <w:szCs w:val="27"/>
        </w:rPr>
        <w:t xml:space="preserve"> Nhu cầu về thức ăn, thuốc thú y:</w:t>
      </w:r>
    </w:p>
    <w:p w14:paraId="4DE82CA9" w14:textId="77752E5F" w:rsidR="000738C1" w:rsidRPr="007D5720" w:rsidRDefault="004B77DE" w:rsidP="00DB5D65">
      <w:pPr>
        <w:spacing w:line="312" w:lineRule="auto"/>
        <w:ind w:firstLine="720"/>
        <w:jc w:val="both"/>
        <w:rPr>
          <w:spacing w:val="-2"/>
          <w:sz w:val="27"/>
          <w:szCs w:val="27"/>
        </w:rPr>
      </w:pPr>
      <w:r w:rsidRPr="007D5720">
        <w:rPr>
          <w:spacing w:val="-2"/>
          <w:sz w:val="27"/>
          <w:szCs w:val="27"/>
        </w:rPr>
        <w:t xml:space="preserve">- Thức ăn: </w:t>
      </w:r>
      <w:r w:rsidR="000738C1" w:rsidRPr="007D5720">
        <w:rPr>
          <w:spacing w:val="-2"/>
          <w:sz w:val="27"/>
          <w:szCs w:val="27"/>
        </w:rPr>
        <w:t>Dự án sử dụng thức ăn công nghiệp dạng viên và khô, được phân thành 05 loại phù hợp với từng giai đoạn phát triển của lợn. Trong quá trình hoạt động, toàn bộ nguồn thức ăn chăn nuôi được cung cấp bởi Công ty Cổ phần CP Việt Nam. Thức ăn được vận chuyển bằng xe tải từ nhà máy sản xuất đến trực tiếp trang trại, sau đó đổ vào các si lô cấp cám tự động đặt tại đầu mỗi chuồng.</w:t>
      </w:r>
      <w:r w:rsidR="006F07C6" w:rsidRPr="007D5720">
        <w:rPr>
          <w:spacing w:val="-2"/>
          <w:sz w:val="27"/>
          <w:szCs w:val="27"/>
        </w:rPr>
        <w:t xml:space="preserve"> </w:t>
      </w:r>
    </w:p>
    <w:p w14:paraId="1D64C84F" w14:textId="6EF54497" w:rsidR="00F76E76" w:rsidRPr="007D5720" w:rsidRDefault="004B77DE" w:rsidP="00DB5D65">
      <w:pPr>
        <w:spacing w:line="312" w:lineRule="auto"/>
        <w:ind w:firstLine="561"/>
        <w:jc w:val="both"/>
        <w:rPr>
          <w:sz w:val="27"/>
          <w:szCs w:val="27"/>
          <w:lang w:val="sv-SE"/>
        </w:rPr>
      </w:pPr>
      <w:r w:rsidRPr="007D5720">
        <w:rPr>
          <w:rFonts w:eastAsia="Calibri"/>
          <w:sz w:val="27"/>
          <w:szCs w:val="27"/>
        </w:rPr>
        <w:t xml:space="preserve">- Thuốc thú y: </w:t>
      </w:r>
      <w:r w:rsidRPr="007D5720">
        <w:rPr>
          <w:sz w:val="27"/>
          <w:szCs w:val="27"/>
          <w:lang w:val="sv-SE"/>
        </w:rPr>
        <w:t>Các loại thuốc thú y sử dụng tại Dự án do các công ty có uy tín cung cấp. Chủng loại thuốc thú y, vắc-xin, hoá chất khử trùng sử dụng tuân theo các quy định của Nhà nước trong lĩnh vực Thú y (</w:t>
      </w:r>
      <w:r w:rsidR="00524F5A" w:rsidRPr="007D5720">
        <w:rPr>
          <w:sz w:val="27"/>
          <w:szCs w:val="27"/>
        </w:rPr>
        <w:t>Thông tư số 10/2016/TT-BNNPTNT ngày 1/6/2016</w:t>
      </w:r>
      <w:r w:rsidRPr="007D5720">
        <w:rPr>
          <w:sz w:val="27"/>
          <w:szCs w:val="27"/>
        </w:rPr>
        <w:t xml:space="preserve"> ban hành </w:t>
      </w:r>
      <w:r w:rsidRPr="007D5720">
        <w:rPr>
          <w:sz w:val="27"/>
          <w:szCs w:val="27"/>
          <w:lang w:val="sv-SE"/>
        </w:rPr>
        <w:t>D</w:t>
      </w:r>
      <w:r w:rsidRPr="007D5720">
        <w:rPr>
          <w:sz w:val="27"/>
          <w:szCs w:val="27"/>
        </w:rPr>
        <w:t>anh mục thuốc thú y được phép lưu hành tại Việt Nam;</w:t>
      </w:r>
      <w:r w:rsidRPr="007D5720">
        <w:rPr>
          <w:sz w:val="27"/>
          <w:szCs w:val="27"/>
          <w:lang w:val="sv-SE"/>
        </w:rPr>
        <w:t xml:space="preserve"> Danh mục vắc - xin, chế phẩm sinh học, vi sinh vật, hóa chất dùng trong thú y được phép lưu hành tại Việt Nam</w:t>
      </w:r>
      <w:r w:rsidRPr="007D5720">
        <w:rPr>
          <w:sz w:val="27"/>
          <w:szCs w:val="27"/>
        </w:rPr>
        <w:t>)</w:t>
      </w:r>
      <w:r w:rsidRPr="007D5720">
        <w:rPr>
          <w:sz w:val="27"/>
          <w:szCs w:val="27"/>
          <w:lang w:val="sv-SE"/>
        </w:rPr>
        <w:t>. Về liều lượng sử dụng theo chỉ định của đơn vị cung cấp và bác sỹ thú y</w:t>
      </w:r>
      <w:r w:rsidR="00BF24C8" w:rsidRPr="007D5720">
        <w:rPr>
          <w:sz w:val="27"/>
          <w:szCs w:val="27"/>
          <w:lang w:val="sv-SE"/>
        </w:rPr>
        <w:t xml:space="preserve">. </w:t>
      </w:r>
    </w:p>
    <w:p w14:paraId="51FC8D3E" w14:textId="6990757B" w:rsidR="00BF24C8" w:rsidRPr="007D5720" w:rsidRDefault="00857E0A" w:rsidP="00B76CB6">
      <w:pPr>
        <w:spacing w:line="312" w:lineRule="auto"/>
        <w:ind w:firstLine="720"/>
        <w:jc w:val="both"/>
        <w:rPr>
          <w:rFonts w:eastAsia="Calibri"/>
          <w:sz w:val="27"/>
          <w:szCs w:val="27"/>
        </w:rPr>
      </w:pPr>
      <w:r w:rsidRPr="007D5720">
        <w:rPr>
          <w:sz w:val="27"/>
          <w:szCs w:val="27"/>
          <w:lang w:val="sv-SE"/>
        </w:rPr>
        <w:t>+</w:t>
      </w:r>
      <w:r w:rsidR="004B77DE" w:rsidRPr="007D5720">
        <w:rPr>
          <w:sz w:val="27"/>
          <w:szCs w:val="27"/>
          <w:lang w:val="sv-SE"/>
        </w:rPr>
        <w:t xml:space="preserve"> Các vắc-xin sử dụng chủ yếu gồm: </w:t>
      </w:r>
      <w:r w:rsidR="00BF24C8" w:rsidRPr="007D5720">
        <w:rPr>
          <w:rFonts w:eastAsia="Calibri"/>
          <w:sz w:val="27"/>
          <w:szCs w:val="27"/>
        </w:rPr>
        <w:t>Electrolyte (phục hồi chất điện giải trong thời gian vật nuôi bị stress do vận chuyển và thời tiết thay đổi, sử dụng khi cần thiết), Colistin</w:t>
      </w:r>
      <w:r w:rsidR="00435833" w:rsidRPr="007D5720">
        <w:rPr>
          <w:rFonts w:eastAsia="Calibri"/>
          <w:sz w:val="27"/>
          <w:szCs w:val="27"/>
        </w:rPr>
        <w:t xml:space="preserve"> </w:t>
      </w:r>
      <w:r w:rsidR="00BF24C8" w:rsidRPr="007D5720">
        <w:rPr>
          <w:rFonts w:eastAsia="Calibri"/>
          <w:sz w:val="27"/>
          <w:szCs w:val="27"/>
        </w:rPr>
        <w:t xml:space="preserve">Amox (Trị nhiễm trùng đường tiêu hóa, đường hô hấp, viêm màng não, viêm khớp, nhiễm trùng máu), ADE - Bcomplex (Phòng, trị bệnh thiếu vitamin cho gia súc, gia cầm, suy nhược toàn thân,Tăng cường sức đề kháng, phòng chống bệnh tật, 1 ml/ 5-8kg thể trọng/ngày), Electrolyte + Vit C (bù đắp lượng muối khoáng mất đi khi tiêu chảy mất nước, chống nóng, giải độc trong, 1g/ 1-2 l nước), </w:t>
      </w:r>
      <w:r w:rsidR="00BF24C8" w:rsidRPr="007D5720">
        <w:rPr>
          <w:rFonts w:eastAsia="Calibri"/>
          <w:sz w:val="27"/>
          <w:szCs w:val="27"/>
        </w:rPr>
        <w:lastRenderedPageBreak/>
        <w:t>chế phẩm EM dùng cho khử trùng, các loại vaccine phòng bệnh, thuốc được Công ty C.P cung cấp.</w:t>
      </w:r>
    </w:p>
    <w:p w14:paraId="2552D768" w14:textId="7D1F56CA" w:rsidR="004B77DE" w:rsidRPr="007D5720" w:rsidRDefault="00857E0A" w:rsidP="00B76CB6">
      <w:pPr>
        <w:spacing w:line="312" w:lineRule="auto"/>
        <w:ind w:firstLine="562"/>
        <w:jc w:val="both"/>
        <w:rPr>
          <w:i/>
          <w:sz w:val="27"/>
          <w:szCs w:val="27"/>
        </w:rPr>
      </w:pPr>
      <w:r w:rsidRPr="007D5720">
        <w:rPr>
          <w:i/>
          <w:sz w:val="27"/>
          <w:szCs w:val="27"/>
        </w:rPr>
        <w:t xml:space="preserve">+ </w:t>
      </w:r>
      <w:r w:rsidR="004B77DE" w:rsidRPr="007D5720">
        <w:rPr>
          <w:i/>
          <w:sz w:val="27"/>
          <w:szCs w:val="27"/>
        </w:rPr>
        <w:t>Vị trí lưu giữ:</w:t>
      </w:r>
      <w:r w:rsidR="004B77DE" w:rsidRPr="007D5720">
        <w:rPr>
          <w:sz w:val="27"/>
          <w:szCs w:val="27"/>
        </w:rPr>
        <w:t xml:space="preserve"> Các loại hoá chất, thuốc thú sử dụng được Chủ dự án bố trí vào kho chứa liền kề với khu kho chứa thức ăn nhưng nằm ở ngăn riêng biệt nhằm dễ quản lý, bảo quản và sử dụng </w:t>
      </w:r>
      <w:r w:rsidR="004B77DE" w:rsidRPr="007D5720">
        <w:rPr>
          <w:i/>
          <w:sz w:val="27"/>
          <w:szCs w:val="27"/>
        </w:rPr>
        <w:t>(vị trí kho mô tả trên bản vẽ mặt bằng tổng thể).</w:t>
      </w:r>
    </w:p>
    <w:p w14:paraId="2E3D60B2" w14:textId="4715EC3F" w:rsidR="00AE3C56" w:rsidRPr="007D5720" w:rsidRDefault="00AE3C56" w:rsidP="00AE3C56">
      <w:pPr>
        <w:pStyle w:val="Caption"/>
        <w:jc w:val="center"/>
        <w:rPr>
          <w:b/>
          <w:bCs/>
          <w:lang w:val="vi-VN"/>
        </w:rPr>
      </w:pPr>
      <w:bookmarkStart w:id="196" w:name="_Toc198784941"/>
      <w:r w:rsidRPr="007D5720">
        <w:rPr>
          <w:b/>
          <w:bCs/>
        </w:rPr>
        <w:t xml:space="preserve">Bảng 1. </w:t>
      </w:r>
      <w:r w:rsidRPr="007D5720">
        <w:rPr>
          <w:b/>
          <w:bCs/>
        </w:rPr>
        <w:fldChar w:fldCharType="begin"/>
      </w:r>
      <w:r w:rsidRPr="007D5720">
        <w:rPr>
          <w:b/>
          <w:bCs/>
        </w:rPr>
        <w:instrText xml:space="preserve"> SEQ Bảng_1. \* ARABIC </w:instrText>
      </w:r>
      <w:r w:rsidRPr="007D5720">
        <w:rPr>
          <w:b/>
          <w:bCs/>
        </w:rPr>
        <w:fldChar w:fldCharType="separate"/>
      </w:r>
      <w:r w:rsidR="000E074C" w:rsidRPr="007D5720">
        <w:rPr>
          <w:b/>
          <w:bCs/>
          <w:noProof/>
        </w:rPr>
        <w:t>5</w:t>
      </w:r>
      <w:r w:rsidRPr="007D5720">
        <w:rPr>
          <w:b/>
          <w:bCs/>
        </w:rPr>
        <w:fldChar w:fldCharType="end"/>
      </w:r>
      <w:r w:rsidRPr="007D5720">
        <w:rPr>
          <w:b/>
          <w:bCs/>
        </w:rPr>
        <w:t>. N</w:t>
      </w:r>
      <w:r w:rsidRPr="007D5720">
        <w:rPr>
          <w:b/>
          <w:bCs/>
          <w:lang w:val="vi-VN"/>
        </w:rPr>
        <w:t>hu cầu thức ăn</w:t>
      </w:r>
      <w:r w:rsidRPr="007D5720">
        <w:rPr>
          <w:b/>
          <w:bCs/>
        </w:rPr>
        <w:t>, thuốc thú y</w:t>
      </w:r>
      <w:r w:rsidRPr="007D5720">
        <w:rPr>
          <w:b/>
          <w:bCs/>
          <w:lang w:val="vi-VN"/>
        </w:rPr>
        <w:t xml:space="preserve"> cho heo thịt</w:t>
      </w:r>
      <w:bookmarkEnd w:id="196"/>
    </w:p>
    <w:tbl>
      <w:tblPr>
        <w:tblOverlap w:val="never"/>
        <w:tblW w:w="9425" w:type="dxa"/>
        <w:jc w:val="center"/>
        <w:tblLayout w:type="fixed"/>
        <w:tblCellMar>
          <w:left w:w="10" w:type="dxa"/>
          <w:right w:w="10" w:type="dxa"/>
        </w:tblCellMar>
        <w:tblLook w:val="04A0" w:firstRow="1" w:lastRow="0" w:firstColumn="1" w:lastColumn="0" w:noHBand="0" w:noVBand="1"/>
      </w:tblPr>
      <w:tblGrid>
        <w:gridCol w:w="704"/>
        <w:gridCol w:w="728"/>
        <w:gridCol w:w="2124"/>
        <w:gridCol w:w="285"/>
        <w:gridCol w:w="1205"/>
        <w:gridCol w:w="1412"/>
        <w:gridCol w:w="2967"/>
      </w:tblGrid>
      <w:tr w:rsidR="007D5720" w:rsidRPr="007D5720" w14:paraId="42FD6015" w14:textId="77777777" w:rsidTr="006A7FB6">
        <w:trPr>
          <w:trHeight w:hRule="exact" w:val="595"/>
          <w:jc w:val="center"/>
        </w:trPr>
        <w:tc>
          <w:tcPr>
            <w:tcW w:w="704" w:type="dxa"/>
            <w:tcBorders>
              <w:top w:val="single" w:sz="4" w:space="0" w:color="auto"/>
              <w:left w:val="single" w:sz="4" w:space="0" w:color="auto"/>
              <w:bottom w:val="nil"/>
              <w:right w:val="nil"/>
            </w:tcBorders>
            <w:shd w:val="clear" w:color="auto" w:fill="auto"/>
            <w:vAlign w:val="center"/>
            <w:hideMark/>
          </w:tcPr>
          <w:p w14:paraId="03B34C5B" w14:textId="0D6FE2B2" w:rsidR="00AE3C56" w:rsidRPr="007D5720" w:rsidRDefault="00AE3C56" w:rsidP="002A5BCC">
            <w:pPr>
              <w:jc w:val="center"/>
              <w:rPr>
                <w:sz w:val="26"/>
                <w:szCs w:val="26"/>
              </w:rPr>
            </w:pPr>
            <w:r w:rsidRPr="007D5720">
              <w:rPr>
                <w:b/>
                <w:bCs/>
                <w:sz w:val="26"/>
                <w:szCs w:val="26"/>
              </w:rPr>
              <w:t>STT</w:t>
            </w:r>
          </w:p>
        </w:tc>
        <w:tc>
          <w:tcPr>
            <w:tcW w:w="3137" w:type="dxa"/>
            <w:gridSpan w:val="3"/>
            <w:tcBorders>
              <w:top w:val="single" w:sz="4" w:space="0" w:color="auto"/>
              <w:left w:val="single" w:sz="4" w:space="0" w:color="auto"/>
              <w:bottom w:val="nil"/>
              <w:right w:val="nil"/>
            </w:tcBorders>
            <w:shd w:val="clear" w:color="auto" w:fill="auto"/>
            <w:vAlign w:val="center"/>
            <w:hideMark/>
          </w:tcPr>
          <w:p w14:paraId="108501AC" w14:textId="77777777" w:rsidR="00AE3C56" w:rsidRPr="007D5720" w:rsidRDefault="00AE3C56" w:rsidP="002A5BCC">
            <w:pPr>
              <w:jc w:val="center"/>
              <w:rPr>
                <w:sz w:val="26"/>
                <w:szCs w:val="26"/>
              </w:rPr>
            </w:pPr>
            <w:r w:rsidRPr="007D5720">
              <w:rPr>
                <w:b/>
                <w:bCs/>
                <w:sz w:val="26"/>
                <w:szCs w:val="26"/>
              </w:rPr>
              <w:t>Nguyên liệu, nhiên liệu</w:t>
            </w:r>
          </w:p>
        </w:tc>
        <w:tc>
          <w:tcPr>
            <w:tcW w:w="1205" w:type="dxa"/>
            <w:tcBorders>
              <w:top w:val="single" w:sz="4" w:space="0" w:color="auto"/>
              <w:left w:val="single" w:sz="4" w:space="0" w:color="auto"/>
              <w:bottom w:val="nil"/>
              <w:right w:val="nil"/>
            </w:tcBorders>
            <w:shd w:val="clear" w:color="auto" w:fill="auto"/>
            <w:vAlign w:val="center"/>
            <w:hideMark/>
          </w:tcPr>
          <w:p w14:paraId="599DE951" w14:textId="77777777" w:rsidR="00AE3C56" w:rsidRPr="007D5720" w:rsidRDefault="00AE3C56" w:rsidP="002A5BCC">
            <w:pPr>
              <w:jc w:val="center"/>
              <w:rPr>
                <w:sz w:val="26"/>
                <w:szCs w:val="26"/>
              </w:rPr>
            </w:pPr>
            <w:r w:rsidRPr="007D5720">
              <w:rPr>
                <w:b/>
                <w:bCs/>
                <w:sz w:val="26"/>
                <w:szCs w:val="26"/>
              </w:rPr>
              <w:t>ĐVT</w:t>
            </w:r>
          </w:p>
        </w:tc>
        <w:tc>
          <w:tcPr>
            <w:tcW w:w="1412" w:type="dxa"/>
            <w:tcBorders>
              <w:top w:val="single" w:sz="4" w:space="0" w:color="auto"/>
              <w:left w:val="single" w:sz="4" w:space="0" w:color="auto"/>
              <w:bottom w:val="nil"/>
              <w:right w:val="nil"/>
            </w:tcBorders>
            <w:shd w:val="clear" w:color="auto" w:fill="auto"/>
            <w:vAlign w:val="center"/>
            <w:hideMark/>
          </w:tcPr>
          <w:p w14:paraId="1A0CAD5B" w14:textId="77777777" w:rsidR="00AE3C56" w:rsidRPr="007D5720" w:rsidRDefault="00AE3C56" w:rsidP="002A5BCC">
            <w:pPr>
              <w:jc w:val="center"/>
              <w:rPr>
                <w:sz w:val="26"/>
                <w:szCs w:val="26"/>
              </w:rPr>
            </w:pPr>
            <w:r w:rsidRPr="007D5720">
              <w:rPr>
                <w:b/>
                <w:bCs/>
                <w:sz w:val="26"/>
                <w:szCs w:val="26"/>
              </w:rPr>
              <w:t>Số lượng</w:t>
            </w:r>
          </w:p>
        </w:tc>
        <w:tc>
          <w:tcPr>
            <w:tcW w:w="2967" w:type="dxa"/>
            <w:tcBorders>
              <w:top w:val="single" w:sz="4" w:space="0" w:color="auto"/>
              <w:left w:val="single" w:sz="4" w:space="0" w:color="auto"/>
              <w:bottom w:val="nil"/>
              <w:right w:val="single" w:sz="4" w:space="0" w:color="auto"/>
            </w:tcBorders>
            <w:shd w:val="clear" w:color="auto" w:fill="auto"/>
            <w:vAlign w:val="center"/>
            <w:hideMark/>
          </w:tcPr>
          <w:p w14:paraId="7363493B" w14:textId="77777777" w:rsidR="00AE3C56" w:rsidRPr="007D5720" w:rsidRDefault="00AE3C56" w:rsidP="002A5BCC">
            <w:pPr>
              <w:jc w:val="center"/>
              <w:rPr>
                <w:sz w:val="26"/>
                <w:szCs w:val="26"/>
              </w:rPr>
            </w:pPr>
            <w:r w:rsidRPr="007D5720">
              <w:rPr>
                <w:b/>
                <w:bCs/>
                <w:sz w:val="26"/>
                <w:szCs w:val="26"/>
              </w:rPr>
              <w:t>Nguồn cung cấp</w:t>
            </w:r>
          </w:p>
        </w:tc>
      </w:tr>
      <w:tr w:rsidR="007D5720" w:rsidRPr="007D5720" w14:paraId="7CA54E2C" w14:textId="77777777" w:rsidTr="002A5BCC">
        <w:trPr>
          <w:trHeight w:hRule="exact" w:val="689"/>
          <w:jc w:val="center"/>
        </w:trPr>
        <w:tc>
          <w:tcPr>
            <w:tcW w:w="704" w:type="dxa"/>
            <w:tcBorders>
              <w:top w:val="single" w:sz="4" w:space="0" w:color="auto"/>
              <w:left w:val="single" w:sz="4" w:space="0" w:color="auto"/>
              <w:bottom w:val="nil"/>
              <w:right w:val="nil"/>
            </w:tcBorders>
            <w:shd w:val="clear" w:color="auto" w:fill="FFFFFF"/>
            <w:vAlign w:val="center"/>
            <w:hideMark/>
          </w:tcPr>
          <w:p w14:paraId="0D5BE504" w14:textId="25CA954B" w:rsidR="00AE3C56" w:rsidRPr="007D5720" w:rsidRDefault="00DF632D" w:rsidP="002A5BCC">
            <w:pPr>
              <w:ind w:left="-18" w:firstLine="17"/>
              <w:jc w:val="center"/>
              <w:rPr>
                <w:b/>
                <w:bCs/>
                <w:sz w:val="26"/>
                <w:szCs w:val="26"/>
              </w:rPr>
            </w:pPr>
            <w:r w:rsidRPr="007D5720">
              <w:rPr>
                <w:b/>
                <w:bCs/>
                <w:sz w:val="26"/>
                <w:szCs w:val="26"/>
              </w:rPr>
              <w:t>I</w:t>
            </w:r>
          </w:p>
        </w:tc>
        <w:tc>
          <w:tcPr>
            <w:tcW w:w="3137" w:type="dxa"/>
            <w:gridSpan w:val="3"/>
            <w:tcBorders>
              <w:top w:val="single" w:sz="4" w:space="0" w:color="auto"/>
              <w:left w:val="single" w:sz="4" w:space="0" w:color="auto"/>
              <w:bottom w:val="nil"/>
              <w:right w:val="nil"/>
            </w:tcBorders>
            <w:shd w:val="clear" w:color="auto" w:fill="FFFFFF"/>
            <w:vAlign w:val="center"/>
            <w:hideMark/>
          </w:tcPr>
          <w:p w14:paraId="196D86B3" w14:textId="77777777" w:rsidR="00AE3C56" w:rsidRPr="007D5720" w:rsidRDefault="00AE3C56" w:rsidP="002A5BCC">
            <w:pPr>
              <w:jc w:val="center"/>
              <w:rPr>
                <w:sz w:val="26"/>
                <w:szCs w:val="26"/>
              </w:rPr>
            </w:pPr>
            <w:r w:rsidRPr="007D5720">
              <w:rPr>
                <w:sz w:val="26"/>
                <w:szCs w:val="26"/>
              </w:rPr>
              <w:t>Heo giống</w:t>
            </w:r>
          </w:p>
        </w:tc>
        <w:tc>
          <w:tcPr>
            <w:tcW w:w="1205" w:type="dxa"/>
            <w:tcBorders>
              <w:top w:val="single" w:sz="4" w:space="0" w:color="auto"/>
              <w:left w:val="single" w:sz="4" w:space="0" w:color="auto"/>
              <w:bottom w:val="nil"/>
              <w:right w:val="nil"/>
            </w:tcBorders>
            <w:shd w:val="clear" w:color="auto" w:fill="FFFFFF"/>
            <w:vAlign w:val="center"/>
            <w:hideMark/>
          </w:tcPr>
          <w:p w14:paraId="19D53601" w14:textId="77777777" w:rsidR="00AE3C56" w:rsidRPr="007D5720" w:rsidRDefault="00AE3C56" w:rsidP="002A5BCC">
            <w:pPr>
              <w:jc w:val="center"/>
              <w:rPr>
                <w:sz w:val="26"/>
                <w:szCs w:val="26"/>
              </w:rPr>
            </w:pPr>
            <w:r w:rsidRPr="007D5720">
              <w:rPr>
                <w:sz w:val="26"/>
                <w:szCs w:val="26"/>
              </w:rPr>
              <w:t>Con/năm</w:t>
            </w:r>
          </w:p>
        </w:tc>
        <w:tc>
          <w:tcPr>
            <w:tcW w:w="1412" w:type="dxa"/>
            <w:tcBorders>
              <w:top w:val="single" w:sz="4" w:space="0" w:color="auto"/>
              <w:left w:val="single" w:sz="4" w:space="0" w:color="auto"/>
              <w:bottom w:val="nil"/>
              <w:right w:val="nil"/>
            </w:tcBorders>
            <w:shd w:val="clear" w:color="auto" w:fill="FFFFFF"/>
            <w:vAlign w:val="center"/>
            <w:hideMark/>
          </w:tcPr>
          <w:p w14:paraId="238587F3" w14:textId="28FBC795" w:rsidR="00AE3C56" w:rsidRPr="007D5720" w:rsidRDefault="009220B9" w:rsidP="002A5BCC">
            <w:pPr>
              <w:jc w:val="center"/>
              <w:rPr>
                <w:sz w:val="26"/>
                <w:szCs w:val="26"/>
              </w:rPr>
            </w:pPr>
            <w:r>
              <w:rPr>
                <w:sz w:val="26"/>
                <w:szCs w:val="26"/>
              </w:rPr>
              <w:t>24.000</w:t>
            </w:r>
          </w:p>
        </w:tc>
        <w:tc>
          <w:tcPr>
            <w:tcW w:w="2967" w:type="dxa"/>
            <w:tcBorders>
              <w:top w:val="single" w:sz="4" w:space="0" w:color="auto"/>
              <w:left w:val="single" w:sz="4" w:space="0" w:color="auto"/>
              <w:bottom w:val="nil"/>
              <w:right w:val="single" w:sz="4" w:space="0" w:color="auto"/>
            </w:tcBorders>
            <w:shd w:val="clear" w:color="auto" w:fill="FFFFFF"/>
            <w:vAlign w:val="center"/>
            <w:hideMark/>
          </w:tcPr>
          <w:p w14:paraId="54BD48F9" w14:textId="77777777" w:rsidR="00AE3C56" w:rsidRPr="007D5720" w:rsidRDefault="00AE3C56" w:rsidP="002A5BCC">
            <w:pPr>
              <w:jc w:val="center"/>
              <w:rPr>
                <w:sz w:val="26"/>
                <w:szCs w:val="26"/>
              </w:rPr>
            </w:pPr>
            <w:r w:rsidRPr="007D5720">
              <w:rPr>
                <w:sz w:val="26"/>
                <w:szCs w:val="26"/>
              </w:rPr>
              <w:t>Công ty Cổ phần Chăn nuôi CP Việt Nam</w:t>
            </w:r>
          </w:p>
        </w:tc>
      </w:tr>
      <w:tr w:rsidR="007D5720" w:rsidRPr="007D5720" w14:paraId="0A92F58F" w14:textId="77777777" w:rsidTr="006A7FB6">
        <w:trPr>
          <w:trHeight w:val="827"/>
          <w:jc w:val="center"/>
        </w:trPr>
        <w:tc>
          <w:tcPr>
            <w:tcW w:w="704" w:type="dxa"/>
            <w:vMerge w:val="restart"/>
            <w:tcBorders>
              <w:top w:val="single" w:sz="4" w:space="0" w:color="auto"/>
              <w:left w:val="single" w:sz="4" w:space="0" w:color="auto"/>
              <w:bottom w:val="nil"/>
              <w:right w:val="nil"/>
            </w:tcBorders>
            <w:shd w:val="clear" w:color="auto" w:fill="FFFFFF"/>
            <w:vAlign w:val="center"/>
            <w:hideMark/>
          </w:tcPr>
          <w:p w14:paraId="6CB4E664" w14:textId="0E960D6B" w:rsidR="00AE3C56" w:rsidRPr="007D5720" w:rsidRDefault="00DF632D" w:rsidP="002A5BCC">
            <w:pPr>
              <w:ind w:left="-18" w:firstLine="17"/>
              <w:jc w:val="center"/>
              <w:rPr>
                <w:b/>
                <w:bCs/>
                <w:sz w:val="26"/>
                <w:szCs w:val="26"/>
              </w:rPr>
            </w:pPr>
            <w:r w:rsidRPr="007D5720">
              <w:rPr>
                <w:b/>
                <w:bCs/>
                <w:sz w:val="26"/>
                <w:szCs w:val="26"/>
              </w:rPr>
              <w:t>II</w:t>
            </w:r>
          </w:p>
        </w:tc>
        <w:tc>
          <w:tcPr>
            <w:tcW w:w="728" w:type="dxa"/>
            <w:vMerge w:val="restart"/>
            <w:tcBorders>
              <w:top w:val="single" w:sz="4" w:space="0" w:color="auto"/>
              <w:left w:val="single" w:sz="4" w:space="0" w:color="auto"/>
              <w:bottom w:val="nil"/>
              <w:right w:val="nil"/>
            </w:tcBorders>
            <w:shd w:val="clear" w:color="auto" w:fill="FFFFFF"/>
            <w:vAlign w:val="center"/>
            <w:hideMark/>
          </w:tcPr>
          <w:p w14:paraId="72F786A2" w14:textId="77777777" w:rsidR="00AE3C56" w:rsidRPr="007D5720" w:rsidRDefault="00AE3C56" w:rsidP="002A5BCC">
            <w:pPr>
              <w:jc w:val="center"/>
              <w:rPr>
                <w:sz w:val="26"/>
                <w:szCs w:val="26"/>
              </w:rPr>
            </w:pPr>
            <w:r w:rsidRPr="007D5720">
              <w:rPr>
                <w:sz w:val="26"/>
                <w:szCs w:val="26"/>
              </w:rPr>
              <w:t>Lượng cám</w:t>
            </w:r>
          </w:p>
        </w:tc>
        <w:tc>
          <w:tcPr>
            <w:tcW w:w="2409" w:type="dxa"/>
            <w:gridSpan w:val="2"/>
            <w:tcBorders>
              <w:top w:val="single" w:sz="4" w:space="0" w:color="auto"/>
              <w:left w:val="single" w:sz="4" w:space="0" w:color="auto"/>
              <w:bottom w:val="nil"/>
              <w:right w:val="nil"/>
            </w:tcBorders>
            <w:shd w:val="clear" w:color="auto" w:fill="FFFFFF"/>
            <w:vAlign w:val="center"/>
            <w:hideMark/>
          </w:tcPr>
          <w:p w14:paraId="1CF4DBE1" w14:textId="77777777" w:rsidR="00AE3C56" w:rsidRPr="007D5720" w:rsidRDefault="00AE3C56" w:rsidP="002A5BCC">
            <w:pPr>
              <w:ind w:left="121"/>
              <w:rPr>
                <w:sz w:val="26"/>
                <w:szCs w:val="26"/>
              </w:rPr>
            </w:pPr>
            <w:r w:rsidRPr="007D5720">
              <w:rPr>
                <w:sz w:val="26"/>
                <w:szCs w:val="26"/>
              </w:rPr>
              <w:t>Heo từ 7kg - 30kg</w:t>
            </w:r>
          </w:p>
          <w:p w14:paraId="78A41748" w14:textId="77777777" w:rsidR="00AE3C56" w:rsidRPr="007D5720" w:rsidRDefault="00AE3C56" w:rsidP="002A5BCC">
            <w:pPr>
              <w:ind w:left="121"/>
              <w:rPr>
                <w:sz w:val="26"/>
                <w:szCs w:val="26"/>
              </w:rPr>
            </w:pPr>
            <w:r w:rsidRPr="007D5720">
              <w:rPr>
                <w:sz w:val="26"/>
                <w:szCs w:val="26"/>
              </w:rPr>
              <w:t>(0,8kg/con/ngày)</w:t>
            </w:r>
          </w:p>
        </w:tc>
        <w:tc>
          <w:tcPr>
            <w:tcW w:w="1205" w:type="dxa"/>
            <w:vMerge w:val="restart"/>
            <w:tcBorders>
              <w:top w:val="single" w:sz="4" w:space="0" w:color="auto"/>
              <w:left w:val="single" w:sz="4" w:space="0" w:color="auto"/>
              <w:bottom w:val="nil"/>
              <w:right w:val="nil"/>
            </w:tcBorders>
            <w:shd w:val="clear" w:color="auto" w:fill="FFFFFF"/>
            <w:vAlign w:val="center"/>
            <w:hideMark/>
          </w:tcPr>
          <w:p w14:paraId="4A1E2F79" w14:textId="77777777" w:rsidR="00AE3C56" w:rsidRPr="007D5720" w:rsidRDefault="00AE3C56" w:rsidP="002A5BCC">
            <w:pPr>
              <w:jc w:val="center"/>
              <w:rPr>
                <w:sz w:val="26"/>
                <w:szCs w:val="26"/>
              </w:rPr>
            </w:pPr>
            <w:r w:rsidRPr="007D5720">
              <w:rPr>
                <w:sz w:val="26"/>
                <w:szCs w:val="26"/>
              </w:rPr>
              <w:t>kg/năm</w:t>
            </w:r>
          </w:p>
        </w:tc>
        <w:tc>
          <w:tcPr>
            <w:tcW w:w="1412" w:type="dxa"/>
            <w:tcBorders>
              <w:top w:val="single" w:sz="4" w:space="0" w:color="auto"/>
              <w:left w:val="single" w:sz="4" w:space="0" w:color="auto"/>
              <w:bottom w:val="nil"/>
              <w:right w:val="nil"/>
            </w:tcBorders>
            <w:shd w:val="clear" w:color="auto" w:fill="FFFFFF"/>
            <w:vAlign w:val="center"/>
            <w:hideMark/>
          </w:tcPr>
          <w:p w14:paraId="03101ACA" w14:textId="77777777" w:rsidR="00AE3C56" w:rsidRPr="007D5720" w:rsidRDefault="00AE3C56" w:rsidP="002A5BCC">
            <w:pPr>
              <w:jc w:val="center"/>
              <w:rPr>
                <w:sz w:val="26"/>
                <w:szCs w:val="26"/>
              </w:rPr>
            </w:pPr>
            <w:r w:rsidRPr="007D5720">
              <w:rPr>
                <w:sz w:val="26"/>
                <w:szCs w:val="26"/>
              </w:rPr>
              <w:t>48.000</w:t>
            </w:r>
          </w:p>
        </w:tc>
        <w:tc>
          <w:tcPr>
            <w:tcW w:w="2967" w:type="dxa"/>
            <w:vMerge w:val="restart"/>
            <w:tcBorders>
              <w:top w:val="single" w:sz="4" w:space="0" w:color="auto"/>
              <w:left w:val="single" w:sz="4" w:space="0" w:color="auto"/>
              <w:bottom w:val="nil"/>
              <w:right w:val="single" w:sz="4" w:space="0" w:color="auto"/>
            </w:tcBorders>
            <w:shd w:val="clear" w:color="auto" w:fill="FFFFFF"/>
            <w:vAlign w:val="center"/>
            <w:hideMark/>
          </w:tcPr>
          <w:p w14:paraId="1BE06517" w14:textId="77777777" w:rsidR="00AE3C56" w:rsidRPr="007D5720" w:rsidRDefault="00AE3C56" w:rsidP="002A5BCC">
            <w:pPr>
              <w:jc w:val="center"/>
              <w:rPr>
                <w:sz w:val="26"/>
                <w:szCs w:val="26"/>
              </w:rPr>
            </w:pPr>
            <w:r w:rsidRPr="007D5720">
              <w:rPr>
                <w:sz w:val="26"/>
                <w:szCs w:val="26"/>
              </w:rPr>
              <w:t>Công ty Cổ phần Chăn nuôi CP Việt Nam</w:t>
            </w:r>
          </w:p>
        </w:tc>
      </w:tr>
      <w:tr w:rsidR="007D5720" w:rsidRPr="007D5720" w14:paraId="7D4EC09F" w14:textId="77777777" w:rsidTr="006A7FB6">
        <w:trPr>
          <w:trHeight w:hRule="exact" w:val="858"/>
          <w:jc w:val="center"/>
        </w:trPr>
        <w:tc>
          <w:tcPr>
            <w:tcW w:w="704" w:type="dxa"/>
            <w:vMerge/>
            <w:tcBorders>
              <w:top w:val="single" w:sz="4" w:space="0" w:color="auto"/>
              <w:left w:val="single" w:sz="4" w:space="0" w:color="auto"/>
              <w:bottom w:val="nil"/>
              <w:right w:val="nil"/>
            </w:tcBorders>
            <w:vAlign w:val="center"/>
            <w:hideMark/>
          </w:tcPr>
          <w:p w14:paraId="42E31D08" w14:textId="77777777" w:rsidR="00AE3C56" w:rsidRPr="007D5720" w:rsidRDefault="00AE3C56" w:rsidP="002A5BCC">
            <w:pPr>
              <w:ind w:left="-18" w:firstLine="17"/>
              <w:jc w:val="center"/>
              <w:rPr>
                <w:sz w:val="26"/>
                <w:szCs w:val="26"/>
                <w:lang w:val="vi-VN" w:eastAsia="vi-VN" w:bidi="vi-VN"/>
              </w:rPr>
            </w:pPr>
          </w:p>
        </w:tc>
        <w:tc>
          <w:tcPr>
            <w:tcW w:w="728" w:type="dxa"/>
            <w:vMerge/>
            <w:tcBorders>
              <w:top w:val="single" w:sz="4" w:space="0" w:color="auto"/>
              <w:left w:val="single" w:sz="4" w:space="0" w:color="auto"/>
              <w:bottom w:val="nil"/>
              <w:right w:val="nil"/>
            </w:tcBorders>
            <w:vAlign w:val="center"/>
            <w:hideMark/>
          </w:tcPr>
          <w:p w14:paraId="1DDD8A95" w14:textId="77777777" w:rsidR="00AE3C56" w:rsidRPr="007D5720" w:rsidRDefault="00AE3C56" w:rsidP="002A5BCC">
            <w:pPr>
              <w:rPr>
                <w:sz w:val="26"/>
                <w:szCs w:val="26"/>
                <w:lang w:val="vi-VN" w:eastAsia="vi-VN" w:bidi="vi-VN"/>
              </w:rPr>
            </w:pPr>
          </w:p>
        </w:tc>
        <w:tc>
          <w:tcPr>
            <w:tcW w:w="2409" w:type="dxa"/>
            <w:gridSpan w:val="2"/>
            <w:tcBorders>
              <w:top w:val="single" w:sz="4" w:space="0" w:color="auto"/>
              <w:left w:val="single" w:sz="4" w:space="0" w:color="auto"/>
              <w:bottom w:val="nil"/>
              <w:right w:val="nil"/>
            </w:tcBorders>
            <w:shd w:val="clear" w:color="auto" w:fill="FFFFFF"/>
            <w:vAlign w:val="center"/>
            <w:hideMark/>
          </w:tcPr>
          <w:p w14:paraId="571A4554" w14:textId="77777777" w:rsidR="00AE3C56" w:rsidRPr="007D5720" w:rsidRDefault="00AE3C56" w:rsidP="002A5BCC">
            <w:pPr>
              <w:ind w:left="121"/>
              <w:rPr>
                <w:sz w:val="26"/>
                <w:szCs w:val="26"/>
              </w:rPr>
            </w:pPr>
            <w:r w:rsidRPr="007D5720">
              <w:rPr>
                <w:sz w:val="26"/>
                <w:szCs w:val="26"/>
              </w:rPr>
              <w:t>Heo từ 31kg - 60kg</w:t>
            </w:r>
          </w:p>
          <w:p w14:paraId="25E28122" w14:textId="77777777" w:rsidR="00AE3C56" w:rsidRPr="007D5720" w:rsidRDefault="00AE3C56" w:rsidP="002A5BCC">
            <w:pPr>
              <w:ind w:left="121"/>
              <w:rPr>
                <w:sz w:val="26"/>
                <w:szCs w:val="26"/>
              </w:rPr>
            </w:pPr>
            <w:r w:rsidRPr="007D5720">
              <w:rPr>
                <w:sz w:val="26"/>
                <w:szCs w:val="26"/>
              </w:rPr>
              <w:t>(1,7 kg/con/ngày)</w:t>
            </w:r>
          </w:p>
        </w:tc>
        <w:tc>
          <w:tcPr>
            <w:tcW w:w="1205" w:type="dxa"/>
            <w:vMerge/>
            <w:tcBorders>
              <w:top w:val="single" w:sz="4" w:space="0" w:color="auto"/>
              <w:left w:val="single" w:sz="4" w:space="0" w:color="auto"/>
              <w:bottom w:val="nil"/>
              <w:right w:val="nil"/>
            </w:tcBorders>
            <w:vAlign w:val="center"/>
            <w:hideMark/>
          </w:tcPr>
          <w:p w14:paraId="7D80B21D" w14:textId="77777777" w:rsidR="00AE3C56" w:rsidRPr="007D5720" w:rsidRDefault="00AE3C56" w:rsidP="002A5BCC">
            <w:pPr>
              <w:rPr>
                <w:sz w:val="26"/>
                <w:szCs w:val="26"/>
                <w:lang w:val="vi-VN" w:eastAsia="vi-VN" w:bidi="vi-VN"/>
              </w:rPr>
            </w:pPr>
          </w:p>
        </w:tc>
        <w:tc>
          <w:tcPr>
            <w:tcW w:w="1412" w:type="dxa"/>
            <w:tcBorders>
              <w:top w:val="single" w:sz="4" w:space="0" w:color="auto"/>
              <w:left w:val="single" w:sz="4" w:space="0" w:color="auto"/>
              <w:bottom w:val="nil"/>
              <w:right w:val="nil"/>
            </w:tcBorders>
            <w:shd w:val="clear" w:color="auto" w:fill="FFFFFF"/>
            <w:vAlign w:val="center"/>
            <w:hideMark/>
          </w:tcPr>
          <w:p w14:paraId="4D3E0EA7" w14:textId="77777777" w:rsidR="00AE3C56" w:rsidRPr="007D5720" w:rsidRDefault="00AE3C56" w:rsidP="002A5BCC">
            <w:pPr>
              <w:jc w:val="center"/>
              <w:rPr>
                <w:sz w:val="26"/>
                <w:szCs w:val="26"/>
              </w:rPr>
            </w:pPr>
            <w:r w:rsidRPr="007D5720">
              <w:rPr>
                <w:sz w:val="26"/>
                <w:szCs w:val="26"/>
              </w:rPr>
              <w:t>102.000</w:t>
            </w:r>
          </w:p>
        </w:tc>
        <w:tc>
          <w:tcPr>
            <w:tcW w:w="2967" w:type="dxa"/>
            <w:vMerge/>
            <w:tcBorders>
              <w:top w:val="single" w:sz="4" w:space="0" w:color="auto"/>
              <w:left w:val="single" w:sz="4" w:space="0" w:color="auto"/>
              <w:bottom w:val="nil"/>
              <w:right w:val="single" w:sz="4" w:space="0" w:color="auto"/>
            </w:tcBorders>
            <w:vAlign w:val="center"/>
            <w:hideMark/>
          </w:tcPr>
          <w:p w14:paraId="60C4E9EB" w14:textId="77777777" w:rsidR="00AE3C56" w:rsidRPr="007D5720" w:rsidRDefault="00AE3C56" w:rsidP="002A5BCC">
            <w:pPr>
              <w:rPr>
                <w:sz w:val="26"/>
                <w:szCs w:val="26"/>
                <w:lang w:val="vi-VN" w:eastAsia="vi-VN" w:bidi="vi-VN"/>
              </w:rPr>
            </w:pPr>
          </w:p>
        </w:tc>
      </w:tr>
      <w:tr w:rsidR="007D5720" w:rsidRPr="007D5720" w14:paraId="3E947270" w14:textId="77777777" w:rsidTr="006A7FB6">
        <w:trPr>
          <w:trHeight w:hRule="exact" w:val="998"/>
          <w:jc w:val="center"/>
        </w:trPr>
        <w:tc>
          <w:tcPr>
            <w:tcW w:w="704" w:type="dxa"/>
            <w:vMerge/>
            <w:tcBorders>
              <w:top w:val="single" w:sz="4" w:space="0" w:color="auto"/>
              <w:left w:val="single" w:sz="4" w:space="0" w:color="auto"/>
              <w:bottom w:val="single" w:sz="4" w:space="0" w:color="auto"/>
              <w:right w:val="nil"/>
            </w:tcBorders>
            <w:vAlign w:val="center"/>
            <w:hideMark/>
          </w:tcPr>
          <w:p w14:paraId="51409550" w14:textId="77777777" w:rsidR="00AE3C56" w:rsidRPr="007D5720" w:rsidRDefault="00AE3C56" w:rsidP="002A5BCC">
            <w:pPr>
              <w:ind w:left="-18" w:firstLine="17"/>
              <w:jc w:val="center"/>
              <w:rPr>
                <w:sz w:val="26"/>
                <w:szCs w:val="26"/>
                <w:lang w:val="vi-VN" w:eastAsia="vi-VN" w:bidi="vi-VN"/>
              </w:rPr>
            </w:pPr>
          </w:p>
        </w:tc>
        <w:tc>
          <w:tcPr>
            <w:tcW w:w="728" w:type="dxa"/>
            <w:vMerge/>
            <w:tcBorders>
              <w:top w:val="single" w:sz="4" w:space="0" w:color="auto"/>
              <w:left w:val="single" w:sz="4" w:space="0" w:color="auto"/>
              <w:bottom w:val="single" w:sz="4" w:space="0" w:color="auto"/>
              <w:right w:val="nil"/>
            </w:tcBorders>
            <w:vAlign w:val="center"/>
            <w:hideMark/>
          </w:tcPr>
          <w:p w14:paraId="35ACFA26" w14:textId="77777777" w:rsidR="00AE3C56" w:rsidRPr="007D5720" w:rsidRDefault="00AE3C56" w:rsidP="002A5BCC">
            <w:pPr>
              <w:rPr>
                <w:sz w:val="26"/>
                <w:szCs w:val="26"/>
                <w:lang w:val="vi-VN" w:eastAsia="vi-VN" w:bidi="vi-VN"/>
              </w:rPr>
            </w:pPr>
          </w:p>
        </w:tc>
        <w:tc>
          <w:tcPr>
            <w:tcW w:w="2409" w:type="dxa"/>
            <w:gridSpan w:val="2"/>
            <w:tcBorders>
              <w:top w:val="single" w:sz="4" w:space="0" w:color="auto"/>
              <w:left w:val="single" w:sz="4" w:space="0" w:color="auto"/>
              <w:bottom w:val="single" w:sz="4" w:space="0" w:color="auto"/>
              <w:right w:val="nil"/>
            </w:tcBorders>
            <w:shd w:val="clear" w:color="auto" w:fill="FFFFFF"/>
            <w:vAlign w:val="center"/>
            <w:hideMark/>
          </w:tcPr>
          <w:p w14:paraId="480566B6" w14:textId="77777777" w:rsidR="00AE3C56" w:rsidRPr="007D5720" w:rsidRDefault="00AE3C56" w:rsidP="002A5BCC">
            <w:pPr>
              <w:ind w:left="121"/>
              <w:rPr>
                <w:sz w:val="26"/>
                <w:szCs w:val="26"/>
              </w:rPr>
            </w:pPr>
            <w:r w:rsidRPr="007D5720">
              <w:rPr>
                <w:sz w:val="26"/>
                <w:szCs w:val="26"/>
              </w:rPr>
              <w:t>Heo từ 61kg - 100kg</w:t>
            </w:r>
          </w:p>
          <w:p w14:paraId="124224F8" w14:textId="77777777" w:rsidR="00AE3C56" w:rsidRPr="007D5720" w:rsidRDefault="00AE3C56" w:rsidP="002A5BCC">
            <w:pPr>
              <w:ind w:left="121"/>
              <w:rPr>
                <w:sz w:val="26"/>
                <w:szCs w:val="26"/>
              </w:rPr>
            </w:pPr>
            <w:r w:rsidRPr="007D5720">
              <w:rPr>
                <w:sz w:val="26"/>
                <w:szCs w:val="26"/>
              </w:rPr>
              <w:t>(2,2kg/con/ngày)</w:t>
            </w:r>
          </w:p>
        </w:tc>
        <w:tc>
          <w:tcPr>
            <w:tcW w:w="1205" w:type="dxa"/>
            <w:vMerge/>
            <w:tcBorders>
              <w:top w:val="single" w:sz="4" w:space="0" w:color="auto"/>
              <w:left w:val="single" w:sz="4" w:space="0" w:color="auto"/>
              <w:bottom w:val="single" w:sz="4" w:space="0" w:color="auto"/>
              <w:right w:val="nil"/>
            </w:tcBorders>
            <w:vAlign w:val="center"/>
            <w:hideMark/>
          </w:tcPr>
          <w:p w14:paraId="0E90F133" w14:textId="77777777" w:rsidR="00AE3C56" w:rsidRPr="007D5720" w:rsidRDefault="00AE3C56" w:rsidP="002A5BCC">
            <w:pPr>
              <w:rPr>
                <w:sz w:val="26"/>
                <w:szCs w:val="26"/>
                <w:lang w:val="vi-VN" w:eastAsia="vi-VN" w:bidi="vi-VN"/>
              </w:rPr>
            </w:pPr>
          </w:p>
        </w:tc>
        <w:tc>
          <w:tcPr>
            <w:tcW w:w="1412" w:type="dxa"/>
            <w:tcBorders>
              <w:top w:val="single" w:sz="4" w:space="0" w:color="auto"/>
              <w:left w:val="single" w:sz="4" w:space="0" w:color="auto"/>
              <w:bottom w:val="single" w:sz="4" w:space="0" w:color="auto"/>
              <w:right w:val="nil"/>
            </w:tcBorders>
            <w:shd w:val="clear" w:color="auto" w:fill="FFFFFF"/>
            <w:vAlign w:val="center"/>
            <w:hideMark/>
          </w:tcPr>
          <w:p w14:paraId="6981E05B" w14:textId="77777777" w:rsidR="00AE3C56" w:rsidRPr="007D5720" w:rsidRDefault="00AE3C56" w:rsidP="002A5BCC">
            <w:pPr>
              <w:jc w:val="center"/>
              <w:rPr>
                <w:sz w:val="26"/>
                <w:szCs w:val="26"/>
              </w:rPr>
            </w:pPr>
            <w:r w:rsidRPr="007D5720">
              <w:rPr>
                <w:sz w:val="26"/>
                <w:szCs w:val="26"/>
              </w:rPr>
              <w:t>132.000</w:t>
            </w:r>
          </w:p>
        </w:tc>
        <w:tc>
          <w:tcPr>
            <w:tcW w:w="2967" w:type="dxa"/>
            <w:vMerge/>
            <w:tcBorders>
              <w:top w:val="single" w:sz="4" w:space="0" w:color="auto"/>
              <w:left w:val="single" w:sz="4" w:space="0" w:color="auto"/>
              <w:bottom w:val="single" w:sz="4" w:space="0" w:color="auto"/>
              <w:right w:val="single" w:sz="4" w:space="0" w:color="auto"/>
            </w:tcBorders>
            <w:vAlign w:val="center"/>
            <w:hideMark/>
          </w:tcPr>
          <w:p w14:paraId="3688F10E" w14:textId="77777777" w:rsidR="00AE3C56" w:rsidRPr="007D5720" w:rsidRDefault="00AE3C56" w:rsidP="002A5BCC">
            <w:pPr>
              <w:rPr>
                <w:sz w:val="26"/>
                <w:szCs w:val="26"/>
                <w:lang w:val="vi-VN" w:eastAsia="vi-VN" w:bidi="vi-VN"/>
              </w:rPr>
            </w:pPr>
          </w:p>
        </w:tc>
      </w:tr>
      <w:tr w:rsidR="007D5720" w:rsidRPr="007D5720" w14:paraId="4DB37EBB" w14:textId="77777777" w:rsidTr="006A7FB6">
        <w:trPr>
          <w:trHeight w:hRule="exact" w:val="431"/>
          <w:jc w:val="center"/>
        </w:trPr>
        <w:tc>
          <w:tcPr>
            <w:tcW w:w="704" w:type="dxa"/>
            <w:tcBorders>
              <w:top w:val="single" w:sz="4" w:space="0" w:color="auto"/>
              <w:left w:val="single" w:sz="4" w:space="0" w:color="auto"/>
              <w:bottom w:val="single" w:sz="4" w:space="0" w:color="auto"/>
              <w:right w:val="nil"/>
            </w:tcBorders>
            <w:shd w:val="clear" w:color="auto" w:fill="FFFFFF"/>
            <w:vAlign w:val="center"/>
            <w:hideMark/>
          </w:tcPr>
          <w:p w14:paraId="5FF7100C" w14:textId="2D53C64E" w:rsidR="00AE3C56" w:rsidRPr="007D5720" w:rsidRDefault="00DF632D" w:rsidP="002A5BCC">
            <w:pPr>
              <w:ind w:left="-18" w:firstLine="17"/>
              <w:jc w:val="center"/>
              <w:rPr>
                <w:b/>
                <w:bCs/>
                <w:sz w:val="26"/>
                <w:szCs w:val="26"/>
              </w:rPr>
            </w:pPr>
            <w:r w:rsidRPr="007D5720">
              <w:rPr>
                <w:b/>
                <w:bCs/>
                <w:sz w:val="26"/>
                <w:szCs w:val="26"/>
              </w:rPr>
              <w:t>III</w:t>
            </w:r>
          </w:p>
        </w:tc>
        <w:tc>
          <w:tcPr>
            <w:tcW w:w="8721"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242F82A3" w14:textId="77777777" w:rsidR="00AE3C56" w:rsidRPr="007D5720" w:rsidRDefault="00AE3C56" w:rsidP="002A5BCC">
            <w:pPr>
              <w:jc w:val="center"/>
              <w:rPr>
                <w:sz w:val="26"/>
                <w:szCs w:val="26"/>
              </w:rPr>
            </w:pPr>
            <w:r w:rsidRPr="007D5720">
              <w:rPr>
                <w:sz w:val="26"/>
                <w:szCs w:val="26"/>
              </w:rPr>
              <w:t>Thuốc sát trùng, chế phẩm sinh học</w:t>
            </w:r>
          </w:p>
        </w:tc>
      </w:tr>
      <w:tr w:rsidR="007D5720" w:rsidRPr="007D5720" w14:paraId="6E915E4D" w14:textId="77777777" w:rsidTr="006A7FB6">
        <w:trPr>
          <w:trHeight w:hRule="exact" w:val="862"/>
          <w:jc w:val="center"/>
        </w:trPr>
        <w:tc>
          <w:tcPr>
            <w:tcW w:w="704" w:type="dxa"/>
            <w:tcBorders>
              <w:top w:val="single" w:sz="4" w:space="0" w:color="auto"/>
              <w:left w:val="single" w:sz="4" w:space="0" w:color="auto"/>
              <w:bottom w:val="nil"/>
              <w:right w:val="nil"/>
            </w:tcBorders>
            <w:shd w:val="clear" w:color="auto" w:fill="FFFFFF"/>
            <w:vAlign w:val="center"/>
            <w:hideMark/>
          </w:tcPr>
          <w:p w14:paraId="7A11ABC3" w14:textId="67CE1923" w:rsidR="00AE3C56" w:rsidRPr="007D5720" w:rsidRDefault="00DF632D" w:rsidP="002A5BCC">
            <w:pPr>
              <w:ind w:left="-18" w:firstLine="17"/>
              <w:jc w:val="center"/>
              <w:rPr>
                <w:sz w:val="26"/>
                <w:szCs w:val="26"/>
              </w:rPr>
            </w:pPr>
            <w:r w:rsidRPr="007D5720">
              <w:rPr>
                <w:sz w:val="26"/>
                <w:szCs w:val="26"/>
              </w:rPr>
              <w:t>1</w:t>
            </w:r>
          </w:p>
        </w:tc>
        <w:tc>
          <w:tcPr>
            <w:tcW w:w="2852" w:type="dxa"/>
            <w:gridSpan w:val="2"/>
            <w:tcBorders>
              <w:top w:val="single" w:sz="4" w:space="0" w:color="auto"/>
              <w:left w:val="single" w:sz="4" w:space="0" w:color="auto"/>
              <w:bottom w:val="nil"/>
              <w:right w:val="nil"/>
            </w:tcBorders>
            <w:shd w:val="clear" w:color="auto" w:fill="FFFFFF"/>
            <w:vAlign w:val="center"/>
            <w:hideMark/>
          </w:tcPr>
          <w:p w14:paraId="12F76442" w14:textId="77777777" w:rsidR="00AE3C56" w:rsidRPr="007D5720" w:rsidRDefault="00AE3C56" w:rsidP="002A5BCC">
            <w:pPr>
              <w:jc w:val="center"/>
              <w:rPr>
                <w:sz w:val="26"/>
                <w:szCs w:val="26"/>
              </w:rPr>
            </w:pPr>
            <w:r w:rsidRPr="007D5720">
              <w:rPr>
                <w:sz w:val="26"/>
                <w:szCs w:val="26"/>
              </w:rPr>
              <w:t>EM</w:t>
            </w:r>
          </w:p>
        </w:tc>
        <w:tc>
          <w:tcPr>
            <w:tcW w:w="1490" w:type="dxa"/>
            <w:gridSpan w:val="2"/>
            <w:tcBorders>
              <w:top w:val="single" w:sz="4" w:space="0" w:color="auto"/>
              <w:left w:val="single" w:sz="4" w:space="0" w:color="auto"/>
              <w:bottom w:val="nil"/>
              <w:right w:val="nil"/>
            </w:tcBorders>
            <w:shd w:val="clear" w:color="auto" w:fill="FFFFFF"/>
            <w:vAlign w:val="center"/>
            <w:hideMark/>
          </w:tcPr>
          <w:p w14:paraId="37CDFABD" w14:textId="77777777" w:rsidR="00AE3C56" w:rsidRPr="007D5720" w:rsidRDefault="00AE3C56" w:rsidP="002A5BCC">
            <w:pPr>
              <w:jc w:val="center"/>
              <w:rPr>
                <w:sz w:val="26"/>
                <w:szCs w:val="26"/>
              </w:rPr>
            </w:pPr>
            <w:r w:rsidRPr="007D5720">
              <w:rPr>
                <w:sz w:val="26"/>
                <w:szCs w:val="26"/>
              </w:rPr>
              <w:t>Lít/năm</w:t>
            </w:r>
          </w:p>
        </w:tc>
        <w:tc>
          <w:tcPr>
            <w:tcW w:w="1412" w:type="dxa"/>
            <w:tcBorders>
              <w:top w:val="single" w:sz="4" w:space="0" w:color="auto"/>
              <w:left w:val="single" w:sz="4" w:space="0" w:color="auto"/>
              <w:bottom w:val="nil"/>
              <w:right w:val="nil"/>
            </w:tcBorders>
            <w:shd w:val="clear" w:color="auto" w:fill="FFFFFF"/>
            <w:vAlign w:val="center"/>
            <w:hideMark/>
          </w:tcPr>
          <w:p w14:paraId="7418F86D" w14:textId="77777777" w:rsidR="00AE3C56" w:rsidRPr="007D5720" w:rsidRDefault="00AE3C56" w:rsidP="002A5BCC">
            <w:pPr>
              <w:jc w:val="center"/>
              <w:rPr>
                <w:sz w:val="26"/>
                <w:szCs w:val="26"/>
              </w:rPr>
            </w:pPr>
            <w:r w:rsidRPr="007D5720">
              <w:rPr>
                <w:sz w:val="26"/>
                <w:szCs w:val="26"/>
              </w:rPr>
              <w:t>12.342</w:t>
            </w:r>
          </w:p>
        </w:tc>
        <w:tc>
          <w:tcPr>
            <w:tcW w:w="2967" w:type="dxa"/>
            <w:tcBorders>
              <w:top w:val="single" w:sz="4" w:space="0" w:color="auto"/>
              <w:left w:val="single" w:sz="4" w:space="0" w:color="auto"/>
              <w:bottom w:val="nil"/>
              <w:right w:val="single" w:sz="4" w:space="0" w:color="auto"/>
            </w:tcBorders>
            <w:shd w:val="clear" w:color="auto" w:fill="FFFFFF"/>
            <w:vAlign w:val="center"/>
            <w:hideMark/>
          </w:tcPr>
          <w:p w14:paraId="7CFF70A5" w14:textId="77777777" w:rsidR="00AE3C56" w:rsidRPr="007D5720" w:rsidRDefault="00AE3C56" w:rsidP="002A5BCC">
            <w:pPr>
              <w:jc w:val="center"/>
              <w:rPr>
                <w:sz w:val="26"/>
                <w:szCs w:val="26"/>
              </w:rPr>
            </w:pPr>
            <w:r w:rsidRPr="007D5720">
              <w:rPr>
                <w:sz w:val="26"/>
                <w:szCs w:val="26"/>
              </w:rPr>
              <w:t>Công ty Cổ phần Chăn nuôi CP Việt Nam</w:t>
            </w:r>
          </w:p>
        </w:tc>
      </w:tr>
      <w:tr w:rsidR="007D5720" w:rsidRPr="007D5720" w14:paraId="37A0000C" w14:textId="77777777" w:rsidTr="005A6A6C">
        <w:trPr>
          <w:trHeight w:hRule="exact" w:val="408"/>
          <w:jc w:val="center"/>
        </w:trPr>
        <w:tc>
          <w:tcPr>
            <w:tcW w:w="704" w:type="dxa"/>
            <w:tcBorders>
              <w:top w:val="single" w:sz="4" w:space="0" w:color="auto"/>
              <w:left w:val="single" w:sz="4" w:space="0" w:color="auto"/>
              <w:bottom w:val="single" w:sz="4" w:space="0" w:color="auto"/>
              <w:right w:val="nil"/>
            </w:tcBorders>
            <w:shd w:val="clear" w:color="auto" w:fill="FFFFFF"/>
            <w:vAlign w:val="center"/>
            <w:hideMark/>
          </w:tcPr>
          <w:p w14:paraId="59DBB39F" w14:textId="33077A69" w:rsidR="00AE3C56" w:rsidRPr="007D5720" w:rsidRDefault="00DF632D" w:rsidP="002A5BCC">
            <w:pPr>
              <w:ind w:left="-18" w:firstLine="17"/>
              <w:jc w:val="center"/>
              <w:rPr>
                <w:b/>
                <w:bCs/>
                <w:sz w:val="26"/>
                <w:szCs w:val="26"/>
              </w:rPr>
            </w:pPr>
            <w:r w:rsidRPr="007D5720">
              <w:rPr>
                <w:b/>
                <w:bCs/>
                <w:sz w:val="26"/>
                <w:szCs w:val="26"/>
              </w:rPr>
              <w:t>IV</w:t>
            </w:r>
          </w:p>
        </w:tc>
        <w:tc>
          <w:tcPr>
            <w:tcW w:w="8721"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5C86BA25" w14:textId="77777777" w:rsidR="00AE3C56" w:rsidRPr="007D5720" w:rsidRDefault="00AE3C56" w:rsidP="002A5BCC">
            <w:pPr>
              <w:jc w:val="center"/>
              <w:rPr>
                <w:sz w:val="26"/>
                <w:szCs w:val="26"/>
              </w:rPr>
            </w:pPr>
            <w:r w:rsidRPr="007D5720">
              <w:rPr>
                <w:sz w:val="26"/>
                <w:szCs w:val="26"/>
              </w:rPr>
              <w:t>Vitamin</w:t>
            </w:r>
          </w:p>
        </w:tc>
      </w:tr>
      <w:tr w:rsidR="007D5720" w:rsidRPr="007D5720" w14:paraId="2C40805A" w14:textId="77777777" w:rsidTr="00F2101A">
        <w:trPr>
          <w:trHeight w:val="345"/>
          <w:jc w:val="center"/>
        </w:trPr>
        <w:tc>
          <w:tcPr>
            <w:tcW w:w="704" w:type="dxa"/>
            <w:tcBorders>
              <w:top w:val="single" w:sz="4" w:space="0" w:color="auto"/>
              <w:left w:val="single" w:sz="4" w:space="0" w:color="auto"/>
              <w:bottom w:val="single" w:sz="4" w:space="0" w:color="auto"/>
              <w:right w:val="nil"/>
            </w:tcBorders>
            <w:shd w:val="clear" w:color="auto" w:fill="FFFFFF"/>
          </w:tcPr>
          <w:p w14:paraId="102EA7B3" w14:textId="3D0F4AF2" w:rsidR="00AE3C56" w:rsidRPr="007D5720" w:rsidRDefault="00CF1C60" w:rsidP="002A5BCC">
            <w:pPr>
              <w:ind w:left="-18" w:firstLine="17"/>
              <w:jc w:val="center"/>
              <w:rPr>
                <w:rFonts w:eastAsia="Courier New"/>
                <w:sz w:val="26"/>
                <w:szCs w:val="26"/>
                <w:lang w:eastAsia="vi-VN" w:bidi="vi-VN"/>
              </w:rPr>
            </w:pPr>
            <w:r w:rsidRPr="007D5720">
              <w:rPr>
                <w:rFonts w:eastAsia="Courier New"/>
                <w:sz w:val="26"/>
                <w:szCs w:val="26"/>
                <w:lang w:eastAsia="vi-VN" w:bidi="vi-VN"/>
              </w:rPr>
              <w:t>1</w:t>
            </w:r>
          </w:p>
        </w:tc>
        <w:tc>
          <w:tcPr>
            <w:tcW w:w="2852" w:type="dxa"/>
            <w:gridSpan w:val="2"/>
            <w:tcBorders>
              <w:top w:val="single" w:sz="4" w:space="0" w:color="auto"/>
              <w:left w:val="single" w:sz="4" w:space="0" w:color="auto"/>
              <w:bottom w:val="single" w:sz="4" w:space="0" w:color="auto"/>
              <w:right w:val="nil"/>
            </w:tcBorders>
            <w:shd w:val="clear" w:color="auto" w:fill="FFFFFF"/>
            <w:vAlign w:val="center"/>
            <w:hideMark/>
          </w:tcPr>
          <w:p w14:paraId="68E4419C" w14:textId="77777777" w:rsidR="00AE3C56" w:rsidRPr="007D5720" w:rsidRDefault="00AE3C56" w:rsidP="002A5BCC">
            <w:pPr>
              <w:jc w:val="center"/>
              <w:rPr>
                <w:sz w:val="26"/>
                <w:szCs w:val="26"/>
              </w:rPr>
            </w:pPr>
            <w:r w:rsidRPr="007D5720">
              <w:rPr>
                <w:sz w:val="26"/>
                <w:szCs w:val="26"/>
              </w:rPr>
              <w:t>Vitamin E</w:t>
            </w:r>
          </w:p>
        </w:tc>
        <w:tc>
          <w:tcPr>
            <w:tcW w:w="1490" w:type="dxa"/>
            <w:gridSpan w:val="2"/>
            <w:tcBorders>
              <w:top w:val="single" w:sz="4" w:space="0" w:color="auto"/>
              <w:left w:val="single" w:sz="4" w:space="0" w:color="auto"/>
              <w:bottom w:val="single" w:sz="4" w:space="0" w:color="auto"/>
              <w:right w:val="nil"/>
            </w:tcBorders>
            <w:shd w:val="clear" w:color="auto" w:fill="FFFFFF"/>
            <w:vAlign w:val="center"/>
            <w:hideMark/>
          </w:tcPr>
          <w:p w14:paraId="17B5F7BC" w14:textId="77777777" w:rsidR="00AE3C56" w:rsidRPr="007D5720" w:rsidRDefault="00AE3C56" w:rsidP="002A5BCC">
            <w:pPr>
              <w:jc w:val="center"/>
              <w:rPr>
                <w:sz w:val="26"/>
                <w:szCs w:val="26"/>
              </w:rPr>
            </w:pPr>
            <w:r w:rsidRPr="007D5720">
              <w:rPr>
                <w:sz w:val="26"/>
                <w:szCs w:val="26"/>
              </w:rPr>
              <w:t>Kg/năm</w:t>
            </w:r>
          </w:p>
        </w:tc>
        <w:tc>
          <w:tcPr>
            <w:tcW w:w="1412" w:type="dxa"/>
            <w:tcBorders>
              <w:top w:val="single" w:sz="4" w:space="0" w:color="auto"/>
              <w:left w:val="single" w:sz="4" w:space="0" w:color="auto"/>
              <w:bottom w:val="single" w:sz="4" w:space="0" w:color="auto"/>
              <w:right w:val="nil"/>
            </w:tcBorders>
            <w:shd w:val="clear" w:color="auto" w:fill="FFFFFF"/>
            <w:vAlign w:val="center"/>
            <w:hideMark/>
          </w:tcPr>
          <w:p w14:paraId="3AED96A7" w14:textId="77777777" w:rsidR="00AE3C56" w:rsidRPr="007D5720" w:rsidRDefault="00AE3C56" w:rsidP="002A5BCC">
            <w:pPr>
              <w:jc w:val="center"/>
              <w:rPr>
                <w:sz w:val="26"/>
                <w:szCs w:val="26"/>
              </w:rPr>
            </w:pPr>
            <w:r w:rsidRPr="007D5720">
              <w:rPr>
                <w:sz w:val="26"/>
                <w:szCs w:val="26"/>
              </w:rPr>
              <w:t>3017</w:t>
            </w:r>
          </w:p>
        </w:tc>
        <w:tc>
          <w:tcPr>
            <w:tcW w:w="29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B956B7" w14:textId="77777777" w:rsidR="00AE3C56" w:rsidRPr="007D5720" w:rsidRDefault="00AE3C56" w:rsidP="002A5BCC">
            <w:pPr>
              <w:jc w:val="center"/>
              <w:rPr>
                <w:sz w:val="26"/>
                <w:szCs w:val="26"/>
              </w:rPr>
            </w:pPr>
            <w:r w:rsidRPr="007D5720">
              <w:rPr>
                <w:sz w:val="26"/>
                <w:szCs w:val="26"/>
              </w:rPr>
              <w:t>Công ty Cổ phần Chăn nuôi CP Việt Nam</w:t>
            </w:r>
          </w:p>
        </w:tc>
      </w:tr>
      <w:tr w:rsidR="007D5720" w:rsidRPr="007D5720" w14:paraId="04F0CC12" w14:textId="77777777" w:rsidTr="00F2101A">
        <w:trPr>
          <w:trHeight w:hRule="exact" w:val="473"/>
          <w:jc w:val="center"/>
        </w:trPr>
        <w:tc>
          <w:tcPr>
            <w:tcW w:w="704" w:type="dxa"/>
            <w:tcBorders>
              <w:top w:val="single" w:sz="4" w:space="0" w:color="auto"/>
              <w:left w:val="single" w:sz="4" w:space="0" w:color="auto"/>
              <w:bottom w:val="single" w:sz="4" w:space="0" w:color="auto"/>
              <w:right w:val="nil"/>
            </w:tcBorders>
            <w:shd w:val="clear" w:color="auto" w:fill="FFFFFF"/>
          </w:tcPr>
          <w:p w14:paraId="4188B651" w14:textId="0EBAEEBF" w:rsidR="00AE3C56" w:rsidRPr="007D5720" w:rsidRDefault="00CF1C60" w:rsidP="002A5BCC">
            <w:pPr>
              <w:ind w:left="-18" w:firstLine="17"/>
              <w:jc w:val="center"/>
              <w:rPr>
                <w:rFonts w:eastAsia="Courier New"/>
                <w:sz w:val="26"/>
                <w:szCs w:val="26"/>
                <w:lang w:eastAsia="vi-VN" w:bidi="vi-VN"/>
              </w:rPr>
            </w:pPr>
            <w:r w:rsidRPr="007D5720">
              <w:rPr>
                <w:rFonts w:eastAsia="Courier New"/>
                <w:sz w:val="26"/>
                <w:szCs w:val="26"/>
                <w:lang w:eastAsia="vi-VN" w:bidi="vi-VN"/>
              </w:rPr>
              <w:t>2</w:t>
            </w:r>
          </w:p>
        </w:tc>
        <w:tc>
          <w:tcPr>
            <w:tcW w:w="2852" w:type="dxa"/>
            <w:gridSpan w:val="2"/>
            <w:tcBorders>
              <w:top w:val="single" w:sz="4" w:space="0" w:color="auto"/>
              <w:left w:val="single" w:sz="4" w:space="0" w:color="auto"/>
              <w:bottom w:val="single" w:sz="4" w:space="0" w:color="auto"/>
              <w:right w:val="nil"/>
            </w:tcBorders>
            <w:shd w:val="clear" w:color="auto" w:fill="FFFFFF"/>
            <w:vAlign w:val="center"/>
            <w:hideMark/>
          </w:tcPr>
          <w:p w14:paraId="34C70F0D" w14:textId="77777777" w:rsidR="00AE3C56" w:rsidRPr="007D5720" w:rsidRDefault="00AE3C56" w:rsidP="002A5BCC">
            <w:pPr>
              <w:jc w:val="center"/>
              <w:rPr>
                <w:sz w:val="26"/>
                <w:szCs w:val="26"/>
              </w:rPr>
            </w:pPr>
            <w:r w:rsidRPr="007D5720">
              <w:rPr>
                <w:sz w:val="26"/>
                <w:szCs w:val="26"/>
              </w:rPr>
              <w:t>Vitamin ADE</w:t>
            </w:r>
          </w:p>
        </w:tc>
        <w:tc>
          <w:tcPr>
            <w:tcW w:w="1490" w:type="dxa"/>
            <w:gridSpan w:val="2"/>
            <w:tcBorders>
              <w:top w:val="single" w:sz="4" w:space="0" w:color="auto"/>
              <w:left w:val="single" w:sz="4" w:space="0" w:color="auto"/>
              <w:bottom w:val="single" w:sz="4" w:space="0" w:color="auto"/>
              <w:right w:val="nil"/>
            </w:tcBorders>
            <w:shd w:val="clear" w:color="auto" w:fill="FFFFFF"/>
            <w:vAlign w:val="center"/>
            <w:hideMark/>
          </w:tcPr>
          <w:p w14:paraId="53994674" w14:textId="77777777" w:rsidR="00AE3C56" w:rsidRPr="007D5720" w:rsidRDefault="00AE3C56" w:rsidP="002A5BCC">
            <w:pPr>
              <w:jc w:val="center"/>
              <w:rPr>
                <w:sz w:val="26"/>
                <w:szCs w:val="26"/>
              </w:rPr>
            </w:pPr>
            <w:r w:rsidRPr="007D5720">
              <w:rPr>
                <w:sz w:val="26"/>
                <w:szCs w:val="26"/>
              </w:rPr>
              <w:t>Kg/năm</w:t>
            </w:r>
          </w:p>
        </w:tc>
        <w:tc>
          <w:tcPr>
            <w:tcW w:w="1412" w:type="dxa"/>
            <w:tcBorders>
              <w:top w:val="single" w:sz="4" w:space="0" w:color="auto"/>
              <w:left w:val="single" w:sz="4" w:space="0" w:color="auto"/>
              <w:bottom w:val="single" w:sz="4" w:space="0" w:color="auto"/>
              <w:right w:val="nil"/>
            </w:tcBorders>
            <w:shd w:val="clear" w:color="auto" w:fill="FFFFFF"/>
            <w:vAlign w:val="center"/>
            <w:hideMark/>
          </w:tcPr>
          <w:p w14:paraId="3A30BD16" w14:textId="77777777" w:rsidR="00AE3C56" w:rsidRPr="007D5720" w:rsidRDefault="00AE3C56" w:rsidP="002A5BCC">
            <w:pPr>
              <w:jc w:val="center"/>
              <w:rPr>
                <w:sz w:val="26"/>
                <w:szCs w:val="26"/>
              </w:rPr>
            </w:pPr>
            <w:r w:rsidRPr="007D5720">
              <w:rPr>
                <w:sz w:val="26"/>
                <w:szCs w:val="26"/>
              </w:rPr>
              <w:t>2.742</w:t>
            </w:r>
          </w:p>
        </w:tc>
        <w:tc>
          <w:tcPr>
            <w:tcW w:w="2967" w:type="dxa"/>
            <w:vMerge/>
            <w:tcBorders>
              <w:top w:val="single" w:sz="4" w:space="0" w:color="auto"/>
              <w:left w:val="single" w:sz="4" w:space="0" w:color="auto"/>
              <w:bottom w:val="single" w:sz="4" w:space="0" w:color="auto"/>
              <w:right w:val="single" w:sz="4" w:space="0" w:color="auto"/>
            </w:tcBorders>
            <w:vAlign w:val="center"/>
            <w:hideMark/>
          </w:tcPr>
          <w:p w14:paraId="7AD2D2E0" w14:textId="77777777" w:rsidR="00AE3C56" w:rsidRPr="007D5720" w:rsidRDefault="00AE3C56" w:rsidP="002A5BCC">
            <w:pPr>
              <w:rPr>
                <w:sz w:val="26"/>
                <w:szCs w:val="26"/>
                <w:lang w:val="vi-VN" w:eastAsia="vi-VN" w:bidi="vi-VN"/>
              </w:rPr>
            </w:pPr>
          </w:p>
        </w:tc>
      </w:tr>
      <w:tr w:rsidR="007D5720" w:rsidRPr="007D5720" w14:paraId="5AB44B84" w14:textId="77777777" w:rsidTr="00F2101A">
        <w:trPr>
          <w:trHeight w:hRule="exact" w:val="439"/>
          <w:jc w:val="center"/>
        </w:trPr>
        <w:tc>
          <w:tcPr>
            <w:tcW w:w="704" w:type="dxa"/>
            <w:tcBorders>
              <w:top w:val="single" w:sz="4" w:space="0" w:color="auto"/>
              <w:left w:val="single" w:sz="4" w:space="0" w:color="auto"/>
              <w:bottom w:val="nil"/>
              <w:right w:val="nil"/>
            </w:tcBorders>
            <w:shd w:val="clear" w:color="auto" w:fill="FFFFFF"/>
          </w:tcPr>
          <w:p w14:paraId="24D18936" w14:textId="7ED041A3" w:rsidR="00AE3C56" w:rsidRPr="007D5720" w:rsidRDefault="00CF1C60" w:rsidP="002A5BCC">
            <w:pPr>
              <w:ind w:left="-18" w:firstLine="17"/>
              <w:jc w:val="center"/>
              <w:rPr>
                <w:rFonts w:eastAsia="Courier New"/>
                <w:b/>
                <w:bCs/>
                <w:sz w:val="26"/>
                <w:szCs w:val="26"/>
                <w:lang w:eastAsia="vi-VN" w:bidi="vi-VN"/>
              </w:rPr>
            </w:pPr>
            <w:r w:rsidRPr="007D5720">
              <w:rPr>
                <w:rFonts w:eastAsia="Courier New"/>
                <w:b/>
                <w:bCs/>
                <w:sz w:val="26"/>
                <w:szCs w:val="26"/>
                <w:lang w:eastAsia="vi-VN" w:bidi="vi-VN"/>
              </w:rPr>
              <w:t>V</w:t>
            </w:r>
          </w:p>
        </w:tc>
        <w:tc>
          <w:tcPr>
            <w:tcW w:w="8721" w:type="dxa"/>
            <w:gridSpan w:val="6"/>
            <w:tcBorders>
              <w:top w:val="single" w:sz="4" w:space="0" w:color="auto"/>
              <w:left w:val="single" w:sz="4" w:space="0" w:color="auto"/>
              <w:bottom w:val="nil"/>
              <w:right w:val="single" w:sz="4" w:space="0" w:color="auto"/>
            </w:tcBorders>
            <w:shd w:val="clear" w:color="auto" w:fill="FFFFFF"/>
            <w:vAlign w:val="center"/>
            <w:hideMark/>
          </w:tcPr>
          <w:p w14:paraId="158998B6" w14:textId="77777777" w:rsidR="00AE3C56" w:rsidRPr="007D5720" w:rsidRDefault="00AE3C56" w:rsidP="002A5BCC">
            <w:pPr>
              <w:jc w:val="center"/>
              <w:rPr>
                <w:sz w:val="26"/>
                <w:szCs w:val="26"/>
              </w:rPr>
            </w:pPr>
            <w:r w:rsidRPr="007D5720">
              <w:rPr>
                <w:sz w:val="26"/>
                <w:szCs w:val="26"/>
              </w:rPr>
              <w:t>Vacxin và thuốc các loại</w:t>
            </w:r>
          </w:p>
        </w:tc>
      </w:tr>
      <w:tr w:rsidR="007D5720" w:rsidRPr="007D5720" w14:paraId="2DBB1588" w14:textId="77777777" w:rsidTr="00F2101A">
        <w:trPr>
          <w:trHeight w:val="411"/>
          <w:jc w:val="center"/>
        </w:trPr>
        <w:tc>
          <w:tcPr>
            <w:tcW w:w="704" w:type="dxa"/>
            <w:tcBorders>
              <w:top w:val="single" w:sz="4" w:space="0" w:color="auto"/>
              <w:left w:val="single" w:sz="4" w:space="0" w:color="auto"/>
              <w:bottom w:val="nil"/>
              <w:right w:val="nil"/>
            </w:tcBorders>
            <w:shd w:val="clear" w:color="auto" w:fill="FFFFFF"/>
          </w:tcPr>
          <w:p w14:paraId="51C1F925" w14:textId="53FF383D" w:rsidR="00AE3C56" w:rsidRPr="007D5720" w:rsidRDefault="00CF1C60" w:rsidP="002A5BCC">
            <w:pPr>
              <w:ind w:left="-18" w:firstLine="17"/>
              <w:jc w:val="center"/>
              <w:rPr>
                <w:rFonts w:eastAsia="Courier New"/>
                <w:sz w:val="26"/>
                <w:szCs w:val="26"/>
                <w:lang w:eastAsia="vi-VN" w:bidi="vi-VN"/>
              </w:rPr>
            </w:pPr>
            <w:r w:rsidRPr="007D5720">
              <w:rPr>
                <w:rFonts w:eastAsia="Courier New"/>
                <w:sz w:val="26"/>
                <w:szCs w:val="26"/>
                <w:lang w:eastAsia="vi-VN" w:bidi="vi-VN"/>
              </w:rPr>
              <w:t>1</w:t>
            </w:r>
          </w:p>
        </w:tc>
        <w:tc>
          <w:tcPr>
            <w:tcW w:w="2852" w:type="dxa"/>
            <w:gridSpan w:val="2"/>
            <w:tcBorders>
              <w:top w:val="single" w:sz="4" w:space="0" w:color="auto"/>
              <w:left w:val="single" w:sz="4" w:space="0" w:color="auto"/>
              <w:bottom w:val="nil"/>
              <w:right w:val="nil"/>
            </w:tcBorders>
            <w:shd w:val="clear" w:color="auto" w:fill="FFFFFF"/>
            <w:vAlign w:val="center"/>
            <w:hideMark/>
          </w:tcPr>
          <w:p w14:paraId="197FD364" w14:textId="77777777" w:rsidR="00AE3C56" w:rsidRPr="007D5720" w:rsidRDefault="00AE3C56" w:rsidP="002A5BCC">
            <w:pPr>
              <w:jc w:val="center"/>
              <w:rPr>
                <w:sz w:val="26"/>
                <w:szCs w:val="26"/>
              </w:rPr>
            </w:pPr>
            <w:r w:rsidRPr="007D5720">
              <w:rPr>
                <w:sz w:val="26"/>
                <w:szCs w:val="26"/>
              </w:rPr>
              <w:t>Electrolyte</w:t>
            </w:r>
          </w:p>
        </w:tc>
        <w:tc>
          <w:tcPr>
            <w:tcW w:w="1490" w:type="dxa"/>
            <w:gridSpan w:val="2"/>
            <w:tcBorders>
              <w:top w:val="single" w:sz="4" w:space="0" w:color="auto"/>
              <w:left w:val="single" w:sz="4" w:space="0" w:color="auto"/>
              <w:bottom w:val="nil"/>
              <w:right w:val="nil"/>
            </w:tcBorders>
            <w:shd w:val="clear" w:color="auto" w:fill="FFFFFF"/>
            <w:vAlign w:val="center"/>
            <w:hideMark/>
          </w:tcPr>
          <w:p w14:paraId="57DD59BA" w14:textId="77777777" w:rsidR="00AE3C56" w:rsidRPr="007D5720" w:rsidRDefault="00AE3C56" w:rsidP="002A5BCC">
            <w:pPr>
              <w:jc w:val="center"/>
              <w:rPr>
                <w:sz w:val="26"/>
                <w:szCs w:val="26"/>
              </w:rPr>
            </w:pPr>
            <w:r w:rsidRPr="007D5720">
              <w:rPr>
                <w:sz w:val="26"/>
                <w:szCs w:val="26"/>
              </w:rPr>
              <w:t>Liều/năm</w:t>
            </w:r>
          </w:p>
        </w:tc>
        <w:tc>
          <w:tcPr>
            <w:tcW w:w="1412" w:type="dxa"/>
            <w:tcBorders>
              <w:top w:val="single" w:sz="4" w:space="0" w:color="auto"/>
              <w:left w:val="single" w:sz="4" w:space="0" w:color="auto"/>
              <w:bottom w:val="nil"/>
              <w:right w:val="nil"/>
            </w:tcBorders>
            <w:shd w:val="clear" w:color="auto" w:fill="FFFFFF"/>
            <w:vAlign w:val="center"/>
            <w:hideMark/>
          </w:tcPr>
          <w:p w14:paraId="61C80976" w14:textId="77777777" w:rsidR="00AE3C56" w:rsidRPr="007D5720" w:rsidRDefault="00AE3C56" w:rsidP="002A5BCC">
            <w:pPr>
              <w:jc w:val="center"/>
              <w:rPr>
                <w:sz w:val="26"/>
                <w:szCs w:val="26"/>
              </w:rPr>
            </w:pPr>
            <w:r w:rsidRPr="007D5720">
              <w:rPr>
                <w:sz w:val="26"/>
                <w:szCs w:val="26"/>
              </w:rPr>
              <w:t>18.857</w:t>
            </w:r>
          </w:p>
        </w:tc>
        <w:tc>
          <w:tcPr>
            <w:tcW w:w="29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21FEC5A" w14:textId="77777777" w:rsidR="00AE3C56" w:rsidRPr="007D5720" w:rsidRDefault="00AE3C56" w:rsidP="002A5BCC">
            <w:pPr>
              <w:jc w:val="center"/>
              <w:rPr>
                <w:sz w:val="26"/>
                <w:szCs w:val="26"/>
              </w:rPr>
            </w:pPr>
            <w:r w:rsidRPr="007D5720">
              <w:rPr>
                <w:sz w:val="26"/>
                <w:szCs w:val="26"/>
              </w:rPr>
              <w:t>Công ty Cổ phần Chăn nuôi CP Việt Nam</w:t>
            </w:r>
          </w:p>
        </w:tc>
      </w:tr>
      <w:tr w:rsidR="007D5720" w:rsidRPr="007D5720" w14:paraId="2DDE7E02" w14:textId="77777777" w:rsidTr="00AE3C56">
        <w:trPr>
          <w:trHeight w:hRule="exact" w:val="595"/>
          <w:jc w:val="center"/>
        </w:trPr>
        <w:tc>
          <w:tcPr>
            <w:tcW w:w="704" w:type="dxa"/>
            <w:tcBorders>
              <w:top w:val="single" w:sz="4" w:space="0" w:color="auto"/>
              <w:left w:val="single" w:sz="4" w:space="0" w:color="auto"/>
              <w:bottom w:val="nil"/>
              <w:right w:val="nil"/>
            </w:tcBorders>
            <w:shd w:val="clear" w:color="auto" w:fill="FFFFFF"/>
          </w:tcPr>
          <w:p w14:paraId="7D35DE44" w14:textId="5ECF2048" w:rsidR="00AE3C56" w:rsidRPr="007D5720" w:rsidRDefault="00CF1C60" w:rsidP="002A5BCC">
            <w:pPr>
              <w:ind w:left="-18" w:firstLine="17"/>
              <w:jc w:val="center"/>
              <w:rPr>
                <w:rFonts w:eastAsia="Courier New"/>
                <w:sz w:val="26"/>
                <w:szCs w:val="26"/>
                <w:lang w:eastAsia="vi-VN" w:bidi="vi-VN"/>
              </w:rPr>
            </w:pPr>
            <w:r w:rsidRPr="007D5720">
              <w:rPr>
                <w:rFonts w:eastAsia="Courier New"/>
                <w:sz w:val="26"/>
                <w:szCs w:val="26"/>
                <w:lang w:eastAsia="vi-VN" w:bidi="vi-VN"/>
              </w:rPr>
              <w:t>2</w:t>
            </w:r>
          </w:p>
        </w:tc>
        <w:tc>
          <w:tcPr>
            <w:tcW w:w="2852" w:type="dxa"/>
            <w:gridSpan w:val="2"/>
            <w:tcBorders>
              <w:top w:val="single" w:sz="4" w:space="0" w:color="auto"/>
              <w:left w:val="single" w:sz="4" w:space="0" w:color="auto"/>
              <w:bottom w:val="nil"/>
              <w:right w:val="nil"/>
            </w:tcBorders>
            <w:shd w:val="clear" w:color="auto" w:fill="FFFFFF"/>
            <w:vAlign w:val="center"/>
            <w:hideMark/>
          </w:tcPr>
          <w:p w14:paraId="169CCB12" w14:textId="77777777" w:rsidR="00AE3C56" w:rsidRPr="007D5720" w:rsidRDefault="00AE3C56" w:rsidP="002A5BCC">
            <w:pPr>
              <w:jc w:val="center"/>
              <w:rPr>
                <w:sz w:val="26"/>
                <w:szCs w:val="26"/>
              </w:rPr>
            </w:pPr>
            <w:r w:rsidRPr="007D5720">
              <w:rPr>
                <w:sz w:val="26"/>
                <w:szCs w:val="26"/>
              </w:rPr>
              <w:t>Colistin + Amox</w:t>
            </w:r>
          </w:p>
        </w:tc>
        <w:tc>
          <w:tcPr>
            <w:tcW w:w="1490" w:type="dxa"/>
            <w:gridSpan w:val="2"/>
            <w:tcBorders>
              <w:top w:val="single" w:sz="4" w:space="0" w:color="auto"/>
              <w:left w:val="single" w:sz="4" w:space="0" w:color="auto"/>
              <w:bottom w:val="nil"/>
              <w:right w:val="nil"/>
            </w:tcBorders>
            <w:shd w:val="clear" w:color="auto" w:fill="FFFFFF"/>
            <w:vAlign w:val="center"/>
            <w:hideMark/>
          </w:tcPr>
          <w:p w14:paraId="18272877" w14:textId="77777777" w:rsidR="00AE3C56" w:rsidRPr="007D5720" w:rsidRDefault="00AE3C56" w:rsidP="002A5BCC">
            <w:pPr>
              <w:jc w:val="center"/>
              <w:rPr>
                <w:sz w:val="26"/>
                <w:szCs w:val="26"/>
              </w:rPr>
            </w:pPr>
            <w:r w:rsidRPr="007D5720">
              <w:rPr>
                <w:sz w:val="26"/>
                <w:szCs w:val="26"/>
              </w:rPr>
              <w:t>Liều/năm</w:t>
            </w:r>
          </w:p>
        </w:tc>
        <w:tc>
          <w:tcPr>
            <w:tcW w:w="1412" w:type="dxa"/>
            <w:tcBorders>
              <w:top w:val="single" w:sz="4" w:space="0" w:color="auto"/>
              <w:left w:val="single" w:sz="4" w:space="0" w:color="auto"/>
              <w:bottom w:val="nil"/>
              <w:right w:val="nil"/>
            </w:tcBorders>
            <w:shd w:val="clear" w:color="auto" w:fill="FFFFFF"/>
            <w:hideMark/>
          </w:tcPr>
          <w:p w14:paraId="3148162D" w14:textId="77777777" w:rsidR="00AE3C56" w:rsidRPr="007D5720" w:rsidRDefault="00AE3C56" w:rsidP="002A5BCC">
            <w:pPr>
              <w:jc w:val="center"/>
              <w:rPr>
                <w:sz w:val="26"/>
                <w:szCs w:val="26"/>
              </w:rPr>
            </w:pPr>
            <w:r w:rsidRPr="007D5720">
              <w:rPr>
                <w:sz w:val="26"/>
                <w:szCs w:val="26"/>
              </w:rPr>
              <w:t>18.857</w:t>
            </w:r>
          </w:p>
        </w:tc>
        <w:tc>
          <w:tcPr>
            <w:tcW w:w="2967" w:type="dxa"/>
            <w:vMerge/>
            <w:tcBorders>
              <w:top w:val="single" w:sz="4" w:space="0" w:color="auto"/>
              <w:left w:val="single" w:sz="4" w:space="0" w:color="auto"/>
              <w:bottom w:val="single" w:sz="4" w:space="0" w:color="auto"/>
              <w:right w:val="single" w:sz="4" w:space="0" w:color="auto"/>
            </w:tcBorders>
            <w:vAlign w:val="center"/>
            <w:hideMark/>
          </w:tcPr>
          <w:p w14:paraId="358797FC" w14:textId="77777777" w:rsidR="00AE3C56" w:rsidRPr="007D5720" w:rsidRDefault="00AE3C56" w:rsidP="002A5BCC">
            <w:pPr>
              <w:rPr>
                <w:sz w:val="26"/>
                <w:szCs w:val="26"/>
                <w:lang w:val="vi-VN" w:eastAsia="vi-VN" w:bidi="vi-VN"/>
              </w:rPr>
            </w:pPr>
          </w:p>
        </w:tc>
      </w:tr>
      <w:tr w:rsidR="007D5720" w:rsidRPr="007D5720" w14:paraId="66E0857F" w14:textId="77777777" w:rsidTr="00F2101A">
        <w:trPr>
          <w:trHeight w:hRule="exact" w:val="435"/>
          <w:jc w:val="center"/>
        </w:trPr>
        <w:tc>
          <w:tcPr>
            <w:tcW w:w="704" w:type="dxa"/>
            <w:tcBorders>
              <w:top w:val="single" w:sz="4" w:space="0" w:color="auto"/>
              <w:left w:val="single" w:sz="4" w:space="0" w:color="auto"/>
              <w:bottom w:val="nil"/>
              <w:right w:val="nil"/>
            </w:tcBorders>
            <w:shd w:val="clear" w:color="auto" w:fill="FFFFFF"/>
          </w:tcPr>
          <w:p w14:paraId="4B94D5F0" w14:textId="31693D32" w:rsidR="00AE3C56" w:rsidRPr="007D5720" w:rsidRDefault="00CF1C60" w:rsidP="002A5BCC">
            <w:pPr>
              <w:ind w:left="-18" w:firstLine="17"/>
              <w:jc w:val="center"/>
              <w:rPr>
                <w:rFonts w:eastAsia="Courier New"/>
                <w:sz w:val="26"/>
                <w:szCs w:val="26"/>
                <w:lang w:eastAsia="vi-VN" w:bidi="vi-VN"/>
              </w:rPr>
            </w:pPr>
            <w:r w:rsidRPr="007D5720">
              <w:rPr>
                <w:rFonts w:eastAsia="Courier New"/>
                <w:sz w:val="26"/>
                <w:szCs w:val="26"/>
                <w:lang w:eastAsia="vi-VN" w:bidi="vi-VN"/>
              </w:rPr>
              <w:t>3</w:t>
            </w:r>
          </w:p>
        </w:tc>
        <w:tc>
          <w:tcPr>
            <w:tcW w:w="2852" w:type="dxa"/>
            <w:gridSpan w:val="2"/>
            <w:tcBorders>
              <w:top w:val="single" w:sz="4" w:space="0" w:color="auto"/>
              <w:left w:val="single" w:sz="4" w:space="0" w:color="auto"/>
              <w:bottom w:val="nil"/>
              <w:right w:val="nil"/>
            </w:tcBorders>
            <w:shd w:val="clear" w:color="auto" w:fill="FFFFFF"/>
            <w:vAlign w:val="center"/>
            <w:hideMark/>
          </w:tcPr>
          <w:p w14:paraId="27E02F68" w14:textId="77777777" w:rsidR="00AE3C56" w:rsidRPr="007D5720" w:rsidRDefault="00AE3C56" w:rsidP="002A5BCC">
            <w:pPr>
              <w:jc w:val="center"/>
              <w:rPr>
                <w:sz w:val="26"/>
                <w:szCs w:val="26"/>
              </w:rPr>
            </w:pPr>
            <w:r w:rsidRPr="007D5720">
              <w:rPr>
                <w:sz w:val="26"/>
                <w:szCs w:val="26"/>
              </w:rPr>
              <w:t>ADE - Bcomplex</w:t>
            </w:r>
          </w:p>
        </w:tc>
        <w:tc>
          <w:tcPr>
            <w:tcW w:w="1490" w:type="dxa"/>
            <w:gridSpan w:val="2"/>
            <w:tcBorders>
              <w:top w:val="single" w:sz="4" w:space="0" w:color="auto"/>
              <w:left w:val="single" w:sz="4" w:space="0" w:color="auto"/>
              <w:bottom w:val="nil"/>
              <w:right w:val="nil"/>
            </w:tcBorders>
            <w:shd w:val="clear" w:color="auto" w:fill="FFFFFF"/>
            <w:vAlign w:val="center"/>
            <w:hideMark/>
          </w:tcPr>
          <w:p w14:paraId="5E876CBD" w14:textId="77777777" w:rsidR="00AE3C56" w:rsidRPr="007D5720" w:rsidRDefault="00AE3C56" w:rsidP="002A5BCC">
            <w:pPr>
              <w:jc w:val="center"/>
              <w:rPr>
                <w:sz w:val="26"/>
                <w:szCs w:val="26"/>
              </w:rPr>
            </w:pPr>
            <w:r w:rsidRPr="007D5720">
              <w:rPr>
                <w:sz w:val="26"/>
                <w:szCs w:val="26"/>
              </w:rPr>
              <w:t>Liều/năm</w:t>
            </w:r>
          </w:p>
        </w:tc>
        <w:tc>
          <w:tcPr>
            <w:tcW w:w="1412" w:type="dxa"/>
            <w:tcBorders>
              <w:top w:val="single" w:sz="4" w:space="0" w:color="auto"/>
              <w:left w:val="single" w:sz="4" w:space="0" w:color="auto"/>
              <w:bottom w:val="nil"/>
              <w:right w:val="nil"/>
            </w:tcBorders>
            <w:shd w:val="clear" w:color="auto" w:fill="FFFFFF"/>
            <w:hideMark/>
          </w:tcPr>
          <w:p w14:paraId="0C638533" w14:textId="77777777" w:rsidR="00AE3C56" w:rsidRPr="007D5720" w:rsidRDefault="00AE3C56" w:rsidP="002A5BCC">
            <w:pPr>
              <w:jc w:val="center"/>
              <w:rPr>
                <w:sz w:val="26"/>
                <w:szCs w:val="26"/>
              </w:rPr>
            </w:pPr>
            <w:r w:rsidRPr="007D5720">
              <w:rPr>
                <w:sz w:val="26"/>
                <w:szCs w:val="26"/>
              </w:rPr>
              <w:t>18.857</w:t>
            </w:r>
          </w:p>
        </w:tc>
        <w:tc>
          <w:tcPr>
            <w:tcW w:w="2967" w:type="dxa"/>
            <w:vMerge/>
            <w:tcBorders>
              <w:top w:val="single" w:sz="4" w:space="0" w:color="auto"/>
              <w:left w:val="single" w:sz="4" w:space="0" w:color="auto"/>
              <w:bottom w:val="single" w:sz="4" w:space="0" w:color="auto"/>
              <w:right w:val="single" w:sz="4" w:space="0" w:color="auto"/>
            </w:tcBorders>
            <w:vAlign w:val="center"/>
            <w:hideMark/>
          </w:tcPr>
          <w:p w14:paraId="60F9B6A3" w14:textId="77777777" w:rsidR="00AE3C56" w:rsidRPr="007D5720" w:rsidRDefault="00AE3C56" w:rsidP="002A5BCC">
            <w:pPr>
              <w:rPr>
                <w:sz w:val="26"/>
                <w:szCs w:val="26"/>
                <w:lang w:val="vi-VN" w:eastAsia="vi-VN" w:bidi="vi-VN"/>
              </w:rPr>
            </w:pPr>
          </w:p>
        </w:tc>
      </w:tr>
      <w:tr w:rsidR="007D5720" w:rsidRPr="007D5720" w14:paraId="4E7DB362" w14:textId="77777777" w:rsidTr="00F2101A">
        <w:trPr>
          <w:trHeight w:hRule="exact" w:val="435"/>
          <w:jc w:val="center"/>
        </w:trPr>
        <w:tc>
          <w:tcPr>
            <w:tcW w:w="704" w:type="dxa"/>
            <w:tcBorders>
              <w:top w:val="single" w:sz="4" w:space="0" w:color="auto"/>
              <w:left w:val="single" w:sz="4" w:space="0" w:color="auto"/>
              <w:bottom w:val="single" w:sz="4" w:space="0" w:color="auto"/>
              <w:right w:val="nil"/>
            </w:tcBorders>
            <w:shd w:val="clear" w:color="auto" w:fill="FFFFFF"/>
          </w:tcPr>
          <w:p w14:paraId="4E6E43C2" w14:textId="744AF624" w:rsidR="00AE3C56" w:rsidRPr="007D5720" w:rsidRDefault="00CF1C60" w:rsidP="002A5BCC">
            <w:pPr>
              <w:ind w:left="-18" w:firstLine="17"/>
              <w:jc w:val="center"/>
              <w:rPr>
                <w:rFonts w:eastAsia="Courier New"/>
                <w:sz w:val="26"/>
                <w:szCs w:val="26"/>
                <w:lang w:eastAsia="vi-VN" w:bidi="vi-VN"/>
              </w:rPr>
            </w:pPr>
            <w:r w:rsidRPr="007D5720">
              <w:rPr>
                <w:rFonts w:eastAsia="Courier New"/>
                <w:sz w:val="26"/>
                <w:szCs w:val="26"/>
                <w:lang w:eastAsia="vi-VN" w:bidi="vi-VN"/>
              </w:rPr>
              <w:t>4</w:t>
            </w:r>
          </w:p>
        </w:tc>
        <w:tc>
          <w:tcPr>
            <w:tcW w:w="2852" w:type="dxa"/>
            <w:gridSpan w:val="2"/>
            <w:tcBorders>
              <w:top w:val="single" w:sz="4" w:space="0" w:color="auto"/>
              <w:left w:val="single" w:sz="4" w:space="0" w:color="auto"/>
              <w:bottom w:val="single" w:sz="4" w:space="0" w:color="auto"/>
              <w:right w:val="nil"/>
            </w:tcBorders>
            <w:shd w:val="clear" w:color="auto" w:fill="FFFFFF"/>
            <w:vAlign w:val="center"/>
            <w:hideMark/>
          </w:tcPr>
          <w:p w14:paraId="772A5585" w14:textId="77777777" w:rsidR="00AE3C56" w:rsidRPr="007D5720" w:rsidRDefault="00AE3C56" w:rsidP="002A5BCC">
            <w:pPr>
              <w:jc w:val="center"/>
              <w:rPr>
                <w:sz w:val="26"/>
                <w:szCs w:val="26"/>
              </w:rPr>
            </w:pPr>
            <w:r w:rsidRPr="007D5720">
              <w:rPr>
                <w:sz w:val="26"/>
                <w:szCs w:val="26"/>
              </w:rPr>
              <w:t>Electrolyte + Vit C</w:t>
            </w:r>
          </w:p>
        </w:tc>
        <w:tc>
          <w:tcPr>
            <w:tcW w:w="1490" w:type="dxa"/>
            <w:gridSpan w:val="2"/>
            <w:tcBorders>
              <w:top w:val="single" w:sz="4" w:space="0" w:color="auto"/>
              <w:left w:val="single" w:sz="4" w:space="0" w:color="auto"/>
              <w:bottom w:val="single" w:sz="4" w:space="0" w:color="auto"/>
              <w:right w:val="nil"/>
            </w:tcBorders>
            <w:shd w:val="clear" w:color="auto" w:fill="FFFFFF"/>
            <w:vAlign w:val="center"/>
            <w:hideMark/>
          </w:tcPr>
          <w:p w14:paraId="2E1FCCAC" w14:textId="77777777" w:rsidR="00AE3C56" w:rsidRPr="007D5720" w:rsidRDefault="00AE3C56" w:rsidP="002A5BCC">
            <w:pPr>
              <w:jc w:val="center"/>
              <w:rPr>
                <w:sz w:val="26"/>
                <w:szCs w:val="26"/>
              </w:rPr>
            </w:pPr>
            <w:r w:rsidRPr="007D5720">
              <w:rPr>
                <w:sz w:val="26"/>
                <w:szCs w:val="26"/>
              </w:rPr>
              <w:t>Liều/năm</w:t>
            </w:r>
          </w:p>
        </w:tc>
        <w:tc>
          <w:tcPr>
            <w:tcW w:w="1412" w:type="dxa"/>
            <w:tcBorders>
              <w:top w:val="single" w:sz="4" w:space="0" w:color="auto"/>
              <w:left w:val="single" w:sz="4" w:space="0" w:color="auto"/>
              <w:bottom w:val="single" w:sz="4" w:space="0" w:color="auto"/>
              <w:right w:val="nil"/>
            </w:tcBorders>
            <w:shd w:val="clear" w:color="auto" w:fill="FFFFFF"/>
            <w:hideMark/>
          </w:tcPr>
          <w:p w14:paraId="14FBB7FB" w14:textId="77777777" w:rsidR="00AE3C56" w:rsidRPr="007D5720" w:rsidRDefault="00AE3C56" w:rsidP="002A5BCC">
            <w:pPr>
              <w:jc w:val="center"/>
              <w:rPr>
                <w:sz w:val="26"/>
                <w:szCs w:val="26"/>
              </w:rPr>
            </w:pPr>
            <w:r w:rsidRPr="007D5720">
              <w:rPr>
                <w:sz w:val="26"/>
                <w:szCs w:val="26"/>
              </w:rPr>
              <w:t>18.857</w:t>
            </w:r>
          </w:p>
        </w:tc>
        <w:tc>
          <w:tcPr>
            <w:tcW w:w="2967" w:type="dxa"/>
            <w:vMerge/>
            <w:tcBorders>
              <w:top w:val="single" w:sz="4" w:space="0" w:color="auto"/>
              <w:left w:val="single" w:sz="4" w:space="0" w:color="auto"/>
              <w:bottom w:val="single" w:sz="4" w:space="0" w:color="auto"/>
              <w:right w:val="single" w:sz="4" w:space="0" w:color="auto"/>
            </w:tcBorders>
            <w:vAlign w:val="center"/>
            <w:hideMark/>
          </w:tcPr>
          <w:p w14:paraId="17CDD554" w14:textId="77777777" w:rsidR="00AE3C56" w:rsidRPr="007D5720" w:rsidRDefault="00AE3C56" w:rsidP="002A5BCC">
            <w:pPr>
              <w:rPr>
                <w:sz w:val="26"/>
                <w:szCs w:val="26"/>
                <w:lang w:val="vi-VN" w:eastAsia="vi-VN" w:bidi="vi-VN"/>
              </w:rPr>
            </w:pPr>
          </w:p>
        </w:tc>
      </w:tr>
    </w:tbl>
    <w:p w14:paraId="7B55ED84" w14:textId="0B18EA0A" w:rsidR="00130DC8" w:rsidRPr="007D5720" w:rsidRDefault="00130DC8" w:rsidP="00384471">
      <w:pPr>
        <w:autoSpaceDE w:val="0"/>
        <w:autoSpaceDN w:val="0"/>
        <w:adjustRightInd w:val="0"/>
        <w:spacing w:line="312" w:lineRule="auto"/>
        <w:rPr>
          <w:rFonts w:eastAsia="Calibri"/>
          <w:sz w:val="27"/>
          <w:szCs w:val="27"/>
        </w:rPr>
      </w:pPr>
      <w:r w:rsidRPr="007D5720">
        <w:rPr>
          <w:rFonts w:eastAsia="Calibri"/>
          <w:sz w:val="27"/>
          <w:szCs w:val="27"/>
        </w:rPr>
        <w:t xml:space="preserve">b, Nhu cầu sử dụng nhiên liệu: </w:t>
      </w:r>
    </w:p>
    <w:p w14:paraId="248CDB94" w14:textId="77777777" w:rsidR="00130DC8" w:rsidRPr="007D5720" w:rsidRDefault="00130DC8" w:rsidP="00130DC8">
      <w:pPr>
        <w:autoSpaceDE w:val="0"/>
        <w:autoSpaceDN w:val="0"/>
        <w:adjustRightInd w:val="0"/>
        <w:spacing w:line="312" w:lineRule="auto"/>
        <w:ind w:firstLine="562"/>
        <w:jc w:val="both"/>
        <w:rPr>
          <w:rFonts w:eastAsia="Calibri"/>
          <w:sz w:val="27"/>
          <w:szCs w:val="27"/>
        </w:rPr>
      </w:pPr>
      <w:r w:rsidRPr="007D5720">
        <w:rPr>
          <w:rFonts w:eastAsia="Calibri"/>
          <w:sz w:val="27"/>
          <w:szCs w:val="27"/>
          <w:lang w:val="vi-VN"/>
        </w:rPr>
        <w:t>- Quá trình thi công có sử dụng nhiên liệu dầu diezel cho các máy móc thiết bị với khối l</w:t>
      </w:r>
      <w:r w:rsidRPr="007D5720">
        <w:rPr>
          <w:rFonts w:eastAsia="Calibri"/>
          <w:sz w:val="27"/>
          <w:szCs w:val="27"/>
        </w:rPr>
        <w:t>ư</w:t>
      </w:r>
      <w:r w:rsidRPr="007D5720">
        <w:rPr>
          <w:rFonts w:eastAsia="Calibri"/>
          <w:sz w:val="27"/>
          <w:szCs w:val="27"/>
          <w:lang w:val="vi-VN"/>
        </w:rPr>
        <w:t xml:space="preserve">ợng sử dụng </w:t>
      </w:r>
      <w:r w:rsidRPr="007D5720">
        <w:rPr>
          <w:rFonts w:eastAsia="Calibri"/>
          <w:sz w:val="27"/>
          <w:szCs w:val="27"/>
        </w:rPr>
        <w:t>ư</w:t>
      </w:r>
      <w:r w:rsidRPr="007D5720">
        <w:rPr>
          <w:rFonts w:eastAsia="Calibri"/>
          <w:sz w:val="27"/>
          <w:szCs w:val="27"/>
          <w:lang w:val="vi-VN"/>
        </w:rPr>
        <w:t>ớc tính 15 m</w:t>
      </w:r>
      <w:r w:rsidRPr="007D5720">
        <w:rPr>
          <w:rFonts w:eastAsia="Calibri"/>
          <w:sz w:val="27"/>
          <w:szCs w:val="27"/>
          <w:vertAlign w:val="superscript"/>
          <w:lang w:val="vi-VN"/>
        </w:rPr>
        <w:t>3</w:t>
      </w:r>
      <w:r w:rsidRPr="007D5720">
        <w:rPr>
          <w:sz w:val="27"/>
          <w:szCs w:val="27"/>
          <w:lang w:val="vi-VN"/>
        </w:rPr>
        <w:t xml:space="preserve">. </w:t>
      </w:r>
    </w:p>
    <w:p w14:paraId="3BBB893E" w14:textId="37E74F05" w:rsidR="00130DC8" w:rsidRPr="007D5720" w:rsidRDefault="00130DC8" w:rsidP="0010548A">
      <w:pPr>
        <w:autoSpaceDE w:val="0"/>
        <w:autoSpaceDN w:val="0"/>
        <w:adjustRightInd w:val="0"/>
        <w:spacing w:line="312" w:lineRule="auto"/>
        <w:ind w:firstLine="567"/>
        <w:jc w:val="both"/>
        <w:rPr>
          <w:rFonts w:eastAsia="Calibri"/>
          <w:sz w:val="27"/>
          <w:szCs w:val="27"/>
        </w:rPr>
      </w:pPr>
      <w:r w:rsidRPr="007D5720">
        <w:rPr>
          <w:rFonts w:eastAsia="Calibri"/>
          <w:sz w:val="27"/>
          <w:szCs w:val="27"/>
        </w:rPr>
        <w:t xml:space="preserve">- </w:t>
      </w:r>
      <w:r w:rsidR="006821F3" w:rsidRPr="007D5720">
        <w:rPr>
          <w:rFonts w:eastAsia="Calibri"/>
          <w:sz w:val="27"/>
          <w:szCs w:val="27"/>
        </w:rPr>
        <w:t xml:space="preserve">Quá trình vận hành: </w:t>
      </w:r>
      <w:r w:rsidR="001F2849" w:rsidRPr="007D5720">
        <w:rPr>
          <w:rFonts w:eastAsia="Calibri"/>
          <w:sz w:val="27"/>
          <w:szCs w:val="27"/>
        </w:rPr>
        <w:t xml:space="preserve">sử dụng nhiên liệu để vận hành máy móc, khí biogas thu được từ bể biogas sử dụng cho lò thiêu hủy lợn. </w:t>
      </w:r>
    </w:p>
    <w:p w14:paraId="2AD988DB" w14:textId="734D662E" w:rsidR="0073048C" w:rsidRPr="007D5720" w:rsidRDefault="002677DD" w:rsidP="00384471">
      <w:pPr>
        <w:autoSpaceDE w:val="0"/>
        <w:autoSpaceDN w:val="0"/>
        <w:adjustRightInd w:val="0"/>
        <w:spacing w:line="312" w:lineRule="auto"/>
        <w:rPr>
          <w:rFonts w:eastAsia="Calibri"/>
          <w:sz w:val="27"/>
          <w:szCs w:val="27"/>
        </w:rPr>
      </w:pPr>
      <w:r w:rsidRPr="007D5720">
        <w:rPr>
          <w:rFonts w:eastAsia="Calibri"/>
          <w:sz w:val="27"/>
          <w:szCs w:val="27"/>
        </w:rPr>
        <w:t xml:space="preserve">c, Nhu cầu sử dụng nước: </w:t>
      </w:r>
    </w:p>
    <w:p w14:paraId="6D520DE0" w14:textId="3A7635C0" w:rsidR="00532C83" w:rsidRPr="007D5720" w:rsidRDefault="00106A34" w:rsidP="006D3C26">
      <w:pPr>
        <w:autoSpaceDE w:val="0"/>
        <w:autoSpaceDN w:val="0"/>
        <w:adjustRightInd w:val="0"/>
        <w:spacing w:line="312" w:lineRule="auto"/>
        <w:ind w:firstLine="567"/>
        <w:jc w:val="both"/>
        <w:rPr>
          <w:sz w:val="27"/>
          <w:szCs w:val="27"/>
        </w:rPr>
      </w:pPr>
      <w:r w:rsidRPr="007D5720">
        <w:rPr>
          <w:rFonts w:eastAsia="Calibri"/>
          <w:sz w:val="27"/>
          <w:szCs w:val="27"/>
        </w:rPr>
        <w:lastRenderedPageBreak/>
        <w:t>* Đối với giai đoạn thi công xây dựng:</w:t>
      </w:r>
      <w:bookmarkStart w:id="197" w:name="_Toc38895127"/>
      <w:bookmarkStart w:id="198" w:name="_Toc38895685"/>
      <w:bookmarkStart w:id="199" w:name="_Toc39240311"/>
      <w:bookmarkStart w:id="200" w:name="_Toc39514072"/>
      <w:bookmarkStart w:id="201" w:name="_Toc58856112"/>
      <w:bookmarkStart w:id="202" w:name="_Toc59114453"/>
      <w:bookmarkStart w:id="203" w:name="_Toc60237146"/>
      <w:bookmarkStart w:id="204" w:name="_Toc68253215"/>
      <w:bookmarkStart w:id="205" w:name="_Toc76834253"/>
      <w:bookmarkStart w:id="206" w:name="_Toc86062747"/>
      <w:bookmarkStart w:id="207" w:name="_Toc86062872"/>
      <w:bookmarkStart w:id="208" w:name="_Toc86063035"/>
      <w:bookmarkStart w:id="209" w:name="_Toc86299691"/>
      <w:bookmarkStart w:id="210" w:name="_Toc89680305"/>
      <w:bookmarkStart w:id="211" w:name="_Toc89691597"/>
      <w:bookmarkStart w:id="212" w:name="_Toc86221519"/>
      <w:r w:rsidR="008922B7" w:rsidRPr="007D5720">
        <w:rPr>
          <w:rFonts w:eastAsia="Calibri"/>
          <w:sz w:val="27"/>
          <w:szCs w:val="27"/>
        </w:rPr>
        <w:t xml:space="preserve"> </w:t>
      </w:r>
      <w:r w:rsidR="00532C83" w:rsidRPr="007D5720">
        <w:rPr>
          <w:sz w:val="27"/>
          <w:szCs w:val="27"/>
        </w:rPr>
        <w:t xml:space="preserve">Nước sinh hoạt được lấy từ giếng khoan trong khu vực Dự án, vị trí giếng khoan được quy hoạch sử dụng cho giai đoạn hoạt động Dự án. </w:t>
      </w:r>
      <w:bookmarkEnd w:id="197"/>
      <w:bookmarkEnd w:id="198"/>
      <w:bookmarkEnd w:id="199"/>
      <w:bookmarkEnd w:id="200"/>
      <w:bookmarkEnd w:id="201"/>
      <w:bookmarkEnd w:id="202"/>
      <w:bookmarkEnd w:id="203"/>
      <w:r w:rsidR="00532C83" w:rsidRPr="007D5720">
        <w:rPr>
          <w:sz w:val="27"/>
          <w:szCs w:val="27"/>
        </w:rPr>
        <w:t xml:space="preserve">Với số lượng công nhân </w:t>
      </w:r>
      <w:r w:rsidR="006D3C26" w:rsidRPr="007D5720">
        <w:rPr>
          <w:sz w:val="27"/>
          <w:szCs w:val="27"/>
        </w:rPr>
        <w:t>100</w:t>
      </w:r>
      <w:r w:rsidR="00532C83" w:rsidRPr="007D5720">
        <w:rPr>
          <w:sz w:val="27"/>
          <w:szCs w:val="27"/>
        </w:rPr>
        <w:t xml:space="preserve"> người, lượng nước sử dụng cho sinh hoạt là </w:t>
      </w:r>
      <w:r w:rsidR="006D3C26" w:rsidRPr="007D5720">
        <w:rPr>
          <w:sz w:val="27"/>
          <w:szCs w:val="27"/>
        </w:rPr>
        <w:t xml:space="preserve">10 </w:t>
      </w:r>
      <w:r w:rsidR="00532C83" w:rsidRPr="007D5720">
        <w:rPr>
          <w:sz w:val="27"/>
          <w:szCs w:val="27"/>
        </w:rPr>
        <w:t>m</w:t>
      </w:r>
      <w:r w:rsidR="00532C83" w:rsidRPr="007D5720">
        <w:rPr>
          <w:sz w:val="27"/>
          <w:szCs w:val="27"/>
          <w:vertAlign w:val="superscript"/>
        </w:rPr>
        <w:t>3</w:t>
      </w:r>
      <w:r w:rsidR="00532C83" w:rsidRPr="007D5720">
        <w:rPr>
          <w:sz w:val="27"/>
          <w:szCs w:val="27"/>
        </w:rPr>
        <w:t>/ngày.</w:t>
      </w:r>
      <w:bookmarkEnd w:id="204"/>
      <w:bookmarkEnd w:id="205"/>
      <w:bookmarkEnd w:id="206"/>
      <w:bookmarkEnd w:id="207"/>
      <w:bookmarkEnd w:id="208"/>
      <w:bookmarkEnd w:id="209"/>
      <w:bookmarkEnd w:id="210"/>
      <w:bookmarkEnd w:id="211"/>
      <w:r w:rsidR="00532C83" w:rsidRPr="007D5720">
        <w:rPr>
          <w:sz w:val="27"/>
          <w:szCs w:val="27"/>
        </w:rPr>
        <w:t xml:space="preserve"> </w:t>
      </w:r>
      <w:bookmarkEnd w:id="212"/>
    </w:p>
    <w:p w14:paraId="6A9F8E73" w14:textId="58E6A178" w:rsidR="006F6438" w:rsidRPr="007D5720" w:rsidRDefault="006F6438" w:rsidP="006F6438">
      <w:pPr>
        <w:spacing w:line="288" w:lineRule="auto"/>
        <w:ind w:firstLine="562"/>
        <w:jc w:val="both"/>
        <w:rPr>
          <w:sz w:val="27"/>
          <w:szCs w:val="27"/>
        </w:rPr>
      </w:pPr>
      <w:r w:rsidRPr="007D5720">
        <w:rPr>
          <w:sz w:val="27"/>
          <w:szCs w:val="27"/>
        </w:rPr>
        <w:t>-</w:t>
      </w:r>
      <w:r w:rsidRPr="007D5720">
        <w:rPr>
          <w:iCs/>
          <w:sz w:val="27"/>
          <w:szCs w:val="27"/>
        </w:rPr>
        <w:t xml:space="preserve"> Nước phục vụ cho thi công: Lưu lượng nước sử dụng cho thi công ước tính khoảng từ 5 - 10m</w:t>
      </w:r>
      <w:r w:rsidRPr="007D5720">
        <w:rPr>
          <w:iCs/>
          <w:sz w:val="27"/>
          <w:szCs w:val="27"/>
          <w:vertAlign w:val="superscript"/>
        </w:rPr>
        <w:t>3</w:t>
      </w:r>
      <w:r w:rsidRPr="007D5720">
        <w:rPr>
          <w:iCs/>
          <w:sz w:val="27"/>
          <w:szCs w:val="27"/>
        </w:rPr>
        <w:t>/ngày.</w:t>
      </w:r>
    </w:p>
    <w:p w14:paraId="5F50E111" w14:textId="7846D056" w:rsidR="006D3C26" w:rsidRPr="007D5720" w:rsidRDefault="006D3C26" w:rsidP="006D3C26">
      <w:pPr>
        <w:autoSpaceDE w:val="0"/>
        <w:autoSpaceDN w:val="0"/>
        <w:adjustRightInd w:val="0"/>
        <w:spacing w:line="312" w:lineRule="auto"/>
        <w:ind w:firstLine="567"/>
        <w:jc w:val="both"/>
        <w:rPr>
          <w:rFonts w:eastAsia="Calibri"/>
          <w:sz w:val="27"/>
          <w:szCs w:val="27"/>
        </w:rPr>
      </w:pPr>
      <w:r w:rsidRPr="007D5720">
        <w:rPr>
          <w:rFonts w:eastAsia="Calibri"/>
          <w:sz w:val="27"/>
          <w:szCs w:val="27"/>
        </w:rPr>
        <w:t xml:space="preserve">* Đối với giai đoạn hoạt động của dự án: </w:t>
      </w:r>
    </w:p>
    <w:p w14:paraId="3160D9BF" w14:textId="5E55330B" w:rsidR="006D3C26" w:rsidRPr="007D5720" w:rsidRDefault="006D3C26" w:rsidP="006D3C26">
      <w:pPr>
        <w:autoSpaceDE w:val="0"/>
        <w:autoSpaceDN w:val="0"/>
        <w:adjustRightInd w:val="0"/>
        <w:spacing w:line="312" w:lineRule="auto"/>
        <w:ind w:firstLine="567"/>
        <w:jc w:val="both"/>
        <w:rPr>
          <w:iCs/>
          <w:sz w:val="27"/>
          <w:szCs w:val="27"/>
        </w:rPr>
      </w:pPr>
      <w:r w:rsidRPr="007D5720">
        <w:rPr>
          <w:rFonts w:eastAsia="Calibri"/>
          <w:sz w:val="27"/>
          <w:szCs w:val="27"/>
        </w:rPr>
        <w:t xml:space="preserve">- Nhu cầu sử dụng nước sinh hoạt: </w:t>
      </w:r>
      <w:r w:rsidR="00961A5F" w:rsidRPr="007D5720">
        <w:rPr>
          <w:rFonts w:eastAsia="Calibri"/>
          <w:sz w:val="27"/>
          <w:szCs w:val="27"/>
        </w:rPr>
        <w:t>Theo TCXDVN 33-2006 về cấp nước - mạng lưới đường ống và công trình - tiêu chuẩn thiết kế, nhu cầu sử dụng nước sinh hoạt là 100 lít/người</w:t>
      </w:r>
      <w:r w:rsidR="00961A5F" w:rsidRPr="007D5720">
        <w:rPr>
          <w:sz w:val="27"/>
          <w:szCs w:val="27"/>
        </w:rPr>
        <w:t xml:space="preserve">. </w:t>
      </w:r>
      <w:r w:rsidR="00DA7EAA" w:rsidRPr="007D5720">
        <w:rPr>
          <w:sz w:val="27"/>
          <w:szCs w:val="27"/>
        </w:rPr>
        <w:t xml:space="preserve">Với số lượng công nhân làm việc khi dự án đi vào hoạt động chính thức là </w:t>
      </w:r>
      <w:r w:rsidR="002503E7" w:rsidRPr="007D5720">
        <w:rPr>
          <w:sz w:val="27"/>
          <w:szCs w:val="27"/>
        </w:rPr>
        <w:t>50</w:t>
      </w:r>
      <w:r w:rsidR="00DA7EAA" w:rsidRPr="007D5720">
        <w:rPr>
          <w:sz w:val="27"/>
          <w:szCs w:val="27"/>
        </w:rPr>
        <w:t xml:space="preserve"> người, thì lượng nước sử dụng</w:t>
      </w:r>
      <w:r w:rsidR="00DA7EAA" w:rsidRPr="007D5720">
        <w:rPr>
          <w:iCs/>
          <w:sz w:val="27"/>
          <w:szCs w:val="27"/>
        </w:rPr>
        <w:t xml:space="preserve">: </w:t>
      </w:r>
      <w:r w:rsidR="002503E7" w:rsidRPr="007D5720">
        <w:rPr>
          <w:iCs/>
          <w:sz w:val="27"/>
          <w:szCs w:val="27"/>
        </w:rPr>
        <w:t>50</w:t>
      </w:r>
      <w:r w:rsidR="00DA7EAA" w:rsidRPr="007D5720">
        <w:rPr>
          <w:iCs/>
          <w:sz w:val="27"/>
          <w:szCs w:val="27"/>
        </w:rPr>
        <w:t xml:space="preserve"> người x 100 lít/người/ngày  = </w:t>
      </w:r>
      <w:r w:rsidR="00961A5F" w:rsidRPr="007D5720">
        <w:rPr>
          <w:iCs/>
          <w:sz w:val="27"/>
          <w:szCs w:val="27"/>
        </w:rPr>
        <w:t xml:space="preserve">5 </w:t>
      </w:r>
      <w:r w:rsidR="00DA7EAA" w:rsidRPr="007D5720">
        <w:rPr>
          <w:iCs/>
          <w:sz w:val="27"/>
          <w:szCs w:val="27"/>
        </w:rPr>
        <w:t>m</w:t>
      </w:r>
      <w:r w:rsidR="00DA7EAA" w:rsidRPr="007D5720">
        <w:rPr>
          <w:iCs/>
          <w:sz w:val="27"/>
          <w:szCs w:val="27"/>
          <w:vertAlign w:val="superscript"/>
        </w:rPr>
        <w:t>3</w:t>
      </w:r>
      <w:r w:rsidR="00DA7EAA" w:rsidRPr="007D5720">
        <w:rPr>
          <w:iCs/>
          <w:sz w:val="27"/>
          <w:szCs w:val="27"/>
        </w:rPr>
        <w:t>/ng.đ.</w:t>
      </w:r>
    </w:p>
    <w:p w14:paraId="363510B3" w14:textId="356B3ADB" w:rsidR="00E61592" w:rsidRPr="007D5720" w:rsidRDefault="00FF230A" w:rsidP="006B12B7">
      <w:pPr>
        <w:autoSpaceDE w:val="0"/>
        <w:autoSpaceDN w:val="0"/>
        <w:adjustRightInd w:val="0"/>
        <w:spacing w:line="312" w:lineRule="auto"/>
        <w:ind w:firstLine="567"/>
        <w:jc w:val="both"/>
        <w:rPr>
          <w:iCs/>
          <w:sz w:val="27"/>
          <w:szCs w:val="27"/>
        </w:rPr>
      </w:pPr>
      <w:r w:rsidRPr="007D5720">
        <w:rPr>
          <w:iCs/>
          <w:sz w:val="27"/>
          <w:szCs w:val="27"/>
        </w:rPr>
        <w:t xml:space="preserve">- Nhu cầu sử dụng nước cho hoạt động chăn nuôi: </w:t>
      </w:r>
      <w:r w:rsidR="00756B52" w:rsidRPr="007D5720">
        <w:rPr>
          <w:iCs/>
          <w:sz w:val="27"/>
          <w:szCs w:val="27"/>
        </w:rPr>
        <w:t>gồm nước uống, vệ sinh chuồng trại,</w:t>
      </w:r>
      <w:r w:rsidR="00685E19" w:rsidRPr="007D5720">
        <w:rPr>
          <w:iCs/>
          <w:sz w:val="27"/>
          <w:szCs w:val="27"/>
        </w:rPr>
        <w:t xml:space="preserve"> nước dùng cho sát trùng bể trại,</w:t>
      </w:r>
      <w:r w:rsidR="00756B52" w:rsidRPr="007D5720">
        <w:rPr>
          <w:iCs/>
          <w:sz w:val="27"/>
          <w:szCs w:val="27"/>
        </w:rPr>
        <w:t xml:space="preserve"> nước làm mát chuồng trại</w:t>
      </w:r>
      <w:r w:rsidR="006B12B7" w:rsidRPr="007D5720">
        <w:rPr>
          <w:iCs/>
          <w:sz w:val="27"/>
          <w:szCs w:val="27"/>
        </w:rPr>
        <w:t xml:space="preserve">. </w:t>
      </w:r>
    </w:p>
    <w:p w14:paraId="77AE1412" w14:textId="77777777" w:rsidR="00886BCA" w:rsidRPr="007D5720" w:rsidRDefault="00886BCA" w:rsidP="00886BCA">
      <w:pPr>
        <w:spacing w:line="288" w:lineRule="auto"/>
        <w:ind w:firstLine="540"/>
        <w:jc w:val="both"/>
        <w:rPr>
          <w:sz w:val="27"/>
          <w:szCs w:val="27"/>
        </w:rPr>
      </w:pPr>
      <w:r w:rsidRPr="007D5720">
        <w:rPr>
          <w:sz w:val="27"/>
          <w:szCs w:val="27"/>
        </w:rPr>
        <w:t xml:space="preserve">Căn cứ theo </w:t>
      </w:r>
      <w:r w:rsidRPr="007D5720">
        <w:rPr>
          <w:rFonts w:eastAsia="Calibri"/>
          <w:iCs/>
          <w:sz w:val="27"/>
          <w:szCs w:val="27"/>
          <w:lang w:val="vi-VN"/>
        </w:rPr>
        <w:t>Quy trình chăn nuôi lợn công nghiệp của Công ty Cổ phần chăn nuôi CP Việt Nam</w:t>
      </w:r>
      <w:r w:rsidRPr="007D5720">
        <w:rPr>
          <w:sz w:val="27"/>
          <w:szCs w:val="27"/>
        </w:rPr>
        <w:t>, nhu cầu sử dụng nước uống cho lợn và nước sử dụng cho quá trình vệ sinh sàn chuồng lợn cụ thể như sau:</w:t>
      </w:r>
    </w:p>
    <w:p w14:paraId="34052A57" w14:textId="781E15BA" w:rsidR="00886BCA" w:rsidRPr="007D5720" w:rsidRDefault="00886BCA" w:rsidP="006B12B7">
      <w:pPr>
        <w:pStyle w:val="Caption"/>
        <w:jc w:val="center"/>
        <w:rPr>
          <w:b/>
          <w:bCs/>
          <w:sz w:val="27"/>
          <w:szCs w:val="27"/>
        </w:rPr>
      </w:pPr>
      <w:bookmarkStart w:id="213" w:name="_Toc198784942"/>
      <w:r w:rsidRPr="007D5720">
        <w:rPr>
          <w:b/>
          <w:bCs/>
          <w:sz w:val="27"/>
          <w:szCs w:val="27"/>
        </w:rPr>
        <w:t>Bảng 1.</w:t>
      </w:r>
      <w:r w:rsidRPr="007D5720">
        <w:rPr>
          <w:b/>
          <w:bCs/>
          <w:sz w:val="27"/>
          <w:szCs w:val="27"/>
        </w:rPr>
        <w:fldChar w:fldCharType="begin"/>
      </w:r>
      <w:r w:rsidRPr="007D5720">
        <w:rPr>
          <w:b/>
          <w:bCs/>
          <w:sz w:val="27"/>
          <w:szCs w:val="27"/>
        </w:rPr>
        <w:instrText xml:space="preserve"> SEQ Bảng_1. \* ARABIC </w:instrText>
      </w:r>
      <w:r w:rsidRPr="007D5720">
        <w:rPr>
          <w:b/>
          <w:bCs/>
          <w:sz w:val="27"/>
          <w:szCs w:val="27"/>
        </w:rPr>
        <w:fldChar w:fldCharType="separate"/>
      </w:r>
      <w:r w:rsidR="000E074C" w:rsidRPr="007D5720">
        <w:rPr>
          <w:b/>
          <w:bCs/>
          <w:noProof/>
          <w:sz w:val="27"/>
          <w:szCs w:val="27"/>
        </w:rPr>
        <w:t>6</w:t>
      </w:r>
      <w:r w:rsidRPr="007D5720">
        <w:rPr>
          <w:b/>
          <w:bCs/>
          <w:sz w:val="27"/>
          <w:szCs w:val="27"/>
        </w:rPr>
        <w:fldChar w:fldCharType="end"/>
      </w:r>
      <w:r w:rsidRPr="007D5720">
        <w:rPr>
          <w:b/>
          <w:bCs/>
          <w:sz w:val="27"/>
          <w:szCs w:val="27"/>
        </w:rPr>
        <w:t>. Nhu cầu sử dụng nước lớn nhất cho lợn</w:t>
      </w:r>
      <w:bookmarkEnd w:id="213"/>
    </w:p>
    <w:tbl>
      <w:tblPr>
        <w:tblStyle w:val="TableGrid"/>
        <w:tblW w:w="0" w:type="auto"/>
        <w:tblLook w:val="04A0" w:firstRow="1" w:lastRow="0" w:firstColumn="1" w:lastColumn="0" w:noHBand="0" w:noVBand="1"/>
      </w:tblPr>
      <w:tblGrid>
        <w:gridCol w:w="1784"/>
        <w:gridCol w:w="2039"/>
        <w:gridCol w:w="1529"/>
        <w:gridCol w:w="1784"/>
        <w:gridCol w:w="1785"/>
      </w:tblGrid>
      <w:tr w:rsidR="007D5720" w:rsidRPr="007D5720" w14:paraId="3C00DF79" w14:textId="77777777" w:rsidTr="0092103B">
        <w:tc>
          <w:tcPr>
            <w:tcW w:w="1784" w:type="dxa"/>
            <w:vAlign w:val="center"/>
          </w:tcPr>
          <w:p w14:paraId="46DC04B6" w14:textId="39EA7689" w:rsidR="006B12B7" w:rsidRPr="007D5720" w:rsidRDefault="006B12B7" w:rsidP="0092103B">
            <w:pPr>
              <w:jc w:val="center"/>
              <w:rPr>
                <w:b/>
                <w:bCs/>
                <w:sz w:val="26"/>
                <w:szCs w:val="26"/>
              </w:rPr>
            </w:pPr>
            <w:r w:rsidRPr="007D5720">
              <w:rPr>
                <w:b/>
                <w:bCs/>
                <w:sz w:val="26"/>
                <w:szCs w:val="26"/>
              </w:rPr>
              <w:t>Trại lợn thịt (con)</w:t>
            </w:r>
          </w:p>
        </w:tc>
        <w:tc>
          <w:tcPr>
            <w:tcW w:w="2039" w:type="dxa"/>
            <w:vAlign w:val="center"/>
          </w:tcPr>
          <w:p w14:paraId="01AD8B1E" w14:textId="72D23172" w:rsidR="006B12B7" w:rsidRPr="007D5720" w:rsidRDefault="006B12B7" w:rsidP="0092103B">
            <w:pPr>
              <w:jc w:val="center"/>
              <w:rPr>
                <w:b/>
                <w:bCs/>
                <w:sz w:val="26"/>
                <w:szCs w:val="26"/>
              </w:rPr>
            </w:pPr>
            <w:r w:rsidRPr="007D5720">
              <w:rPr>
                <w:b/>
                <w:bCs/>
                <w:sz w:val="26"/>
                <w:szCs w:val="26"/>
              </w:rPr>
              <w:t>Khối lượng lợn</w:t>
            </w:r>
          </w:p>
        </w:tc>
        <w:tc>
          <w:tcPr>
            <w:tcW w:w="1529" w:type="dxa"/>
            <w:vAlign w:val="center"/>
          </w:tcPr>
          <w:p w14:paraId="79BEBEEF" w14:textId="67FF57E6" w:rsidR="006B12B7" w:rsidRPr="007D5720" w:rsidRDefault="006B12B7" w:rsidP="0092103B">
            <w:pPr>
              <w:jc w:val="center"/>
              <w:rPr>
                <w:b/>
                <w:bCs/>
                <w:sz w:val="26"/>
                <w:szCs w:val="26"/>
              </w:rPr>
            </w:pPr>
            <w:r w:rsidRPr="007D5720">
              <w:rPr>
                <w:b/>
                <w:bCs/>
                <w:sz w:val="26"/>
                <w:szCs w:val="26"/>
              </w:rPr>
              <w:t>Lượng nước tiêu thụ (uống, ăn)</w:t>
            </w:r>
          </w:p>
        </w:tc>
        <w:tc>
          <w:tcPr>
            <w:tcW w:w="1784" w:type="dxa"/>
            <w:vAlign w:val="center"/>
          </w:tcPr>
          <w:p w14:paraId="25AFCA25" w14:textId="04BFCDCA" w:rsidR="006B12B7" w:rsidRPr="007D5720" w:rsidRDefault="00F67D3B" w:rsidP="0092103B">
            <w:pPr>
              <w:jc w:val="center"/>
              <w:rPr>
                <w:b/>
                <w:bCs/>
                <w:sz w:val="26"/>
                <w:szCs w:val="26"/>
              </w:rPr>
            </w:pPr>
            <w:r w:rsidRPr="007D5720">
              <w:rPr>
                <w:b/>
                <w:bCs/>
                <w:sz w:val="26"/>
                <w:szCs w:val="26"/>
              </w:rPr>
              <w:t>Nước vệ sinh chuồng trại</w:t>
            </w:r>
          </w:p>
        </w:tc>
        <w:tc>
          <w:tcPr>
            <w:tcW w:w="1785" w:type="dxa"/>
            <w:vAlign w:val="center"/>
          </w:tcPr>
          <w:p w14:paraId="63EAA676" w14:textId="4D467D19" w:rsidR="006B12B7" w:rsidRPr="007D5720" w:rsidRDefault="00F67D3B" w:rsidP="0092103B">
            <w:pPr>
              <w:jc w:val="center"/>
              <w:rPr>
                <w:b/>
                <w:bCs/>
                <w:sz w:val="26"/>
                <w:szCs w:val="26"/>
              </w:rPr>
            </w:pPr>
            <w:r w:rsidRPr="007D5720">
              <w:rPr>
                <w:b/>
                <w:bCs/>
                <w:sz w:val="26"/>
                <w:szCs w:val="26"/>
              </w:rPr>
              <w:t>Tổng lượng nước tiêu thụ</w:t>
            </w:r>
          </w:p>
        </w:tc>
      </w:tr>
      <w:tr w:rsidR="007D5720" w:rsidRPr="007D5720" w14:paraId="3EDFE1FE" w14:textId="77777777" w:rsidTr="0092103B">
        <w:tc>
          <w:tcPr>
            <w:tcW w:w="1784" w:type="dxa"/>
          </w:tcPr>
          <w:p w14:paraId="088A004C" w14:textId="010AB5F7" w:rsidR="006B12B7" w:rsidRPr="007D5720" w:rsidRDefault="00F67D3B" w:rsidP="0092103B">
            <w:pPr>
              <w:jc w:val="center"/>
              <w:rPr>
                <w:sz w:val="26"/>
                <w:szCs w:val="26"/>
              </w:rPr>
            </w:pPr>
            <w:r w:rsidRPr="007D5720">
              <w:rPr>
                <w:sz w:val="26"/>
                <w:szCs w:val="26"/>
              </w:rPr>
              <w:t>Con</w:t>
            </w:r>
          </w:p>
        </w:tc>
        <w:tc>
          <w:tcPr>
            <w:tcW w:w="2039" w:type="dxa"/>
          </w:tcPr>
          <w:p w14:paraId="313A2732" w14:textId="12F37D14" w:rsidR="006B12B7" w:rsidRPr="007D5720" w:rsidRDefault="00F67D3B" w:rsidP="0092103B">
            <w:pPr>
              <w:jc w:val="center"/>
              <w:rPr>
                <w:sz w:val="26"/>
                <w:szCs w:val="26"/>
              </w:rPr>
            </w:pPr>
            <w:r w:rsidRPr="007D5720">
              <w:rPr>
                <w:sz w:val="26"/>
                <w:szCs w:val="26"/>
              </w:rPr>
              <w:t>Kg</w:t>
            </w:r>
          </w:p>
        </w:tc>
        <w:tc>
          <w:tcPr>
            <w:tcW w:w="1529" w:type="dxa"/>
          </w:tcPr>
          <w:p w14:paraId="1EFE7CDC" w14:textId="22123286" w:rsidR="006B12B7" w:rsidRPr="007D5720" w:rsidRDefault="00F67D3B" w:rsidP="0092103B">
            <w:pPr>
              <w:jc w:val="center"/>
              <w:rPr>
                <w:sz w:val="26"/>
                <w:szCs w:val="26"/>
              </w:rPr>
            </w:pPr>
            <w:r w:rsidRPr="007D5720">
              <w:rPr>
                <w:sz w:val="26"/>
                <w:szCs w:val="26"/>
              </w:rPr>
              <w:t>L/ngày</w:t>
            </w:r>
          </w:p>
        </w:tc>
        <w:tc>
          <w:tcPr>
            <w:tcW w:w="1784" w:type="dxa"/>
          </w:tcPr>
          <w:p w14:paraId="2408D9A4" w14:textId="2F28FDE2" w:rsidR="006B12B7" w:rsidRPr="007D5720" w:rsidRDefault="00F67D3B" w:rsidP="0092103B">
            <w:pPr>
              <w:jc w:val="center"/>
              <w:rPr>
                <w:sz w:val="26"/>
                <w:szCs w:val="26"/>
              </w:rPr>
            </w:pPr>
            <w:r w:rsidRPr="007D5720">
              <w:rPr>
                <w:sz w:val="26"/>
                <w:szCs w:val="26"/>
              </w:rPr>
              <w:t>L/ngày</w:t>
            </w:r>
          </w:p>
        </w:tc>
        <w:tc>
          <w:tcPr>
            <w:tcW w:w="1785" w:type="dxa"/>
          </w:tcPr>
          <w:p w14:paraId="02923AA1" w14:textId="6DD07F7D" w:rsidR="006B12B7" w:rsidRPr="007D5720" w:rsidRDefault="00F67D3B" w:rsidP="0092103B">
            <w:pPr>
              <w:jc w:val="center"/>
              <w:rPr>
                <w:sz w:val="26"/>
                <w:szCs w:val="26"/>
              </w:rPr>
            </w:pPr>
            <w:r w:rsidRPr="007D5720">
              <w:rPr>
                <w:sz w:val="26"/>
                <w:szCs w:val="26"/>
              </w:rPr>
              <w:t>m</w:t>
            </w:r>
            <w:r w:rsidRPr="007D5720">
              <w:rPr>
                <w:sz w:val="26"/>
                <w:szCs w:val="26"/>
                <w:vertAlign w:val="superscript"/>
              </w:rPr>
              <w:t>3</w:t>
            </w:r>
          </w:p>
        </w:tc>
      </w:tr>
      <w:tr w:rsidR="007D5720" w:rsidRPr="007D5720" w14:paraId="7F758B54" w14:textId="77777777" w:rsidTr="0092103B">
        <w:tc>
          <w:tcPr>
            <w:tcW w:w="1784" w:type="dxa"/>
            <w:vMerge w:val="restart"/>
            <w:vAlign w:val="center"/>
          </w:tcPr>
          <w:p w14:paraId="2DEDAD43" w14:textId="34D1FB57" w:rsidR="0092103B" w:rsidRPr="007D5720" w:rsidRDefault="009220B9" w:rsidP="0092103B">
            <w:pPr>
              <w:jc w:val="center"/>
              <w:rPr>
                <w:sz w:val="26"/>
                <w:szCs w:val="26"/>
              </w:rPr>
            </w:pPr>
            <w:r>
              <w:rPr>
                <w:sz w:val="26"/>
                <w:szCs w:val="26"/>
              </w:rPr>
              <w:t>24.000</w:t>
            </w:r>
          </w:p>
        </w:tc>
        <w:tc>
          <w:tcPr>
            <w:tcW w:w="2039" w:type="dxa"/>
          </w:tcPr>
          <w:p w14:paraId="121CA19C" w14:textId="1BA62AA4" w:rsidR="0092103B" w:rsidRPr="007D5720" w:rsidRDefault="0092103B" w:rsidP="006B12B7">
            <w:pPr>
              <w:rPr>
                <w:sz w:val="26"/>
                <w:szCs w:val="26"/>
              </w:rPr>
            </w:pPr>
            <w:r w:rsidRPr="007D5720">
              <w:rPr>
                <w:sz w:val="26"/>
                <w:szCs w:val="26"/>
              </w:rPr>
              <w:t>Lợn từ 7kg-30kg</w:t>
            </w:r>
          </w:p>
        </w:tc>
        <w:tc>
          <w:tcPr>
            <w:tcW w:w="1529" w:type="dxa"/>
          </w:tcPr>
          <w:p w14:paraId="6F708EF9" w14:textId="6B31950E" w:rsidR="0092103B" w:rsidRPr="007D5720" w:rsidRDefault="0092103B" w:rsidP="0092103B">
            <w:pPr>
              <w:jc w:val="center"/>
              <w:rPr>
                <w:sz w:val="26"/>
                <w:szCs w:val="26"/>
              </w:rPr>
            </w:pPr>
            <w:r w:rsidRPr="007D5720">
              <w:rPr>
                <w:sz w:val="26"/>
                <w:szCs w:val="26"/>
              </w:rPr>
              <w:t>3,3</w:t>
            </w:r>
          </w:p>
        </w:tc>
        <w:tc>
          <w:tcPr>
            <w:tcW w:w="1784" w:type="dxa"/>
            <w:vMerge w:val="restart"/>
            <w:vAlign w:val="center"/>
          </w:tcPr>
          <w:p w14:paraId="4C29D43A" w14:textId="68301B6A" w:rsidR="0092103B" w:rsidRPr="007D5720" w:rsidRDefault="0092103B" w:rsidP="0092103B">
            <w:pPr>
              <w:jc w:val="center"/>
              <w:rPr>
                <w:sz w:val="26"/>
                <w:szCs w:val="26"/>
              </w:rPr>
            </w:pPr>
            <w:r w:rsidRPr="007D5720">
              <w:rPr>
                <w:sz w:val="26"/>
                <w:szCs w:val="26"/>
              </w:rPr>
              <w:t>3</w:t>
            </w:r>
          </w:p>
        </w:tc>
        <w:tc>
          <w:tcPr>
            <w:tcW w:w="1785" w:type="dxa"/>
          </w:tcPr>
          <w:p w14:paraId="7BBF92F4" w14:textId="35D8D921" w:rsidR="0092103B" w:rsidRPr="007D5720" w:rsidRDefault="00285334" w:rsidP="0092103B">
            <w:pPr>
              <w:jc w:val="center"/>
              <w:rPr>
                <w:sz w:val="26"/>
                <w:szCs w:val="26"/>
              </w:rPr>
            </w:pPr>
            <w:r w:rsidRPr="007D5720">
              <w:rPr>
                <w:sz w:val="26"/>
                <w:szCs w:val="26"/>
              </w:rPr>
              <w:t>144,9</w:t>
            </w:r>
          </w:p>
        </w:tc>
      </w:tr>
      <w:tr w:rsidR="007D5720" w:rsidRPr="007D5720" w14:paraId="3F301EBC" w14:textId="77777777" w:rsidTr="0092103B">
        <w:tc>
          <w:tcPr>
            <w:tcW w:w="1784" w:type="dxa"/>
            <w:vMerge/>
            <w:vAlign w:val="center"/>
          </w:tcPr>
          <w:p w14:paraId="5B6F1CE9" w14:textId="77777777" w:rsidR="0092103B" w:rsidRPr="007D5720" w:rsidRDefault="0092103B" w:rsidP="006B12B7">
            <w:pPr>
              <w:rPr>
                <w:sz w:val="26"/>
                <w:szCs w:val="26"/>
              </w:rPr>
            </w:pPr>
          </w:p>
        </w:tc>
        <w:tc>
          <w:tcPr>
            <w:tcW w:w="2039" w:type="dxa"/>
          </w:tcPr>
          <w:p w14:paraId="50B4F92D" w14:textId="417C9AC9" w:rsidR="0092103B" w:rsidRPr="007D5720" w:rsidRDefault="0092103B" w:rsidP="006B12B7">
            <w:pPr>
              <w:rPr>
                <w:sz w:val="26"/>
                <w:szCs w:val="26"/>
              </w:rPr>
            </w:pPr>
            <w:r w:rsidRPr="007D5720">
              <w:rPr>
                <w:sz w:val="26"/>
                <w:szCs w:val="26"/>
              </w:rPr>
              <w:t>Lợn 31kg- 60kg</w:t>
            </w:r>
          </w:p>
        </w:tc>
        <w:tc>
          <w:tcPr>
            <w:tcW w:w="1529" w:type="dxa"/>
          </w:tcPr>
          <w:p w14:paraId="49C807B7" w14:textId="644AE204" w:rsidR="0092103B" w:rsidRPr="007D5720" w:rsidRDefault="0092103B" w:rsidP="0092103B">
            <w:pPr>
              <w:jc w:val="center"/>
              <w:rPr>
                <w:sz w:val="26"/>
                <w:szCs w:val="26"/>
              </w:rPr>
            </w:pPr>
            <w:r w:rsidRPr="007D5720">
              <w:rPr>
                <w:sz w:val="26"/>
                <w:szCs w:val="26"/>
              </w:rPr>
              <w:t>7</w:t>
            </w:r>
          </w:p>
        </w:tc>
        <w:tc>
          <w:tcPr>
            <w:tcW w:w="1784" w:type="dxa"/>
            <w:vMerge/>
          </w:tcPr>
          <w:p w14:paraId="19DCE58E" w14:textId="77777777" w:rsidR="0092103B" w:rsidRPr="007D5720" w:rsidRDefault="0092103B" w:rsidP="0092103B">
            <w:pPr>
              <w:jc w:val="center"/>
              <w:rPr>
                <w:sz w:val="26"/>
                <w:szCs w:val="26"/>
              </w:rPr>
            </w:pPr>
          </w:p>
        </w:tc>
        <w:tc>
          <w:tcPr>
            <w:tcW w:w="1785" w:type="dxa"/>
          </w:tcPr>
          <w:p w14:paraId="4A5F258B" w14:textId="1661A10C" w:rsidR="0092103B" w:rsidRPr="007D5720" w:rsidRDefault="000538E9" w:rsidP="0092103B">
            <w:pPr>
              <w:jc w:val="center"/>
              <w:rPr>
                <w:sz w:val="26"/>
                <w:szCs w:val="26"/>
              </w:rPr>
            </w:pPr>
            <w:r w:rsidRPr="007D5720">
              <w:rPr>
                <w:sz w:val="26"/>
                <w:szCs w:val="26"/>
              </w:rPr>
              <w:t>230,0</w:t>
            </w:r>
          </w:p>
        </w:tc>
      </w:tr>
      <w:tr w:rsidR="007D5720" w:rsidRPr="007D5720" w14:paraId="31F46389" w14:textId="77777777" w:rsidTr="0092103B">
        <w:tc>
          <w:tcPr>
            <w:tcW w:w="1784" w:type="dxa"/>
            <w:vMerge/>
            <w:vAlign w:val="center"/>
          </w:tcPr>
          <w:p w14:paraId="7F53655E" w14:textId="77777777" w:rsidR="0092103B" w:rsidRPr="007D5720" w:rsidRDefault="0092103B" w:rsidP="006B12B7">
            <w:pPr>
              <w:rPr>
                <w:sz w:val="26"/>
                <w:szCs w:val="26"/>
              </w:rPr>
            </w:pPr>
          </w:p>
        </w:tc>
        <w:tc>
          <w:tcPr>
            <w:tcW w:w="2039" w:type="dxa"/>
          </w:tcPr>
          <w:p w14:paraId="3D64B2AC" w14:textId="5FB6B3B3" w:rsidR="0092103B" w:rsidRPr="007D5720" w:rsidRDefault="0092103B" w:rsidP="006B12B7">
            <w:pPr>
              <w:rPr>
                <w:sz w:val="26"/>
                <w:szCs w:val="26"/>
              </w:rPr>
            </w:pPr>
            <w:r w:rsidRPr="007D5720">
              <w:rPr>
                <w:sz w:val="26"/>
                <w:szCs w:val="26"/>
              </w:rPr>
              <w:t>Lợn 61kg- 100kg</w:t>
            </w:r>
          </w:p>
        </w:tc>
        <w:tc>
          <w:tcPr>
            <w:tcW w:w="1529" w:type="dxa"/>
          </w:tcPr>
          <w:p w14:paraId="5B273D22" w14:textId="7F18B85C" w:rsidR="0092103B" w:rsidRPr="007D5720" w:rsidRDefault="0092103B" w:rsidP="0092103B">
            <w:pPr>
              <w:jc w:val="center"/>
              <w:rPr>
                <w:sz w:val="26"/>
                <w:szCs w:val="26"/>
              </w:rPr>
            </w:pPr>
            <w:r w:rsidRPr="007D5720">
              <w:rPr>
                <w:sz w:val="26"/>
                <w:szCs w:val="26"/>
              </w:rPr>
              <w:t>8</w:t>
            </w:r>
          </w:p>
        </w:tc>
        <w:tc>
          <w:tcPr>
            <w:tcW w:w="1784" w:type="dxa"/>
            <w:vMerge/>
          </w:tcPr>
          <w:p w14:paraId="0B613A97" w14:textId="77777777" w:rsidR="0092103B" w:rsidRPr="007D5720" w:rsidRDefault="0092103B" w:rsidP="0092103B">
            <w:pPr>
              <w:jc w:val="center"/>
              <w:rPr>
                <w:sz w:val="26"/>
                <w:szCs w:val="26"/>
              </w:rPr>
            </w:pPr>
          </w:p>
        </w:tc>
        <w:tc>
          <w:tcPr>
            <w:tcW w:w="1785" w:type="dxa"/>
          </w:tcPr>
          <w:p w14:paraId="2C116249" w14:textId="58E7CF7E" w:rsidR="0092103B" w:rsidRPr="007D5720" w:rsidRDefault="000538E9" w:rsidP="0092103B">
            <w:pPr>
              <w:jc w:val="center"/>
              <w:rPr>
                <w:sz w:val="26"/>
                <w:szCs w:val="26"/>
              </w:rPr>
            </w:pPr>
            <w:r w:rsidRPr="007D5720">
              <w:rPr>
                <w:sz w:val="26"/>
                <w:szCs w:val="26"/>
              </w:rPr>
              <w:t>253,0</w:t>
            </w:r>
          </w:p>
        </w:tc>
      </w:tr>
      <w:tr w:rsidR="007D5720" w:rsidRPr="007D5720" w14:paraId="51331760" w14:textId="77777777" w:rsidTr="00983B75">
        <w:tc>
          <w:tcPr>
            <w:tcW w:w="7136" w:type="dxa"/>
            <w:gridSpan w:val="4"/>
          </w:tcPr>
          <w:p w14:paraId="456BA581" w14:textId="75EF7AD0" w:rsidR="0092103B" w:rsidRPr="007D5720" w:rsidRDefault="0092103B" w:rsidP="006B12B7">
            <w:pPr>
              <w:rPr>
                <w:b/>
                <w:bCs/>
                <w:sz w:val="26"/>
                <w:szCs w:val="26"/>
              </w:rPr>
            </w:pPr>
            <w:r w:rsidRPr="007D5720">
              <w:rPr>
                <w:b/>
                <w:bCs/>
                <w:sz w:val="26"/>
                <w:szCs w:val="26"/>
              </w:rPr>
              <w:t>Lượng nước dùng lớn nhất (m</w:t>
            </w:r>
            <w:r w:rsidRPr="007D5720">
              <w:rPr>
                <w:b/>
                <w:bCs/>
                <w:sz w:val="26"/>
                <w:szCs w:val="26"/>
                <w:vertAlign w:val="superscript"/>
              </w:rPr>
              <w:t>3</w:t>
            </w:r>
            <w:r w:rsidRPr="007D5720">
              <w:rPr>
                <w:b/>
                <w:bCs/>
                <w:sz w:val="26"/>
                <w:szCs w:val="26"/>
              </w:rPr>
              <w:t xml:space="preserve">) </w:t>
            </w:r>
          </w:p>
        </w:tc>
        <w:tc>
          <w:tcPr>
            <w:tcW w:w="1785" w:type="dxa"/>
          </w:tcPr>
          <w:p w14:paraId="4DB91A4F" w14:textId="62EEF9D7" w:rsidR="0092103B" w:rsidRPr="007D5720" w:rsidRDefault="00905BA2" w:rsidP="000538E9">
            <w:pPr>
              <w:jc w:val="center"/>
              <w:rPr>
                <w:b/>
                <w:bCs/>
                <w:sz w:val="26"/>
                <w:szCs w:val="26"/>
              </w:rPr>
            </w:pPr>
            <w:r w:rsidRPr="007D5720">
              <w:rPr>
                <w:b/>
                <w:bCs/>
                <w:sz w:val="26"/>
                <w:szCs w:val="26"/>
              </w:rPr>
              <w:t>253,0</w:t>
            </w:r>
          </w:p>
        </w:tc>
      </w:tr>
    </w:tbl>
    <w:p w14:paraId="1AAD91E3" w14:textId="3F9633CF" w:rsidR="003237BB" w:rsidRPr="007D5720" w:rsidRDefault="00BA2447" w:rsidP="00011D2D">
      <w:pPr>
        <w:spacing w:line="312" w:lineRule="auto"/>
        <w:ind w:right="49" w:firstLine="567"/>
        <w:jc w:val="both"/>
        <w:rPr>
          <w:rFonts w:eastAsia="Calibri"/>
          <w:sz w:val="27"/>
          <w:szCs w:val="27"/>
        </w:rPr>
      </w:pPr>
      <w:r w:rsidRPr="007D5720">
        <w:rPr>
          <w:sz w:val="27"/>
          <w:szCs w:val="27"/>
        </w:rPr>
        <w:t xml:space="preserve">+ </w:t>
      </w:r>
      <w:r w:rsidR="003237BB" w:rsidRPr="007D5720">
        <w:rPr>
          <w:rFonts w:eastAsia="Calibri"/>
          <w:sz w:val="27"/>
          <w:szCs w:val="27"/>
        </w:rPr>
        <w:t>Nước dùng cho sát trùng của trại: bình quân 01 người là 05 Lít/lần, mỗi ngày 02 lần và tổng số công nhân hoạt động của trại là 50 người.</w:t>
      </w:r>
      <w:r w:rsidR="001973D5" w:rsidRPr="007D5720">
        <w:rPr>
          <w:rFonts w:eastAsia="Calibri"/>
          <w:sz w:val="27"/>
          <w:szCs w:val="27"/>
        </w:rPr>
        <w:t xml:space="preserve"> </w:t>
      </w:r>
      <w:r w:rsidR="003237BB" w:rsidRPr="007D5720">
        <w:rPr>
          <w:rFonts w:eastAsia="Calibri"/>
          <w:sz w:val="27"/>
          <w:szCs w:val="27"/>
        </w:rPr>
        <w:t>Nước sát trùng xe: dự kiến bình quân có khoảng 50 xe ra vào trại, mỗi xe dùng 25L/lần:</w:t>
      </w:r>
    </w:p>
    <w:p w14:paraId="0FC26C49" w14:textId="2DA94EA4" w:rsidR="003237BB" w:rsidRPr="007D5720" w:rsidRDefault="003237BB" w:rsidP="003237BB">
      <w:pPr>
        <w:spacing w:line="312" w:lineRule="auto"/>
        <w:ind w:firstLine="567"/>
        <w:jc w:val="both"/>
        <w:rPr>
          <w:rFonts w:eastAsia="Calibri"/>
          <w:sz w:val="27"/>
          <w:szCs w:val="27"/>
        </w:rPr>
      </w:pPr>
      <w:r w:rsidRPr="007D5720">
        <w:rPr>
          <w:rFonts w:eastAsia="Calibri"/>
          <w:sz w:val="27"/>
          <w:szCs w:val="27"/>
        </w:rPr>
        <w:t>(10 lít/người x 50 người)+ (25 lít x 50xe) = 1.750 lít = 1,75 m</w:t>
      </w:r>
      <w:r w:rsidRPr="007D5720">
        <w:rPr>
          <w:rFonts w:eastAsia="Calibri"/>
          <w:sz w:val="27"/>
          <w:szCs w:val="27"/>
          <w:vertAlign w:val="superscript"/>
        </w:rPr>
        <w:t>3</w:t>
      </w:r>
      <w:r w:rsidRPr="007D5720">
        <w:rPr>
          <w:rFonts w:eastAsia="Calibri"/>
          <w:sz w:val="27"/>
          <w:szCs w:val="27"/>
        </w:rPr>
        <w:t>/ngày.</w:t>
      </w:r>
    </w:p>
    <w:p w14:paraId="5966FFD9" w14:textId="77777777" w:rsidR="00296DD3" w:rsidRPr="007D5720" w:rsidRDefault="003237BB" w:rsidP="00EB5655">
      <w:pPr>
        <w:spacing w:line="312" w:lineRule="auto"/>
        <w:ind w:right="49" w:firstLine="567"/>
        <w:jc w:val="both"/>
        <w:rPr>
          <w:rFonts w:eastAsia="Calibri"/>
          <w:sz w:val="27"/>
          <w:szCs w:val="27"/>
        </w:rPr>
      </w:pPr>
      <w:r w:rsidRPr="007D5720">
        <w:rPr>
          <w:rFonts w:eastAsia="Calibri"/>
          <w:sz w:val="27"/>
          <w:szCs w:val="27"/>
        </w:rPr>
        <w:t>+ Nước cung cấp vào hệ thống làm mát: Toàn bộ dự án bao gồm 24 nhà heo thịt, trung bình sử dụng để làm mát với 1m</w:t>
      </w:r>
      <w:r w:rsidRPr="007D5720">
        <w:rPr>
          <w:rFonts w:eastAsia="Calibri"/>
          <w:sz w:val="27"/>
          <w:szCs w:val="27"/>
          <w:vertAlign w:val="superscript"/>
        </w:rPr>
        <w:t>3</w:t>
      </w:r>
      <w:r w:rsidRPr="007D5720">
        <w:rPr>
          <w:rFonts w:eastAsia="Calibri"/>
          <w:sz w:val="27"/>
          <w:szCs w:val="27"/>
        </w:rPr>
        <w:t>/nhà heo cấp nước cho lần đầu, lượng cấp nước để làm mát ban đầu cho toàn trại là 24m</w:t>
      </w:r>
      <w:r w:rsidRPr="007D5720">
        <w:rPr>
          <w:rFonts w:eastAsia="Calibri"/>
          <w:sz w:val="27"/>
          <w:szCs w:val="27"/>
          <w:vertAlign w:val="superscript"/>
        </w:rPr>
        <w:t>3</w:t>
      </w:r>
      <w:r w:rsidRPr="007D5720">
        <w:rPr>
          <w:rFonts w:eastAsia="Calibri"/>
          <w:sz w:val="27"/>
          <w:szCs w:val="27"/>
        </w:rPr>
        <w:t>. Nước làm mát đa số bay hơi vào không khí nên không phát sinh nước thải nên sẽ cấp nước bổ sung hằng ngày cho các tấm làm mát khoảng 15 lít*24 chuồng/ngày=360 lít/ngày</w:t>
      </w:r>
      <w:r w:rsidR="00060BFA" w:rsidRPr="007D5720">
        <w:rPr>
          <w:rFonts w:eastAsia="Calibri"/>
          <w:sz w:val="27"/>
          <w:szCs w:val="27"/>
        </w:rPr>
        <w:t xml:space="preserve"> = 0,36 m</w:t>
      </w:r>
      <w:r w:rsidR="00060BFA" w:rsidRPr="007D5720">
        <w:rPr>
          <w:rFonts w:eastAsia="Calibri"/>
          <w:sz w:val="27"/>
          <w:szCs w:val="27"/>
          <w:vertAlign w:val="superscript"/>
        </w:rPr>
        <w:t>3</w:t>
      </w:r>
      <w:r w:rsidR="00060BFA" w:rsidRPr="007D5720">
        <w:rPr>
          <w:rFonts w:eastAsia="Calibri"/>
          <w:sz w:val="27"/>
          <w:szCs w:val="27"/>
        </w:rPr>
        <w:t>/ngày</w:t>
      </w:r>
    </w:p>
    <w:p w14:paraId="42A0B634" w14:textId="089864FD" w:rsidR="00296DD3" w:rsidRPr="007D5720" w:rsidRDefault="00296DD3" w:rsidP="00EB5655">
      <w:pPr>
        <w:spacing w:line="312" w:lineRule="auto"/>
        <w:ind w:right="49" w:firstLine="567"/>
        <w:jc w:val="both"/>
        <w:rPr>
          <w:rFonts w:eastAsia="Calibri"/>
          <w:sz w:val="27"/>
          <w:szCs w:val="27"/>
        </w:rPr>
      </w:pPr>
      <w:r w:rsidRPr="007D5720">
        <w:rPr>
          <w:sz w:val="27"/>
          <w:szCs w:val="27"/>
        </w:rPr>
        <w:lastRenderedPageBreak/>
        <w:t xml:space="preserve">- Nhu cầu sử dụng nước cho PCCC: </w:t>
      </w:r>
      <w:r w:rsidRPr="007D5720">
        <w:rPr>
          <w:rFonts w:eastAsia="Calibri"/>
          <w:sz w:val="27"/>
          <w:szCs w:val="27"/>
        </w:rPr>
        <w:t>Lượng nước dự trữ cấp nước cho hoạt động chữa cháy được tính cho 01 đám cháy trong 2 giờ liên tục với lưu lượng 15 lít/giây/đám cháy.</w:t>
      </w:r>
    </w:p>
    <w:p w14:paraId="116EC6CC" w14:textId="2A7ACCC6" w:rsidR="006B12B7" w:rsidRPr="007D5720" w:rsidRDefault="00296DD3" w:rsidP="00EB5655">
      <w:pPr>
        <w:spacing w:line="312" w:lineRule="auto"/>
        <w:ind w:firstLine="567"/>
        <w:jc w:val="center"/>
        <w:rPr>
          <w:sz w:val="27"/>
          <w:szCs w:val="27"/>
        </w:rPr>
      </w:pPr>
      <w:r w:rsidRPr="007D5720">
        <w:rPr>
          <w:rFonts w:eastAsia="Calibri"/>
          <w:sz w:val="27"/>
          <w:szCs w:val="27"/>
        </w:rPr>
        <w:t>Wcc = 15 lít/giây/đám cháy x 2 giờ x 3.600 giây/1.000 = 108m</w:t>
      </w:r>
      <w:r w:rsidRPr="007D5720">
        <w:rPr>
          <w:rFonts w:eastAsia="Calibri"/>
          <w:sz w:val="27"/>
          <w:szCs w:val="27"/>
          <w:vertAlign w:val="superscript"/>
        </w:rPr>
        <w:t>3</w:t>
      </w:r>
    </w:p>
    <w:p w14:paraId="2C5CD3E4" w14:textId="242F0B92" w:rsidR="00E32A97" w:rsidRPr="007D5720" w:rsidRDefault="004D748E" w:rsidP="00EB5655">
      <w:pPr>
        <w:widowControl w:val="0"/>
        <w:spacing w:line="312" w:lineRule="auto"/>
        <w:ind w:firstLine="561"/>
        <w:jc w:val="both"/>
        <w:rPr>
          <w:sz w:val="27"/>
          <w:szCs w:val="27"/>
        </w:rPr>
      </w:pPr>
      <w:r w:rsidRPr="007D5720">
        <w:rPr>
          <w:sz w:val="27"/>
          <w:szCs w:val="27"/>
        </w:rPr>
        <w:t>- Nhu cầu sử dụng nước tưới cây xanh: Theo thông tư số 01/2021/TT-BXD, ban hành ngày 19/5/2021, kèm theo Quy chuẩn kỹ thuật quốc gia QCVN 01:2021/BXD về Quy hoạch xây dựng</w:t>
      </w:r>
      <w:r w:rsidR="00E32A97" w:rsidRPr="007D5720">
        <w:rPr>
          <w:sz w:val="27"/>
          <w:szCs w:val="27"/>
        </w:rPr>
        <w:t xml:space="preserve">, </w:t>
      </w:r>
      <w:r w:rsidR="00E32A97" w:rsidRPr="007D5720">
        <w:rPr>
          <w:sz w:val="27"/>
          <w:szCs w:val="27"/>
          <w:lang w:val="vi-VN" w:eastAsia="vi-VN" w:bidi="vi-VN"/>
        </w:rPr>
        <w:t>tiêu chuẩn cây xanh cách ly, cây xanh, thảm cỏ: 3lít/m</w:t>
      </w:r>
      <w:r w:rsidR="00E32A97" w:rsidRPr="007D5720">
        <w:rPr>
          <w:sz w:val="27"/>
          <w:szCs w:val="27"/>
          <w:vertAlign w:val="superscript"/>
          <w:lang w:val="vi-VN" w:eastAsia="vi-VN" w:bidi="vi-VN"/>
        </w:rPr>
        <w:t>2</w:t>
      </w:r>
      <w:r w:rsidR="00E32A97" w:rsidRPr="007D5720">
        <w:rPr>
          <w:sz w:val="27"/>
          <w:szCs w:val="27"/>
          <w:lang w:val="vi-VN" w:eastAsia="vi-VN" w:bidi="vi-VN"/>
        </w:rPr>
        <w:t>/ngày</w:t>
      </w:r>
      <w:r w:rsidR="00E32A97" w:rsidRPr="007D5720">
        <w:rPr>
          <w:sz w:val="27"/>
          <w:szCs w:val="27"/>
          <w:lang w:eastAsia="vi-VN" w:bidi="vi-VN"/>
        </w:rPr>
        <w:t>.đêm; tưới đường: 0,4 lít/m</w:t>
      </w:r>
      <w:r w:rsidR="00E32A97" w:rsidRPr="007D5720">
        <w:rPr>
          <w:sz w:val="27"/>
          <w:szCs w:val="27"/>
          <w:vertAlign w:val="superscript"/>
          <w:lang w:eastAsia="vi-VN" w:bidi="vi-VN"/>
        </w:rPr>
        <w:t>2</w:t>
      </w:r>
      <w:r w:rsidR="00E32A97" w:rsidRPr="007D5720">
        <w:rPr>
          <w:sz w:val="27"/>
          <w:szCs w:val="27"/>
          <w:lang w:eastAsia="vi-VN" w:bidi="vi-VN"/>
        </w:rPr>
        <w:t>/ngày.đêm</w:t>
      </w:r>
      <w:r w:rsidR="00E32A97" w:rsidRPr="007D5720">
        <w:rPr>
          <w:sz w:val="27"/>
          <w:szCs w:val="27"/>
          <w:lang w:val="vi-VN" w:eastAsia="vi-VN" w:bidi="vi-VN"/>
        </w:rPr>
        <w:t xml:space="preserve">; </w:t>
      </w:r>
      <w:r w:rsidR="00E32A97" w:rsidRPr="007D5720">
        <w:rPr>
          <w:sz w:val="27"/>
          <w:szCs w:val="27"/>
          <w:lang w:eastAsia="vi-VN" w:bidi="vi-VN"/>
        </w:rPr>
        <w:t>t</w:t>
      </w:r>
      <w:r w:rsidR="00E32A97" w:rsidRPr="007D5720">
        <w:rPr>
          <w:sz w:val="27"/>
          <w:szCs w:val="27"/>
          <w:lang w:val="vi-VN" w:eastAsia="vi-VN" w:bidi="vi-VN"/>
        </w:rPr>
        <w:t>hời</w:t>
      </w:r>
      <w:r w:rsidR="00E32A97" w:rsidRPr="007D5720">
        <w:rPr>
          <w:sz w:val="27"/>
          <w:szCs w:val="27"/>
          <w:lang w:eastAsia="vi-VN" w:bidi="vi-VN"/>
        </w:rPr>
        <w:t xml:space="preserve"> tiết</w:t>
      </w:r>
      <w:r w:rsidR="00E32A97" w:rsidRPr="007D5720">
        <w:rPr>
          <w:sz w:val="27"/>
          <w:szCs w:val="27"/>
          <w:lang w:val="vi-VN" w:eastAsia="vi-VN" w:bidi="vi-VN"/>
        </w:rPr>
        <w:t xml:space="preserve"> tỉnh Quảng</w:t>
      </w:r>
      <w:r w:rsidR="00E32A97" w:rsidRPr="007D5720">
        <w:rPr>
          <w:sz w:val="27"/>
          <w:szCs w:val="27"/>
          <w:lang w:eastAsia="vi-VN" w:bidi="vi-VN"/>
        </w:rPr>
        <w:t xml:space="preserve"> trị</w:t>
      </w:r>
      <w:r w:rsidR="00E32A97" w:rsidRPr="007D5720">
        <w:rPr>
          <w:sz w:val="27"/>
          <w:szCs w:val="27"/>
          <w:lang w:val="vi-VN" w:eastAsia="vi-VN" w:bidi="vi-VN"/>
        </w:rPr>
        <w:t xml:space="preserve"> có </w:t>
      </w:r>
      <w:r w:rsidR="00E32A97" w:rsidRPr="007D5720">
        <w:rPr>
          <w:sz w:val="27"/>
          <w:szCs w:val="27"/>
          <w:lang w:eastAsia="vi-VN" w:bidi="vi-VN"/>
        </w:rPr>
        <w:t>khoảng 9 tháng nắng vào mùa khô, 03 tháng mùa mưa</w:t>
      </w:r>
      <w:r w:rsidR="00E32A97" w:rsidRPr="007D5720">
        <w:rPr>
          <w:sz w:val="27"/>
          <w:szCs w:val="27"/>
          <w:lang w:val="vi-VN" w:eastAsia="vi-VN" w:bidi="vi-VN"/>
        </w:rPr>
        <w:t xml:space="preserve"> nên tính toán nhu cầu tưới trong nă</w:t>
      </w:r>
      <w:r w:rsidR="00E32A97" w:rsidRPr="007D5720">
        <w:rPr>
          <w:sz w:val="27"/>
          <w:szCs w:val="27"/>
          <w:lang w:eastAsia="vi-VN" w:bidi="vi-VN"/>
        </w:rPr>
        <w:t>m</w:t>
      </w:r>
      <w:r w:rsidR="00E32A97" w:rsidRPr="007D5720">
        <w:rPr>
          <w:sz w:val="27"/>
          <w:szCs w:val="27"/>
          <w:lang w:val="vi-VN" w:eastAsia="vi-VN" w:bidi="vi-VN"/>
        </w:rPr>
        <w:t xml:space="preserve"> như sau:</w:t>
      </w:r>
    </w:p>
    <w:p w14:paraId="0039A2FB" w14:textId="5E05F64A" w:rsidR="00E32A97" w:rsidRPr="007D5720" w:rsidRDefault="00EB5655" w:rsidP="00EB5655">
      <w:pPr>
        <w:pStyle w:val="Caption"/>
        <w:spacing w:after="0" w:line="312" w:lineRule="auto"/>
        <w:jc w:val="center"/>
        <w:rPr>
          <w:b/>
          <w:bCs/>
          <w:sz w:val="27"/>
          <w:szCs w:val="27"/>
          <w:lang w:eastAsia="vi-VN" w:bidi="vi-VN"/>
        </w:rPr>
      </w:pPr>
      <w:bookmarkStart w:id="214" w:name="_Toc198784943"/>
      <w:r w:rsidRPr="007D5720">
        <w:rPr>
          <w:b/>
          <w:bCs/>
          <w:sz w:val="27"/>
          <w:szCs w:val="27"/>
        </w:rPr>
        <w:t>Bảng 1.</w:t>
      </w:r>
      <w:r w:rsidRPr="007D5720">
        <w:rPr>
          <w:b/>
          <w:bCs/>
          <w:sz w:val="27"/>
          <w:szCs w:val="27"/>
        </w:rPr>
        <w:fldChar w:fldCharType="begin"/>
      </w:r>
      <w:r w:rsidRPr="007D5720">
        <w:rPr>
          <w:b/>
          <w:bCs/>
          <w:sz w:val="27"/>
          <w:szCs w:val="27"/>
        </w:rPr>
        <w:instrText xml:space="preserve"> SEQ Bảng_1. \* ARABIC </w:instrText>
      </w:r>
      <w:r w:rsidRPr="007D5720">
        <w:rPr>
          <w:b/>
          <w:bCs/>
          <w:sz w:val="27"/>
          <w:szCs w:val="27"/>
        </w:rPr>
        <w:fldChar w:fldCharType="separate"/>
      </w:r>
      <w:r w:rsidR="000E074C" w:rsidRPr="007D5720">
        <w:rPr>
          <w:b/>
          <w:bCs/>
          <w:noProof/>
          <w:sz w:val="27"/>
          <w:szCs w:val="27"/>
        </w:rPr>
        <w:t>7</w:t>
      </w:r>
      <w:r w:rsidRPr="007D5720">
        <w:rPr>
          <w:b/>
          <w:bCs/>
          <w:sz w:val="27"/>
          <w:szCs w:val="27"/>
        </w:rPr>
        <w:fldChar w:fldCharType="end"/>
      </w:r>
      <w:r w:rsidRPr="007D5720">
        <w:rPr>
          <w:b/>
          <w:bCs/>
          <w:sz w:val="27"/>
          <w:szCs w:val="27"/>
        </w:rPr>
        <w:t xml:space="preserve">. </w:t>
      </w:r>
      <w:r w:rsidR="00E32A97" w:rsidRPr="007D5720">
        <w:rPr>
          <w:b/>
          <w:bCs/>
          <w:sz w:val="27"/>
          <w:szCs w:val="27"/>
          <w:lang w:eastAsia="vi-VN" w:bidi="vi-VN"/>
        </w:rPr>
        <w:t>Nhu cầu tưới nước cho 1 tháng tại dự án</w:t>
      </w:r>
      <w:bookmarkEnd w:id="214"/>
    </w:p>
    <w:tbl>
      <w:tblPr>
        <w:tblStyle w:val="TableGrid1"/>
        <w:tblW w:w="0" w:type="auto"/>
        <w:jc w:val="center"/>
        <w:tblLook w:val="04A0" w:firstRow="1" w:lastRow="0" w:firstColumn="1" w:lastColumn="0" w:noHBand="0" w:noVBand="1"/>
      </w:tblPr>
      <w:tblGrid>
        <w:gridCol w:w="1013"/>
        <w:gridCol w:w="2526"/>
        <w:gridCol w:w="1276"/>
        <w:gridCol w:w="1984"/>
        <w:gridCol w:w="1849"/>
      </w:tblGrid>
      <w:tr w:rsidR="007D5720" w:rsidRPr="007D5720" w14:paraId="688FB1B3" w14:textId="77777777" w:rsidTr="00D747E3">
        <w:trPr>
          <w:jc w:val="center"/>
        </w:trPr>
        <w:tc>
          <w:tcPr>
            <w:tcW w:w="1013" w:type="dxa"/>
            <w:tcBorders>
              <w:top w:val="single" w:sz="4" w:space="0" w:color="auto"/>
              <w:left w:val="single" w:sz="4" w:space="0" w:color="auto"/>
              <w:bottom w:val="single" w:sz="4" w:space="0" w:color="auto"/>
              <w:right w:val="single" w:sz="4" w:space="0" w:color="auto"/>
            </w:tcBorders>
            <w:vAlign w:val="center"/>
            <w:hideMark/>
          </w:tcPr>
          <w:p w14:paraId="3E2E1FCC" w14:textId="77777777" w:rsidR="00013B44" w:rsidRPr="007D5720" w:rsidRDefault="00013B44" w:rsidP="00EB5655">
            <w:pPr>
              <w:spacing w:before="0" w:after="0" w:line="312" w:lineRule="auto"/>
              <w:jc w:val="center"/>
              <w:rPr>
                <w:rFonts w:eastAsia="Calibri"/>
                <w:b/>
                <w:sz w:val="26"/>
                <w:szCs w:val="26"/>
              </w:rPr>
            </w:pPr>
            <w:r w:rsidRPr="007D5720">
              <w:rPr>
                <w:rFonts w:eastAsia="Calibri"/>
                <w:b/>
                <w:sz w:val="26"/>
                <w:szCs w:val="26"/>
              </w:rPr>
              <w:t>TT</w:t>
            </w:r>
          </w:p>
        </w:tc>
        <w:tc>
          <w:tcPr>
            <w:tcW w:w="2526" w:type="dxa"/>
            <w:tcBorders>
              <w:top w:val="single" w:sz="4" w:space="0" w:color="auto"/>
              <w:left w:val="single" w:sz="4" w:space="0" w:color="auto"/>
              <w:bottom w:val="single" w:sz="4" w:space="0" w:color="auto"/>
              <w:right w:val="single" w:sz="4" w:space="0" w:color="auto"/>
            </w:tcBorders>
            <w:vAlign w:val="center"/>
            <w:hideMark/>
          </w:tcPr>
          <w:p w14:paraId="0A8699D3" w14:textId="77777777" w:rsidR="00013B44" w:rsidRPr="007D5720" w:rsidRDefault="00013B44" w:rsidP="00EB5655">
            <w:pPr>
              <w:spacing w:before="0" w:after="0" w:line="312" w:lineRule="auto"/>
              <w:jc w:val="center"/>
              <w:rPr>
                <w:rFonts w:eastAsia="Calibri"/>
                <w:b/>
                <w:sz w:val="26"/>
                <w:szCs w:val="26"/>
              </w:rPr>
            </w:pPr>
            <w:r w:rsidRPr="007D5720">
              <w:rPr>
                <w:rFonts w:eastAsia="Calibri"/>
                <w:b/>
                <w:sz w:val="26"/>
                <w:szCs w:val="26"/>
              </w:rPr>
              <w:t>Nhu cầu cấp nước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C7E4CE" w14:textId="77777777" w:rsidR="00013B44" w:rsidRPr="007D5720" w:rsidRDefault="00013B44" w:rsidP="00EB5655">
            <w:pPr>
              <w:spacing w:before="0" w:after="0" w:line="312" w:lineRule="auto"/>
              <w:jc w:val="center"/>
              <w:rPr>
                <w:rFonts w:eastAsia="Calibri"/>
                <w:b/>
                <w:sz w:val="26"/>
                <w:szCs w:val="26"/>
              </w:rPr>
            </w:pPr>
            <w:r w:rsidRPr="007D5720">
              <w:rPr>
                <w:rFonts w:eastAsia="Calibri"/>
                <w:b/>
                <w:sz w:val="26"/>
                <w:szCs w:val="26"/>
              </w:rPr>
              <w:t>Diện tích</w:t>
            </w:r>
          </w:p>
          <w:p w14:paraId="57A192AB" w14:textId="77777777" w:rsidR="00013B44" w:rsidRPr="007D5720" w:rsidRDefault="00013B44" w:rsidP="00EB5655">
            <w:pPr>
              <w:spacing w:before="0" w:after="0" w:line="312" w:lineRule="auto"/>
              <w:jc w:val="center"/>
              <w:rPr>
                <w:rFonts w:eastAsia="Calibri"/>
                <w:b/>
                <w:sz w:val="26"/>
                <w:szCs w:val="26"/>
              </w:rPr>
            </w:pPr>
            <w:r w:rsidRPr="007D5720">
              <w:rPr>
                <w:rFonts w:eastAsia="Calibri"/>
                <w:b/>
                <w:sz w:val="26"/>
                <w:szCs w:val="26"/>
              </w:rPr>
              <w:t>(m</w:t>
            </w:r>
            <w:r w:rsidRPr="007D5720">
              <w:rPr>
                <w:rFonts w:eastAsia="Calibri"/>
                <w:b/>
                <w:sz w:val="26"/>
                <w:szCs w:val="26"/>
                <w:vertAlign w:val="superscript"/>
              </w:rPr>
              <w:t>2</w:t>
            </w:r>
            <w:r w:rsidRPr="007D5720">
              <w:rPr>
                <w:rFonts w:eastAsia="Calibri"/>
                <w:b/>
                <w:sz w:val="26"/>
                <w:szCs w:val="26"/>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C84902C" w14:textId="77777777" w:rsidR="00013B44" w:rsidRPr="007D5720" w:rsidRDefault="00013B44" w:rsidP="00EB5655">
            <w:pPr>
              <w:spacing w:before="0" w:after="0" w:line="312" w:lineRule="auto"/>
              <w:jc w:val="center"/>
              <w:rPr>
                <w:rFonts w:eastAsia="Calibri"/>
                <w:b/>
                <w:sz w:val="26"/>
                <w:szCs w:val="26"/>
              </w:rPr>
            </w:pPr>
            <w:r w:rsidRPr="007D5720">
              <w:rPr>
                <w:rFonts w:eastAsia="Calibri"/>
                <w:b/>
                <w:sz w:val="26"/>
                <w:szCs w:val="26"/>
              </w:rPr>
              <w:t>Định mức cho 1m</w:t>
            </w:r>
            <w:r w:rsidRPr="007D5720">
              <w:rPr>
                <w:rFonts w:eastAsia="Calibri"/>
                <w:b/>
                <w:sz w:val="26"/>
                <w:szCs w:val="26"/>
                <w:vertAlign w:val="superscript"/>
              </w:rPr>
              <w:t>2</w:t>
            </w:r>
          </w:p>
          <w:p w14:paraId="349BD0F6" w14:textId="77777777" w:rsidR="00013B44" w:rsidRPr="007D5720" w:rsidRDefault="00013B44" w:rsidP="00EB5655">
            <w:pPr>
              <w:spacing w:before="0" w:after="0" w:line="312" w:lineRule="auto"/>
              <w:jc w:val="center"/>
              <w:rPr>
                <w:rFonts w:eastAsia="Calibri"/>
                <w:b/>
                <w:sz w:val="26"/>
                <w:szCs w:val="26"/>
              </w:rPr>
            </w:pPr>
            <w:r w:rsidRPr="007D5720">
              <w:rPr>
                <w:rFonts w:eastAsia="Calibri"/>
                <w:b/>
                <w:sz w:val="26"/>
                <w:szCs w:val="26"/>
              </w:rPr>
              <w:t>(lít/m</w:t>
            </w:r>
            <w:r w:rsidRPr="007D5720">
              <w:rPr>
                <w:rFonts w:eastAsia="Calibri"/>
                <w:b/>
                <w:sz w:val="26"/>
                <w:szCs w:val="26"/>
                <w:vertAlign w:val="superscript"/>
              </w:rPr>
              <w:t>2</w:t>
            </w:r>
            <w:r w:rsidRPr="007D5720">
              <w:rPr>
                <w:rFonts w:eastAsia="Calibri"/>
                <w:b/>
                <w:sz w:val="26"/>
                <w:szCs w:val="26"/>
              </w:rPr>
              <w:t>/ngày đêm)</w:t>
            </w:r>
          </w:p>
        </w:tc>
        <w:tc>
          <w:tcPr>
            <w:tcW w:w="1849" w:type="dxa"/>
            <w:tcBorders>
              <w:top w:val="single" w:sz="4" w:space="0" w:color="auto"/>
              <w:left w:val="single" w:sz="4" w:space="0" w:color="auto"/>
              <w:bottom w:val="single" w:sz="4" w:space="0" w:color="auto"/>
              <w:right w:val="single" w:sz="4" w:space="0" w:color="auto"/>
            </w:tcBorders>
            <w:vAlign w:val="center"/>
            <w:hideMark/>
          </w:tcPr>
          <w:p w14:paraId="58AC3346" w14:textId="77777777" w:rsidR="00013B44" w:rsidRPr="007D5720" w:rsidRDefault="00013B44" w:rsidP="00EB5655">
            <w:pPr>
              <w:spacing w:before="0" w:after="0" w:line="312" w:lineRule="auto"/>
              <w:jc w:val="center"/>
              <w:rPr>
                <w:rFonts w:eastAsia="Calibri"/>
                <w:b/>
                <w:sz w:val="26"/>
                <w:szCs w:val="26"/>
              </w:rPr>
            </w:pPr>
            <w:r w:rsidRPr="007D5720">
              <w:rPr>
                <w:rFonts w:eastAsia="Calibri"/>
                <w:b/>
                <w:sz w:val="26"/>
                <w:szCs w:val="26"/>
              </w:rPr>
              <w:t>Tổng nhu cầu</w:t>
            </w:r>
          </w:p>
          <w:p w14:paraId="6137F053" w14:textId="77777777" w:rsidR="00013B44" w:rsidRPr="007D5720" w:rsidRDefault="00013B44" w:rsidP="00EB5655">
            <w:pPr>
              <w:spacing w:before="0" w:after="0" w:line="312" w:lineRule="auto"/>
              <w:jc w:val="center"/>
              <w:rPr>
                <w:rFonts w:eastAsia="Calibri"/>
                <w:b/>
                <w:sz w:val="26"/>
                <w:szCs w:val="26"/>
              </w:rPr>
            </w:pPr>
            <w:r w:rsidRPr="007D5720">
              <w:rPr>
                <w:rFonts w:eastAsia="Calibri"/>
                <w:b/>
                <w:sz w:val="26"/>
                <w:szCs w:val="26"/>
              </w:rPr>
              <w:t>(m</w:t>
            </w:r>
            <w:r w:rsidRPr="007D5720">
              <w:rPr>
                <w:rFonts w:eastAsia="Calibri"/>
                <w:b/>
                <w:sz w:val="26"/>
                <w:szCs w:val="26"/>
                <w:vertAlign w:val="superscript"/>
              </w:rPr>
              <w:t>3</w:t>
            </w:r>
            <w:r w:rsidRPr="007D5720">
              <w:rPr>
                <w:rFonts w:eastAsia="Calibri"/>
                <w:b/>
                <w:sz w:val="26"/>
                <w:szCs w:val="26"/>
              </w:rPr>
              <w:t>)</w:t>
            </w:r>
          </w:p>
        </w:tc>
      </w:tr>
      <w:tr w:rsidR="007D5720" w:rsidRPr="007D5720" w14:paraId="320152F1" w14:textId="77777777" w:rsidTr="00D01405">
        <w:trPr>
          <w:trHeight w:val="423"/>
          <w:jc w:val="center"/>
        </w:trPr>
        <w:tc>
          <w:tcPr>
            <w:tcW w:w="1013" w:type="dxa"/>
            <w:tcBorders>
              <w:top w:val="single" w:sz="4" w:space="0" w:color="auto"/>
              <w:left w:val="single" w:sz="4" w:space="0" w:color="auto"/>
              <w:bottom w:val="single" w:sz="4" w:space="0" w:color="auto"/>
              <w:right w:val="single" w:sz="4" w:space="0" w:color="auto"/>
            </w:tcBorders>
            <w:vAlign w:val="center"/>
            <w:hideMark/>
          </w:tcPr>
          <w:p w14:paraId="6BA0FBD0" w14:textId="77777777" w:rsidR="00013B44" w:rsidRPr="007D5720" w:rsidRDefault="00013B44" w:rsidP="00EB5655">
            <w:pPr>
              <w:spacing w:before="0" w:after="0" w:line="312" w:lineRule="auto"/>
              <w:jc w:val="center"/>
              <w:rPr>
                <w:rFonts w:eastAsia="Calibri"/>
                <w:sz w:val="26"/>
                <w:szCs w:val="26"/>
              </w:rPr>
            </w:pPr>
            <w:r w:rsidRPr="007D5720">
              <w:rPr>
                <w:rFonts w:eastAsia="Calibri"/>
                <w:sz w:val="26"/>
                <w:szCs w:val="26"/>
              </w:rPr>
              <w:t>1</w:t>
            </w:r>
          </w:p>
        </w:tc>
        <w:tc>
          <w:tcPr>
            <w:tcW w:w="2526" w:type="dxa"/>
            <w:tcBorders>
              <w:top w:val="single" w:sz="4" w:space="0" w:color="auto"/>
              <w:left w:val="single" w:sz="4" w:space="0" w:color="auto"/>
              <w:bottom w:val="single" w:sz="4" w:space="0" w:color="auto"/>
              <w:right w:val="single" w:sz="4" w:space="0" w:color="auto"/>
            </w:tcBorders>
            <w:vAlign w:val="center"/>
            <w:hideMark/>
          </w:tcPr>
          <w:p w14:paraId="19E947F6" w14:textId="77777777" w:rsidR="00013B44" w:rsidRPr="007D5720" w:rsidRDefault="00013B44" w:rsidP="00EB5655">
            <w:pPr>
              <w:spacing w:before="0" w:after="0" w:line="312" w:lineRule="auto"/>
              <w:rPr>
                <w:rFonts w:eastAsia="Calibri"/>
                <w:sz w:val="26"/>
                <w:szCs w:val="26"/>
              </w:rPr>
            </w:pPr>
            <w:r w:rsidRPr="007D5720">
              <w:rPr>
                <w:rFonts w:eastAsia="Calibri"/>
                <w:sz w:val="26"/>
                <w:szCs w:val="26"/>
              </w:rPr>
              <w:t>Tưới cây xanh của trại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7A6356" w14:textId="77777777" w:rsidR="00013B44" w:rsidRPr="007D5720" w:rsidRDefault="00013B44" w:rsidP="00BE22ED">
            <w:pPr>
              <w:spacing w:before="0" w:after="0" w:line="312" w:lineRule="auto"/>
              <w:jc w:val="center"/>
              <w:rPr>
                <w:rFonts w:eastAsia="Calibri"/>
                <w:sz w:val="26"/>
                <w:szCs w:val="26"/>
              </w:rPr>
            </w:pPr>
            <w:r w:rsidRPr="007D5720">
              <w:rPr>
                <w:rFonts w:eastAsia="Calibri"/>
                <w:sz w:val="26"/>
                <w:szCs w:val="26"/>
              </w:rPr>
              <w:t>108.517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341B235" w14:textId="77777777" w:rsidR="00013B44" w:rsidRPr="007D5720" w:rsidRDefault="00013B44" w:rsidP="00BE22ED">
            <w:pPr>
              <w:spacing w:before="0" w:after="0" w:line="312" w:lineRule="auto"/>
              <w:jc w:val="center"/>
              <w:rPr>
                <w:rFonts w:eastAsia="Calibri"/>
                <w:sz w:val="26"/>
                <w:szCs w:val="26"/>
              </w:rPr>
            </w:pPr>
            <w:r w:rsidRPr="007D5720">
              <w:rPr>
                <w:rFonts w:eastAsia="Calibri"/>
                <w:sz w:val="26"/>
                <w:szCs w:val="26"/>
              </w:rPr>
              <w:t>3</w:t>
            </w:r>
          </w:p>
        </w:tc>
        <w:tc>
          <w:tcPr>
            <w:tcW w:w="1849" w:type="dxa"/>
            <w:tcBorders>
              <w:top w:val="single" w:sz="4" w:space="0" w:color="auto"/>
              <w:left w:val="single" w:sz="4" w:space="0" w:color="auto"/>
              <w:bottom w:val="single" w:sz="4" w:space="0" w:color="auto"/>
              <w:right w:val="single" w:sz="4" w:space="0" w:color="auto"/>
            </w:tcBorders>
            <w:vAlign w:val="center"/>
            <w:hideMark/>
          </w:tcPr>
          <w:p w14:paraId="6A5E7E88" w14:textId="77777777" w:rsidR="00013B44" w:rsidRPr="007D5720" w:rsidRDefault="00013B44" w:rsidP="00EB5655">
            <w:pPr>
              <w:spacing w:before="0" w:after="0" w:line="312" w:lineRule="auto"/>
              <w:jc w:val="right"/>
              <w:rPr>
                <w:rFonts w:eastAsia="Calibri"/>
                <w:sz w:val="26"/>
                <w:szCs w:val="26"/>
              </w:rPr>
            </w:pPr>
            <w:r w:rsidRPr="007D5720">
              <w:rPr>
                <w:rFonts w:eastAsia="Calibri"/>
                <w:sz w:val="26"/>
                <w:szCs w:val="26"/>
              </w:rPr>
              <w:t>325,551</w:t>
            </w:r>
          </w:p>
        </w:tc>
      </w:tr>
      <w:tr w:rsidR="007D5720" w:rsidRPr="007D5720" w14:paraId="129B3CD1" w14:textId="77777777" w:rsidTr="00D747E3">
        <w:trPr>
          <w:jc w:val="center"/>
        </w:trPr>
        <w:tc>
          <w:tcPr>
            <w:tcW w:w="1013" w:type="dxa"/>
            <w:tcBorders>
              <w:top w:val="single" w:sz="4" w:space="0" w:color="auto"/>
              <w:left w:val="single" w:sz="4" w:space="0" w:color="auto"/>
              <w:bottom w:val="single" w:sz="4" w:space="0" w:color="auto"/>
              <w:right w:val="single" w:sz="4" w:space="0" w:color="auto"/>
            </w:tcBorders>
            <w:hideMark/>
          </w:tcPr>
          <w:p w14:paraId="77D7BE9D" w14:textId="77777777" w:rsidR="00013B44" w:rsidRPr="007D5720" w:rsidRDefault="00013B44" w:rsidP="00EB5655">
            <w:pPr>
              <w:spacing w:before="0" w:after="0" w:line="312" w:lineRule="auto"/>
              <w:jc w:val="center"/>
              <w:rPr>
                <w:rFonts w:eastAsia="Calibri"/>
                <w:sz w:val="26"/>
                <w:szCs w:val="26"/>
              </w:rPr>
            </w:pPr>
            <w:r w:rsidRPr="007D5720">
              <w:rPr>
                <w:rFonts w:eastAsia="Calibri"/>
                <w:sz w:val="26"/>
                <w:szCs w:val="26"/>
              </w:rPr>
              <w:t>2</w:t>
            </w:r>
          </w:p>
        </w:tc>
        <w:tc>
          <w:tcPr>
            <w:tcW w:w="2526" w:type="dxa"/>
            <w:tcBorders>
              <w:top w:val="single" w:sz="4" w:space="0" w:color="auto"/>
              <w:left w:val="single" w:sz="4" w:space="0" w:color="auto"/>
              <w:bottom w:val="single" w:sz="4" w:space="0" w:color="auto"/>
              <w:right w:val="single" w:sz="4" w:space="0" w:color="auto"/>
            </w:tcBorders>
            <w:hideMark/>
          </w:tcPr>
          <w:p w14:paraId="2AB88FC9" w14:textId="77777777" w:rsidR="00013B44" w:rsidRPr="007D5720" w:rsidRDefault="00013B44" w:rsidP="00EB5655">
            <w:pPr>
              <w:spacing w:before="0" w:after="0" w:line="312" w:lineRule="auto"/>
              <w:rPr>
                <w:rFonts w:eastAsia="Calibri"/>
                <w:sz w:val="26"/>
                <w:szCs w:val="26"/>
              </w:rPr>
            </w:pPr>
            <w:r w:rsidRPr="007D5720">
              <w:rPr>
                <w:rFonts w:eastAsia="Calibri"/>
                <w:sz w:val="26"/>
                <w:szCs w:val="26"/>
              </w:rPr>
              <w:t>Rửa đường, bãi đổ xe</w:t>
            </w:r>
          </w:p>
        </w:tc>
        <w:tc>
          <w:tcPr>
            <w:tcW w:w="1276" w:type="dxa"/>
            <w:tcBorders>
              <w:top w:val="single" w:sz="4" w:space="0" w:color="auto"/>
              <w:left w:val="single" w:sz="4" w:space="0" w:color="auto"/>
              <w:bottom w:val="single" w:sz="4" w:space="0" w:color="auto"/>
              <w:right w:val="single" w:sz="4" w:space="0" w:color="auto"/>
            </w:tcBorders>
            <w:hideMark/>
          </w:tcPr>
          <w:p w14:paraId="0570EA84" w14:textId="77777777" w:rsidR="00013B44" w:rsidRPr="007D5720" w:rsidRDefault="00013B44" w:rsidP="00BE22ED">
            <w:pPr>
              <w:spacing w:before="0" w:after="0" w:line="312" w:lineRule="auto"/>
              <w:jc w:val="center"/>
              <w:rPr>
                <w:rFonts w:eastAsia="Calibri"/>
                <w:sz w:val="26"/>
                <w:szCs w:val="26"/>
              </w:rPr>
            </w:pPr>
            <w:r w:rsidRPr="007D5720">
              <w:rPr>
                <w:rFonts w:eastAsia="Calibri"/>
                <w:sz w:val="26"/>
                <w:szCs w:val="26"/>
              </w:rPr>
              <w:t>31.027</w:t>
            </w:r>
          </w:p>
        </w:tc>
        <w:tc>
          <w:tcPr>
            <w:tcW w:w="1984" w:type="dxa"/>
            <w:tcBorders>
              <w:top w:val="single" w:sz="4" w:space="0" w:color="auto"/>
              <w:left w:val="single" w:sz="4" w:space="0" w:color="auto"/>
              <w:bottom w:val="single" w:sz="4" w:space="0" w:color="auto"/>
              <w:right w:val="single" w:sz="4" w:space="0" w:color="auto"/>
            </w:tcBorders>
            <w:hideMark/>
          </w:tcPr>
          <w:p w14:paraId="57E16AEC" w14:textId="77777777" w:rsidR="00013B44" w:rsidRPr="007D5720" w:rsidRDefault="00013B44" w:rsidP="00BE22ED">
            <w:pPr>
              <w:spacing w:before="0" w:after="0" w:line="312" w:lineRule="auto"/>
              <w:jc w:val="center"/>
              <w:rPr>
                <w:rFonts w:eastAsia="Calibri"/>
                <w:sz w:val="26"/>
                <w:szCs w:val="26"/>
              </w:rPr>
            </w:pPr>
            <w:r w:rsidRPr="007D5720">
              <w:rPr>
                <w:rFonts w:eastAsia="Calibri"/>
                <w:sz w:val="26"/>
                <w:szCs w:val="26"/>
              </w:rPr>
              <w:t>0,4</w:t>
            </w:r>
          </w:p>
        </w:tc>
        <w:tc>
          <w:tcPr>
            <w:tcW w:w="1849" w:type="dxa"/>
            <w:tcBorders>
              <w:top w:val="single" w:sz="4" w:space="0" w:color="auto"/>
              <w:left w:val="single" w:sz="4" w:space="0" w:color="auto"/>
              <w:bottom w:val="single" w:sz="4" w:space="0" w:color="auto"/>
              <w:right w:val="single" w:sz="4" w:space="0" w:color="auto"/>
            </w:tcBorders>
            <w:hideMark/>
          </w:tcPr>
          <w:p w14:paraId="7DCFB693" w14:textId="77777777" w:rsidR="00013B44" w:rsidRPr="007D5720" w:rsidRDefault="00013B44" w:rsidP="00EB5655">
            <w:pPr>
              <w:spacing w:before="0" w:after="0" w:line="312" w:lineRule="auto"/>
              <w:jc w:val="right"/>
              <w:rPr>
                <w:rFonts w:eastAsia="Calibri"/>
                <w:sz w:val="26"/>
                <w:szCs w:val="26"/>
              </w:rPr>
            </w:pPr>
            <w:r w:rsidRPr="007D5720">
              <w:rPr>
                <w:rFonts w:eastAsia="Calibri"/>
                <w:sz w:val="26"/>
                <w:szCs w:val="26"/>
              </w:rPr>
              <w:t>12,41</w:t>
            </w:r>
          </w:p>
        </w:tc>
      </w:tr>
      <w:tr w:rsidR="007D5720" w:rsidRPr="007D5720" w14:paraId="0F849CB8" w14:textId="77777777" w:rsidTr="00D747E3">
        <w:trPr>
          <w:trHeight w:val="403"/>
          <w:jc w:val="center"/>
        </w:trPr>
        <w:tc>
          <w:tcPr>
            <w:tcW w:w="3539" w:type="dxa"/>
            <w:gridSpan w:val="2"/>
            <w:tcBorders>
              <w:top w:val="single" w:sz="4" w:space="0" w:color="auto"/>
              <w:left w:val="single" w:sz="4" w:space="0" w:color="auto"/>
              <w:bottom w:val="single" w:sz="4" w:space="0" w:color="auto"/>
              <w:right w:val="single" w:sz="4" w:space="0" w:color="auto"/>
            </w:tcBorders>
            <w:hideMark/>
          </w:tcPr>
          <w:p w14:paraId="6878EB1A" w14:textId="77777777" w:rsidR="00013B44" w:rsidRPr="007D5720" w:rsidRDefault="00013B44" w:rsidP="00EB5655">
            <w:pPr>
              <w:spacing w:before="0" w:after="0" w:line="312" w:lineRule="auto"/>
              <w:rPr>
                <w:rFonts w:eastAsia="Calibri"/>
                <w:b/>
                <w:sz w:val="26"/>
                <w:szCs w:val="26"/>
              </w:rPr>
            </w:pPr>
            <w:r w:rsidRPr="007D5720">
              <w:rPr>
                <w:rFonts w:eastAsia="Calibri"/>
                <w:b/>
                <w:sz w:val="26"/>
                <w:szCs w:val="26"/>
              </w:rPr>
              <w:t>Tổng cộng 1 lần tưới (m</w:t>
            </w:r>
            <w:r w:rsidRPr="007D5720">
              <w:rPr>
                <w:rFonts w:eastAsia="Calibri"/>
                <w:b/>
                <w:sz w:val="26"/>
                <w:szCs w:val="26"/>
                <w:vertAlign w:val="superscript"/>
              </w:rPr>
              <w:t>3</w:t>
            </w:r>
            <w:r w:rsidRPr="007D5720">
              <w:rPr>
                <w:rFonts w:eastAsia="Calibri"/>
                <w:b/>
                <w:sz w:val="26"/>
                <w:szCs w:val="26"/>
              </w:rPr>
              <w:t>)</w:t>
            </w:r>
          </w:p>
        </w:tc>
        <w:tc>
          <w:tcPr>
            <w:tcW w:w="1276" w:type="dxa"/>
            <w:tcBorders>
              <w:top w:val="single" w:sz="4" w:space="0" w:color="auto"/>
              <w:left w:val="single" w:sz="4" w:space="0" w:color="auto"/>
              <w:bottom w:val="single" w:sz="4" w:space="0" w:color="auto"/>
              <w:right w:val="single" w:sz="4" w:space="0" w:color="auto"/>
            </w:tcBorders>
          </w:tcPr>
          <w:p w14:paraId="01E021BC" w14:textId="77777777" w:rsidR="00013B44" w:rsidRPr="007D5720" w:rsidRDefault="00013B44" w:rsidP="00EB5655">
            <w:pPr>
              <w:spacing w:before="0" w:after="0" w:line="312" w:lineRule="auto"/>
              <w:rPr>
                <w:rFonts w:eastAsia="Calibri"/>
                <w:b/>
                <w:sz w:val="26"/>
                <w:szCs w:val="26"/>
              </w:rPr>
            </w:pPr>
          </w:p>
        </w:tc>
        <w:tc>
          <w:tcPr>
            <w:tcW w:w="1984" w:type="dxa"/>
            <w:tcBorders>
              <w:top w:val="single" w:sz="4" w:space="0" w:color="auto"/>
              <w:left w:val="single" w:sz="4" w:space="0" w:color="auto"/>
              <w:bottom w:val="single" w:sz="4" w:space="0" w:color="auto"/>
              <w:right w:val="single" w:sz="4" w:space="0" w:color="auto"/>
            </w:tcBorders>
          </w:tcPr>
          <w:p w14:paraId="0E7AE23F" w14:textId="77777777" w:rsidR="00013B44" w:rsidRPr="007D5720" w:rsidRDefault="00013B44" w:rsidP="00EB5655">
            <w:pPr>
              <w:spacing w:before="0" w:after="0" w:line="312" w:lineRule="auto"/>
              <w:jc w:val="center"/>
              <w:rPr>
                <w:rFonts w:eastAsia="Calibri"/>
                <w:b/>
                <w:sz w:val="26"/>
                <w:szCs w:val="26"/>
              </w:rPr>
            </w:pPr>
          </w:p>
        </w:tc>
        <w:tc>
          <w:tcPr>
            <w:tcW w:w="1849" w:type="dxa"/>
            <w:tcBorders>
              <w:top w:val="single" w:sz="4" w:space="0" w:color="auto"/>
              <w:left w:val="single" w:sz="4" w:space="0" w:color="auto"/>
              <w:bottom w:val="single" w:sz="4" w:space="0" w:color="auto"/>
              <w:right w:val="single" w:sz="4" w:space="0" w:color="auto"/>
            </w:tcBorders>
            <w:hideMark/>
          </w:tcPr>
          <w:p w14:paraId="1B46402A" w14:textId="77777777" w:rsidR="00013B44" w:rsidRPr="007D5720" w:rsidRDefault="00013B44" w:rsidP="00EB5655">
            <w:pPr>
              <w:spacing w:before="0" w:after="0" w:line="312" w:lineRule="auto"/>
              <w:jc w:val="right"/>
              <w:rPr>
                <w:rFonts w:eastAsia="Calibri"/>
                <w:b/>
                <w:sz w:val="26"/>
                <w:szCs w:val="26"/>
              </w:rPr>
            </w:pPr>
            <w:r w:rsidRPr="007D5720">
              <w:rPr>
                <w:rFonts w:eastAsia="Calibri"/>
                <w:b/>
                <w:sz w:val="26"/>
                <w:szCs w:val="26"/>
              </w:rPr>
              <w:t>337,96</w:t>
            </w:r>
          </w:p>
        </w:tc>
      </w:tr>
      <w:tr w:rsidR="007D5720" w:rsidRPr="007D5720" w14:paraId="7330DBA6" w14:textId="77777777" w:rsidTr="00D747E3">
        <w:trPr>
          <w:trHeight w:val="445"/>
          <w:jc w:val="center"/>
        </w:trPr>
        <w:tc>
          <w:tcPr>
            <w:tcW w:w="3539" w:type="dxa"/>
            <w:gridSpan w:val="2"/>
            <w:tcBorders>
              <w:top w:val="single" w:sz="4" w:space="0" w:color="auto"/>
              <w:left w:val="single" w:sz="4" w:space="0" w:color="auto"/>
              <w:bottom w:val="single" w:sz="4" w:space="0" w:color="auto"/>
              <w:right w:val="single" w:sz="4" w:space="0" w:color="auto"/>
            </w:tcBorders>
            <w:hideMark/>
          </w:tcPr>
          <w:p w14:paraId="6D7D02BA" w14:textId="77777777" w:rsidR="00013B44" w:rsidRPr="007D5720" w:rsidRDefault="00013B44" w:rsidP="00EB5655">
            <w:pPr>
              <w:spacing w:before="0" w:after="0" w:line="312" w:lineRule="auto"/>
              <w:rPr>
                <w:rFonts w:eastAsia="Calibri"/>
                <w:b/>
                <w:sz w:val="26"/>
                <w:szCs w:val="26"/>
              </w:rPr>
            </w:pPr>
            <w:r w:rsidRPr="007D5720">
              <w:rPr>
                <w:rFonts w:eastAsia="Calibri"/>
                <w:b/>
                <w:sz w:val="26"/>
                <w:szCs w:val="26"/>
              </w:rPr>
              <w:t>Mùa khô (tưới 8 lần/tháng)</w:t>
            </w:r>
          </w:p>
        </w:tc>
        <w:tc>
          <w:tcPr>
            <w:tcW w:w="1276" w:type="dxa"/>
            <w:tcBorders>
              <w:top w:val="single" w:sz="4" w:space="0" w:color="auto"/>
              <w:left w:val="single" w:sz="4" w:space="0" w:color="auto"/>
              <w:bottom w:val="single" w:sz="4" w:space="0" w:color="auto"/>
              <w:right w:val="single" w:sz="4" w:space="0" w:color="auto"/>
            </w:tcBorders>
          </w:tcPr>
          <w:p w14:paraId="6FDE8923" w14:textId="77777777" w:rsidR="00013B44" w:rsidRPr="007D5720" w:rsidRDefault="00013B44" w:rsidP="00EB5655">
            <w:pPr>
              <w:spacing w:before="0" w:after="0" w:line="312" w:lineRule="auto"/>
              <w:jc w:val="center"/>
              <w:rPr>
                <w:rFonts w:eastAsia="Calibri"/>
                <w:b/>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73FEF63" w14:textId="77777777" w:rsidR="00013B44" w:rsidRPr="007D5720" w:rsidRDefault="00013B44" w:rsidP="00EB5655">
            <w:pPr>
              <w:spacing w:before="0" w:after="0" w:line="312" w:lineRule="auto"/>
              <w:jc w:val="center"/>
              <w:rPr>
                <w:rFonts w:eastAsia="Calibri"/>
                <w:b/>
                <w:sz w:val="26"/>
                <w:szCs w:val="26"/>
              </w:rPr>
            </w:pPr>
          </w:p>
        </w:tc>
        <w:tc>
          <w:tcPr>
            <w:tcW w:w="1849" w:type="dxa"/>
            <w:tcBorders>
              <w:top w:val="single" w:sz="4" w:space="0" w:color="auto"/>
              <w:left w:val="single" w:sz="4" w:space="0" w:color="auto"/>
              <w:bottom w:val="single" w:sz="4" w:space="0" w:color="auto"/>
              <w:right w:val="single" w:sz="4" w:space="0" w:color="auto"/>
            </w:tcBorders>
          </w:tcPr>
          <w:p w14:paraId="05F6A938" w14:textId="702B212B" w:rsidR="00013B44" w:rsidRPr="007D5720" w:rsidRDefault="00013B44" w:rsidP="00D747E3">
            <w:pPr>
              <w:spacing w:before="0" w:after="0" w:line="312" w:lineRule="auto"/>
              <w:jc w:val="right"/>
              <w:rPr>
                <w:rFonts w:eastAsia="Calibri"/>
                <w:b/>
                <w:sz w:val="26"/>
                <w:szCs w:val="26"/>
              </w:rPr>
            </w:pPr>
            <w:r w:rsidRPr="007D5720">
              <w:rPr>
                <w:rFonts w:eastAsia="Calibri"/>
                <w:b/>
                <w:sz w:val="26"/>
                <w:szCs w:val="26"/>
              </w:rPr>
              <w:t>2.703,69</w:t>
            </w:r>
          </w:p>
        </w:tc>
      </w:tr>
      <w:tr w:rsidR="00013B44" w:rsidRPr="007D5720" w14:paraId="5FAC5762" w14:textId="77777777" w:rsidTr="00A9187F">
        <w:trPr>
          <w:trHeight w:val="267"/>
          <w:jc w:val="center"/>
        </w:trPr>
        <w:tc>
          <w:tcPr>
            <w:tcW w:w="3539" w:type="dxa"/>
            <w:gridSpan w:val="2"/>
            <w:tcBorders>
              <w:top w:val="single" w:sz="4" w:space="0" w:color="auto"/>
              <w:left w:val="single" w:sz="4" w:space="0" w:color="auto"/>
              <w:bottom w:val="single" w:sz="4" w:space="0" w:color="auto"/>
              <w:right w:val="single" w:sz="4" w:space="0" w:color="auto"/>
            </w:tcBorders>
            <w:hideMark/>
          </w:tcPr>
          <w:p w14:paraId="34676492" w14:textId="77777777" w:rsidR="00013B44" w:rsidRPr="007D5720" w:rsidRDefault="00013B44" w:rsidP="00EB5655">
            <w:pPr>
              <w:spacing w:before="0" w:after="0" w:line="312" w:lineRule="auto"/>
              <w:rPr>
                <w:rFonts w:eastAsia="Calibri"/>
                <w:b/>
                <w:sz w:val="26"/>
                <w:szCs w:val="26"/>
              </w:rPr>
            </w:pPr>
            <w:r w:rsidRPr="007D5720">
              <w:rPr>
                <w:rFonts w:eastAsia="Calibri"/>
                <w:b/>
                <w:sz w:val="26"/>
                <w:szCs w:val="26"/>
              </w:rPr>
              <w:t>Mùa mưa (tưới 4 lần/tháng)</w:t>
            </w:r>
          </w:p>
        </w:tc>
        <w:tc>
          <w:tcPr>
            <w:tcW w:w="1276" w:type="dxa"/>
            <w:tcBorders>
              <w:top w:val="single" w:sz="4" w:space="0" w:color="auto"/>
              <w:left w:val="single" w:sz="4" w:space="0" w:color="auto"/>
              <w:bottom w:val="single" w:sz="4" w:space="0" w:color="auto"/>
              <w:right w:val="single" w:sz="4" w:space="0" w:color="auto"/>
            </w:tcBorders>
          </w:tcPr>
          <w:p w14:paraId="7D89F2DA" w14:textId="77777777" w:rsidR="00013B44" w:rsidRPr="007D5720" w:rsidRDefault="00013B44" w:rsidP="00EB5655">
            <w:pPr>
              <w:spacing w:before="0" w:after="0" w:line="312" w:lineRule="auto"/>
              <w:jc w:val="center"/>
              <w:rPr>
                <w:rFonts w:eastAsia="Calibri"/>
                <w:b/>
                <w:sz w:val="26"/>
                <w:szCs w:val="26"/>
              </w:rPr>
            </w:pPr>
          </w:p>
        </w:tc>
        <w:tc>
          <w:tcPr>
            <w:tcW w:w="1984" w:type="dxa"/>
            <w:tcBorders>
              <w:top w:val="single" w:sz="4" w:space="0" w:color="auto"/>
              <w:left w:val="single" w:sz="4" w:space="0" w:color="auto"/>
              <w:bottom w:val="single" w:sz="4" w:space="0" w:color="auto"/>
              <w:right w:val="single" w:sz="4" w:space="0" w:color="auto"/>
            </w:tcBorders>
          </w:tcPr>
          <w:p w14:paraId="30368FC7" w14:textId="77777777" w:rsidR="00013B44" w:rsidRPr="007D5720" w:rsidRDefault="00013B44" w:rsidP="00EB5655">
            <w:pPr>
              <w:spacing w:before="0" w:after="0" w:line="312" w:lineRule="auto"/>
              <w:jc w:val="center"/>
              <w:rPr>
                <w:rFonts w:eastAsia="Calibri"/>
                <w:b/>
                <w:sz w:val="26"/>
                <w:szCs w:val="26"/>
              </w:rPr>
            </w:pPr>
          </w:p>
        </w:tc>
        <w:tc>
          <w:tcPr>
            <w:tcW w:w="1849" w:type="dxa"/>
            <w:tcBorders>
              <w:top w:val="single" w:sz="4" w:space="0" w:color="auto"/>
              <w:left w:val="single" w:sz="4" w:space="0" w:color="auto"/>
              <w:bottom w:val="single" w:sz="4" w:space="0" w:color="auto"/>
              <w:right w:val="single" w:sz="4" w:space="0" w:color="auto"/>
            </w:tcBorders>
            <w:hideMark/>
          </w:tcPr>
          <w:p w14:paraId="3836A56D" w14:textId="77777777" w:rsidR="00013B44" w:rsidRPr="007D5720" w:rsidRDefault="00013B44" w:rsidP="00EB5655">
            <w:pPr>
              <w:spacing w:before="0" w:after="0" w:line="312" w:lineRule="auto"/>
              <w:jc w:val="right"/>
              <w:rPr>
                <w:rFonts w:eastAsia="Calibri"/>
                <w:b/>
                <w:sz w:val="26"/>
                <w:szCs w:val="26"/>
              </w:rPr>
            </w:pPr>
            <w:r w:rsidRPr="007D5720">
              <w:rPr>
                <w:rFonts w:eastAsia="Calibri"/>
                <w:b/>
                <w:sz w:val="26"/>
                <w:szCs w:val="26"/>
              </w:rPr>
              <w:t>1.351,84</w:t>
            </w:r>
          </w:p>
        </w:tc>
      </w:tr>
    </w:tbl>
    <w:p w14:paraId="25ABFB95" w14:textId="77777777" w:rsidR="00A9187F" w:rsidRPr="007D5720" w:rsidRDefault="00A9187F" w:rsidP="008A4B2A">
      <w:pPr>
        <w:pStyle w:val="Caption"/>
        <w:keepNext/>
        <w:spacing w:after="0" w:line="312" w:lineRule="auto"/>
        <w:jc w:val="center"/>
        <w:rPr>
          <w:b/>
          <w:bCs/>
        </w:rPr>
      </w:pPr>
    </w:p>
    <w:p w14:paraId="54B14742" w14:textId="601079CD" w:rsidR="008A4B2A" w:rsidRPr="007D5720" w:rsidRDefault="008A4B2A" w:rsidP="008A4B2A">
      <w:pPr>
        <w:pStyle w:val="Caption"/>
        <w:keepNext/>
        <w:spacing w:after="0" w:line="312" w:lineRule="auto"/>
        <w:jc w:val="center"/>
      </w:pPr>
      <w:bookmarkStart w:id="215" w:name="_Toc198784944"/>
      <w:r w:rsidRPr="007D5720">
        <w:rPr>
          <w:b/>
          <w:bCs/>
        </w:rPr>
        <w:t>Bảng 1.</w:t>
      </w:r>
      <w:r w:rsidRPr="007D5720">
        <w:rPr>
          <w:b/>
          <w:bCs/>
        </w:rPr>
        <w:fldChar w:fldCharType="begin"/>
      </w:r>
      <w:r w:rsidRPr="007D5720">
        <w:rPr>
          <w:b/>
          <w:bCs/>
        </w:rPr>
        <w:instrText xml:space="preserve"> SEQ Bảng_1. \* ARABIC </w:instrText>
      </w:r>
      <w:r w:rsidRPr="007D5720">
        <w:rPr>
          <w:b/>
          <w:bCs/>
        </w:rPr>
        <w:fldChar w:fldCharType="separate"/>
      </w:r>
      <w:r w:rsidR="000E074C" w:rsidRPr="007D5720">
        <w:rPr>
          <w:b/>
          <w:bCs/>
          <w:noProof/>
        </w:rPr>
        <w:t>8</w:t>
      </w:r>
      <w:r w:rsidRPr="007D5720">
        <w:rPr>
          <w:b/>
          <w:bCs/>
        </w:rPr>
        <w:fldChar w:fldCharType="end"/>
      </w:r>
      <w:r w:rsidRPr="007D5720">
        <w:rPr>
          <w:b/>
          <w:bCs/>
        </w:rPr>
        <w:t>.</w:t>
      </w:r>
      <w:r w:rsidRPr="007D5720">
        <w:t xml:space="preserve"> </w:t>
      </w:r>
      <w:r w:rsidRPr="007D5720">
        <w:rPr>
          <w:b/>
          <w:sz w:val="27"/>
          <w:szCs w:val="27"/>
        </w:rPr>
        <w:t>Tổng hợp lượng nước sử dụng và nguồn cung cấp nước</w:t>
      </w:r>
      <w:bookmarkEnd w:id="2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69"/>
        <w:gridCol w:w="1984"/>
        <w:gridCol w:w="2372"/>
      </w:tblGrid>
      <w:tr w:rsidR="007D5720" w:rsidRPr="007D5720" w14:paraId="44CF0DE2" w14:textId="77777777" w:rsidTr="00AE0C0A">
        <w:trPr>
          <w:jc w:val="center"/>
        </w:trPr>
        <w:tc>
          <w:tcPr>
            <w:tcW w:w="563" w:type="dxa"/>
            <w:shd w:val="clear" w:color="auto" w:fill="auto"/>
            <w:vAlign w:val="center"/>
          </w:tcPr>
          <w:p w14:paraId="5186AB01" w14:textId="77777777" w:rsidR="00111CB9" w:rsidRPr="007D5720" w:rsidRDefault="00111CB9" w:rsidP="00983B75">
            <w:pPr>
              <w:spacing w:line="288" w:lineRule="auto"/>
              <w:jc w:val="center"/>
              <w:outlineLvl w:val="0"/>
              <w:rPr>
                <w:b/>
                <w:sz w:val="26"/>
                <w:szCs w:val="26"/>
              </w:rPr>
            </w:pPr>
            <w:bookmarkStart w:id="216" w:name="_Toc198784587"/>
            <w:r w:rsidRPr="007D5720">
              <w:rPr>
                <w:b/>
                <w:sz w:val="26"/>
                <w:szCs w:val="26"/>
              </w:rPr>
              <w:t>TT</w:t>
            </w:r>
            <w:bookmarkEnd w:id="216"/>
          </w:p>
        </w:tc>
        <w:tc>
          <w:tcPr>
            <w:tcW w:w="3969" w:type="dxa"/>
            <w:shd w:val="clear" w:color="auto" w:fill="auto"/>
            <w:vAlign w:val="center"/>
          </w:tcPr>
          <w:p w14:paraId="365B25A6" w14:textId="77777777" w:rsidR="00111CB9" w:rsidRPr="007D5720" w:rsidRDefault="00111CB9" w:rsidP="00983B75">
            <w:pPr>
              <w:spacing w:line="288" w:lineRule="auto"/>
              <w:jc w:val="center"/>
              <w:outlineLvl w:val="0"/>
              <w:rPr>
                <w:b/>
                <w:sz w:val="26"/>
                <w:szCs w:val="26"/>
              </w:rPr>
            </w:pPr>
            <w:bookmarkStart w:id="217" w:name="_Toc198784588"/>
            <w:r w:rsidRPr="007D5720">
              <w:rPr>
                <w:b/>
                <w:sz w:val="26"/>
                <w:szCs w:val="26"/>
              </w:rPr>
              <w:t>Mục đích sử dụng</w:t>
            </w:r>
            <w:bookmarkEnd w:id="217"/>
          </w:p>
        </w:tc>
        <w:tc>
          <w:tcPr>
            <w:tcW w:w="1984" w:type="dxa"/>
            <w:shd w:val="clear" w:color="auto" w:fill="auto"/>
            <w:vAlign w:val="center"/>
          </w:tcPr>
          <w:p w14:paraId="61C01470" w14:textId="77777777" w:rsidR="00111CB9" w:rsidRPr="007D5720" w:rsidRDefault="00111CB9" w:rsidP="00983B75">
            <w:pPr>
              <w:spacing w:line="288" w:lineRule="auto"/>
              <w:jc w:val="center"/>
              <w:outlineLvl w:val="0"/>
              <w:rPr>
                <w:b/>
                <w:sz w:val="26"/>
                <w:szCs w:val="26"/>
              </w:rPr>
            </w:pPr>
            <w:bookmarkStart w:id="218" w:name="_Toc198784589"/>
            <w:r w:rsidRPr="007D5720">
              <w:rPr>
                <w:b/>
                <w:sz w:val="26"/>
                <w:szCs w:val="26"/>
              </w:rPr>
              <w:t>Nhu cầu</w:t>
            </w:r>
            <w:bookmarkEnd w:id="218"/>
          </w:p>
          <w:p w14:paraId="20DD034D" w14:textId="77777777" w:rsidR="00111CB9" w:rsidRPr="007D5720" w:rsidRDefault="00111CB9" w:rsidP="00983B75">
            <w:pPr>
              <w:spacing w:line="288" w:lineRule="auto"/>
              <w:jc w:val="center"/>
              <w:outlineLvl w:val="0"/>
              <w:rPr>
                <w:b/>
                <w:sz w:val="26"/>
                <w:szCs w:val="26"/>
              </w:rPr>
            </w:pPr>
            <w:bookmarkStart w:id="219" w:name="_Toc198784590"/>
            <w:r w:rsidRPr="007D5720">
              <w:rPr>
                <w:b/>
                <w:sz w:val="26"/>
                <w:szCs w:val="26"/>
              </w:rPr>
              <w:t>(m</w:t>
            </w:r>
            <w:r w:rsidRPr="007D5720">
              <w:rPr>
                <w:b/>
                <w:sz w:val="26"/>
                <w:szCs w:val="26"/>
                <w:vertAlign w:val="superscript"/>
              </w:rPr>
              <w:t>3</w:t>
            </w:r>
            <w:r w:rsidRPr="007D5720">
              <w:rPr>
                <w:b/>
                <w:sz w:val="26"/>
                <w:szCs w:val="26"/>
              </w:rPr>
              <w:t>/ngày đêm)</w:t>
            </w:r>
            <w:bookmarkEnd w:id="219"/>
          </w:p>
        </w:tc>
        <w:tc>
          <w:tcPr>
            <w:tcW w:w="2372" w:type="dxa"/>
            <w:shd w:val="clear" w:color="auto" w:fill="auto"/>
            <w:vAlign w:val="center"/>
          </w:tcPr>
          <w:p w14:paraId="59D4690D" w14:textId="77777777" w:rsidR="00111CB9" w:rsidRPr="007D5720" w:rsidRDefault="00111CB9" w:rsidP="00983B75">
            <w:pPr>
              <w:spacing w:line="288" w:lineRule="auto"/>
              <w:jc w:val="center"/>
              <w:outlineLvl w:val="0"/>
              <w:rPr>
                <w:b/>
                <w:sz w:val="26"/>
                <w:szCs w:val="26"/>
              </w:rPr>
            </w:pPr>
            <w:bookmarkStart w:id="220" w:name="_Toc198784591"/>
            <w:r w:rsidRPr="007D5720">
              <w:rPr>
                <w:b/>
                <w:sz w:val="26"/>
                <w:szCs w:val="26"/>
              </w:rPr>
              <w:t>Nguồn cấp</w:t>
            </w:r>
            <w:bookmarkEnd w:id="220"/>
          </w:p>
        </w:tc>
      </w:tr>
      <w:tr w:rsidR="007D5720" w:rsidRPr="007D5720" w14:paraId="313638F5" w14:textId="77777777" w:rsidTr="00AE0C0A">
        <w:trPr>
          <w:jc w:val="center"/>
        </w:trPr>
        <w:tc>
          <w:tcPr>
            <w:tcW w:w="563" w:type="dxa"/>
            <w:shd w:val="clear" w:color="auto" w:fill="auto"/>
          </w:tcPr>
          <w:p w14:paraId="56548219" w14:textId="77777777" w:rsidR="00111CB9" w:rsidRPr="007D5720" w:rsidRDefault="00111CB9" w:rsidP="00983B75">
            <w:pPr>
              <w:spacing w:line="288" w:lineRule="auto"/>
              <w:jc w:val="center"/>
              <w:outlineLvl w:val="0"/>
              <w:rPr>
                <w:sz w:val="26"/>
                <w:szCs w:val="26"/>
              </w:rPr>
            </w:pPr>
            <w:bookmarkStart w:id="221" w:name="_Toc198784592"/>
            <w:r w:rsidRPr="007D5720">
              <w:rPr>
                <w:sz w:val="26"/>
                <w:szCs w:val="26"/>
              </w:rPr>
              <w:t>1</w:t>
            </w:r>
            <w:bookmarkEnd w:id="221"/>
          </w:p>
        </w:tc>
        <w:tc>
          <w:tcPr>
            <w:tcW w:w="3969" w:type="dxa"/>
            <w:shd w:val="clear" w:color="auto" w:fill="auto"/>
          </w:tcPr>
          <w:p w14:paraId="030FE19C" w14:textId="77777777" w:rsidR="00111CB9" w:rsidRPr="007D5720" w:rsidRDefault="00111CB9" w:rsidP="00983B75">
            <w:pPr>
              <w:spacing w:line="288" w:lineRule="auto"/>
              <w:outlineLvl w:val="0"/>
              <w:rPr>
                <w:sz w:val="26"/>
                <w:szCs w:val="26"/>
              </w:rPr>
            </w:pPr>
            <w:bookmarkStart w:id="222" w:name="_Toc198784593"/>
            <w:r w:rsidRPr="007D5720">
              <w:rPr>
                <w:sz w:val="26"/>
                <w:szCs w:val="26"/>
              </w:rPr>
              <w:t>Sinh hoạt của công nhân</w:t>
            </w:r>
            <w:bookmarkEnd w:id="222"/>
          </w:p>
        </w:tc>
        <w:tc>
          <w:tcPr>
            <w:tcW w:w="1984" w:type="dxa"/>
            <w:shd w:val="clear" w:color="auto" w:fill="auto"/>
          </w:tcPr>
          <w:p w14:paraId="134EE010" w14:textId="4D88183E" w:rsidR="00111CB9" w:rsidRPr="007D5720" w:rsidRDefault="00111CB9" w:rsidP="00983B75">
            <w:pPr>
              <w:spacing w:line="288" w:lineRule="auto"/>
              <w:jc w:val="center"/>
              <w:outlineLvl w:val="0"/>
              <w:rPr>
                <w:sz w:val="26"/>
                <w:szCs w:val="26"/>
              </w:rPr>
            </w:pPr>
            <w:bookmarkStart w:id="223" w:name="_Toc198784594"/>
            <w:r w:rsidRPr="007D5720">
              <w:rPr>
                <w:sz w:val="26"/>
                <w:szCs w:val="26"/>
              </w:rPr>
              <w:t>5</w:t>
            </w:r>
            <w:bookmarkEnd w:id="223"/>
          </w:p>
        </w:tc>
        <w:tc>
          <w:tcPr>
            <w:tcW w:w="2372" w:type="dxa"/>
            <w:shd w:val="clear" w:color="auto" w:fill="auto"/>
            <w:vAlign w:val="center"/>
          </w:tcPr>
          <w:p w14:paraId="53F676BE" w14:textId="77777777" w:rsidR="00111CB9" w:rsidRPr="007D5720" w:rsidRDefault="00111CB9" w:rsidP="00983B75">
            <w:pPr>
              <w:spacing w:line="288" w:lineRule="auto"/>
              <w:jc w:val="center"/>
              <w:outlineLvl w:val="0"/>
              <w:rPr>
                <w:sz w:val="26"/>
                <w:szCs w:val="26"/>
              </w:rPr>
            </w:pPr>
            <w:bookmarkStart w:id="224" w:name="_Toc198784595"/>
            <w:r w:rsidRPr="007D5720">
              <w:rPr>
                <w:sz w:val="26"/>
                <w:szCs w:val="26"/>
              </w:rPr>
              <w:t>Giếng khoan</w:t>
            </w:r>
            <w:bookmarkEnd w:id="224"/>
          </w:p>
        </w:tc>
      </w:tr>
      <w:tr w:rsidR="007D5720" w:rsidRPr="007D5720" w14:paraId="16C3B780" w14:textId="77777777" w:rsidTr="00AE0C0A">
        <w:trPr>
          <w:jc w:val="center"/>
        </w:trPr>
        <w:tc>
          <w:tcPr>
            <w:tcW w:w="563" w:type="dxa"/>
            <w:shd w:val="clear" w:color="auto" w:fill="auto"/>
          </w:tcPr>
          <w:p w14:paraId="0833D1FE" w14:textId="77777777" w:rsidR="00111CB9" w:rsidRPr="007D5720" w:rsidRDefault="00111CB9" w:rsidP="00983B75">
            <w:pPr>
              <w:spacing w:line="288" w:lineRule="auto"/>
              <w:jc w:val="center"/>
              <w:outlineLvl w:val="0"/>
              <w:rPr>
                <w:sz w:val="26"/>
                <w:szCs w:val="26"/>
              </w:rPr>
            </w:pPr>
            <w:bookmarkStart w:id="225" w:name="_Toc198784596"/>
            <w:r w:rsidRPr="007D5720">
              <w:rPr>
                <w:sz w:val="26"/>
                <w:szCs w:val="26"/>
              </w:rPr>
              <w:t>2</w:t>
            </w:r>
            <w:bookmarkEnd w:id="225"/>
          </w:p>
        </w:tc>
        <w:tc>
          <w:tcPr>
            <w:tcW w:w="3969" w:type="dxa"/>
            <w:shd w:val="clear" w:color="auto" w:fill="auto"/>
          </w:tcPr>
          <w:p w14:paraId="470BBF96" w14:textId="794D067D" w:rsidR="00111CB9" w:rsidRPr="007D5720" w:rsidRDefault="00111CB9" w:rsidP="00983B75">
            <w:pPr>
              <w:spacing w:line="288" w:lineRule="auto"/>
              <w:outlineLvl w:val="0"/>
              <w:rPr>
                <w:sz w:val="26"/>
                <w:szCs w:val="26"/>
              </w:rPr>
            </w:pPr>
            <w:bookmarkStart w:id="226" w:name="_Toc198784597"/>
            <w:r w:rsidRPr="007D5720">
              <w:rPr>
                <w:sz w:val="26"/>
                <w:szCs w:val="26"/>
              </w:rPr>
              <w:t>Sử dụng cho lợn uống</w:t>
            </w:r>
            <w:r w:rsidR="00B22DDC" w:rsidRPr="007D5720">
              <w:rPr>
                <w:sz w:val="26"/>
                <w:szCs w:val="26"/>
              </w:rPr>
              <w:t>, vệ sinh chuồng trại</w:t>
            </w:r>
            <w:bookmarkEnd w:id="226"/>
            <w:r w:rsidR="00B22DDC" w:rsidRPr="007D5720">
              <w:rPr>
                <w:sz w:val="26"/>
                <w:szCs w:val="26"/>
              </w:rPr>
              <w:t xml:space="preserve"> </w:t>
            </w:r>
          </w:p>
        </w:tc>
        <w:tc>
          <w:tcPr>
            <w:tcW w:w="1984" w:type="dxa"/>
            <w:shd w:val="clear" w:color="auto" w:fill="auto"/>
          </w:tcPr>
          <w:p w14:paraId="28C1ADD1" w14:textId="66DB6E91" w:rsidR="00111CB9" w:rsidRPr="007D5720" w:rsidRDefault="00E87FE6" w:rsidP="00983B75">
            <w:pPr>
              <w:spacing w:line="288" w:lineRule="auto"/>
              <w:jc w:val="center"/>
              <w:outlineLvl w:val="0"/>
              <w:rPr>
                <w:sz w:val="26"/>
                <w:szCs w:val="26"/>
              </w:rPr>
            </w:pPr>
            <w:bookmarkStart w:id="227" w:name="_Toc198784598"/>
            <w:r w:rsidRPr="007D5720">
              <w:rPr>
                <w:sz w:val="26"/>
                <w:szCs w:val="26"/>
              </w:rPr>
              <w:t>253,0</w:t>
            </w:r>
            <w:bookmarkEnd w:id="227"/>
          </w:p>
        </w:tc>
        <w:tc>
          <w:tcPr>
            <w:tcW w:w="2372" w:type="dxa"/>
            <w:vMerge w:val="restart"/>
            <w:shd w:val="clear" w:color="auto" w:fill="auto"/>
            <w:vAlign w:val="center"/>
          </w:tcPr>
          <w:p w14:paraId="2935F9FA" w14:textId="77777777" w:rsidR="00111CB9" w:rsidRPr="007D5720" w:rsidRDefault="00111CB9" w:rsidP="00983B75">
            <w:pPr>
              <w:spacing w:line="288" w:lineRule="auto"/>
              <w:jc w:val="center"/>
              <w:outlineLvl w:val="0"/>
              <w:rPr>
                <w:sz w:val="26"/>
                <w:szCs w:val="26"/>
              </w:rPr>
            </w:pPr>
            <w:bookmarkStart w:id="228" w:name="_Toc198784599"/>
            <w:r w:rsidRPr="007D5720">
              <w:rPr>
                <w:sz w:val="26"/>
                <w:szCs w:val="26"/>
              </w:rPr>
              <w:t>Giếng khoan</w:t>
            </w:r>
            <w:bookmarkEnd w:id="228"/>
          </w:p>
        </w:tc>
      </w:tr>
      <w:tr w:rsidR="007D5720" w:rsidRPr="007D5720" w14:paraId="0420A926" w14:textId="77777777" w:rsidTr="00AE0C0A">
        <w:trPr>
          <w:jc w:val="center"/>
        </w:trPr>
        <w:tc>
          <w:tcPr>
            <w:tcW w:w="563" w:type="dxa"/>
            <w:shd w:val="clear" w:color="auto" w:fill="auto"/>
          </w:tcPr>
          <w:p w14:paraId="6D636E82" w14:textId="77777777" w:rsidR="00111CB9" w:rsidRPr="007D5720" w:rsidRDefault="00111CB9" w:rsidP="00983B75">
            <w:pPr>
              <w:spacing w:line="288" w:lineRule="auto"/>
              <w:jc w:val="center"/>
              <w:outlineLvl w:val="0"/>
              <w:rPr>
                <w:sz w:val="26"/>
                <w:szCs w:val="26"/>
              </w:rPr>
            </w:pPr>
            <w:bookmarkStart w:id="229" w:name="_Toc198784600"/>
            <w:r w:rsidRPr="007D5720">
              <w:rPr>
                <w:sz w:val="26"/>
                <w:szCs w:val="26"/>
              </w:rPr>
              <w:t>3</w:t>
            </w:r>
            <w:bookmarkEnd w:id="229"/>
          </w:p>
        </w:tc>
        <w:tc>
          <w:tcPr>
            <w:tcW w:w="3969" w:type="dxa"/>
            <w:shd w:val="clear" w:color="auto" w:fill="auto"/>
          </w:tcPr>
          <w:p w14:paraId="1A93563C" w14:textId="71066545" w:rsidR="00111CB9" w:rsidRPr="007D5720" w:rsidRDefault="0042000D" w:rsidP="00983B75">
            <w:pPr>
              <w:spacing w:line="288" w:lineRule="auto"/>
              <w:outlineLvl w:val="0"/>
              <w:rPr>
                <w:sz w:val="26"/>
                <w:szCs w:val="26"/>
              </w:rPr>
            </w:pPr>
            <w:bookmarkStart w:id="230" w:name="_Toc198784601"/>
            <w:r w:rsidRPr="007D5720">
              <w:rPr>
                <w:sz w:val="26"/>
                <w:szCs w:val="26"/>
              </w:rPr>
              <w:t>Sát trùng chuồng trại</w:t>
            </w:r>
            <w:bookmarkEnd w:id="230"/>
          </w:p>
        </w:tc>
        <w:tc>
          <w:tcPr>
            <w:tcW w:w="1984" w:type="dxa"/>
            <w:shd w:val="clear" w:color="auto" w:fill="auto"/>
          </w:tcPr>
          <w:p w14:paraId="215FE995" w14:textId="4FFD749B" w:rsidR="00111CB9" w:rsidRPr="007D5720" w:rsidRDefault="00011D2D" w:rsidP="00983B75">
            <w:pPr>
              <w:spacing w:line="288" w:lineRule="auto"/>
              <w:jc w:val="center"/>
              <w:outlineLvl w:val="0"/>
              <w:rPr>
                <w:sz w:val="26"/>
                <w:szCs w:val="26"/>
              </w:rPr>
            </w:pPr>
            <w:bookmarkStart w:id="231" w:name="_Toc198784602"/>
            <w:r w:rsidRPr="007D5720">
              <w:rPr>
                <w:sz w:val="26"/>
                <w:szCs w:val="26"/>
              </w:rPr>
              <w:t>1,75</w:t>
            </w:r>
            <w:bookmarkEnd w:id="231"/>
          </w:p>
        </w:tc>
        <w:tc>
          <w:tcPr>
            <w:tcW w:w="2372" w:type="dxa"/>
            <w:vMerge/>
            <w:shd w:val="clear" w:color="auto" w:fill="auto"/>
          </w:tcPr>
          <w:p w14:paraId="7790ABED" w14:textId="77777777" w:rsidR="00111CB9" w:rsidRPr="007D5720" w:rsidRDefault="00111CB9" w:rsidP="00983B75">
            <w:pPr>
              <w:spacing w:line="288" w:lineRule="auto"/>
              <w:jc w:val="center"/>
              <w:outlineLvl w:val="0"/>
              <w:rPr>
                <w:b/>
                <w:sz w:val="26"/>
                <w:szCs w:val="26"/>
              </w:rPr>
            </w:pPr>
          </w:p>
        </w:tc>
      </w:tr>
      <w:tr w:rsidR="007D5720" w:rsidRPr="007D5720" w14:paraId="489EE95C" w14:textId="77777777" w:rsidTr="00AE0C0A">
        <w:trPr>
          <w:jc w:val="center"/>
        </w:trPr>
        <w:tc>
          <w:tcPr>
            <w:tcW w:w="563" w:type="dxa"/>
            <w:shd w:val="clear" w:color="auto" w:fill="auto"/>
          </w:tcPr>
          <w:p w14:paraId="7405C8A1" w14:textId="77777777" w:rsidR="00111CB9" w:rsidRPr="007D5720" w:rsidRDefault="00111CB9" w:rsidP="00983B75">
            <w:pPr>
              <w:spacing w:line="288" w:lineRule="auto"/>
              <w:jc w:val="center"/>
              <w:outlineLvl w:val="0"/>
              <w:rPr>
                <w:sz w:val="26"/>
                <w:szCs w:val="26"/>
              </w:rPr>
            </w:pPr>
            <w:bookmarkStart w:id="232" w:name="_Toc198784603"/>
            <w:r w:rsidRPr="007D5720">
              <w:rPr>
                <w:sz w:val="26"/>
                <w:szCs w:val="26"/>
              </w:rPr>
              <w:t>4</w:t>
            </w:r>
            <w:bookmarkEnd w:id="232"/>
          </w:p>
        </w:tc>
        <w:tc>
          <w:tcPr>
            <w:tcW w:w="3969" w:type="dxa"/>
            <w:shd w:val="clear" w:color="auto" w:fill="auto"/>
          </w:tcPr>
          <w:p w14:paraId="1CEEC0AD" w14:textId="198DECE9" w:rsidR="00111CB9" w:rsidRPr="007D5720" w:rsidRDefault="00011D2D" w:rsidP="00983B75">
            <w:pPr>
              <w:spacing w:line="288" w:lineRule="auto"/>
              <w:outlineLvl w:val="0"/>
              <w:rPr>
                <w:sz w:val="26"/>
                <w:szCs w:val="26"/>
              </w:rPr>
            </w:pPr>
            <w:bookmarkStart w:id="233" w:name="_Toc198784604"/>
            <w:r w:rsidRPr="007D5720">
              <w:rPr>
                <w:sz w:val="26"/>
                <w:szCs w:val="26"/>
              </w:rPr>
              <w:t>Nước cấp hệ thống làm mát</w:t>
            </w:r>
            <w:bookmarkEnd w:id="233"/>
            <w:r w:rsidR="0042000D" w:rsidRPr="007D5720">
              <w:rPr>
                <w:sz w:val="26"/>
                <w:szCs w:val="26"/>
              </w:rPr>
              <w:t xml:space="preserve"> </w:t>
            </w:r>
          </w:p>
        </w:tc>
        <w:tc>
          <w:tcPr>
            <w:tcW w:w="1984" w:type="dxa"/>
            <w:shd w:val="clear" w:color="auto" w:fill="auto"/>
          </w:tcPr>
          <w:p w14:paraId="0E626DD0" w14:textId="7D99C01C" w:rsidR="00111CB9" w:rsidRPr="007D5720" w:rsidRDefault="00011D2D" w:rsidP="00983B75">
            <w:pPr>
              <w:spacing w:line="288" w:lineRule="auto"/>
              <w:jc w:val="center"/>
              <w:outlineLvl w:val="0"/>
              <w:rPr>
                <w:sz w:val="26"/>
                <w:szCs w:val="26"/>
              </w:rPr>
            </w:pPr>
            <w:bookmarkStart w:id="234" w:name="_Toc198784605"/>
            <w:r w:rsidRPr="007D5720">
              <w:rPr>
                <w:sz w:val="26"/>
                <w:szCs w:val="26"/>
              </w:rPr>
              <w:t>0,36</w:t>
            </w:r>
            <w:bookmarkEnd w:id="234"/>
          </w:p>
        </w:tc>
        <w:tc>
          <w:tcPr>
            <w:tcW w:w="2372" w:type="dxa"/>
            <w:vMerge/>
            <w:shd w:val="clear" w:color="auto" w:fill="auto"/>
          </w:tcPr>
          <w:p w14:paraId="711B8A8B" w14:textId="77777777" w:rsidR="00111CB9" w:rsidRPr="007D5720" w:rsidRDefault="00111CB9" w:rsidP="00983B75">
            <w:pPr>
              <w:spacing w:line="288" w:lineRule="auto"/>
              <w:jc w:val="center"/>
              <w:outlineLvl w:val="0"/>
              <w:rPr>
                <w:b/>
                <w:sz w:val="26"/>
                <w:szCs w:val="26"/>
              </w:rPr>
            </w:pPr>
          </w:p>
        </w:tc>
      </w:tr>
      <w:tr w:rsidR="007D5720" w:rsidRPr="007D5720" w14:paraId="25E21EBE" w14:textId="77777777" w:rsidTr="00AE0C0A">
        <w:trPr>
          <w:jc w:val="center"/>
        </w:trPr>
        <w:tc>
          <w:tcPr>
            <w:tcW w:w="563" w:type="dxa"/>
            <w:shd w:val="clear" w:color="auto" w:fill="auto"/>
          </w:tcPr>
          <w:p w14:paraId="136B59CC" w14:textId="77777777" w:rsidR="00111CB9" w:rsidRPr="007D5720" w:rsidRDefault="00111CB9" w:rsidP="00983B75">
            <w:pPr>
              <w:spacing w:line="288" w:lineRule="auto"/>
              <w:jc w:val="center"/>
              <w:outlineLvl w:val="0"/>
              <w:rPr>
                <w:sz w:val="26"/>
                <w:szCs w:val="26"/>
              </w:rPr>
            </w:pPr>
            <w:bookmarkStart w:id="235" w:name="_Toc198784606"/>
            <w:r w:rsidRPr="007D5720">
              <w:rPr>
                <w:sz w:val="26"/>
                <w:szCs w:val="26"/>
              </w:rPr>
              <w:t>5</w:t>
            </w:r>
            <w:bookmarkEnd w:id="235"/>
          </w:p>
        </w:tc>
        <w:tc>
          <w:tcPr>
            <w:tcW w:w="3969" w:type="dxa"/>
            <w:shd w:val="clear" w:color="auto" w:fill="auto"/>
          </w:tcPr>
          <w:p w14:paraId="1860A5C1" w14:textId="501B23E1" w:rsidR="00111CB9" w:rsidRPr="007D5720" w:rsidRDefault="00011D2D" w:rsidP="00983B75">
            <w:pPr>
              <w:spacing w:line="288" w:lineRule="auto"/>
              <w:outlineLvl w:val="0"/>
              <w:rPr>
                <w:sz w:val="26"/>
                <w:szCs w:val="26"/>
              </w:rPr>
            </w:pPr>
            <w:bookmarkStart w:id="236" w:name="_Toc198784607"/>
            <w:r w:rsidRPr="007D5720">
              <w:rPr>
                <w:sz w:val="26"/>
                <w:szCs w:val="26"/>
              </w:rPr>
              <w:t>Nước cấp PCCC</w:t>
            </w:r>
            <w:bookmarkEnd w:id="236"/>
          </w:p>
        </w:tc>
        <w:tc>
          <w:tcPr>
            <w:tcW w:w="1984" w:type="dxa"/>
            <w:shd w:val="clear" w:color="auto" w:fill="auto"/>
          </w:tcPr>
          <w:p w14:paraId="4EC38AE5" w14:textId="26B598B7" w:rsidR="00111CB9" w:rsidRPr="007D5720" w:rsidRDefault="00E87FE6" w:rsidP="00983B75">
            <w:pPr>
              <w:spacing w:line="288" w:lineRule="auto"/>
              <w:jc w:val="center"/>
              <w:outlineLvl w:val="0"/>
              <w:rPr>
                <w:sz w:val="26"/>
                <w:szCs w:val="26"/>
              </w:rPr>
            </w:pPr>
            <w:bookmarkStart w:id="237" w:name="_Toc198784608"/>
            <w:r w:rsidRPr="007D5720">
              <w:rPr>
                <w:sz w:val="26"/>
                <w:szCs w:val="26"/>
              </w:rPr>
              <w:t>108</w:t>
            </w:r>
            <w:bookmarkEnd w:id="237"/>
          </w:p>
        </w:tc>
        <w:tc>
          <w:tcPr>
            <w:tcW w:w="2372" w:type="dxa"/>
            <w:vMerge/>
            <w:shd w:val="clear" w:color="auto" w:fill="auto"/>
          </w:tcPr>
          <w:p w14:paraId="3EB44C5B" w14:textId="77777777" w:rsidR="00111CB9" w:rsidRPr="007D5720" w:rsidRDefault="00111CB9" w:rsidP="00983B75">
            <w:pPr>
              <w:spacing w:line="288" w:lineRule="auto"/>
              <w:jc w:val="center"/>
              <w:outlineLvl w:val="0"/>
              <w:rPr>
                <w:b/>
                <w:sz w:val="26"/>
                <w:szCs w:val="26"/>
              </w:rPr>
            </w:pPr>
          </w:p>
        </w:tc>
      </w:tr>
      <w:tr w:rsidR="007D5720" w:rsidRPr="007D5720" w14:paraId="49B8B687" w14:textId="77777777" w:rsidTr="00AE0C0A">
        <w:trPr>
          <w:jc w:val="center"/>
        </w:trPr>
        <w:tc>
          <w:tcPr>
            <w:tcW w:w="563" w:type="dxa"/>
            <w:shd w:val="clear" w:color="auto" w:fill="auto"/>
          </w:tcPr>
          <w:p w14:paraId="07BB6C5B" w14:textId="2E6A4C04" w:rsidR="00146B64" w:rsidRPr="007D5720" w:rsidRDefault="00146B64" w:rsidP="00983B75">
            <w:pPr>
              <w:spacing w:line="288" w:lineRule="auto"/>
              <w:jc w:val="center"/>
              <w:outlineLvl w:val="0"/>
              <w:rPr>
                <w:bCs/>
                <w:sz w:val="26"/>
                <w:szCs w:val="26"/>
              </w:rPr>
            </w:pPr>
            <w:bookmarkStart w:id="238" w:name="_Toc198784609"/>
            <w:r w:rsidRPr="007D5720">
              <w:rPr>
                <w:bCs/>
                <w:sz w:val="26"/>
                <w:szCs w:val="26"/>
              </w:rPr>
              <w:t>6</w:t>
            </w:r>
            <w:bookmarkEnd w:id="238"/>
          </w:p>
        </w:tc>
        <w:tc>
          <w:tcPr>
            <w:tcW w:w="3969" w:type="dxa"/>
            <w:shd w:val="clear" w:color="auto" w:fill="auto"/>
          </w:tcPr>
          <w:p w14:paraId="2BCA2AEF" w14:textId="1824A528" w:rsidR="00146B64" w:rsidRPr="007D5720" w:rsidRDefault="00146B64" w:rsidP="00146B64">
            <w:pPr>
              <w:spacing w:line="288" w:lineRule="auto"/>
              <w:outlineLvl w:val="0"/>
              <w:rPr>
                <w:bCs/>
                <w:sz w:val="26"/>
                <w:szCs w:val="26"/>
              </w:rPr>
            </w:pPr>
            <w:bookmarkStart w:id="239" w:name="_Toc198784610"/>
            <w:r w:rsidRPr="007D5720">
              <w:rPr>
                <w:bCs/>
                <w:sz w:val="26"/>
                <w:szCs w:val="26"/>
              </w:rPr>
              <w:t>Nước tưới</w:t>
            </w:r>
            <w:bookmarkEnd w:id="239"/>
            <w:r w:rsidRPr="007D5720">
              <w:rPr>
                <w:bCs/>
                <w:sz w:val="26"/>
                <w:szCs w:val="26"/>
              </w:rPr>
              <w:t xml:space="preserve"> </w:t>
            </w:r>
          </w:p>
        </w:tc>
        <w:tc>
          <w:tcPr>
            <w:tcW w:w="1984" w:type="dxa"/>
            <w:shd w:val="clear" w:color="auto" w:fill="auto"/>
          </w:tcPr>
          <w:p w14:paraId="05DDD7FD" w14:textId="64BA7F14" w:rsidR="00146B64" w:rsidRPr="007D5720" w:rsidRDefault="00A9187F" w:rsidP="00983B75">
            <w:pPr>
              <w:spacing w:line="288" w:lineRule="auto"/>
              <w:jc w:val="center"/>
              <w:outlineLvl w:val="0"/>
              <w:rPr>
                <w:bCs/>
                <w:sz w:val="26"/>
                <w:szCs w:val="26"/>
              </w:rPr>
            </w:pPr>
            <w:bookmarkStart w:id="240" w:name="_Toc198784611"/>
            <w:r w:rsidRPr="007D5720">
              <w:rPr>
                <w:rFonts w:eastAsia="Calibri"/>
                <w:bCs/>
                <w:sz w:val="26"/>
                <w:szCs w:val="26"/>
              </w:rPr>
              <w:t>337,96</w:t>
            </w:r>
            <w:bookmarkEnd w:id="240"/>
          </w:p>
        </w:tc>
        <w:tc>
          <w:tcPr>
            <w:tcW w:w="2372" w:type="dxa"/>
            <w:shd w:val="clear" w:color="auto" w:fill="auto"/>
          </w:tcPr>
          <w:p w14:paraId="2AB3AB20" w14:textId="53241E66" w:rsidR="00146B64" w:rsidRPr="007D5720" w:rsidRDefault="00AE0C0A" w:rsidP="00983B75">
            <w:pPr>
              <w:spacing w:line="288" w:lineRule="auto"/>
              <w:jc w:val="center"/>
              <w:outlineLvl w:val="0"/>
              <w:rPr>
                <w:bCs/>
                <w:sz w:val="26"/>
                <w:szCs w:val="26"/>
              </w:rPr>
            </w:pPr>
            <w:bookmarkStart w:id="241" w:name="_Toc198784612"/>
            <w:r w:rsidRPr="007D5720">
              <w:rPr>
                <w:bCs/>
                <w:sz w:val="26"/>
                <w:szCs w:val="26"/>
              </w:rPr>
              <w:t>Nước thải sau xử lý</w:t>
            </w:r>
            <w:bookmarkEnd w:id="241"/>
            <w:r w:rsidRPr="007D5720">
              <w:rPr>
                <w:bCs/>
                <w:sz w:val="26"/>
                <w:szCs w:val="26"/>
              </w:rPr>
              <w:t xml:space="preserve"> </w:t>
            </w:r>
          </w:p>
        </w:tc>
      </w:tr>
      <w:tr w:rsidR="007D5720" w:rsidRPr="007D5720" w14:paraId="36529742" w14:textId="77777777" w:rsidTr="00AE0C0A">
        <w:trPr>
          <w:jc w:val="center"/>
        </w:trPr>
        <w:tc>
          <w:tcPr>
            <w:tcW w:w="4532" w:type="dxa"/>
            <w:gridSpan w:val="2"/>
            <w:shd w:val="clear" w:color="auto" w:fill="auto"/>
          </w:tcPr>
          <w:p w14:paraId="2DD81EF2" w14:textId="4EE41BB9" w:rsidR="00146B64" w:rsidRPr="007D5720" w:rsidRDefault="00146B64" w:rsidP="00146B64">
            <w:pPr>
              <w:spacing w:line="288" w:lineRule="auto"/>
              <w:jc w:val="center"/>
              <w:outlineLvl w:val="0"/>
              <w:rPr>
                <w:b/>
                <w:sz w:val="26"/>
                <w:szCs w:val="26"/>
              </w:rPr>
            </w:pPr>
            <w:bookmarkStart w:id="242" w:name="_Toc198784613"/>
            <w:r w:rsidRPr="007D5720">
              <w:rPr>
                <w:b/>
                <w:sz w:val="26"/>
                <w:szCs w:val="26"/>
              </w:rPr>
              <w:t>Nước dùng cho sinh hoạt và chăn nuôi</w:t>
            </w:r>
            <w:bookmarkEnd w:id="242"/>
          </w:p>
        </w:tc>
        <w:tc>
          <w:tcPr>
            <w:tcW w:w="1984" w:type="dxa"/>
            <w:shd w:val="clear" w:color="auto" w:fill="auto"/>
          </w:tcPr>
          <w:p w14:paraId="5727EA80" w14:textId="2008620C" w:rsidR="00146B64" w:rsidRPr="007D5720" w:rsidRDefault="00146B64" w:rsidP="00146B64">
            <w:pPr>
              <w:spacing w:line="288" w:lineRule="auto"/>
              <w:jc w:val="center"/>
              <w:outlineLvl w:val="0"/>
              <w:rPr>
                <w:b/>
                <w:sz w:val="26"/>
                <w:szCs w:val="26"/>
              </w:rPr>
            </w:pPr>
            <w:bookmarkStart w:id="243" w:name="_Toc198784614"/>
            <w:r w:rsidRPr="007D5720">
              <w:rPr>
                <w:b/>
                <w:sz w:val="26"/>
                <w:szCs w:val="26"/>
              </w:rPr>
              <w:t>260,11</w:t>
            </w:r>
            <w:bookmarkEnd w:id="243"/>
          </w:p>
        </w:tc>
        <w:tc>
          <w:tcPr>
            <w:tcW w:w="2372" w:type="dxa"/>
            <w:shd w:val="clear" w:color="auto" w:fill="auto"/>
          </w:tcPr>
          <w:p w14:paraId="315C205F" w14:textId="77777777" w:rsidR="00146B64" w:rsidRPr="007D5720" w:rsidRDefault="00146B64" w:rsidP="00146B64">
            <w:pPr>
              <w:spacing w:line="288" w:lineRule="auto"/>
              <w:jc w:val="center"/>
              <w:outlineLvl w:val="0"/>
              <w:rPr>
                <w:b/>
                <w:sz w:val="26"/>
                <w:szCs w:val="26"/>
              </w:rPr>
            </w:pPr>
          </w:p>
        </w:tc>
      </w:tr>
      <w:tr w:rsidR="007D5720" w:rsidRPr="007D5720" w14:paraId="7D9A21BA" w14:textId="77777777" w:rsidTr="00AE0C0A">
        <w:trPr>
          <w:jc w:val="center"/>
        </w:trPr>
        <w:tc>
          <w:tcPr>
            <w:tcW w:w="4532" w:type="dxa"/>
            <w:gridSpan w:val="2"/>
            <w:shd w:val="clear" w:color="auto" w:fill="auto"/>
          </w:tcPr>
          <w:p w14:paraId="72B6BD90" w14:textId="602F76A0" w:rsidR="00146B64" w:rsidRPr="007D5720" w:rsidRDefault="00146B64" w:rsidP="00146B64">
            <w:pPr>
              <w:spacing w:line="288" w:lineRule="auto"/>
              <w:jc w:val="center"/>
              <w:outlineLvl w:val="0"/>
              <w:rPr>
                <w:b/>
                <w:sz w:val="26"/>
                <w:szCs w:val="26"/>
              </w:rPr>
            </w:pPr>
            <w:bookmarkStart w:id="244" w:name="_Toc198784615"/>
            <w:r w:rsidRPr="007D5720">
              <w:rPr>
                <w:b/>
                <w:sz w:val="26"/>
                <w:szCs w:val="26"/>
              </w:rPr>
              <w:t>Nước dùng cho sinh hoạt + chăn nuôi khi có cháy xảy ra</w:t>
            </w:r>
            <w:bookmarkEnd w:id="244"/>
            <w:r w:rsidRPr="007D5720">
              <w:rPr>
                <w:b/>
                <w:sz w:val="26"/>
                <w:szCs w:val="26"/>
              </w:rPr>
              <w:t xml:space="preserve"> </w:t>
            </w:r>
          </w:p>
        </w:tc>
        <w:tc>
          <w:tcPr>
            <w:tcW w:w="1984" w:type="dxa"/>
            <w:shd w:val="clear" w:color="auto" w:fill="auto"/>
          </w:tcPr>
          <w:p w14:paraId="679342C2" w14:textId="3679846D" w:rsidR="00146B64" w:rsidRPr="007D5720" w:rsidRDefault="00146B64" w:rsidP="00146B64">
            <w:pPr>
              <w:spacing w:line="288" w:lineRule="auto"/>
              <w:jc w:val="center"/>
              <w:outlineLvl w:val="0"/>
              <w:rPr>
                <w:b/>
                <w:sz w:val="26"/>
                <w:szCs w:val="26"/>
              </w:rPr>
            </w:pPr>
            <w:bookmarkStart w:id="245" w:name="_Toc198784616"/>
            <w:r w:rsidRPr="007D5720">
              <w:rPr>
                <w:b/>
                <w:sz w:val="26"/>
                <w:szCs w:val="26"/>
              </w:rPr>
              <w:t>368,11</w:t>
            </w:r>
            <w:bookmarkEnd w:id="245"/>
          </w:p>
        </w:tc>
        <w:tc>
          <w:tcPr>
            <w:tcW w:w="2372" w:type="dxa"/>
            <w:shd w:val="clear" w:color="auto" w:fill="auto"/>
          </w:tcPr>
          <w:p w14:paraId="1774F9A6" w14:textId="77777777" w:rsidR="00146B64" w:rsidRPr="007D5720" w:rsidRDefault="00146B64" w:rsidP="00146B64">
            <w:pPr>
              <w:spacing w:line="288" w:lineRule="auto"/>
              <w:jc w:val="center"/>
              <w:outlineLvl w:val="0"/>
              <w:rPr>
                <w:b/>
                <w:sz w:val="26"/>
                <w:szCs w:val="26"/>
              </w:rPr>
            </w:pPr>
          </w:p>
        </w:tc>
      </w:tr>
    </w:tbl>
    <w:p w14:paraId="21D86DF2" w14:textId="2D6CD5E5" w:rsidR="0078061A" w:rsidRPr="007D5720" w:rsidRDefault="009C36CC" w:rsidP="007747A9">
      <w:pPr>
        <w:spacing w:line="312" w:lineRule="auto"/>
        <w:ind w:firstLine="567"/>
        <w:jc w:val="both"/>
        <w:rPr>
          <w:iCs/>
          <w:spacing w:val="-6"/>
          <w:sz w:val="27"/>
          <w:szCs w:val="27"/>
        </w:rPr>
      </w:pPr>
      <w:r w:rsidRPr="007D5720">
        <w:rPr>
          <w:iCs/>
          <w:spacing w:val="-6"/>
          <w:sz w:val="27"/>
          <w:szCs w:val="27"/>
        </w:rPr>
        <w:t xml:space="preserve">Như vậy, tổng lượng nước sử dụng cho Trang trại trong giai đoạn vận hành là:  </w:t>
      </w:r>
      <w:r w:rsidR="006D162B" w:rsidRPr="007D5720">
        <w:rPr>
          <w:iCs/>
          <w:spacing w:val="-6"/>
          <w:sz w:val="27"/>
          <w:szCs w:val="27"/>
        </w:rPr>
        <w:t>260,11</w:t>
      </w:r>
      <w:r w:rsidRPr="007D5720">
        <w:rPr>
          <w:iCs/>
          <w:spacing w:val="-6"/>
          <w:sz w:val="27"/>
          <w:szCs w:val="27"/>
        </w:rPr>
        <w:t xml:space="preserve"> m</w:t>
      </w:r>
      <w:r w:rsidRPr="007D5720">
        <w:rPr>
          <w:iCs/>
          <w:spacing w:val="-6"/>
          <w:sz w:val="27"/>
          <w:szCs w:val="27"/>
          <w:vertAlign w:val="superscript"/>
        </w:rPr>
        <w:t>3</w:t>
      </w:r>
      <w:r w:rsidRPr="007D5720">
        <w:rPr>
          <w:iCs/>
          <w:spacing w:val="-6"/>
          <w:sz w:val="27"/>
          <w:szCs w:val="27"/>
        </w:rPr>
        <w:t>/ng.đ</w:t>
      </w:r>
      <w:r w:rsidR="00AE0C0A" w:rsidRPr="007D5720">
        <w:rPr>
          <w:iCs/>
          <w:spacing w:val="-6"/>
          <w:sz w:val="27"/>
          <w:szCs w:val="27"/>
        </w:rPr>
        <w:t xml:space="preserve"> (không tính đối với nước tưới và nước dùng cho PCCC)</w:t>
      </w:r>
      <w:r w:rsidRPr="007D5720">
        <w:rPr>
          <w:iCs/>
          <w:spacing w:val="-6"/>
          <w:sz w:val="27"/>
          <w:szCs w:val="27"/>
        </w:rPr>
        <w:t xml:space="preserve">, trong đó nhu </w:t>
      </w:r>
      <w:r w:rsidRPr="007D5720">
        <w:rPr>
          <w:iCs/>
          <w:spacing w:val="-6"/>
          <w:sz w:val="27"/>
          <w:szCs w:val="27"/>
        </w:rPr>
        <w:lastRenderedPageBreak/>
        <w:t xml:space="preserve">cầu nước cho hoạt động chăn nuôi trực tiếp là </w:t>
      </w:r>
      <w:r w:rsidR="00032B59" w:rsidRPr="007D5720">
        <w:rPr>
          <w:iCs/>
          <w:spacing w:val="-6"/>
          <w:sz w:val="27"/>
          <w:szCs w:val="27"/>
        </w:rPr>
        <w:t>253,0</w:t>
      </w:r>
      <w:r w:rsidRPr="007D5720">
        <w:rPr>
          <w:iCs/>
          <w:spacing w:val="-6"/>
          <w:sz w:val="27"/>
          <w:szCs w:val="27"/>
        </w:rPr>
        <w:t xml:space="preserve"> m</w:t>
      </w:r>
      <w:r w:rsidRPr="007D5720">
        <w:rPr>
          <w:iCs/>
          <w:spacing w:val="-6"/>
          <w:sz w:val="27"/>
          <w:szCs w:val="27"/>
          <w:vertAlign w:val="superscript"/>
        </w:rPr>
        <w:t>3</w:t>
      </w:r>
      <w:r w:rsidRPr="007D5720">
        <w:rPr>
          <w:iCs/>
          <w:spacing w:val="-6"/>
          <w:sz w:val="27"/>
          <w:szCs w:val="27"/>
        </w:rPr>
        <w:t>/ng.đ (không tính đối với nhu cầu sinh hoạt của công nhân</w:t>
      </w:r>
      <w:r w:rsidR="00032B59" w:rsidRPr="007D5720">
        <w:rPr>
          <w:iCs/>
          <w:spacing w:val="-6"/>
          <w:sz w:val="27"/>
          <w:szCs w:val="27"/>
        </w:rPr>
        <w:t>,</w:t>
      </w:r>
      <w:r w:rsidRPr="007D5720">
        <w:rPr>
          <w:iCs/>
          <w:spacing w:val="-6"/>
          <w:sz w:val="27"/>
          <w:szCs w:val="27"/>
        </w:rPr>
        <w:t xml:space="preserve"> nước quá trình làm mát</w:t>
      </w:r>
      <w:r w:rsidR="00032B59" w:rsidRPr="007D5720">
        <w:rPr>
          <w:iCs/>
          <w:spacing w:val="-6"/>
          <w:sz w:val="27"/>
          <w:szCs w:val="27"/>
        </w:rPr>
        <w:t>, sát trùng chuồng trại</w:t>
      </w:r>
      <w:r w:rsidRPr="007D5720">
        <w:rPr>
          <w:iCs/>
          <w:spacing w:val="-6"/>
          <w:sz w:val="27"/>
          <w:szCs w:val="27"/>
        </w:rPr>
        <w:t>).</w:t>
      </w:r>
    </w:p>
    <w:p w14:paraId="7AC98E1A" w14:textId="1C4F3A1D" w:rsidR="004C158A" w:rsidRPr="007D5720" w:rsidRDefault="004C158A" w:rsidP="00BB1CE0">
      <w:pPr>
        <w:pStyle w:val="Heading1"/>
        <w:spacing w:before="0" w:line="312" w:lineRule="auto"/>
        <w:ind w:firstLine="567"/>
        <w:jc w:val="both"/>
        <w:rPr>
          <w:rFonts w:ascii="Times New Roman" w:hAnsi="Times New Roman" w:cs="Times New Roman"/>
          <w:b/>
          <w:bCs/>
          <w:i/>
          <w:iCs/>
          <w:color w:val="auto"/>
          <w:sz w:val="27"/>
          <w:szCs w:val="27"/>
        </w:rPr>
      </w:pPr>
      <w:bookmarkStart w:id="246" w:name="_Toc198784617"/>
      <w:r w:rsidRPr="007D5720">
        <w:rPr>
          <w:rFonts w:ascii="Times New Roman" w:hAnsi="Times New Roman" w:cs="Times New Roman"/>
          <w:b/>
          <w:bCs/>
          <w:i/>
          <w:iCs/>
          <w:color w:val="auto"/>
          <w:sz w:val="27"/>
          <w:szCs w:val="27"/>
        </w:rPr>
        <w:t>1.3.</w:t>
      </w:r>
      <w:r w:rsidR="00216C34" w:rsidRPr="007D5720">
        <w:rPr>
          <w:rFonts w:ascii="Times New Roman" w:hAnsi="Times New Roman" w:cs="Times New Roman"/>
          <w:b/>
          <w:bCs/>
          <w:i/>
          <w:iCs/>
          <w:color w:val="auto"/>
          <w:sz w:val="27"/>
          <w:szCs w:val="27"/>
        </w:rPr>
        <w:t>2</w:t>
      </w:r>
      <w:r w:rsidRPr="007D5720">
        <w:rPr>
          <w:rFonts w:ascii="Times New Roman" w:hAnsi="Times New Roman" w:cs="Times New Roman"/>
          <w:b/>
          <w:bCs/>
          <w:i/>
          <w:iCs/>
          <w:color w:val="auto"/>
          <w:sz w:val="27"/>
          <w:szCs w:val="27"/>
        </w:rPr>
        <w:t>. Nguồn cung cấp điện</w:t>
      </w:r>
      <w:bookmarkEnd w:id="246"/>
      <w:r w:rsidRPr="007D5720">
        <w:rPr>
          <w:rFonts w:ascii="Times New Roman" w:hAnsi="Times New Roman" w:cs="Times New Roman"/>
          <w:b/>
          <w:bCs/>
          <w:i/>
          <w:iCs/>
          <w:color w:val="auto"/>
          <w:sz w:val="27"/>
          <w:szCs w:val="27"/>
        </w:rPr>
        <w:t xml:space="preserve"> </w:t>
      </w:r>
    </w:p>
    <w:p w14:paraId="384B6B10" w14:textId="070F6361" w:rsidR="003F4283" w:rsidRPr="007D5720" w:rsidRDefault="006373A5" w:rsidP="007747A9">
      <w:pPr>
        <w:spacing w:line="312" w:lineRule="auto"/>
        <w:ind w:firstLine="562"/>
        <w:jc w:val="both"/>
        <w:rPr>
          <w:spacing w:val="-2"/>
          <w:sz w:val="27"/>
          <w:szCs w:val="27"/>
        </w:rPr>
      </w:pPr>
      <w:r w:rsidRPr="007D5720">
        <w:rPr>
          <w:sz w:val="27"/>
          <w:szCs w:val="27"/>
        </w:rPr>
        <w:t>-</w:t>
      </w:r>
      <w:r w:rsidR="00C459F0" w:rsidRPr="007D5720">
        <w:rPr>
          <w:sz w:val="27"/>
          <w:szCs w:val="27"/>
        </w:rPr>
        <w:t xml:space="preserve"> </w:t>
      </w:r>
      <w:r w:rsidR="003F4283" w:rsidRPr="007D5720">
        <w:rPr>
          <w:rFonts w:eastAsia="Calibri"/>
          <w:sz w:val="27"/>
          <w:szCs w:val="27"/>
          <w:lang w:val="vi-VN"/>
        </w:rPr>
        <w:t xml:space="preserve">Quá trình thi công </w:t>
      </w:r>
      <w:r w:rsidR="003F4283" w:rsidRPr="007D5720">
        <w:rPr>
          <w:sz w:val="27"/>
          <w:szCs w:val="27"/>
        </w:rPr>
        <w:t xml:space="preserve">sử dụng điện lưới 3 pha đấu nối từ đường điện dân sinh </w:t>
      </w:r>
      <w:r w:rsidR="00CD166D" w:rsidRPr="007D5720">
        <w:rPr>
          <w:sz w:val="27"/>
          <w:szCs w:val="27"/>
        </w:rPr>
        <w:t xml:space="preserve">của trạm điện 450 KVA </w:t>
      </w:r>
      <w:r w:rsidR="003F4283" w:rsidRPr="007D5720">
        <w:rPr>
          <w:sz w:val="27"/>
          <w:szCs w:val="27"/>
        </w:rPr>
        <w:t xml:space="preserve">xã Vĩnh Hà để hoạt động; </w:t>
      </w:r>
    </w:p>
    <w:p w14:paraId="1E0D2BCA" w14:textId="4A916B9A" w:rsidR="00B219D1" w:rsidRPr="007D5720" w:rsidRDefault="00CD166D" w:rsidP="007747A9">
      <w:pPr>
        <w:spacing w:line="312" w:lineRule="auto"/>
        <w:ind w:firstLine="567"/>
        <w:jc w:val="both"/>
        <w:rPr>
          <w:sz w:val="27"/>
          <w:szCs w:val="27"/>
        </w:rPr>
      </w:pPr>
      <w:r w:rsidRPr="007D5720">
        <w:rPr>
          <w:sz w:val="27"/>
          <w:szCs w:val="27"/>
        </w:rPr>
        <w:t xml:space="preserve">- </w:t>
      </w:r>
      <w:r w:rsidR="00384471" w:rsidRPr="007D5720">
        <w:rPr>
          <w:sz w:val="27"/>
          <w:szCs w:val="27"/>
        </w:rPr>
        <w:t xml:space="preserve">Trong giai đoạn vận hành, nhà đầu tư lắp đặt hệ thống điện mặt trời áp mái với công suất 0,984 MW nhằm chủ động cung cấp điện cho trang trại. Việc triển khai hệ thống điện mặt trời này </w:t>
      </w:r>
      <w:r w:rsidR="00F61EE5" w:rsidRPr="007D5720">
        <w:rPr>
          <w:sz w:val="27"/>
          <w:szCs w:val="27"/>
        </w:rPr>
        <w:t>sẽ</w:t>
      </w:r>
      <w:r w:rsidR="00384471" w:rsidRPr="007D5720">
        <w:rPr>
          <w:sz w:val="27"/>
          <w:szCs w:val="27"/>
        </w:rPr>
        <w:t xml:space="preserve"> tuân thủ đầy đủ các quy định tại Nghị định số 58/2025/NĐ-CP ngày 03/3/2025 của Chính phủ, quy định chi tiết một số điều của Luật Điện lực về phát triển điện năng lượng tái tạo, năng lượng mới, cũng như các quy định pháp luật có liên quan.</w:t>
      </w:r>
    </w:p>
    <w:p w14:paraId="16187C1C" w14:textId="282773A0" w:rsidR="00384471" w:rsidRPr="007D5720" w:rsidRDefault="004C158A" w:rsidP="00BB1CE0">
      <w:pPr>
        <w:pStyle w:val="Heading1"/>
        <w:spacing w:before="0" w:line="312" w:lineRule="auto"/>
        <w:ind w:firstLine="567"/>
        <w:jc w:val="both"/>
        <w:rPr>
          <w:rFonts w:ascii="Times New Roman" w:hAnsi="Times New Roman" w:cs="Times New Roman"/>
          <w:b/>
          <w:bCs/>
          <w:i/>
          <w:iCs/>
          <w:color w:val="auto"/>
          <w:sz w:val="27"/>
          <w:szCs w:val="27"/>
        </w:rPr>
      </w:pPr>
      <w:bookmarkStart w:id="247" w:name="_Toc198784618"/>
      <w:r w:rsidRPr="007D5720">
        <w:rPr>
          <w:rFonts w:ascii="Times New Roman" w:hAnsi="Times New Roman" w:cs="Times New Roman"/>
          <w:b/>
          <w:bCs/>
          <w:i/>
          <w:iCs/>
          <w:color w:val="auto"/>
          <w:sz w:val="27"/>
          <w:szCs w:val="27"/>
        </w:rPr>
        <w:t>1.3.4. Nguồn cung cấp nước</w:t>
      </w:r>
      <w:bookmarkEnd w:id="247"/>
    </w:p>
    <w:p w14:paraId="23CFD29B" w14:textId="0111BE6E" w:rsidR="007747A9" w:rsidRPr="007D5720" w:rsidRDefault="00CE407C" w:rsidP="007747A9">
      <w:pPr>
        <w:widowControl w:val="0"/>
        <w:spacing w:line="312" w:lineRule="auto"/>
        <w:ind w:firstLine="561"/>
        <w:jc w:val="both"/>
        <w:rPr>
          <w:sz w:val="27"/>
          <w:szCs w:val="27"/>
        </w:rPr>
      </w:pPr>
      <w:r w:rsidRPr="007D5720">
        <w:rPr>
          <w:rFonts w:eastAsia="Calibri"/>
          <w:sz w:val="27"/>
          <w:szCs w:val="27"/>
          <w:lang w:val="vi-VN"/>
        </w:rPr>
        <w:t xml:space="preserve">Nguồn cung cấp nước cho sinh hoạt và chăn nuôi lấy từ giếng khoan, mỗi trang trại lợn sẽ sử dụng </w:t>
      </w:r>
      <w:r w:rsidRPr="007D5720">
        <w:rPr>
          <w:rFonts w:eastAsia="VNI-Times"/>
          <w:sz w:val="27"/>
          <w:szCs w:val="27"/>
          <w:lang w:val="vi-VN"/>
        </w:rPr>
        <w:t>06 giếng khoan công nghiệp, công suất mỗi giếng 12m</w:t>
      </w:r>
      <w:r w:rsidRPr="007D5720">
        <w:rPr>
          <w:rFonts w:eastAsia="VNI-Times"/>
          <w:sz w:val="27"/>
          <w:szCs w:val="27"/>
          <w:vertAlign w:val="superscript"/>
          <w:lang w:val="vi-VN"/>
        </w:rPr>
        <w:t>3</w:t>
      </w:r>
      <w:r w:rsidRPr="007D5720">
        <w:rPr>
          <w:rFonts w:eastAsia="VNI-Times"/>
          <w:sz w:val="27"/>
          <w:szCs w:val="27"/>
          <w:lang w:val="vi-VN"/>
        </w:rPr>
        <w:t>/h</w:t>
      </w:r>
      <w:r w:rsidRPr="007D5720">
        <w:rPr>
          <w:rFonts w:eastAsia="Calibri"/>
          <w:sz w:val="27"/>
          <w:szCs w:val="27"/>
          <w:lang w:val="vi-VN"/>
        </w:rPr>
        <w:t>.</w:t>
      </w:r>
      <w:r w:rsidR="00C459F0" w:rsidRPr="007D5720">
        <w:rPr>
          <w:rFonts w:eastAsia="Calibri"/>
          <w:sz w:val="27"/>
          <w:szCs w:val="27"/>
        </w:rPr>
        <w:t xml:space="preserve"> </w:t>
      </w:r>
      <w:r w:rsidR="007747A9" w:rsidRPr="007D5720">
        <w:rPr>
          <w:sz w:val="27"/>
          <w:szCs w:val="27"/>
        </w:rPr>
        <w:t xml:space="preserve">Chủ dự án sẽ </w:t>
      </w:r>
      <w:r w:rsidR="007747A9" w:rsidRPr="007D5720">
        <w:rPr>
          <w:iCs/>
          <w:sz w:val="27"/>
          <w:szCs w:val="27"/>
        </w:rPr>
        <w:t>thực hiện việc lập hồ sơ xin cấp phép khai thác, sử dụng nước dưới đất theo quy định tại Nghị định số 02/2023/NĐ-CP ngày 01/02/2023 của Chính phủ quy định chi tiết Luật Tài nguyên nước trình cấp có thẩm quyền xem xét, thẩm định và phê duyệt cấp phép</w:t>
      </w:r>
      <w:r w:rsidR="007747A9" w:rsidRPr="007D5720">
        <w:rPr>
          <w:sz w:val="27"/>
          <w:szCs w:val="27"/>
        </w:rPr>
        <w:t xml:space="preserve">. Bên cạnh đó, </w:t>
      </w:r>
      <w:r w:rsidR="007747A9" w:rsidRPr="007D5720">
        <w:rPr>
          <w:iCs/>
          <w:sz w:val="27"/>
          <w:szCs w:val="27"/>
        </w:rPr>
        <w:t>sau khi trang trại đi vào hoạt động sẽ sử dụng t</w:t>
      </w:r>
      <w:r w:rsidR="007747A9" w:rsidRPr="007D5720">
        <w:rPr>
          <w:sz w:val="27"/>
          <w:szCs w:val="27"/>
        </w:rPr>
        <w:t xml:space="preserve">oàn bộ nước rửa chuồng và nước tưới cây được lấy từ nước tái sử dụng sau khi qua hệ thống xử lý nước thải. </w:t>
      </w:r>
    </w:p>
    <w:p w14:paraId="26E1156C" w14:textId="6279B9B7" w:rsidR="00CE407C" w:rsidRPr="007D5720" w:rsidRDefault="00CE407C" w:rsidP="007747A9">
      <w:pPr>
        <w:pStyle w:val="-ch"/>
        <w:numPr>
          <w:ilvl w:val="0"/>
          <w:numId w:val="0"/>
        </w:numPr>
        <w:spacing w:before="0" w:after="0" w:line="312" w:lineRule="auto"/>
        <w:ind w:firstLine="567"/>
        <w:rPr>
          <w:rFonts w:eastAsia="Calibri"/>
          <w:sz w:val="27"/>
          <w:szCs w:val="27"/>
        </w:rPr>
      </w:pPr>
      <w:r w:rsidRPr="007D5720">
        <w:rPr>
          <w:rFonts w:eastAsia="Calibri"/>
          <w:sz w:val="27"/>
          <w:szCs w:val="27"/>
          <w:lang w:val="vi-VN"/>
        </w:rPr>
        <w:t>Ngoài ra</w:t>
      </w:r>
      <w:r w:rsidR="00F2101A" w:rsidRPr="007D5720">
        <w:rPr>
          <w:rFonts w:eastAsia="Calibri"/>
          <w:sz w:val="27"/>
          <w:szCs w:val="27"/>
        </w:rPr>
        <w:t>,</w:t>
      </w:r>
      <w:r w:rsidRPr="007D5720">
        <w:rPr>
          <w:rFonts w:eastAsia="Calibri"/>
          <w:sz w:val="27"/>
          <w:szCs w:val="27"/>
          <w:lang w:val="vi-VN"/>
        </w:rPr>
        <w:t xml:space="preserve"> trang trại sẽ xây dựng 0</w:t>
      </w:r>
      <w:r w:rsidRPr="007D5720">
        <w:rPr>
          <w:rFonts w:eastAsia="Calibri"/>
          <w:sz w:val="27"/>
          <w:szCs w:val="27"/>
        </w:rPr>
        <w:t>1</w:t>
      </w:r>
      <w:r w:rsidRPr="007D5720">
        <w:rPr>
          <w:rFonts w:eastAsia="Calibri"/>
          <w:sz w:val="27"/>
          <w:szCs w:val="27"/>
          <w:lang w:val="vi-VN"/>
        </w:rPr>
        <w:t xml:space="preserve"> hồ chứa nước phục vụ cho sinh hoạt, thay nước máng, vệ sinh chuồng trại và cung cấp vào các</w:t>
      </w:r>
      <w:r w:rsidRPr="007D5720">
        <w:rPr>
          <w:rFonts w:eastAsia="Calibri"/>
          <w:sz w:val="27"/>
          <w:szCs w:val="27"/>
        </w:rPr>
        <w:t xml:space="preserve"> 04</w:t>
      </w:r>
      <w:r w:rsidRPr="007D5720">
        <w:rPr>
          <w:rFonts w:eastAsia="Calibri"/>
          <w:sz w:val="27"/>
          <w:szCs w:val="27"/>
          <w:lang w:val="vi-VN"/>
        </w:rPr>
        <w:t xml:space="preserve"> hồ nhỏ </w:t>
      </w:r>
      <w:r w:rsidRPr="007D5720">
        <w:rPr>
          <w:rFonts w:eastAsia="Calibri"/>
          <w:sz w:val="27"/>
          <w:szCs w:val="27"/>
        </w:rPr>
        <w:t>để tắm</w:t>
      </w:r>
      <w:r w:rsidRPr="007D5720">
        <w:rPr>
          <w:rFonts w:eastAsia="Calibri"/>
          <w:sz w:val="27"/>
          <w:szCs w:val="27"/>
          <w:lang w:val="vi-VN"/>
        </w:rPr>
        <w:t xml:space="preserve"> làm mát</w:t>
      </w:r>
      <w:r w:rsidRPr="007D5720">
        <w:rPr>
          <w:rFonts w:eastAsia="Calibri"/>
          <w:sz w:val="27"/>
          <w:szCs w:val="27"/>
        </w:rPr>
        <w:t xml:space="preserve"> cho heo</w:t>
      </w:r>
      <w:r w:rsidRPr="007D5720">
        <w:rPr>
          <w:rFonts w:eastAsia="Calibri"/>
          <w:sz w:val="27"/>
          <w:szCs w:val="27"/>
          <w:lang w:val="vi-VN"/>
        </w:rPr>
        <w:t>, hai hồ cho heo uống.</w:t>
      </w:r>
    </w:p>
    <w:p w14:paraId="09904537" w14:textId="40199E2D" w:rsidR="00807BD6" w:rsidRPr="007D5720" w:rsidRDefault="00807BD6" w:rsidP="00BB1CE0">
      <w:pPr>
        <w:pStyle w:val="-ch"/>
        <w:numPr>
          <w:ilvl w:val="0"/>
          <w:numId w:val="0"/>
        </w:numPr>
        <w:spacing w:before="0" w:after="0" w:line="312" w:lineRule="auto"/>
        <w:ind w:firstLine="567"/>
        <w:outlineLvl w:val="0"/>
        <w:rPr>
          <w:rFonts w:eastAsia="Calibri"/>
          <w:b/>
          <w:bCs/>
          <w:i/>
          <w:iCs/>
          <w:sz w:val="27"/>
          <w:szCs w:val="27"/>
        </w:rPr>
      </w:pPr>
      <w:bookmarkStart w:id="248" w:name="_Toc198784619"/>
      <w:r w:rsidRPr="007D5720">
        <w:rPr>
          <w:rFonts w:eastAsia="Calibri"/>
          <w:b/>
          <w:bCs/>
          <w:i/>
          <w:iCs/>
          <w:sz w:val="27"/>
          <w:szCs w:val="27"/>
        </w:rPr>
        <w:t>1.3.5. Sản phẩm của dự án</w:t>
      </w:r>
      <w:bookmarkEnd w:id="248"/>
      <w:r w:rsidRPr="007D5720">
        <w:rPr>
          <w:rFonts w:eastAsia="Calibri"/>
          <w:b/>
          <w:bCs/>
          <w:i/>
          <w:iCs/>
          <w:sz w:val="27"/>
          <w:szCs w:val="27"/>
        </w:rPr>
        <w:t xml:space="preserve"> </w:t>
      </w:r>
    </w:p>
    <w:p w14:paraId="7B60247A" w14:textId="77777777" w:rsidR="00262A80" w:rsidRPr="007D5720" w:rsidRDefault="00262A80" w:rsidP="00262A80">
      <w:pPr>
        <w:pStyle w:val="-ch"/>
        <w:numPr>
          <w:ilvl w:val="0"/>
          <w:numId w:val="0"/>
        </w:numPr>
        <w:spacing w:before="0" w:after="0" w:line="312" w:lineRule="auto"/>
        <w:ind w:firstLine="709"/>
        <w:rPr>
          <w:b/>
          <w:i/>
          <w:sz w:val="27"/>
          <w:szCs w:val="27"/>
          <w:lang w:val="pt-BR"/>
        </w:rPr>
      </w:pPr>
      <w:r w:rsidRPr="007D5720">
        <w:rPr>
          <w:bCs/>
          <w:sz w:val="27"/>
          <w:szCs w:val="27"/>
        </w:rPr>
        <w:t>Sau khi đi vào vận hành sẽ cung cấp chủ yếu 02 sản phẩm:</w:t>
      </w:r>
    </w:p>
    <w:p w14:paraId="32645D46" w14:textId="77777777" w:rsidR="00262A80" w:rsidRPr="007D5720" w:rsidRDefault="00262A80" w:rsidP="00262A80">
      <w:pPr>
        <w:pStyle w:val="-ch"/>
        <w:numPr>
          <w:ilvl w:val="0"/>
          <w:numId w:val="0"/>
        </w:numPr>
        <w:spacing w:before="0" w:after="0" w:line="312" w:lineRule="auto"/>
        <w:ind w:firstLine="720"/>
        <w:rPr>
          <w:sz w:val="27"/>
          <w:szCs w:val="27"/>
          <w:lang w:val="pt-BR"/>
        </w:rPr>
      </w:pPr>
      <w:r w:rsidRPr="007D5720">
        <w:rPr>
          <w:sz w:val="27"/>
          <w:szCs w:val="27"/>
          <w:lang w:val="pt-BR"/>
        </w:rPr>
        <w:t>+ Sản phẩm chính: Lợn thịt thương phẩm chất lượng cao.</w:t>
      </w:r>
    </w:p>
    <w:p w14:paraId="7A48C050" w14:textId="7E53B2E4" w:rsidR="00807BD6" w:rsidRPr="007D5720" w:rsidRDefault="00262A80" w:rsidP="00262A80">
      <w:pPr>
        <w:pStyle w:val="-ch"/>
        <w:numPr>
          <w:ilvl w:val="0"/>
          <w:numId w:val="0"/>
        </w:numPr>
        <w:spacing w:before="0" w:after="0" w:line="312" w:lineRule="auto"/>
        <w:ind w:firstLine="720"/>
        <w:rPr>
          <w:sz w:val="27"/>
          <w:szCs w:val="27"/>
          <w:lang w:val="pt-BR"/>
        </w:rPr>
      </w:pPr>
      <w:r w:rsidRPr="007D5720">
        <w:rPr>
          <w:sz w:val="27"/>
          <w:szCs w:val="27"/>
          <w:lang w:val="pt-BR"/>
        </w:rPr>
        <w:t>+ Sản phẩm phụ: Phân bón, chất thải chăn nuôi phát sinh trong quá trình hoạt động của các trang trại. Mỗi trang trại chăn nuôi đều có hệ thống thu gom và xử lý chất thải khép kín. Sản phẩm của quá trình xử lý chất thải này sẽ là các sản phẩm về phân bón dạng rắn, dạng lỏng, nước tưới cây hoặc chất thải đã xử lý sơ bộ.</w:t>
      </w:r>
    </w:p>
    <w:p w14:paraId="0C7C81DC" w14:textId="1DB749ED" w:rsidR="00D154D9" w:rsidRPr="007D5720" w:rsidRDefault="00F95927" w:rsidP="003F3380">
      <w:pPr>
        <w:pStyle w:val="Heading1"/>
        <w:spacing w:before="0" w:line="312" w:lineRule="auto"/>
        <w:jc w:val="both"/>
        <w:rPr>
          <w:rFonts w:ascii="Times New Roman" w:hAnsi="Times New Roman" w:cs="Times New Roman"/>
          <w:b/>
          <w:bCs/>
          <w:color w:val="auto"/>
          <w:sz w:val="27"/>
          <w:szCs w:val="27"/>
        </w:rPr>
      </w:pPr>
      <w:bookmarkStart w:id="249" w:name="_Toc198784620"/>
      <w:r w:rsidRPr="007D5720">
        <w:rPr>
          <w:rFonts w:ascii="Times New Roman" w:hAnsi="Times New Roman" w:cs="Times New Roman"/>
          <w:b/>
          <w:bCs/>
          <w:color w:val="auto"/>
          <w:sz w:val="27"/>
          <w:szCs w:val="27"/>
        </w:rPr>
        <w:t>1.4. Công nghệ sản xuất, vận hành</w:t>
      </w:r>
      <w:bookmarkEnd w:id="249"/>
      <w:r w:rsidRPr="007D5720">
        <w:rPr>
          <w:rFonts w:ascii="Times New Roman" w:hAnsi="Times New Roman" w:cs="Times New Roman"/>
          <w:b/>
          <w:bCs/>
          <w:color w:val="auto"/>
          <w:sz w:val="27"/>
          <w:szCs w:val="27"/>
        </w:rPr>
        <w:t xml:space="preserve"> </w:t>
      </w:r>
    </w:p>
    <w:p w14:paraId="5ACDCB71" w14:textId="7D2F9EB8" w:rsidR="004000AD" w:rsidRPr="007D5720" w:rsidRDefault="00F6751E" w:rsidP="004A190B">
      <w:pPr>
        <w:pStyle w:val="hd3"/>
        <w:spacing w:line="312" w:lineRule="auto"/>
        <w:ind w:firstLine="567"/>
        <w:outlineLvl w:val="0"/>
        <w:rPr>
          <w:bCs w:val="0"/>
          <w:color w:val="auto"/>
          <w:lang w:val="en-US"/>
        </w:rPr>
      </w:pPr>
      <w:bookmarkStart w:id="250" w:name="_Toc198784621"/>
      <w:r w:rsidRPr="007D5720">
        <w:rPr>
          <w:bCs w:val="0"/>
          <w:color w:val="auto"/>
          <w:lang w:val="en-US"/>
        </w:rPr>
        <w:t>1.4.1. Công nghệ chăn nuôi lợn của dự án</w:t>
      </w:r>
      <w:bookmarkEnd w:id="250"/>
      <w:r w:rsidRPr="007D5720">
        <w:rPr>
          <w:bCs w:val="0"/>
          <w:color w:val="auto"/>
          <w:lang w:val="en-US"/>
        </w:rPr>
        <w:t xml:space="preserve"> </w:t>
      </w:r>
    </w:p>
    <w:p w14:paraId="5EC8E197" w14:textId="0E957A67" w:rsidR="00A6595A" w:rsidRPr="007D5720" w:rsidRDefault="002D1636" w:rsidP="00B13DB4">
      <w:pPr>
        <w:pStyle w:val="hd3"/>
        <w:spacing w:line="312" w:lineRule="auto"/>
        <w:ind w:firstLine="567"/>
        <w:outlineLvl w:val="9"/>
        <w:rPr>
          <w:b w:val="0"/>
          <w:bCs w:val="0"/>
          <w:i w:val="0"/>
          <w:color w:val="auto"/>
        </w:rPr>
      </w:pPr>
      <w:r w:rsidRPr="007D5720">
        <w:rPr>
          <w:b w:val="0"/>
          <w:bCs w:val="0"/>
          <w:i w:val="0"/>
          <w:color w:val="auto"/>
        </w:rPr>
        <w:t xml:space="preserve">Dự án xây dựng mô hình trang trại chăn nuôi lợn tập trung, công suất </w:t>
      </w:r>
      <w:r w:rsidR="009220B9">
        <w:rPr>
          <w:b w:val="0"/>
          <w:bCs w:val="0"/>
          <w:i w:val="0"/>
          <w:color w:val="auto"/>
        </w:rPr>
        <w:t>24.000</w:t>
      </w:r>
      <w:r w:rsidRPr="007D5720">
        <w:rPr>
          <w:b w:val="0"/>
          <w:bCs w:val="0"/>
          <w:i w:val="0"/>
          <w:color w:val="auto"/>
        </w:rPr>
        <w:t xml:space="preserve"> con/lứa, 2 lứa/năm</w:t>
      </w:r>
      <w:r w:rsidR="00A6595A" w:rsidRPr="007D5720">
        <w:rPr>
          <w:b w:val="0"/>
          <w:bCs w:val="0"/>
          <w:i w:val="0"/>
          <w:color w:val="auto"/>
        </w:rPr>
        <w:t xml:space="preserve">. Trung bình mỗi năm, trang trại nuôi 2 lứa lợn, tương đương khoảng </w:t>
      </w:r>
      <w:r w:rsidR="00CA7514">
        <w:rPr>
          <w:b w:val="0"/>
          <w:bCs w:val="0"/>
          <w:i w:val="0"/>
          <w:color w:val="auto"/>
          <w:lang w:val="en-US"/>
        </w:rPr>
        <w:t>46</w:t>
      </w:r>
      <w:r w:rsidR="00A6595A" w:rsidRPr="007D5720">
        <w:rPr>
          <w:b w:val="0"/>
          <w:bCs w:val="0"/>
          <w:i w:val="0"/>
          <w:color w:val="auto"/>
        </w:rPr>
        <w:t xml:space="preserve">.000 con lợn thịt được xuất chuồng ra thị trường. </w:t>
      </w:r>
    </w:p>
    <w:p w14:paraId="2F6BC56B" w14:textId="77777777" w:rsidR="00B13DB4" w:rsidRPr="007D5720" w:rsidRDefault="00F97AD4" w:rsidP="00B13DB4">
      <w:pPr>
        <w:pStyle w:val="hd3"/>
        <w:spacing w:line="312" w:lineRule="auto"/>
        <w:ind w:firstLine="567"/>
        <w:outlineLvl w:val="9"/>
        <w:rPr>
          <w:b w:val="0"/>
          <w:bCs w:val="0"/>
          <w:i w:val="0"/>
          <w:color w:val="auto"/>
        </w:rPr>
      </w:pPr>
      <w:r w:rsidRPr="007D5720">
        <w:rPr>
          <w:b w:val="0"/>
          <w:bCs w:val="0"/>
          <w:i w:val="0"/>
          <w:color w:val="auto"/>
        </w:rPr>
        <w:lastRenderedPageBreak/>
        <w:t>Số lợn giống ban đầu được cung cấp bởi Công ty C.P, đảm bảo chất lượng cao và sạch bệnh. Lợn con nhập về có trọng lượng khoảng 5–7 kg/con và được nuôi dưỡng thành lợn thịt thương phẩm với chế độ chăm sóc đầy đủ, phù hợp theo từng giai đoạn sinh trưởng. Thời gian nuôi trung bình từ 4 đến 5 tháng, đến khi đạt trọng lượng khoảng 90–100 kg/con sẽ được kiểm tra và lựa chọn trước khi xuất bán.</w:t>
      </w:r>
    </w:p>
    <w:p w14:paraId="1749EAB4" w14:textId="2665EE18" w:rsidR="00B13DB4" w:rsidRPr="007D5720" w:rsidRDefault="00B13DB4" w:rsidP="00B13DB4">
      <w:pPr>
        <w:pStyle w:val="hd3"/>
        <w:spacing w:line="312" w:lineRule="auto"/>
        <w:ind w:firstLine="567"/>
        <w:outlineLvl w:val="9"/>
        <w:rPr>
          <w:b w:val="0"/>
          <w:bCs w:val="0"/>
          <w:i w:val="0"/>
          <w:color w:val="auto"/>
          <w:lang w:val="en-US"/>
        </w:rPr>
      </w:pPr>
      <w:r w:rsidRPr="007D5720">
        <w:rPr>
          <w:b w:val="0"/>
          <w:bCs w:val="0"/>
          <w:i w:val="0"/>
          <w:color w:val="auto"/>
          <w:lang w:val="en-US"/>
        </w:rPr>
        <w:t>Trang trại áp dụng mô hình nuôi công nghiệp hiện đại với các công nghệ tiên tiến như sau:</w:t>
      </w:r>
    </w:p>
    <w:p w14:paraId="09BDB05E" w14:textId="77777777" w:rsidR="00B13DB4" w:rsidRPr="007D5720" w:rsidRDefault="00B13DB4" w:rsidP="00B13DB4">
      <w:pPr>
        <w:pStyle w:val="hd3"/>
        <w:spacing w:line="312" w:lineRule="auto"/>
        <w:ind w:firstLine="567"/>
        <w:outlineLvl w:val="9"/>
        <w:rPr>
          <w:b w:val="0"/>
          <w:bCs w:val="0"/>
          <w:i w:val="0"/>
          <w:color w:val="auto"/>
        </w:rPr>
      </w:pPr>
      <w:r w:rsidRPr="007D5720">
        <w:rPr>
          <w:b w:val="0"/>
          <w:bCs w:val="0"/>
          <w:i w:val="0"/>
          <w:color w:val="auto"/>
        </w:rPr>
        <w:t>- Chuồng trại được thiết kế tuân thủ quy định về điều kiện chăn nuôi lợn an toàn sinh học, với hệ thống cho ăn và cấp nước tự động. Lợn được cho ăn qua hệ thống silo tự động; nước uống được cung cấp đến từng vị trí qua núm uống tự động, có máng thu gom khi bị rơi vãi.</w:t>
      </w:r>
    </w:p>
    <w:p w14:paraId="4D23C9BC" w14:textId="77777777" w:rsidR="00B13DB4" w:rsidRPr="007D5720" w:rsidRDefault="00B13DB4" w:rsidP="00B13DB4">
      <w:pPr>
        <w:pStyle w:val="hd3"/>
        <w:spacing w:line="312" w:lineRule="auto"/>
        <w:ind w:firstLine="567"/>
        <w:outlineLvl w:val="9"/>
        <w:rPr>
          <w:b w:val="0"/>
          <w:bCs w:val="0"/>
          <w:i w:val="0"/>
          <w:color w:val="auto"/>
        </w:rPr>
      </w:pPr>
      <w:r w:rsidRPr="007D5720">
        <w:rPr>
          <w:b w:val="0"/>
          <w:bCs w:val="0"/>
          <w:i w:val="0"/>
          <w:color w:val="auto"/>
        </w:rPr>
        <w:t>- Sàn chuồng làm bằng các tấm bê tông đúc sẵn chịu lực, có rãnh thoát nước rộng 10 mm, đặt trên bệ đà bê tông tạo khoảng trống bên dưới để thoát phân và nước tiểu, đảm bảo vệ sinh và thông thoáng.</w:t>
      </w:r>
    </w:p>
    <w:p w14:paraId="70FF04FD" w14:textId="77777777" w:rsidR="00B13DB4" w:rsidRPr="007D5720" w:rsidRDefault="00B13DB4" w:rsidP="00B13DB4">
      <w:pPr>
        <w:pStyle w:val="hd3"/>
        <w:spacing w:line="312" w:lineRule="auto"/>
        <w:ind w:firstLine="567"/>
        <w:outlineLvl w:val="9"/>
        <w:rPr>
          <w:b w:val="0"/>
          <w:bCs w:val="0"/>
          <w:i w:val="0"/>
          <w:color w:val="auto"/>
        </w:rPr>
      </w:pPr>
      <w:r w:rsidRPr="007D5720">
        <w:rPr>
          <w:b w:val="0"/>
          <w:bCs w:val="0"/>
          <w:i w:val="0"/>
          <w:color w:val="auto"/>
        </w:rPr>
        <w:t>- Chiếu sáng sử dụng đèn huỳnh quang 1,2 m, đảm bảo đủ ánh sáng bảo vệ và đủ sáng cho lợn ăn.</w:t>
      </w:r>
    </w:p>
    <w:p w14:paraId="026F59FF" w14:textId="77777777" w:rsidR="00B13DB4" w:rsidRPr="007D5720" w:rsidRDefault="00B13DB4" w:rsidP="00B13DB4">
      <w:pPr>
        <w:pStyle w:val="hd3"/>
        <w:spacing w:line="312" w:lineRule="auto"/>
        <w:ind w:firstLine="567"/>
        <w:outlineLvl w:val="9"/>
        <w:rPr>
          <w:b w:val="0"/>
          <w:bCs w:val="0"/>
          <w:i w:val="0"/>
          <w:color w:val="auto"/>
        </w:rPr>
      </w:pPr>
      <w:r w:rsidRPr="007D5720">
        <w:rPr>
          <w:b w:val="0"/>
          <w:bCs w:val="0"/>
          <w:i w:val="0"/>
          <w:color w:val="auto"/>
        </w:rPr>
        <w:t>- Thông gió và làm mát: sử dụng kỹ thuật dẫn lạnh trực tiếp bằng khí hoặc hơi nước lạnh kết hợp với hệ thống quạt thông gió cưỡng bức để điều hòa nhiệt độ chuồng.</w:t>
      </w:r>
    </w:p>
    <w:p w14:paraId="04DC3753" w14:textId="77777777" w:rsidR="00B13DB4" w:rsidRPr="007D5720" w:rsidRDefault="00B13DB4" w:rsidP="00B13DB4">
      <w:pPr>
        <w:pStyle w:val="hd3"/>
        <w:spacing w:line="312" w:lineRule="auto"/>
        <w:ind w:firstLine="567"/>
        <w:outlineLvl w:val="9"/>
        <w:rPr>
          <w:b w:val="0"/>
          <w:bCs w:val="0"/>
          <w:i w:val="0"/>
          <w:color w:val="auto"/>
        </w:rPr>
      </w:pPr>
      <w:r w:rsidRPr="007D5720">
        <w:rPr>
          <w:b w:val="0"/>
          <w:bCs w:val="0"/>
          <w:i w:val="0"/>
          <w:color w:val="auto"/>
        </w:rPr>
        <w:t>- Kiểm soát dịch bệnh: mọi phương tiện khi vào khu chăn nuôi phải qua hố sát trùng và được phun thuốc khử trùng. Người ra vào phải thay trang phục, giày dép, sử dụng đồ bảo hộ và sát trùng trước khi vào từng chuồng nuôi.</w:t>
      </w:r>
    </w:p>
    <w:p w14:paraId="0F431AAA" w14:textId="77777777" w:rsidR="00B13DB4" w:rsidRPr="007D5720" w:rsidRDefault="00B13DB4" w:rsidP="00B13DB4">
      <w:pPr>
        <w:pStyle w:val="hd3"/>
        <w:spacing w:line="312" w:lineRule="auto"/>
        <w:ind w:firstLine="567"/>
        <w:outlineLvl w:val="9"/>
        <w:rPr>
          <w:b w:val="0"/>
          <w:bCs w:val="0"/>
          <w:i w:val="0"/>
          <w:color w:val="auto"/>
        </w:rPr>
      </w:pPr>
      <w:r w:rsidRPr="007D5720">
        <w:rPr>
          <w:b w:val="0"/>
          <w:bCs w:val="0"/>
          <w:i w:val="0"/>
          <w:color w:val="auto"/>
        </w:rPr>
        <w:t>- Công tác tiêm phòng được thực hiện theo quy định; khi có dịch bệnh, trang trại tuân thủ đầy đủ các biện pháp phòng, chống dịch theo quy định hiện hành.</w:t>
      </w:r>
    </w:p>
    <w:p w14:paraId="1C629603" w14:textId="77777777" w:rsidR="00B13DB4" w:rsidRPr="007D5720" w:rsidRDefault="00B13DB4" w:rsidP="00B13DB4">
      <w:pPr>
        <w:pStyle w:val="hd3"/>
        <w:spacing w:line="312" w:lineRule="auto"/>
        <w:ind w:firstLine="567"/>
        <w:outlineLvl w:val="9"/>
        <w:rPr>
          <w:b w:val="0"/>
          <w:bCs w:val="0"/>
          <w:i w:val="0"/>
          <w:color w:val="auto"/>
        </w:rPr>
      </w:pPr>
      <w:r w:rsidRPr="007D5720">
        <w:rPr>
          <w:b w:val="0"/>
          <w:bCs w:val="0"/>
          <w:i w:val="0"/>
          <w:color w:val="auto"/>
        </w:rPr>
        <w:t>- Sau mỗi lứa nuôi, trang trại tiến hành vệ sinh, tiêu độc, khử trùng toàn bộ chuồng trại và để trống chuồng ít nhất 7 ngày trước khi tiếp nhận đàn mới.</w:t>
      </w:r>
    </w:p>
    <w:p w14:paraId="0D21A668" w14:textId="77777777" w:rsidR="00B13DB4" w:rsidRPr="007D5720" w:rsidRDefault="00B13DB4" w:rsidP="00B13DB4">
      <w:pPr>
        <w:pStyle w:val="hd3"/>
        <w:spacing w:line="312" w:lineRule="auto"/>
        <w:ind w:firstLine="567"/>
        <w:outlineLvl w:val="9"/>
        <w:rPr>
          <w:b w:val="0"/>
          <w:bCs w:val="0"/>
          <w:i w:val="0"/>
          <w:color w:val="auto"/>
        </w:rPr>
      </w:pPr>
      <w:r w:rsidRPr="007D5720">
        <w:rPr>
          <w:b w:val="0"/>
          <w:bCs w:val="0"/>
          <w:i w:val="0"/>
          <w:color w:val="auto"/>
        </w:rPr>
        <w:t>- Phun thuốc sát trùng định kỳ:</w:t>
      </w:r>
    </w:p>
    <w:p w14:paraId="5EF98D2D" w14:textId="77777777" w:rsidR="00B13DB4" w:rsidRPr="007D5720" w:rsidRDefault="00B13DB4" w:rsidP="00B13DB4">
      <w:pPr>
        <w:pStyle w:val="hd3"/>
        <w:tabs>
          <w:tab w:val="clear" w:pos="0"/>
        </w:tabs>
        <w:spacing w:line="312" w:lineRule="auto"/>
        <w:ind w:firstLine="567"/>
        <w:outlineLvl w:val="9"/>
        <w:rPr>
          <w:b w:val="0"/>
          <w:bCs w:val="0"/>
          <w:i w:val="0"/>
          <w:color w:val="auto"/>
        </w:rPr>
      </w:pPr>
      <w:r w:rsidRPr="007D5720">
        <w:rPr>
          <w:b w:val="0"/>
          <w:bCs w:val="0"/>
          <w:i w:val="0"/>
          <w:color w:val="auto"/>
        </w:rPr>
        <w:t>+ Xung quanh khu chăn nuôi và chuồng nuôi: ít nhất 1 lần/2 tuần.</w:t>
      </w:r>
    </w:p>
    <w:p w14:paraId="26A9F20B" w14:textId="77777777" w:rsidR="00B13DB4" w:rsidRPr="007D5720" w:rsidRDefault="00B13DB4" w:rsidP="00B13DB4">
      <w:pPr>
        <w:pStyle w:val="hd3"/>
        <w:tabs>
          <w:tab w:val="clear" w:pos="0"/>
        </w:tabs>
        <w:spacing w:line="312" w:lineRule="auto"/>
        <w:ind w:firstLine="567"/>
        <w:outlineLvl w:val="9"/>
        <w:rPr>
          <w:b w:val="0"/>
          <w:bCs w:val="0"/>
          <w:i w:val="0"/>
          <w:color w:val="auto"/>
        </w:rPr>
      </w:pPr>
      <w:r w:rsidRPr="007D5720">
        <w:rPr>
          <w:b w:val="0"/>
          <w:bCs w:val="0"/>
          <w:i w:val="0"/>
          <w:color w:val="auto"/>
        </w:rPr>
        <w:t>+ Lối đi và chuồng nuôi: ít nhất 1 lần/tuần khi không có dịch; ít nhất 1 lần/ngày khi có dịch.</w:t>
      </w:r>
    </w:p>
    <w:p w14:paraId="60B7675C" w14:textId="77777777" w:rsidR="00B13DB4" w:rsidRPr="007D5720" w:rsidRDefault="00B13DB4" w:rsidP="00B13DB4">
      <w:pPr>
        <w:pStyle w:val="hd3"/>
        <w:tabs>
          <w:tab w:val="clear" w:pos="0"/>
        </w:tabs>
        <w:spacing w:line="312" w:lineRule="auto"/>
        <w:ind w:firstLine="567"/>
        <w:outlineLvl w:val="9"/>
        <w:rPr>
          <w:b w:val="0"/>
          <w:bCs w:val="0"/>
          <w:i w:val="0"/>
          <w:color w:val="auto"/>
        </w:rPr>
      </w:pPr>
      <w:r w:rsidRPr="007D5720">
        <w:rPr>
          <w:b w:val="0"/>
          <w:bCs w:val="0"/>
          <w:i w:val="0"/>
          <w:color w:val="auto"/>
        </w:rPr>
        <w:t>+ Trên đàn lợn: phun 1 lần/tuần bằng dung dịch thích hợp theo hướng dẫn của nhà sản xuất trong trường hợp có dịch.</w:t>
      </w:r>
    </w:p>
    <w:p w14:paraId="77052CAE" w14:textId="77777777" w:rsidR="00B13DB4" w:rsidRPr="007D5720" w:rsidRDefault="00B13DB4" w:rsidP="00B13DB4">
      <w:pPr>
        <w:pStyle w:val="hd3"/>
        <w:tabs>
          <w:tab w:val="clear" w:pos="0"/>
        </w:tabs>
        <w:spacing w:line="312" w:lineRule="auto"/>
        <w:ind w:firstLine="567"/>
        <w:outlineLvl w:val="9"/>
        <w:rPr>
          <w:b w:val="0"/>
          <w:bCs w:val="0"/>
          <w:i w:val="0"/>
          <w:color w:val="auto"/>
        </w:rPr>
      </w:pPr>
      <w:r w:rsidRPr="007D5720">
        <w:rPr>
          <w:b w:val="0"/>
          <w:bCs w:val="0"/>
          <w:i w:val="0"/>
          <w:color w:val="auto"/>
        </w:rPr>
        <w:t>- Vệ sinh môi trường: định kỳ phát quang cây cỏ, khơi thông cống rãnh trong khu chăn nuôi ít nhất 1 lần/tháng.</w:t>
      </w:r>
    </w:p>
    <w:p w14:paraId="1C8FFD82" w14:textId="77777777" w:rsidR="00B13DB4" w:rsidRPr="007D5720" w:rsidRDefault="00B13DB4" w:rsidP="00B13DB4">
      <w:pPr>
        <w:pStyle w:val="hd3"/>
        <w:tabs>
          <w:tab w:val="clear" w:pos="0"/>
        </w:tabs>
        <w:spacing w:line="312" w:lineRule="auto"/>
        <w:ind w:firstLine="567"/>
        <w:outlineLvl w:val="9"/>
        <w:rPr>
          <w:b w:val="0"/>
          <w:bCs w:val="0"/>
          <w:i w:val="0"/>
          <w:color w:val="auto"/>
        </w:rPr>
      </w:pPr>
      <w:r w:rsidRPr="007D5720">
        <w:rPr>
          <w:b w:val="0"/>
          <w:bCs w:val="0"/>
          <w:i w:val="0"/>
          <w:color w:val="auto"/>
        </w:rPr>
        <w:t xml:space="preserve">- Vận chuyển: không sử dụng chung phương tiện để vận chuyển lợn, thức ăn, </w:t>
      </w:r>
      <w:r w:rsidRPr="007D5720">
        <w:rPr>
          <w:b w:val="0"/>
          <w:bCs w:val="0"/>
          <w:i w:val="0"/>
          <w:color w:val="auto"/>
        </w:rPr>
        <w:lastRenderedPageBreak/>
        <w:t>chất thải hoặc vật dụng khác. Các phương tiện phải được khử trùng trước và sau khi sử dụng.</w:t>
      </w:r>
    </w:p>
    <w:p w14:paraId="18967598" w14:textId="09D7294F" w:rsidR="002D1636" w:rsidRPr="007D5720" w:rsidRDefault="00135EE0" w:rsidP="004A190B">
      <w:pPr>
        <w:pStyle w:val="hd3"/>
        <w:spacing w:line="312" w:lineRule="auto"/>
        <w:ind w:firstLine="567"/>
        <w:outlineLvl w:val="0"/>
        <w:rPr>
          <w:iCs/>
          <w:color w:val="auto"/>
        </w:rPr>
      </w:pPr>
      <w:bookmarkStart w:id="251" w:name="_Toc198784622"/>
      <w:r w:rsidRPr="007D5720">
        <w:rPr>
          <w:iCs/>
          <w:color w:val="auto"/>
        </w:rPr>
        <w:t xml:space="preserve">1.4.2. </w:t>
      </w:r>
      <w:r w:rsidR="004A190B" w:rsidRPr="007D5720">
        <w:rPr>
          <w:iCs/>
          <w:color w:val="auto"/>
        </w:rPr>
        <w:t>Quy trình chăn nuôi lợn</w:t>
      </w:r>
      <w:bookmarkEnd w:id="251"/>
      <w:r w:rsidR="004A190B" w:rsidRPr="007D5720">
        <w:rPr>
          <w:iCs/>
          <w:color w:val="auto"/>
        </w:rPr>
        <w:t xml:space="preserve"> </w:t>
      </w:r>
    </w:p>
    <w:p w14:paraId="1036C896" w14:textId="5C0E5EE6" w:rsidR="00B01F18" w:rsidRPr="007D5720" w:rsidRDefault="00D1456C" w:rsidP="00B01F18">
      <w:pPr>
        <w:pStyle w:val="hd3"/>
        <w:spacing w:line="312" w:lineRule="auto"/>
        <w:ind w:firstLine="567"/>
        <w:outlineLvl w:val="9"/>
        <w:rPr>
          <w:b w:val="0"/>
          <w:i w:val="0"/>
          <w:iCs/>
          <w:color w:val="auto"/>
          <w:lang w:val="en-US"/>
        </w:rPr>
      </w:pPr>
      <w:r w:rsidRPr="007D5720">
        <w:rPr>
          <w:b w:val="0"/>
          <w:i w:val="0"/>
          <w:iCs/>
          <w:noProof/>
          <w:color w:val="auto"/>
          <w:lang w:val="en-US" w:eastAsia="en-US"/>
        </w:rPr>
        <mc:AlternateContent>
          <mc:Choice Requires="wpg">
            <w:drawing>
              <wp:anchor distT="0" distB="0" distL="114300" distR="114300" simplePos="0" relativeHeight="251657216" behindDoc="0" locked="0" layoutInCell="1" allowOverlap="1" wp14:anchorId="19EA92A2" wp14:editId="583D3A7A">
                <wp:simplePos x="0" y="0"/>
                <wp:positionH relativeFrom="margin">
                  <wp:align>left</wp:align>
                </wp:positionH>
                <wp:positionV relativeFrom="paragraph">
                  <wp:posOffset>255270</wp:posOffset>
                </wp:positionV>
                <wp:extent cx="5783580" cy="3958590"/>
                <wp:effectExtent l="0" t="0" r="26670" b="22860"/>
                <wp:wrapTopAndBottom/>
                <wp:docPr id="6696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3958693"/>
                          <a:chOff x="0" y="0"/>
                          <a:chExt cx="5761517" cy="4006038"/>
                        </a:xfrm>
                      </wpg:grpSpPr>
                      <wps:wsp>
                        <wps:cNvPr id="1420150584" name="Text Box 13"/>
                        <wps:cNvSpPr txBox="1">
                          <a:spLocks noChangeArrowheads="1"/>
                        </wps:cNvSpPr>
                        <wps:spPr bwMode="auto">
                          <a:xfrm>
                            <a:off x="2371725" y="85725"/>
                            <a:ext cx="1310640" cy="381000"/>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5B3D7">
                                        <a:alpha val="17000"/>
                                      </a:srgbClr>
                                    </a:gs>
                                    <a:gs pos="50000">
                                      <a:srgbClr val="DCE6F2"/>
                                    </a:gs>
                                    <a:gs pos="100000">
                                      <a:srgbClr val="95B3D7">
                                        <a:alpha val="17000"/>
                                      </a:srgbClr>
                                    </a:gs>
                                  </a:gsLst>
                                  <a:lin ang="18900000" scaled="1"/>
                                </a:gra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33B67E9E" w14:textId="7088A31A" w:rsidR="00983B75" w:rsidRPr="00867E6C" w:rsidRDefault="00983B75" w:rsidP="00B01F18">
                              <w:pPr>
                                <w:jc w:val="center"/>
                              </w:pPr>
                              <w:r>
                                <w:t>Lợn giống nhập</w:t>
                              </w:r>
                              <w:r w:rsidRPr="00867E6C">
                                <w:t xml:space="preserve"> từ công ty C.P</w:t>
                              </w:r>
                            </w:p>
                          </w:txbxContent>
                        </wps:txbx>
                        <wps:bodyPr rot="0" vert="horz" wrap="square" lIns="18000" tIns="10800" rIns="18000" bIns="10800" anchor="t" anchorCtr="0" upright="1">
                          <a:noAutofit/>
                        </wps:bodyPr>
                      </wps:wsp>
                      <wps:wsp>
                        <wps:cNvPr id="1765470352" name="Text Box 14"/>
                        <wps:cNvSpPr txBox="1">
                          <a:spLocks noChangeArrowheads="1"/>
                        </wps:cNvSpPr>
                        <wps:spPr bwMode="auto">
                          <a:xfrm>
                            <a:off x="2486025" y="1057275"/>
                            <a:ext cx="1093470" cy="419100"/>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5B3D7">
                                        <a:alpha val="17000"/>
                                      </a:srgbClr>
                                    </a:gs>
                                    <a:gs pos="50000">
                                      <a:srgbClr val="DCE6F2"/>
                                    </a:gs>
                                    <a:gs pos="100000">
                                      <a:srgbClr val="95B3D7">
                                        <a:alpha val="17000"/>
                                      </a:srgbClr>
                                    </a:gs>
                                  </a:gsLst>
                                  <a:lin ang="18900000" scaled="1"/>
                                </a:gra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3B0D0AD3" w14:textId="6ABE3964" w:rsidR="00983B75" w:rsidRPr="00867E6C" w:rsidRDefault="00983B75" w:rsidP="00B01F18">
                              <w:pPr>
                                <w:jc w:val="center"/>
                              </w:pPr>
                              <w:r>
                                <w:t>Nuôi lấy thịt</w:t>
                              </w:r>
                            </w:p>
                          </w:txbxContent>
                        </wps:txbx>
                        <wps:bodyPr rot="0" vert="horz" wrap="square" lIns="18000" tIns="10800" rIns="18000" bIns="10800" anchor="t" anchorCtr="0" upright="1">
                          <a:noAutofit/>
                        </wps:bodyPr>
                      </wps:wsp>
                      <wps:wsp>
                        <wps:cNvPr id="1613762037" name="Line 15"/>
                        <wps:cNvCnPr>
                          <a:cxnSpLocks noChangeShapeType="1"/>
                        </wps:cNvCnPr>
                        <wps:spPr bwMode="auto">
                          <a:xfrm>
                            <a:off x="3038475" y="476250"/>
                            <a:ext cx="0" cy="59436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1586189846" name="Line 25"/>
                        <wps:cNvCnPr>
                          <a:cxnSpLocks noChangeShapeType="1"/>
                        </wps:cNvCnPr>
                        <wps:spPr bwMode="auto">
                          <a:xfrm>
                            <a:off x="3590925" y="2457450"/>
                            <a:ext cx="44767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205031935" name="Text Box 26"/>
                        <wps:cNvSpPr txBox="1">
                          <a:spLocks noChangeArrowheads="1"/>
                        </wps:cNvSpPr>
                        <wps:spPr bwMode="auto">
                          <a:xfrm>
                            <a:off x="4038600" y="942975"/>
                            <a:ext cx="1704975" cy="628650"/>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5B3D7">
                                        <a:alpha val="17000"/>
                                      </a:srgbClr>
                                    </a:gs>
                                    <a:gs pos="50000">
                                      <a:srgbClr val="DCE6F2"/>
                                    </a:gs>
                                    <a:gs pos="100000">
                                      <a:srgbClr val="95B3D7">
                                        <a:alpha val="17000"/>
                                      </a:srgbClr>
                                    </a:gs>
                                  </a:gsLst>
                                  <a:lin ang="18900000" scaled="1"/>
                                </a:gra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7E650D73" w14:textId="5EF56C02" w:rsidR="00983B75" w:rsidRPr="00867E6C" w:rsidRDefault="00983B75" w:rsidP="00B01F18">
                              <w:pPr>
                                <w:jc w:val="center"/>
                              </w:pPr>
                              <w:r w:rsidRPr="00867E6C">
                                <w:t>Nước thải, CTR (phân heo,</w:t>
                              </w:r>
                              <w:r>
                                <w:t xml:space="preserve"> lợn </w:t>
                              </w:r>
                              <w:r w:rsidRPr="00867E6C">
                                <w:t>chết) và tiếng ồn.</w:t>
                              </w:r>
                            </w:p>
                          </w:txbxContent>
                        </wps:txbx>
                        <wps:bodyPr rot="0" vert="horz" wrap="square" lIns="18000" tIns="10800" rIns="18000" bIns="10800" anchor="t" anchorCtr="0" upright="1">
                          <a:noAutofit/>
                        </wps:bodyPr>
                      </wps:wsp>
                      <wps:wsp>
                        <wps:cNvPr id="1254596086" name="Text Box 33"/>
                        <wps:cNvSpPr txBox="1">
                          <a:spLocks noChangeArrowheads="1"/>
                        </wps:cNvSpPr>
                        <wps:spPr bwMode="auto">
                          <a:xfrm>
                            <a:off x="9525" y="0"/>
                            <a:ext cx="2009775" cy="5810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05C1FBF4" w14:textId="44E60DBD" w:rsidR="00983B75" w:rsidRDefault="00983B75" w:rsidP="00B01F18">
                              <w:r>
                                <w:t>- lợn nhập từ công ty C.P;</w:t>
                              </w:r>
                            </w:p>
                            <w:p w14:paraId="7DEB66D3" w14:textId="1DCFC2E8" w:rsidR="00983B75" w:rsidRPr="00FF3C05" w:rsidRDefault="00983B75" w:rsidP="00B01F18">
                              <w:r>
                                <w:t>- Tiêm ngừa, cung cấp thức ăn</w:t>
                              </w:r>
                            </w:p>
                          </w:txbxContent>
                        </wps:txbx>
                        <wps:bodyPr rot="0" vert="horz" wrap="square" lIns="18000" tIns="10800" rIns="18000" bIns="10800" anchor="t" anchorCtr="0" upright="1">
                          <a:noAutofit/>
                        </wps:bodyPr>
                      </wps:wsp>
                      <wps:wsp>
                        <wps:cNvPr id="1625408475" name="Text Box 13"/>
                        <wps:cNvSpPr txBox="1">
                          <a:spLocks noChangeArrowheads="1"/>
                        </wps:cNvSpPr>
                        <wps:spPr bwMode="auto">
                          <a:xfrm>
                            <a:off x="4029075" y="95250"/>
                            <a:ext cx="1714500" cy="371475"/>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5B3D7">
                                        <a:alpha val="17000"/>
                                      </a:srgbClr>
                                    </a:gs>
                                    <a:gs pos="50000">
                                      <a:srgbClr val="DCE6F2"/>
                                    </a:gs>
                                    <a:gs pos="100000">
                                      <a:srgbClr val="95B3D7">
                                        <a:alpha val="17000"/>
                                      </a:srgbClr>
                                    </a:gs>
                                  </a:gsLst>
                                  <a:lin ang="18900000" scaled="1"/>
                                </a:gra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4AD4ACC8" w14:textId="4CE3F673" w:rsidR="00983B75" w:rsidRPr="00867E6C" w:rsidRDefault="00983B75" w:rsidP="00B01F18">
                              <w:pPr>
                                <w:jc w:val="center"/>
                              </w:pPr>
                              <w:r w:rsidRPr="00867E6C">
                                <w:t>Vỏ chai, kim tiêm, CTR</w:t>
                              </w:r>
                              <w:r>
                                <w:t>, nước thải, tiếng ồn…</w:t>
                              </w:r>
                            </w:p>
                          </w:txbxContent>
                        </wps:txbx>
                        <wps:bodyPr rot="0" vert="horz" wrap="square" lIns="18000" tIns="10800" rIns="18000" bIns="10800" anchor="t" anchorCtr="0" upright="1">
                          <a:noAutofit/>
                        </wps:bodyPr>
                      </wps:wsp>
                      <wps:wsp>
                        <wps:cNvPr id="1613598778" name="Text Box 33"/>
                        <wps:cNvSpPr txBox="1">
                          <a:spLocks noChangeArrowheads="1"/>
                        </wps:cNvSpPr>
                        <wps:spPr bwMode="auto">
                          <a:xfrm>
                            <a:off x="0" y="981075"/>
                            <a:ext cx="1962150" cy="5905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5BF53F82" w14:textId="6B2FB6DA" w:rsidR="00983B75" w:rsidRDefault="00983B75" w:rsidP="00B01F18">
                              <w:r>
                                <w:t>- Tiêm ngừa</w:t>
                              </w:r>
                            </w:p>
                            <w:p w14:paraId="6A9249AC" w14:textId="77777777" w:rsidR="00983B75" w:rsidRPr="00FF3C05" w:rsidRDefault="00983B75" w:rsidP="00B01F18">
                              <w:r>
                                <w:t>- Cung cấp thức ăn cho heo.</w:t>
                              </w:r>
                            </w:p>
                          </w:txbxContent>
                        </wps:txbx>
                        <wps:bodyPr rot="0" vert="horz" wrap="square" lIns="18000" tIns="10800" rIns="18000" bIns="10800" anchor="t" anchorCtr="0" upright="1">
                          <a:noAutofit/>
                        </wps:bodyPr>
                      </wps:wsp>
                      <wps:wsp>
                        <wps:cNvPr id="445495012" name="Text Box 14"/>
                        <wps:cNvSpPr txBox="1">
                          <a:spLocks noChangeArrowheads="1"/>
                        </wps:cNvSpPr>
                        <wps:spPr bwMode="auto">
                          <a:xfrm>
                            <a:off x="2486025" y="2238375"/>
                            <a:ext cx="1093470" cy="419100"/>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5B3D7">
                                        <a:alpha val="17000"/>
                                      </a:srgbClr>
                                    </a:gs>
                                    <a:gs pos="50000">
                                      <a:srgbClr val="DCE6F2"/>
                                    </a:gs>
                                    <a:gs pos="100000">
                                      <a:srgbClr val="95B3D7">
                                        <a:alpha val="17000"/>
                                      </a:srgbClr>
                                    </a:gs>
                                  </a:gsLst>
                                  <a:lin ang="18900000" scaled="1"/>
                                </a:gra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5A595387" w14:textId="3A0F5681" w:rsidR="00983B75" w:rsidRPr="00867E6C" w:rsidRDefault="00983B75" w:rsidP="00B01F18">
                              <w:pPr>
                                <w:jc w:val="center"/>
                              </w:pPr>
                              <w:r>
                                <w:t>Lợn thịt thương phẩm</w:t>
                              </w:r>
                            </w:p>
                          </w:txbxContent>
                        </wps:txbx>
                        <wps:bodyPr rot="0" vert="horz" wrap="square" lIns="18000" tIns="10800" rIns="18000" bIns="10800" anchor="t" anchorCtr="0" upright="1">
                          <a:noAutofit/>
                        </wps:bodyPr>
                      </wps:wsp>
                      <wps:wsp>
                        <wps:cNvPr id="1981472314" name="Text Box 26"/>
                        <wps:cNvSpPr txBox="1">
                          <a:spLocks noChangeArrowheads="1"/>
                        </wps:cNvSpPr>
                        <wps:spPr bwMode="auto">
                          <a:xfrm>
                            <a:off x="4056542" y="2181225"/>
                            <a:ext cx="1704975" cy="561975"/>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5B3D7">
                                        <a:alpha val="17000"/>
                                      </a:srgbClr>
                                    </a:gs>
                                    <a:gs pos="50000">
                                      <a:srgbClr val="DCE6F2"/>
                                    </a:gs>
                                    <a:gs pos="100000">
                                      <a:srgbClr val="95B3D7">
                                        <a:alpha val="17000"/>
                                      </a:srgbClr>
                                    </a:gs>
                                  </a:gsLst>
                                  <a:lin ang="18900000" scaled="1"/>
                                </a:gra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2FE63B95" w14:textId="77777777" w:rsidR="00983B75" w:rsidRPr="00867E6C" w:rsidRDefault="00983B75" w:rsidP="00B01F18">
                              <w:pPr>
                                <w:jc w:val="center"/>
                              </w:pPr>
                              <w:r w:rsidRPr="00867E6C">
                                <w:t xml:space="preserve">Nước thải, CTR (phân heo, </w:t>
                              </w:r>
                              <w:r>
                                <w:t>nhau lợn và một phần lợn con chết).</w:t>
                              </w:r>
                            </w:p>
                          </w:txbxContent>
                        </wps:txbx>
                        <wps:bodyPr rot="0" vert="horz" wrap="square" lIns="18000" tIns="10800" rIns="18000" bIns="10800" anchor="t" anchorCtr="0" upright="1">
                          <a:noAutofit/>
                        </wps:bodyPr>
                      </wps:wsp>
                      <wps:wsp>
                        <wps:cNvPr id="294245627" name="Text Box 33"/>
                        <wps:cNvSpPr txBox="1">
                          <a:spLocks noChangeArrowheads="1"/>
                        </wps:cNvSpPr>
                        <wps:spPr bwMode="auto">
                          <a:xfrm>
                            <a:off x="0" y="2181225"/>
                            <a:ext cx="1962150" cy="56330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2E889F4B" w14:textId="5D2A7676" w:rsidR="00983B75" w:rsidRDefault="00983B75" w:rsidP="00B01F18">
                              <w:pPr>
                                <w:jc w:val="both"/>
                              </w:pPr>
                              <w:r>
                                <w:t>- Tiêm ngừa đầy đủ</w:t>
                              </w:r>
                            </w:p>
                            <w:p w14:paraId="0A89B635" w14:textId="2B187B09" w:rsidR="00983B75" w:rsidRPr="00FF3C05" w:rsidRDefault="00983B75" w:rsidP="00B01F18">
                              <w:pPr>
                                <w:jc w:val="both"/>
                              </w:pPr>
                              <w:r>
                                <w:t>- Cung cấp thức ăn cho heo;</w:t>
                              </w:r>
                            </w:p>
                          </w:txbxContent>
                        </wps:txbx>
                        <wps:bodyPr rot="0" vert="horz" wrap="square" lIns="18000" tIns="10800" rIns="18000" bIns="10800" anchor="t" anchorCtr="0" upright="1">
                          <a:noAutofit/>
                        </wps:bodyPr>
                      </wps:wsp>
                      <wps:wsp>
                        <wps:cNvPr id="1357883281" name="Text Box 33"/>
                        <wps:cNvSpPr txBox="1">
                          <a:spLocks noChangeArrowheads="1"/>
                        </wps:cNvSpPr>
                        <wps:spPr bwMode="auto">
                          <a:xfrm>
                            <a:off x="9525" y="3506973"/>
                            <a:ext cx="1962150" cy="49906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320D80B3" w14:textId="1856E061" w:rsidR="00983B75" w:rsidRPr="00FF3C05" w:rsidRDefault="00983B75" w:rsidP="00881EF2">
                              <w:pPr>
                                <w:jc w:val="both"/>
                              </w:pPr>
                              <w:r>
                                <w:t>- Lợn khoảng 90-100kg thì xuất chuồng</w:t>
                              </w:r>
                            </w:p>
                          </w:txbxContent>
                        </wps:txbx>
                        <wps:bodyPr rot="0" vert="horz" wrap="square" lIns="18000" tIns="10800" rIns="18000" bIns="10800" anchor="t" anchorCtr="0" upright="1">
                          <a:noAutofit/>
                        </wps:bodyPr>
                      </wps:wsp>
                      <wps:wsp>
                        <wps:cNvPr id="2138798887" name="Text Box 26"/>
                        <wps:cNvSpPr txBox="1">
                          <a:spLocks noChangeArrowheads="1"/>
                        </wps:cNvSpPr>
                        <wps:spPr bwMode="auto">
                          <a:xfrm>
                            <a:off x="4067175" y="3324225"/>
                            <a:ext cx="1666875" cy="667631"/>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5B3D7">
                                        <a:alpha val="17000"/>
                                      </a:srgbClr>
                                    </a:gs>
                                    <a:gs pos="50000">
                                      <a:srgbClr val="DCE6F2"/>
                                    </a:gs>
                                    <a:gs pos="100000">
                                      <a:srgbClr val="95B3D7">
                                        <a:alpha val="17000"/>
                                      </a:srgbClr>
                                    </a:gs>
                                  </a:gsLst>
                                  <a:lin ang="18900000" scaled="1"/>
                                </a:gra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4B0F2141" w14:textId="53CB0A33" w:rsidR="00983B75" w:rsidRPr="00867E6C" w:rsidRDefault="00983B75" w:rsidP="00B01F18">
                              <w:pPr>
                                <w:jc w:val="center"/>
                              </w:pPr>
                              <w:r w:rsidRPr="00867E6C">
                                <w:t>Nước thải, CTR (phân,</w:t>
                              </w:r>
                              <w:r>
                                <w:t xml:space="preserve"> lợn chết, dụng cụ tiêm ngừa cho heo) và tiếng ồn.</w:t>
                              </w:r>
                            </w:p>
                          </w:txbxContent>
                        </wps:txbx>
                        <wps:bodyPr rot="0" vert="horz" wrap="square" lIns="18000" tIns="10800" rIns="18000" bIns="10800" anchor="t" anchorCtr="0" upright="1">
                          <a:noAutofit/>
                        </wps:bodyPr>
                      </wps:wsp>
                      <wps:wsp>
                        <wps:cNvPr id="681375260" name="Text Box 14"/>
                        <wps:cNvSpPr txBox="1">
                          <a:spLocks noChangeArrowheads="1"/>
                        </wps:cNvSpPr>
                        <wps:spPr bwMode="auto">
                          <a:xfrm>
                            <a:off x="2495550" y="3533775"/>
                            <a:ext cx="1093470" cy="419100"/>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0">
                                  <a:gsLst>
                                    <a:gs pos="0">
                                      <a:srgbClr val="95B3D7">
                                        <a:alpha val="17000"/>
                                      </a:srgbClr>
                                    </a:gs>
                                    <a:gs pos="50000">
                                      <a:srgbClr val="DCE6F2"/>
                                    </a:gs>
                                    <a:gs pos="100000">
                                      <a:srgbClr val="95B3D7">
                                        <a:alpha val="17000"/>
                                      </a:srgbClr>
                                    </a:gs>
                                  </a:gsLst>
                                  <a:lin ang="18900000" scaled="1"/>
                                </a:grad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txbx>
                          <w:txbxContent>
                            <w:p w14:paraId="1E7B865E" w14:textId="15361974" w:rsidR="00983B75" w:rsidRPr="00867E6C" w:rsidRDefault="00983B75" w:rsidP="00B01F18">
                              <w:pPr>
                                <w:jc w:val="center"/>
                              </w:pPr>
                              <w:r>
                                <w:t>Kiêm tra và xuất chuồng</w:t>
                              </w:r>
                            </w:p>
                          </w:txbxContent>
                        </wps:txbx>
                        <wps:bodyPr rot="0" vert="horz" wrap="square" lIns="18000" tIns="10800" rIns="18000" bIns="10800" anchor="t" anchorCtr="0" upright="1">
                          <a:noAutofit/>
                        </wps:bodyPr>
                      </wps:wsp>
                      <wps:wsp>
                        <wps:cNvPr id="1462845399" name="Line 25"/>
                        <wps:cNvCnPr>
                          <a:cxnSpLocks noChangeShapeType="1"/>
                        </wps:cNvCnPr>
                        <wps:spPr bwMode="auto">
                          <a:xfrm>
                            <a:off x="3590925" y="1266825"/>
                            <a:ext cx="44767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49674508" name="Line 25"/>
                        <wps:cNvCnPr>
                          <a:cxnSpLocks noChangeShapeType="1"/>
                        </wps:cNvCnPr>
                        <wps:spPr bwMode="auto">
                          <a:xfrm>
                            <a:off x="3600450" y="3743325"/>
                            <a:ext cx="44767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1896233032" name="Line 25"/>
                        <wps:cNvCnPr>
                          <a:cxnSpLocks noChangeShapeType="1"/>
                        </wps:cNvCnPr>
                        <wps:spPr bwMode="auto">
                          <a:xfrm>
                            <a:off x="2019300" y="276225"/>
                            <a:ext cx="34290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2103627092" name="Line 25"/>
                        <wps:cNvCnPr>
                          <a:cxnSpLocks noChangeShapeType="1"/>
                        </wps:cNvCnPr>
                        <wps:spPr bwMode="auto">
                          <a:xfrm>
                            <a:off x="3695700" y="276225"/>
                            <a:ext cx="34290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1920747812" name="Line 25"/>
                        <wps:cNvCnPr>
                          <a:cxnSpLocks noChangeShapeType="1"/>
                        </wps:cNvCnPr>
                        <wps:spPr bwMode="auto">
                          <a:xfrm>
                            <a:off x="1962150" y="1266825"/>
                            <a:ext cx="51435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1342355944" name="Line 25"/>
                        <wps:cNvCnPr>
                          <a:cxnSpLocks noChangeShapeType="1"/>
                        </wps:cNvCnPr>
                        <wps:spPr bwMode="auto">
                          <a:xfrm>
                            <a:off x="1981200" y="2457450"/>
                            <a:ext cx="51435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1867242171" name="Line 25"/>
                        <wps:cNvCnPr>
                          <a:cxnSpLocks noChangeShapeType="1"/>
                        </wps:cNvCnPr>
                        <wps:spPr bwMode="auto">
                          <a:xfrm>
                            <a:off x="1971675" y="3743325"/>
                            <a:ext cx="51435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1179020905" name="Line 15"/>
                        <wps:cNvCnPr>
                          <a:cxnSpLocks noChangeShapeType="1"/>
                        </wps:cNvCnPr>
                        <wps:spPr bwMode="auto">
                          <a:xfrm>
                            <a:off x="3038475" y="1495425"/>
                            <a:ext cx="0" cy="73342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s:wsp>
                        <wps:cNvPr id="1194164612" name="Line 15"/>
                        <wps:cNvCnPr>
                          <a:cxnSpLocks noChangeShapeType="1"/>
                        </wps:cNvCnPr>
                        <wps:spPr bwMode="auto">
                          <a:xfrm>
                            <a:off x="3019425" y="2657475"/>
                            <a:ext cx="0" cy="8763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54061">
                                      <a:alpha val="50000"/>
                                    </a:srgbClr>
                                  </a:outerShdw>
                                </a:effectLst>
                              </a14:hiddenEffects>
                            </a:ext>
                          </a:extLst>
                        </wps:spPr>
                        <wps:bodyPr/>
                      </wps:wsp>
                    </wpg:wgp>
                  </a:graphicData>
                </a:graphic>
                <wp14:sizeRelH relativeFrom="margin">
                  <wp14:pctWidth>0</wp14:pctWidth>
                </wp14:sizeRelH>
                <wp14:sizeRelV relativeFrom="page">
                  <wp14:pctHeight>0</wp14:pctHeight>
                </wp14:sizeRelV>
              </wp:anchor>
            </w:drawing>
          </mc:Choice>
          <mc:Fallback>
            <w:pict>
              <v:group w14:anchorId="19EA92A2" id="Group 7" o:spid="_x0000_s1027" style="position:absolute;left:0;text-align:left;margin-left:0;margin-top:20.1pt;width:455.4pt;height:311.7pt;z-index:251657216;mso-position-horizontal:left;mso-position-horizontal-relative:margin;mso-width-relative:margin" coordsize="57615,4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">
                <v:shapetype id="_x0000_t202" coordsize="21600,21600" o:spt="202" path="m,l,21600r21600,l21600,xe">
                  <v:stroke joinstyle="miter"/>
                  <v:path gradientshapeok="t" o:connecttype="rect"/>
                </v:shapetype>
                <v:shape id="Text Box 13" o:spid="_x0000_s1028" type="#_x0000_t202" style="position:absolute;left:23717;top:857;width:1310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" filled="f" fillcolor="#95b3d7" strokeweight="1pt">
                  <v:fill opacity="11141f" color2="#dce6f2" angle="135" focus="50%" type="gradient"/>
                  <v:shadow color="#254061" opacity=".5" offset="1pt"/>
                  <v:textbox inset=".5mm,.3mm,.5mm,.3mm">
                    <w:txbxContent>
                      <w:p w14:paraId="33B67E9E" w14:textId="7088A31A" w:rsidR="00983B75" w:rsidRPr="00867E6C" w:rsidRDefault="00983B75" w:rsidP="00B01F18">
                        <w:pPr>
                          <w:jc w:val="center"/>
                        </w:pPr>
                        <w:r>
                          <w:t>Lợn giống nhập</w:t>
                        </w:r>
                        <w:r w:rsidRPr="00867E6C">
                          <w:t xml:space="preserve"> từ công ty C.P</w:t>
                        </w:r>
                      </w:p>
                    </w:txbxContent>
                  </v:textbox>
                </v:shape>
                <v:shape id="Text Box 14" o:spid="_x0000_s1029" type="#_x0000_t202" style="position:absolute;left:24860;top:10572;width:1093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" filled="f" fillcolor="#95b3d7" strokeweight="1pt">
                  <v:fill opacity="11141f" color2="#dce6f2" angle="135" focus="50%" type="gradient"/>
                  <v:shadow color="#254061" opacity=".5" offset="1pt"/>
                  <v:textbox inset=".5mm,.3mm,.5mm,.3mm">
                    <w:txbxContent>
                      <w:p w14:paraId="3B0D0AD3" w14:textId="6ABE3964" w:rsidR="00983B75" w:rsidRPr="00867E6C" w:rsidRDefault="00983B75" w:rsidP="00B01F18">
                        <w:pPr>
                          <w:jc w:val="center"/>
                        </w:pPr>
                        <w:r>
                          <w:t>Nuôi lấy thịt</w:t>
                        </w:r>
                      </w:p>
                    </w:txbxContent>
                  </v:textbox>
                </v:shape>
                <v:line id="Line 15" o:spid="_x0000_s1030" style="position:absolute;visibility:visible;mso-wrap-style:square" from="30384,4762" to="30384,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" strokeweight="1pt">
                  <v:stroke endarrow="block"/>
                  <v:shadow color="#254061" opacity=".5" offset="1pt"/>
                </v:line>
                <v:line id="Line 25" o:spid="_x0000_s1031" style="position:absolute;visibility:visible;mso-wrap-style:square" from="35909,24574" to="40386,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" strokeweight="1pt">
                  <v:stroke endarrow="block"/>
                  <v:shadow color="#254061" opacity=".5" offset="1pt"/>
                </v:line>
                <v:shape id="Text Box 26" o:spid="_x0000_s1032" type="#_x0000_t202" style="position:absolute;left:40386;top:9429;width:17049;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" filled="f" fillcolor="#95b3d7" strokeweight="1pt">
                  <v:fill opacity="11141f" color2="#dce6f2" angle="135" focus="50%" type="gradient"/>
                  <v:shadow color="#254061" opacity=".5" offset="1pt"/>
                  <v:textbox inset=".5mm,.3mm,.5mm,.3mm">
                    <w:txbxContent>
                      <w:p w14:paraId="7E650D73" w14:textId="5EF56C02" w:rsidR="00983B75" w:rsidRPr="00867E6C" w:rsidRDefault="00983B75" w:rsidP="00B01F18">
                        <w:pPr>
                          <w:jc w:val="center"/>
                        </w:pPr>
                        <w:r w:rsidRPr="00867E6C">
                          <w:t>Nước thải, CTR (phân heo,</w:t>
                        </w:r>
                        <w:r>
                          <w:t xml:space="preserve"> lợn </w:t>
                        </w:r>
                        <w:r w:rsidRPr="00867E6C">
                          <w:t>chết) và tiếng ồn.</w:t>
                        </w:r>
                      </w:p>
                    </w:txbxContent>
                  </v:textbox>
                </v:shape>
                <v:shape id="Text Box 33" o:spid="_x0000_s1033" type="#_x0000_t202" style="position:absolute;left:95;width:2009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" filled="f" strokeweight="1pt">
                  <v:shadow color="#254061" opacity=".5" offset="1pt"/>
                  <v:textbox inset=".5mm,.3mm,.5mm,.3mm">
                    <w:txbxContent>
                      <w:p w14:paraId="05C1FBF4" w14:textId="44E60DBD" w:rsidR="00983B75" w:rsidRDefault="00983B75" w:rsidP="00B01F18">
                        <w:r>
                          <w:t>- lợn nhập từ công ty C.P;</w:t>
                        </w:r>
                      </w:p>
                      <w:p w14:paraId="7DEB66D3" w14:textId="1DCFC2E8" w:rsidR="00983B75" w:rsidRPr="00FF3C05" w:rsidRDefault="00983B75" w:rsidP="00B01F18">
                        <w:r>
                          <w:t>- Tiêm ngừa, cung cấp thức ăn</w:t>
                        </w:r>
                      </w:p>
                    </w:txbxContent>
                  </v:textbox>
                </v:shape>
                <v:shape id="Text Box 13" o:spid="_x0000_s1034" type="#_x0000_t202" style="position:absolute;left:40290;top:952;width:1714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" filled="f" fillcolor="#95b3d7" strokeweight="1pt">
                  <v:fill opacity="11141f" color2="#dce6f2" angle="135" focus="50%" type="gradient"/>
                  <v:shadow color="#254061" opacity=".5" offset="1pt"/>
                  <v:textbox inset=".5mm,.3mm,.5mm,.3mm">
                    <w:txbxContent>
                      <w:p w14:paraId="4AD4ACC8" w14:textId="4CE3F673" w:rsidR="00983B75" w:rsidRPr="00867E6C" w:rsidRDefault="00983B75" w:rsidP="00B01F18">
                        <w:pPr>
                          <w:jc w:val="center"/>
                        </w:pPr>
                        <w:r w:rsidRPr="00867E6C">
                          <w:t>Vỏ chai, kim tiêm, CTR</w:t>
                        </w:r>
                        <w:r>
                          <w:t>, nước thải, tiếng ồn…</w:t>
                        </w:r>
                      </w:p>
                    </w:txbxContent>
                  </v:textbox>
                </v:shape>
                <v:shape id="Text Box 33" o:spid="_x0000_s1035" type="#_x0000_t202" style="position:absolute;top:9810;width:19621;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" filled="f" strokeweight="1pt">
                  <v:shadow color="#254061" opacity=".5" offset="1pt"/>
                  <v:textbox inset=".5mm,.3mm,.5mm,.3mm">
                    <w:txbxContent>
                      <w:p w14:paraId="5BF53F82" w14:textId="6B2FB6DA" w:rsidR="00983B75" w:rsidRDefault="00983B75" w:rsidP="00B01F18">
                        <w:r>
                          <w:t>- Tiêm ngừa</w:t>
                        </w:r>
                      </w:p>
                      <w:p w14:paraId="6A9249AC" w14:textId="77777777" w:rsidR="00983B75" w:rsidRPr="00FF3C05" w:rsidRDefault="00983B75" w:rsidP="00B01F18">
                        <w:r>
                          <w:t>- Cung cấp thức ăn cho heo.</w:t>
                        </w:r>
                      </w:p>
                    </w:txbxContent>
                  </v:textbox>
                </v:shape>
                <v:shape id="Text Box 14" o:spid="_x0000_s1036" type="#_x0000_t202" style="position:absolute;left:24860;top:22383;width:1093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" filled="f" fillcolor="#95b3d7" strokeweight="1pt">
                  <v:fill opacity="11141f" color2="#dce6f2" angle="135" focus="50%" type="gradient"/>
                  <v:shadow color="#254061" opacity=".5" offset="1pt"/>
                  <v:textbox inset=".5mm,.3mm,.5mm,.3mm">
                    <w:txbxContent>
                      <w:p w14:paraId="5A595387" w14:textId="3A0F5681" w:rsidR="00983B75" w:rsidRPr="00867E6C" w:rsidRDefault="00983B75" w:rsidP="00B01F18">
                        <w:pPr>
                          <w:jc w:val="center"/>
                        </w:pPr>
                        <w:r>
                          <w:t>Lợn thịt thương phẩm</w:t>
                        </w:r>
                      </w:p>
                    </w:txbxContent>
                  </v:textbox>
                </v:shape>
                <v:shape id="Text Box 26" o:spid="_x0000_s1037" type="#_x0000_t202" style="position:absolute;left:40565;top:21812;width:17050;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" filled="f" fillcolor="#95b3d7" strokeweight="1pt">
                  <v:fill opacity="11141f" color2="#dce6f2" angle="135" focus="50%" type="gradient"/>
                  <v:shadow color="#254061" opacity=".5" offset="1pt"/>
                  <v:textbox inset=".5mm,.3mm,.5mm,.3mm">
                    <w:txbxContent>
                      <w:p w14:paraId="2FE63B95" w14:textId="77777777" w:rsidR="00983B75" w:rsidRPr="00867E6C" w:rsidRDefault="00983B75" w:rsidP="00B01F18">
                        <w:pPr>
                          <w:jc w:val="center"/>
                        </w:pPr>
                        <w:r w:rsidRPr="00867E6C">
                          <w:t xml:space="preserve">Nước thải, CTR (phân heo, </w:t>
                        </w:r>
                        <w:r>
                          <w:t>nhau lợn và một phần lợn con chết).</w:t>
                        </w:r>
                      </w:p>
                    </w:txbxContent>
                  </v:textbox>
                </v:shape>
                <v:shape id="Text Box 33" o:spid="_x0000_s1038" type="#_x0000_t202" style="position:absolute;top:21812;width:19621;height:5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" filled="f" strokeweight="1pt">
                  <v:shadow color="#254061" opacity=".5" offset="1pt"/>
                  <v:textbox inset=".5mm,.3mm,.5mm,.3mm">
                    <w:txbxContent>
                      <w:p w14:paraId="2E889F4B" w14:textId="5D2A7676" w:rsidR="00983B75" w:rsidRDefault="00983B75" w:rsidP="00B01F18">
                        <w:pPr>
                          <w:jc w:val="both"/>
                        </w:pPr>
                        <w:r>
                          <w:t>- Tiêm ngừa đầy đủ</w:t>
                        </w:r>
                      </w:p>
                      <w:p w14:paraId="0A89B635" w14:textId="2B187B09" w:rsidR="00983B75" w:rsidRPr="00FF3C05" w:rsidRDefault="00983B75" w:rsidP="00B01F18">
                        <w:pPr>
                          <w:jc w:val="both"/>
                        </w:pPr>
                        <w:r>
                          <w:t>- Cung cấp thức ăn cho heo;</w:t>
                        </w:r>
                      </w:p>
                    </w:txbxContent>
                  </v:textbox>
                </v:shape>
                <v:shape id="Text Box 33" o:spid="_x0000_s1039" type="#_x0000_t202" style="position:absolute;left:95;top:35069;width:19621;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" filled="f" strokeweight="1pt">
                  <v:shadow color="#254061" opacity=".5" offset="1pt"/>
                  <v:textbox inset=".5mm,.3mm,.5mm,.3mm">
                    <w:txbxContent>
                      <w:p w14:paraId="320D80B3" w14:textId="1856E061" w:rsidR="00983B75" w:rsidRPr="00FF3C05" w:rsidRDefault="00983B75" w:rsidP="00881EF2">
                        <w:pPr>
                          <w:jc w:val="both"/>
                        </w:pPr>
                        <w:r>
                          <w:t>- Lợn khoảng 90-100kg thì xuất chuồng</w:t>
                        </w:r>
                      </w:p>
                    </w:txbxContent>
                  </v:textbox>
                </v:shape>
                <v:shape id="Text Box 26" o:spid="_x0000_s1040" type="#_x0000_t202" style="position:absolute;left:40671;top:33242;width:16669;height:6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" filled="f" fillcolor="#95b3d7" strokeweight="1pt">
                  <v:fill opacity="11141f" color2="#dce6f2" angle="135" focus="50%" type="gradient"/>
                  <v:shadow color="#254061" opacity=".5" offset="1pt"/>
                  <v:textbox inset=".5mm,.3mm,.5mm,.3mm">
                    <w:txbxContent>
                      <w:p w14:paraId="4B0F2141" w14:textId="53CB0A33" w:rsidR="00983B75" w:rsidRPr="00867E6C" w:rsidRDefault="00983B75" w:rsidP="00B01F18">
                        <w:pPr>
                          <w:jc w:val="center"/>
                        </w:pPr>
                        <w:r w:rsidRPr="00867E6C">
                          <w:t>Nước thải, CTR (phân,</w:t>
                        </w:r>
                        <w:r>
                          <w:t xml:space="preserve"> lợn chết, dụng cụ tiêm ngừa cho heo) và tiếng ồn.</w:t>
                        </w:r>
                      </w:p>
                    </w:txbxContent>
                  </v:textbox>
                </v:shape>
                <v:shape id="Text Box 14" o:spid="_x0000_s1041" type="#_x0000_t202" style="position:absolute;left:24955;top:35337;width:10935;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" filled="f" fillcolor="#95b3d7" strokeweight="1pt">
                  <v:fill opacity="11141f" color2="#dce6f2" angle="135" focus="50%" type="gradient"/>
                  <v:shadow color="#254061" opacity=".5" offset="1pt"/>
                  <v:textbox inset=".5mm,.3mm,.5mm,.3mm">
                    <w:txbxContent>
                      <w:p w14:paraId="1E7B865E" w14:textId="15361974" w:rsidR="00983B75" w:rsidRPr="00867E6C" w:rsidRDefault="00983B75" w:rsidP="00B01F18">
                        <w:pPr>
                          <w:jc w:val="center"/>
                        </w:pPr>
                        <w:r>
                          <w:t>Kiêm tra và xuất chuồng</w:t>
                        </w:r>
                      </w:p>
                    </w:txbxContent>
                  </v:textbox>
                </v:shape>
                <v:line id="Line 25" o:spid="_x0000_s1042" style="position:absolute;visibility:visible;mso-wrap-style:square" from="35909,12668" to="40386,1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" strokeweight="1pt">
                  <v:stroke endarrow="block"/>
                  <v:shadow color="#254061" opacity=".5" offset="1pt"/>
                </v:line>
                <v:line id="Line 25" o:spid="_x0000_s1043" style="position:absolute;visibility:visible;mso-wrap-style:square" from="36004,37433" to="40481,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" strokeweight="1pt">
                  <v:stroke endarrow="block"/>
                  <v:shadow color="#254061" opacity=".5" offset="1pt"/>
                </v:line>
                <v:line id="Line 25" o:spid="_x0000_s1044" style="position:absolute;visibility:visible;mso-wrap-style:square" from="20193,2762" to="23622,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" strokeweight="1pt">
                  <v:stroke endarrow="block"/>
                  <v:shadow color="#254061" opacity=".5" offset="1pt"/>
                </v:line>
                <v:line id="Line 25" o:spid="_x0000_s1045" style="position:absolute;visibility:visible;mso-wrap-style:square" from="36957,2762" to="40386,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" strokeweight="1pt">
                  <v:stroke endarrow="block"/>
                  <v:shadow color="#254061" opacity=".5" offset="1pt"/>
                </v:line>
                <v:line id="Line 25" o:spid="_x0000_s1046" style="position:absolute;visibility:visible;mso-wrap-style:square" from="19621,12668" to="24765,1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" strokeweight="1pt">
                  <v:stroke endarrow="block"/>
                  <v:shadow color="#254061" opacity=".5" offset="1pt"/>
                </v:line>
                <v:line id="Line 25" o:spid="_x0000_s1047" style="position:absolute;visibility:visible;mso-wrap-style:square" from="19812,24574" to="24955,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" strokeweight="1pt">
                  <v:stroke endarrow="block"/>
                  <v:shadow color="#254061" opacity=".5" offset="1pt"/>
                </v:line>
                <v:line id="Line 25" o:spid="_x0000_s1048" style="position:absolute;visibility:visible;mso-wrap-style:square" from="19716,37433" to="24860,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" strokeweight="1pt">
                  <v:stroke endarrow="block"/>
                  <v:shadow color="#254061" opacity=".5" offset="1pt"/>
                </v:line>
                <v:line id="Line 15" o:spid="_x0000_s1049" style="position:absolute;visibility:visible;mso-wrap-style:square" from="30384,14954" to="30384,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" strokeweight="1pt">
                  <v:stroke endarrow="block"/>
                  <v:shadow color="#254061" opacity=".5" offset="1pt"/>
                </v:line>
                <v:line id="Line 15" o:spid="_x0000_s1050" style="position:absolute;visibility:visible;mso-wrap-style:square" from="30194,26574" to="30194,3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" strokeweight="1pt">
                  <v:stroke endarrow="block"/>
                  <v:shadow color="#254061" opacity=".5" offset="1pt"/>
                </v:line>
                <w10:wrap type="topAndBottom" anchorx="margin"/>
              </v:group>
            </w:pict>
          </mc:Fallback>
        </mc:AlternateContent>
      </w:r>
      <w:r w:rsidR="000837B7" w:rsidRPr="007D5720">
        <w:rPr>
          <w:b w:val="0"/>
          <w:i w:val="0"/>
          <w:iCs/>
          <w:color w:val="auto"/>
          <w:lang w:val="en-US"/>
        </w:rPr>
        <w:t>Quy trình chăn nuôi lợn thịt</w:t>
      </w:r>
      <w:r w:rsidR="0037697F" w:rsidRPr="007D5720">
        <w:rPr>
          <w:b w:val="0"/>
          <w:i w:val="0"/>
          <w:iCs/>
          <w:color w:val="auto"/>
          <w:lang w:val="en-US"/>
        </w:rPr>
        <w:t xml:space="preserve"> của Dự án được mô tả </w:t>
      </w:r>
      <w:r w:rsidR="00733AF0" w:rsidRPr="007D5720">
        <w:rPr>
          <w:b w:val="0"/>
          <w:i w:val="0"/>
          <w:iCs/>
          <w:color w:val="auto"/>
          <w:lang w:val="en-US"/>
        </w:rPr>
        <w:t xml:space="preserve">trong sơ đồ tổng thể sau: </w:t>
      </w:r>
    </w:p>
    <w:p w14:paraId="2B4B84AA" w14:textId="77777777" w:rsidR="004A0139" w:rsidRPr="007D5720" w:rsidRDefault="004A0139" w:rsidP="004A0139">
      <w:pPr>
        <w:pStyle w:val="Caption"/>
        <w:jc w:val="center"/>
        <w:rPr>
          <w:b/>
          <w:bCs/>
        </w:rPr>
      </w:pPr>
    </w:p>
    <w:p w14:paraId="04C7D9BC" w14:textId="28B1F87E" w:rsidR="00E13F13" w:rsidRPr="007D5720" w:rsidRDefault="00733AF0" w:rsidP="00FD1475">
      <w:pPr>
        <w:pStyle w:val="Caption"/>
        <w:jc w:val="center"/>
        <w:rPr>
          <w:b/>
          <w:bCs/>
        </w:rPr>
      </w:pPr>
      <w:bookmarkStart w:id="252" w:name="_Toc198786268"/>
      <w:r w:rsidRPr="007D5720">
        <w:rPr>
          <w:b/>
          <w:bCs/>
        </w:rPr>
        <w:t>Hình 1.</w:t>
      </w:r>
      <w:r w:rsidRPr="007D5720">
        <w:rPr>
          <w:b/>
          <w:bCs/>
        </w:rPr>
        <w:fldChar w:fldCharType="begin"/>
      </w:r>
      <w:r w:rsidRPr="007D5720">
        <w:rPr>
          <w:b/>
          <w:bCs/>
        </w:rPr>
        <w:instrText xml:space="preserve"> SEQ Hình_1. \* ARABIC </w:instrText>
      </w:r>
      <w:r w:rsidRPr="007D5720">
        <w:rPr>
          <w:b/>
          <w:bCs/>
        </w:rPr>
        <w:fldChar w:fldCharType="separate"/>
      </w:r>
      <w:r w:rsidR="00250539" w:rsidRPr="007D5720">
        <w:rPr>
          <w:b/>
          <w:bCs/>
          <w:noProof/>
        </w:rPr>
        <w:t>2</w:t>
      </w:r>
      <w:r w:rsidRPr="007D5720">
        <w:rPr>
          <w:b/>
          <w:bCs/>
        </w:rPr>
        <w:fldChar w:fldCharType="end"/>
      </w:r>
      <w:r w:rsidRPr="007D5720">
        <w:rPr>
          <w:b/>
          <w:bCs/>
        </w:rPr>
        <w:t xml:space="preserve">. </w:t>
      </w:r>
      <w:r w:rsidR="004A0139" w:rsidRPr="007D5720">
        <w:rPr>
          <w:b/>
          <w:bCs/>
        </w:rPr>
        <w:t>Quy trình chăn nuôi lợn của Dự án</w:t>
      </w:r>
      <w:bookmarkEnd w:id="252"/>
    </w:p>
    <w:p w14:paraId="0275D69B" w14:textId="77777777" w:rsidR="00370FA9" w:rsidRPr="007D5720" w:rsidRDefault="00370FA9" w:rsidP="009D021D">
      <w:pPr>
        <w:spacing w:line="312" w:lineRule="auto"/>
        <w:ind w:firstLine="567"/>
        <w:jc w:val="both"/>
        <w:rPr>
          <w:sz w:val="27"/>
          <w:szCs w:val="27"/>
        </w:rPr>
      </w:pPr>
      <w:r w:rsidRPr="007D5720">
        <w:rPr>
          <w:sz w:val="27"/>
          <w:szCs w:val="27"/>
        </w:rPr>
        <w:t>Trang trại áp dụng mô hình chăn nuôi lợn thịt thương phẩm theo hướng công nghiệp, khép kín và hiện đại, sử dụng con giống được nhập từ Công ty C.P, đảm bảo chất lượng và an toàn dịch bệnh. Ngay từ đầu vào, lợn giống được tiêm phòng vắc xin, cung cấp thức ăn theo chế độ dinh dưỡng hợp lý. Trong quá trình vận hành, trang trại sử dụng hệ thống chuồng trại kín, kiểm soát nhiệt độ phù hợp với từng giai đoạn phát triển sinh lý của lợn, đảm bảo hiệu quả tăng trưởng và giảm thiểu ô nhiễm môi trường.</w:t>
      </w:r>
    </w:p>
    <w:p w14:paraId="7DB6BB37" w14:textId="77777777" w:rsidR="00370FA9" w:rsidRPr="007D5720" w:rsidRDefault="00370FA9" w:rsidP="009D021D">
      <w:pPr>
        <w:spacing w:line="312" w:lineRule="auto"/>
        <w:ind w:firstLine="567"/>
        <w:jc w:val="both"/>
        <w:rPr>
          <w:sz w:val="27"/>
          <w:szCs w:val="27"/>
        </w:rPr>
      </w:pPr>
      <w:r w:rsidRPr="007D5720">
        <w:rPr>
          <w:sz w:val="27"/>
          <w:szCs w:val="27"/>
        </w:rPr>
        <w:t>Giai đoạn nuôi thịt diễn ra trong khoảng 4–5 tháng. Trong thời gian này, lợn tiếp tục được tiêm ngừa đầy đủ, cho ăn bằng hệ thống tự động, uống nước qua núm uống, đảm bảo vệ sinh an toàn thực phẩm và tăng năng suất chăn nuôi. Khi đạt trọng lượng khoảng 90–100 kg/con, lợn được kiểm tra chất lượng, đảm bảo tiêu chuẩn thương phẩm trước khi xuất chuồng.</w:t>
      </w:r>
    </w:p>
    <w:p w14:paraId="294FECF7" w14:textId="3D6119A6" w:rsidR="00370FA9" w:rsidRPr="007D5720" w:rsidRDefault="00370FA9" w:rsidP="0036204D">
      <w:pPr>
        <w:spacing w:line="312" w:lineRule="auto"/>
        <w:ind w:firstLine="567"/>
        <w:jc w:val="both"/>
        <w:rPr>
          <w:sz w:val="27"/>
          <w:szCs w:val="27"/>
        </w:rPr>
      </w:pPr>
      <w:r w:rsidRPr="007D5720">
        <w:rPr>
          <w:sz w:val="27"/>
          <w:szCs w:val="27"/>
        </w:rPr>
        <w:lastRenderedPageBreak/>
        <w:t>Trong toàn bộ quy trình, chất thải phát sinh gồm nước thải, chất thải rắn (phân, lợn chết, nhau thai), các vật tư y tế đã qua sử dụng (vỏ chai thuốc, kim tiêm), tiếng ồn và khí thải từ hoạt động chăn nuôi. Chủ đầu tư thực hiện nghiêm các biện pháp quản lý chất thải và phòng chống dịch bệnh, như khử trùng phương tiện, thay đồ bảo hộ, vệ sinh chuồng trại định kỳ, đảm bảo an toàn sinh học và giảm thiểu ảnh hưởng đến môi trường và cộng đồng xung quanh.</w:t>
      </w:r>
    </w:p>
    <w:p w14:paraId="4FDB5362" w14:textId="6767AB4E" w:rsidR="00F6751E" w:rsidRPr="007D5720" w:rsidRDefault="000B523D" w:rsidP="0036204D">
      <w:pPr>
        <w:pStyle w:val="hd3"/>
        <w:spacing w:line="312" w:lineRule="auto"/>
        <w:ind w:firstLine="567"/>
        <w:outlineLvl w:val="0"/>
        <w:rPr>
          <w:color w:val="auto"/>
          <w:lang w:val="en-US"/>
        </w:rPr>
      </w:pPr>
      <w:bookmarkStart w:id="253" w:name="_Toc198784623"/>
      <w:r w:rsidRPr="007D5720">
        <w:rPr>
          <w:color w:val="auto"/>
          <w:lang w:val="en-US"/>
        </w:rPr>
        <w:t>1.4.</w:t>
      </w:r>
      <w:r w:rsidR="009D021D" w:rsidRPr="007D5720">
        <w:rPr>
          <w:color w:val="auto"/>
          <w:lang w:val="en-US"/>
        </w:rPr>
        <w:t>3</w:t>
      </w:r>
      <w:r w:rsidRPr="007D5720">
        <w:rPr>
          <w:color w:val="auto"/>
          <w:lang w:val="en-US"/>
        </w:rPr>
        <w:t>. Quy trình ủ phân, ép phân</w:t>
      </w:r>
      <w:bookmarkEnd w:id="253"/>
      <w:r w:rsidRPr="007D5720">
        <w:rPr>
          <w:color w:val="auto"/>
          <w:lang w:val="en-US"/>
        </w:rPr>
        <w:t xml:space="preserve"> </w:t>
      </w:r>
    </w:p>
    <w:p w14:paraId="23A9C6AC" w14:textId="77777777" w:rsidR="0036204D" w:rsidRPr="007D5720" w:rsidRDefault="00EF3AC3" w:rsidP="0036204D">
      <w:pPr>
        <w:pStyle w:val="Doanvanthuong"/>
        <w:spacing w:before="0" w:after="0" w:line="312" w:lineRule="auto"/>
        <w:ind w:firstLine="567"/>
        <w:rPr>
          <w:sz w:val="27"/>
          <w:szCs w:val="27"/>
          <w:lang w:val="en-US"/>
        </w:rPr>
      </w:pPr>
      <w:r w:rsidRPr="007D5720">
        <w:rPr>
          <w:sz w:val="27"/>
          <w:szCs w:val="27"/>
          <w:lang w:val="en-US"/>
        </w:rPr>
        <w:t>Trong quá trình chăn nuôi, chất thải rắn bao gồm phân lợn và thức ăn thừa sẽ được thu gom hàng ngày và vận chuyển đến khu vực ủ phân được bố trí cách xa khu chuồng nuôi nhằm đảm bảo vệ sinh môi trường và giảm thiểu phát tán mùi. Tại đây, chất thải sẽ được xử lý bằng phương pháp ủ hiếu khí. Căn cứ vào điều kiện vận hành thực tế của dự án, chủ đầu tư có thể lựa chọn áp dụng một trong các kỹ thuật ủ hiếu khí hiện đại sau:</w:t>
      </w:r>
    </w:p>
    <w:p w14:paraId="2A6F6BFA" w14:textId="77777777" w:rsidR="0036204D" w:rsidRPr="007D5720" w:rsidRDefault="0036204D" w:rsidP="0036204D">
      <w:pPr>
        <w:pStyle w:val="Doanvanthuong"/>
        <w:spacing w:before="0" w:after="0" w:line="312" w:lineRule="auto"/>
        <w:ind w:firstLine="567"/>
        <w:rPr>
          <w:sz w:val="27"/>
          <w:szCs w:val="27"/>
          <w:lang w:val="en-US"/>
        </w:rPr>
      </w:pPr>
      <w:r w:rsidRPr="007D5720">
        <w:rPr>
          <w:sz w:val="27"/>
          <w:szCs w:val="27"/>
          <w:lang w:val="en-US"/>
        </w:rPr>
        <w:t xml:space="preserve">- </w:t>
      </w:r>
      <w:r w:rsidR="00EF3AC3" w:rsidRPr="007D5720">
        <w:rPr>
          <w:sz w:val="27"/>
          <w:szCs w:val="27"/>
          <w:lang w:val="en-US"/>
        </w:rPr>
        <w:t>Phương pháp ủ windrow có đảo trộn thường xuyên:</w:t>
      </w:r>
      <w:r w:rsidRPr="007D5720">
        <w:rPr>
          <w:sz w:val="27"/>
          <w:szCs w:val="27"/>
          <w:lang w:val="en-US"/>
        </w:rPr>
        <w:t xml:space="preserve"> </w:t>
      </w:r>
      <w:r w:rsidR="00EF3AC3" w:rsidRPr="007D5720">
        <w:rPr>
          <w:sz w:val="27"/>
          <w:szCs w:val="27"/>
          <w:lang w:val="en-US"/>
        </w:rPr>
        <w:t>Nguyên liệu ủ (phân gia súc, phế phụ phẩm nông nghiệp, thân lá cây...) được trộn đều và chất thành đống dạng dài, cao khoảng 3,6 m và rộng từ 3–6 m. Lớp dưới cùng là phân lợn cao khoảng 1 m, phía trên là các nguyên liệu hữu cơ thô nhằm tạo độ thoáng khí. Đống ủ được cấp khí tự nhiên, đảo trộn thường xuyên để tăng cường trao đổi không khí và kiểm soát nhiệt độ trong suốt quá trình ủ. Giai đoạn đầu (0–2 tuần) nên đảo hàng ngày, sau đó giảm dần tần suất còn 1 lần/tuần đến khi kết thúc quá trình ủ. Đống ủ cần có kích thước phù hợp để tránh yếm khí ở phần lõi hoặc không đạt nhiệt độ cần thiết.</w:t>
      </w:r>
    </w:p>
    <w:p w14:paraId="1B5D3BC7" w14:textId="77777777" w:rsidR="00E01A09" w:rsidRPr="007D5720" w:rsidRDefault="0036204D" w:rsidP="00E01A09">
      <w:pPr>
        <w:pStyle w:val="Doanvanthuong"/>
        <w:spacing w:before="0" w:after="0" w:line="312" w:lineRule="auto"/>
        <w:ind w:firstLine="567"/>
        <w:rPr>
          <w:sz w:val="27"/>
          <w:szCs w:val="27"/>
          <w:lang w:val="en-US"/>
        </w:rPr>
      </w:pPr>
      <w:r w:rsidRPr="007D5720">
        <w:rPr>
          <w:sz w:val="27"/>
          <w:szCs w:val="27"/>
          <w:lang w:val="en-US"/>
        </w:rPr>
        <w:t xml:space="preserve">- </w:t>
      </w:r>
      <w:r w:rsidR="00EF3AC3" w:rsidRPr="007D5720">
        <w:rPr>
          <w:sz w:val="27"/>
          <w:szCs w:val="27"/>
          <w:lang w:val="en-US"/>
        </w:rPr>
        <w:t>Phương pháp ủ hiếu khí thụ động (không đảo trộn):</w:t>
      </w:r>
      <w:r w:rsidRPr="007D5720">
        <w:rPr>
          <w:sz w:val="27"/>
          <w:szCs w:val="27"/>
          <w:lang w:val="en-US"/>
        </w:rPr>
        <w:t xml:space="preserve"> </w:t>
      </w:r>
      <w:r w:rsidR="00EF3AC3" w:rsidRPr="007D5720">
        <w:rPr>
          <w:sz w:val="27"/>
          <w:szCs w:val="27"/>
          <w:lang w:val="en-US"/>
        </w:rPr>
        <w:t>Không khí được cung cấp thông qua các ống nhựa đục lỗ đặt bên trong đống ủ. Đống ủ cao khoảng 1,0–1,2 m, đặt trên nền hút ẩm như rơm rạ, than bùn hoặc phân đã ủ. Phía trên đống ủ phủ một lớp vật liệu hữu cơ để hạn chế phát tán mùi, ruồi muỗi và bay hơi amoniac. Nguyên liệu cần được trộn đều kỹ lưỡng trước khi tiến hành ủ và không nén chặt trong quá trình làm đống. Sau thời gian ủ, toàn bộ nguyên liệu, bao gồm lớp cách ly phía dưới, sẽ được đảo trộn đồng đều.</w:t>
      </w:r>
    </w:p>
    <w:p w14:paraId="4708382F" w14:textId="6F3C7B42" w:rsidR="00365A3C" w:rsidRPr="007D5720" w:rsidRDefault="00E01A09" w:rsidP="00962C6D">
      <w:pPr>
        <w:pStyle w:val="Doanvanthuong"/>
        <w:spacing w:before="0" w:after="0" w:line="312" w:lineRule="auto"/>
        <w:ind w:firstLine="567"/>
        <w:rPr>
          <w:sz w:val="27"/>
          <w:szCs w:val="27"/>
          <w:lang w:val="en-US"/>
        </w:rPr>
      </w:pPr>
      <w:r w:rsidRPr="007D5720">
        <w:rPr>
          <w:sz w:val="27"/>
          <w:szCs w:val="27"/>
          <w:lang w:val="en-US"/>
        </w:rPr>
        <w:t xml:space="preserve">- </w:t>
      </w:r>
      <w:r w:rsidR="00EF3AC3" w:rsidRPr="007D5720">
        <w:rPr>
          <w:sz w:val="27"/>
          <w:szCs w:val="27"/>
          <w:lang w:val="en-US"/>
        </w:rPr>
        <w:t>Phương pháp ủ có cấp khí cưỡng bức (ủ nhanh):</w:t>
      </w:r>
      <w:r w:rsidRPr="007D5720">
        <w:rPr>
          <w:sz w:val="27"/>
          <w:szCs w:val="27"/>
          <w:lang w:val="en-US"/>
        </w:rPr>
        <w:t xml:space="preserve"> </w:t>
      </w:r>
      <w:r w:rsidR="00EF3AC3" w:rsidRPr="007D5720">
        <w:rPr>
          <w:sz w:val="27"/>
          <w:szCs w:val="27"/>
          <w:lang w:val="en-US"/>
        </w:rPr>
        <w:t>Đây là phương án cải tiến từ ủ hiếu khí thụ động, sử dụng hệ thống ống cấp khí có gắn quạt gió để tăng cường cung cấp oxy vào bên trong đống ủ. Nguyên liệu cần được trộn đều trước khi ủ vì không thực hiện đảo trộn trong quá trình xử lý. Đống ủ có chiều cao từ 1,5–2,4 m tùy thuộc vào tính chất nguyên liệu, điều kiện thời tiết và mức độ thông khí yêu cầu.</w:t>
      </w:r>
    </w:p>
    <w:p w14:paraId="2D3F0B35" w14:textId="22E3C316" w:rsidR="00C87BB8" w:rsidRPr="007D5720" w:rsidRDefault="000B523D" w:rsidP="00962C6D">
      <w:pPr>
        <w:pStyle w:val="Heading1"/>
        <w:spacing w:before="0" w:line="312" w:lineRule="auto"/>
        <w:ind w:firstLine="567"/>
        <w:jc w:val="both"/>
        <w:rPr>
          <w:rFonts w:ascii="Times New Roman" w:hAnsi="Times New Roman" w:cs="Times New Roman"/>
          <w:b/>
          <w:i/>
          <w:iCs/>
          <w:color w:val="auto"/>
          <w:sz w:val="27"/>
          <w:szCs w:val="27"/>
          <w:lang w:val="sv-SE"/>
        </w:rPr>
      </w:pPr>
      <w:bookmarkStart w:id="254" w:name="_Toc198784624"/>
      <w:r w:rsidRPr="007D5720">
        <w:rPr>
          <w:rFonts w:ascii="Times New Roman" w:hAnsi="Times New Roman" w:cs="Times New Roman"/>
          <w:b/>
          <w:i/>
          <w:iCs/>
          <w:color w:val="auto"/>
          <w:sz w:val="27"/>
          <w:szCs w:val="27"/>
        </w:rPr>
        <w:lastRenderedPageBreak/>
        <w:t>1.4.</w:t>
      </w:r>
      <w:r w:rsidR="0024173F" w:rsidRPr="007D5720">
        <w:rPr>
          <w:rFonts w:ascii="Times New Roman" w:hAnsi="Times New Roman" w:cs="Times New Roman"/>
          <w:b/>
          <w:i/>
          <w:iCs/>
          <w:color w:val="auto"/>
          <w:sz w:val="27"/>
          <w:szCs w:val="27"/>
        </w:rPr>
        <w:t>4</w:t>
      </w:r>
      <w:r w:rsidRPr="007D5720">
        <w:rPr>
          <w:rFonts w:ascii="Times New Roman" w:hAnsi="Times New Roman" w:cs="Times New Roman"/>
          <w:b/>
          <w:i/>
          <w:iCs/>
          <w:color w:val="auto"/>
          <w:sz w:val="27"/>
          <w:szCs w:val="27"/>
        </w:rPr>
        <w:t xml:space="preserve">. </w:t>
      </w:r>
      <w:bookmarkStart w:id="255" w:name="_Toc189900786"/>
      <w:r w:rsidR="00C87BB8" w:rsidRPr="007D5720">
        <w:rPr>
          <w:rFonts w:ascii="Times New Roman" w:hAnsi="Times New Roman" w:cs="Times New Roman"/>
          <w:b/>
          <w:i/>
          <w:iCs/>
          <w:color w:val="auto"/>
          <w:sz w:val="27"/>
          <w:szCs w:val="27"/>
        </w:rPr>
        <w:t xml:space="preserve">Quy trình </w:t>
      </w:r>
      <w:r w:rsidR="00C87BB8" w:rsidRPr="007D5720">
        <w:rPr>
          <w:rFonts w:ascii="Times New Roman" w:hAnsi="Times New Roman" w:cs="Times New Roman"/>
          <w:b/>
          <w:i/>
          <w:iCs/>
          <w:color w:val="auto"/>
          <w:sz w:val="27"/>
          <w:szCs w:val="27"/>
          <w:lang w:val="sv-SE"/>
        </w:rPr>
        <w:t>vệ sinh phòng bệnh tổng hợp trong trang trại chăn nuôi</w:t>
      </w:r>
      <w:bookmarkEnd w:id="254"/>
      <w:bookmarkEnd w:id="255"/>
    </w:p>
    <w:p w14:paraId="6C32694F" w14:textId="77777777" w:rsidR="00913D83" w:rsidRPr="007D5720" w:rsidRDefault="00913D83" w:rsidP="00962C6D">
      <w:pPr>
        <w:pStyle w:val="04"/>
        <w:spacing w:before="0" w:after="0" w:line="312" w:lineRule="auto"/>
        <w:rPr>
          <w:rFonts w:ascii="Times New Roman" w:hAnsi="Times New Roman"/>
          <w:b w:val="0"/>
          <w:color w:val="auto"/>
          <w:szCs w:val="27"/>
        </w:rPr>
      </w:pPr>
      <w:r w:rsidRPr="007D5720">
        <w:rPr>
          <w:rFonts w:ascii="Times New Roman" w:hAnsi="Times New Roman"/>
          <w:b w:val="0"/>
          <w:color w:val="auto"/>
          <w:szCs w:val="27"/>
        </w:rPr>
        <w:t>a. Vệ sinh chuồng trại, cổng sát trùng:</w:t>
      </w:r>
    </w:p>
    <w:p w14:paraId="64FEE678" w14:textId="77777777" w:rsidR="00913D83" w:rsidRPr="007D5720" w:rsidRDefault="00913D83" w:rsidP="00962C6D">
      <w:pPr>
        <w:pStyle w:val="04"/>
        <w:spacing w:before="0" w:after="0" w:line="312" w:lineRule="auto"/>
        <w:rPr>
          <w:rFonts w:ascii="Times New Roman" w:hAnsi="Times New Roman"/>
          <w:b w:val="0"/>
          <w:i w:val="0"/>
          <w:color w:val="auto"/>
          <w:szCs w:val="27"/>
        </w:rPr>
      </w:pPr>
      <w:r w:rsidRPr="007D5720">
        <w:rPr>
          <w:rFonts w:ascii="Times New Roman" w:hAnsi="Times New Roman"/>
          <w:b w:val="0"/>
          <w:i w:val="0"/>
          <w:color w:val="auto"/>
          <w:szCs w:val="27"/>
        </w:rPr>
        <w:t>* Chuồng trại:</w:t>
      </w:r>
    </w:p>
    <w:p w14:paraId="21DC83A7" w14:textId="77777777" w:rsidR="00913D83" w:rsidRPr="007D5720" w:rsidRDefault="00913D83" w:rsidP="00962C6D">
      <w:pPr>
        <w:pStyle w:val="04"/>
        <w:spacing w:before="0" w:after="0" w:line="312" w:lineRule="auto"/>
        <w:rPr>
          <w:rFonts w:ascii="Times New Roman" w:hAnsi="Times New Roman"/>
          <w:b w:val="0"/>
          <w:i w:val="0"/>
          <w:color w:val="auto"/>
          <w:szCs w:val="27"/>
        </w:rPr>
      </w:pPr>
      <w:r w:rsidRPr="007D5720">
        <w:rPr>
          <w:rFonts w:ascii="Times New Roman" w:hAnsi="Times New Roman"/>
          <w:b w:val="0"/>
          <w:i w:val="0"/>
          <w:color w:val="auto"/>
          <w:szCs w:val="27"/>
        </w:rPr>
        <w:t>- Chuồng trại phải được thiết kế và xây dựng theo đúng tiêu chuẩn kỹ thuật, đảm bảo thoáng mát mùa hè, ấm áp mùa đông.</w:t>
      </w:r>
    </w:p>
    <w:p w14:paraId="23B37363" w14:textId="77777777" w:rsidR="00913D83" w:rsidRPr="007D5720" w:rsidRDefault="00913D83" w:rsidP="00962C6D">
      <w:pPr>
        <w:tabs>
          <w:tab w:val="left" w:pos="851"/>
        </w:tabs>
        <w:spacing w:line="312" w:lineRule="auto"/>
        <w:ind w:firstLine="561"/>
        <w:jc w:val="both"/>
        <w:rPr>
          <w:sz w:val="27"/>
          <w:szCs w:val="27"/>
        </w:rPr>
      </w:pPr>
      <w:r w:rsidRPr="007D5720">
        <w:rPr>
          <w:sz w:val="27"/>
          <w:szCs w:val="27"/>
        </w:rPr>
        <w:t>- Tẩy uế chuồng trại sau mỗi lứa lợn bằng phương pháp: Rửa sạch ô nhốt lợn, để khô sau đó phun sát trùng bằng các loại thuốc sát trùng và trống chuồng tối thiểu là 5 ngày.</w:t>
      </w:r>
    </w:p>
    <w:p w14:paraId="365E6F03" w14:textId="77777777" w:rsidR="00913D83" w:rsidRPr="007D5720" w:rsidRDefault="00913D83" w:rsidP="00962C6D">
      <w:pPr>
        <w:tabs>
          <w:tab w:val="left" w:pos="851"/>
        </w:tabs>
        <w:spacing w:line="312" w:lineRule="auto"/>
        <w:ind w:firstLine="561"/>
        <w:jc w:val="both"/>
        <w:rPr>
          <w:sz w:val="27"/>
          <w:szCs w:val="27"/>
        </w:rPr>
      </w:pPr>
      <w:r w:rsidRPr="007D5720">
        <w:rPr>
          <w:sz w:val="27"/>
          <w:szCs w:val="27"/>
        </w:rPr>
        <w:t>- Tẩy uế định kỳ hàng tháng bằng cách phun thuốc sát trùng trong chuồng lợn và khu vực xung quanh chuồng nuôi.</w:t>
      </w:r>
    </w:p>
    <w:p w14:paraId="5FD59BF5" w14:textId="77777777" w:rsidR="00913D83" w:rsidRPr="007D5720" w:rsidRDefault="00913D83" w:rsidP="00962C6D">
      <w:pPr>
        <w:tabs>
          <w:tab w:val="left" w:pos="851"/>
        </w:tabs>
        <w:spacing w:line="312" w:lineRule="auto"/>
        <w:ind w:firstLine="562"/>
        <w:jc w:val="both"/>
        <w:rPr>
          <w:i/>
          <w:sz w:val="27"/>
          <w:szCs w:val="27"/>
        </w:rPr>
      </w:pPr>
      <w:r w:rsidRPr="007D5720">
        <w:rPr>
          <w:i/>
          <w:sz w:val="27"/>
          <w:szCs w:val="27"/>
        </w:rPr>
        <w:t>* Lưới và rào bảo vệ:</w:t>
      </w:r>
    </w:p>
    <w:p w14:paraId="20CCE5FD" w14:textId="77777777" w:rsidR="00913D83" w:rsidRPr="007D5720" w:rsidRDefault="00913D83" w:rsidP="00962C6D">
      <w:pPr>
        <w:tabs>
          <w:tab w:val="left" w:pos="851"/>
        </w:tabs>
        <w:spacing w:line="312" w:lineRule="auto"/>
        <w:ind w:firstLine="562"/>
        <w:jc w:val="both"/>
        <w:rPr>
          <w:sz w:val="27"/>
          <w:szCs w:val="27"/>
        </w:rPr>
      </w:pPr>
      <w:r w:rsidRPr="007D5720">
        <w:rPr>
          <w:sz w:val="27"/>
          <w:szCs w:val="27"/>
        </w:rPr>
        <w:t>- Xung quanh trại có tường bao quanh không để gia súc khác vào khu vực trong trại. Chuồng lợn sẽ bố trí thêm lưới bảo vệ xung quanh và trên mái để chống sự xâm nhập của mèo, chuột và chim.</w:t>
      </w:r>
    </w:p>
    <w:p w14:paraId="6F9FE889" w14:textId="77777777" w:rsidR="00913D83" w:rsidRPr="007D5720" w:rsidRDefault="00913D83" w:rsidP="00962C6D">
      <w:pPr>
        <w:tabs>
          <w:tab w:val="left" w:pos="851"/>
        </w:tabs>
        <w:spacing w:line="312" w:lineRule="auto"/>
        <w:ind w:firstLine="562"/>
        <w:jc w:val="both"/>
        <w:rPr>
          <w:i/>
          <w:sz w:val="27"/>
          <w:szCs w:val="27"/>
        </w:rPr>
      </w:pPr>
      <w:r w:rsidRPr="007D5720">
        <w:rPr>
          <w:i/>
          <w:sz w:val="27"/>
          <w:szCs w:val="27"/>
        </w:rPr>
        <w:t>* Hệ thống cổng sát trùng:</w:t>
      </w:r>
    </w:p>
    <w:p w14:paraId="64A8B080" w14:textId="77777777" w:rsidR="00913D83" w:rsidRPr="007D5720" w:rsidRDefault="00913D83" w:rsidP="00962C6D">
      <w:pPr>
        <w:tabs>
          <w:tab w:val="left" w:pos="851"/>
        </w:tabs>
        <w:spacing w:line="312" w:lineRule="auto"/>
        <w:ind w:firstLine="562"/>
        <w:jc w:val="both"/>
        <w:rPr>
          <w:spacing w:val="-2"/>
          <w:sz w:val="27"/>
          <w:szCs w:val="27"/>
        </w:rPr>
      </w:pPr>
      <w:r w:rsidRPr="007D5720">
        <w:rPr>
          <w:spacing w:val="-2"/>
          <w:sz w:val="27"/>
          <w:szCs w:val="27"/>
        </w:rPr>
        <w:t>- Trại lợn chỉ để một cổng ra vào có hố chứa dung dịch thuốc sát trùng trong đó có đường dành cho người và đường dành cho các phương tiện vận chuyển qua lại.</w:t>
      </w:r>
    </w:p>
    <w:p w14:paraId="36880B86" w14:textId="6CF9B758" w:rsidR="00913D83" w:rsidRPr="007D5720" w:rsidRDefault="00913D83" w:rsidP="00962C6D">
      <w:pPr>
        <w:tabs>
          <w:tab w:val="left" w:pos="851"/>
        </w:tabs>
        <w:spacing w:line="312" w:lineRule="auto"/>
        <w:ind w:firstLine="562"/>
        <w:jc w:val="both"/>
        <w:rPr>
          <w:sz w:val="27"/>
          <w:szCs w:val="27"/>
        </w:rPr>
      </w:pPr>
      <w:r w:rsidRPr="007D5720">
        <w:rPr>
          <w:sz w:val="27"/>
          <w:szCs w:val="27"/>
        </w:rPr>
        <w:t xml:space="preserve">- Hố sát trùng cho các phương tiện vận chuyển có chiều dài </w:t>
      </w:r>
      <w:r w:rsidR="00354F11" w:rsidRPr="007D5720">
        <w:rPr>
          <w:sz w:val="27"/>
          <w:szCs w:val="27"/>
        </w:rPr>
        <w:t>7</w:t>
      </w:r>
      <w:r w:rsidRPr="007D5720">
        <w:rPr>
          <w:sz w:val="27"/>
          <w:szCs w:val="27"/>
        </w:rPr>
        <w:t>,0 m, chiều rộng 4,0 m. Trong hố luôn chứa dung dịch sát trùng pha theo đúng tỷ lệ hướng dẫn của nhà sản xuất, độ sâu của dung dịch ít nhất 6 cm. Phương tiện vận chuyển đi qua hố sát trùng phải rửa và phun thuốc sát trùng. Hố sát trùng cho người đi bộ có chiều dài 2,5 m, chiều rộng 1,2 m, chiều cao từ đáy hố đến mái che 2,0 m. Phần đáy hố có để tấm thảm có đổ dung dịch sát trùng.</w:t>
      </w:r>
    </w:p>
    <w:p w14:paraId="1C2ED22C" w14:textId="77777777" w:rsidR="00913D83" w:rsidRPr="007D5720" w:rsidRDefault="00913D83" w:rsidP="00962C6D">
      <w:pPr>
        <w:tabs>
          <w:tab w:val="left" w:pos="851"/>
        </w:tabs>
        <w:spacing w:line="312" w:lineRule="auto"/>
        <w:ind w:firstLine="567"/>
        <w:jc w:val="both"/>
        <w:rPr>
          <w:spacing w:val="-2"/>
          <w:sz w:val="27"/>
          <w:szCs w:val="27"/>
        </w:rPr>
      </w:pPr>
      <w:r w:rsidRPr="007D5720">
        <w:rPr>
          <w:i/>
          <w:spacing w:val="-2"/>
          <w:sz w:val="27"/>
          <w:szCs w:val="27"/>
        </w:rPr>
        <w:t>b. Vệ sinh thức ăn:</w:t>
      </w:r>
      <w:r w:rsidRPr="007D5720">
        <w:rPr>
          <w:spacing w:val="-2"/>
          <w:sz w:val="27"/>
          <w:szCs w:val="27"/>
        </w:rPr>
        <w:t xml:space="preserve"> </w:t>
      </w:r>
    </w:p>
    <w:p w14:paraId="4B41A831" w14:textId="77777777" w:rsidR="00913D83" w:rsidRPr="007D5720" w:rsidRDefault="00913D83" w:rsidP="00962C6D">
      <w:pPr>
        <w:tabs>
          <w:tab w:val="left" w:pos="851"/>
        </w:tabs>
        <w:spacing w:line="312" w:lineRule="auto"/>
        <w:ind w:firstLine="567"/>
        <w:jc w:val="both"/>
        <w:rPr>
          <w:spacing w:val="-2"/>
          <w:sz w:val="27"/>
          <w:szCs w:val="27"/>
        </w:rPr>
      </w:pPr>
      <w:r w:rsidRPr="007D5720">
        <w:rPr>
          <w:spacing w:val="-2"/>
          <w:sz w:val="27"/>
          <w:szCs w:val="27"/>
        </w:rPr>
        <w:t>Không dùng thức ăn cho lợn bị ôi, mốc, kém chất lượng. Vệ sinh máng ăn của lợn thường xuyên, không để thức ăn còn thừa lưu trữ trong máng.</w:t>
      </w:r>
    </w:p>
    <w:p w14:paraId="30DE4135" w14:textId="77777777" w:rsidR="00913D83" w:rsidRPr="007D5720" w:rsidRDefault="00913D83" w:rsidP="00962C6D">
      <w:pPr>
        <w:tabs>
          <w:tab w:val="left" w:pos="851"/>
        </w:tabs>
        <w:spacing w:line="312" w:lineRule="auto"/>
        <w:ind w:firstLine="562"/>
        <w:jc w:val="both"/>
        <w:rPr>
          <w:i/>
          <w:sz w:val="27"/>
          <w:szCs w:val="27"/>
        </w:rPr>
      </w:pPr>
      <w:r w:rsidRPr="007D5720">
        <w:rPr>
          <w:i/>
          <w:sz w:val="27"/>
          <w:szCs w:val="27"/>
        </w:rPr>
        <w:t xml:space="preserve">c. Vệ sinh nước uống: </w:t>
      </w:r>
    </w:p>
    <w:p w14:paraId="59786D30" w14:textId="77777777" w:rsidR="00913D83" w:rsidRPr="007D5720" w:rsidRDefault="00913D83" w:rsidP="00962C6D">
      <w:pPr>
        <w:tabs>
          <w:tab w:val="left" w:pos="851"/>
        </w:tabs>
        <w:spacing w:line="312" w:lineRule="auto"/>
        <w:ind w:firstLine="562"/>
        <w:jc w:val="both"/>
        <w:rPr>
          <w:spacing w:val="-4"/>
          <w:sz w:val="27"/>
          <w:szCs w:val="27"/>
        </w:rPr>
      </w:pPr>
      <w:r w:rsidRPr="007D5720">
        <w:rPr>
          <w:spacing w:val="-4"/>
          <w:sz w:val="27"/>
          <w:szCs w:val="27"/>
        </w:rPr>
        <w:t>Cần cung cấp đủ nước sạch cho lợn, nước uống đảm bảo vệ sinh, không bị nhiễm khuẩn, nhiễm kim loại nặng. Không dùng nước sông ngòi, ao, hồ cho lợn uống.</w:t>
      </w:r>
    </w:p>
    <w:p w14:paraId="7C01A998" w14:textId="77777777" w:rsidR="00913D83" w:rsidRPr="007D5720" w:rsidRDefault="00913D83" w:rsidP="00962C6D">
      <w:pPr>
        <w:tabs>
          <w:tab w:val="left" w:pos="851"/>
        </w:tabs>
        <w:spacing w:line="312" w:lineRule="auto"/>
        <w:ind w:firstLine="562"/>
        <w:jc w:val="both"/>
        <w:rPr>
          <w:i/>
          <w:sz w:val="27"/>
          <w:szCs w:val="27"/>
        </w:rPr>
      </w:pPr>
      <w:r w:rsidRPr="007D5720">
        <w:rPr>
          <w:i/>
          <w:sz w:val="27"/>
          <w:szCs w:val="27"/>
        </w:rPr>
        <w:t>d. Vệ sinh vật nuôi:</w:t>
      </w:r>
    </w:p>
    <w:p w14:paraId="66D42048" w14:textId="77777777" w:rsidR="00913D83" w:rsidRPr="007D5720" w:rsidRDefault="00913D83" w:rsidP="00962C6D">
      <w:pPr>
        <w:tabs>
          <w:tab w:val="left" w:pos="851"/>
        </w:tabs>
        <w:spacing w:line="312" w:lineRule="auto"/>
        <w:ind w:firstLine="561"/>
        <w:jc w:val="both"/>
        <w:rPr>
          <w:sz w:val="27"/>
          <w:szCs w:val="27"/>
        </w:rPr>
      </w:pPr>
      <w:r w:rsidRPr="007D5720">
        <w:rPr>
          <w:sz w:val="27"/>
          <w:szCs w:val="27"/>
        </w:rPr>
        <w:t>- Lợn mới mua về phải nhốt riêng tại khu cách ly (khu tân đáo) để đảm bảo</w:t>
      </w:r>
      <w:r w:rsidRPr="007D5720">
        <w:rPr>
          <w:sz w:val="27"/>
          <w:szCs w:val="27"/>
        </w:rPr>
        <w:br/>
        <w:t>đàn lợn sạch bệnh mới đưa vào nhập với đàn lợn của trại.</w:t>
      </w:r>
    </w:p>
    <w:p w14:paraId="72E751EE" w14:textId="77777777" w:rsidR="00913D83" w:rsidRPr="007D5720" w:rsidRDefault="00913D83" w:rsidP="00962C6D">
      <w:pPr>
        <w:tabs>
          <w:tab w:val="left" w:pos="851"/>
        </w:tabs>
        <w:spacing w:line="312" w:lineRule="auto"/>
        <w:ind w:firstLine="561"/>
        <w:jc w:val="both"/>
        <w:rPr>
          <w:sz w:val="27"/>
          <w:szCs w:val="27"/>
        </w:rPr>
      </w:pPr>
      <w:r w:rsidRPr="007D5720">
        <w:rPr>
          <w:sz w:val="27"/>
          <w:szCs w:val="27"/>
        </w:rPr>
        <w:t>- Lợn ốm cần được cách ly và điều trị (khu nuôi cách ly lợn bệnh). Nếu lợn chết phải xử lý theo quy định của thú y như luộc chín bằng nồi áp suất hoặc lò thiêu hoặc chôn sâu giữa 2 lớp vôi bột.</w:t>
      </w:r>
    </w:p>
    <w:p w14:paraId="2F3F0741" w14:textId="77777777" w:rsidR="00913D83" w:rsidRPr="007D5720" w:rsidRDefault="00913D83" w:rsidP="00962C6D">
      <w:pPr>
        <w:tabs>
          <w:tab w:val="left" w:pos="851"/>
        </w:tabs>
        <w:spacing w:line="312" w:lineRule="auto"/>
        <w:ind w:firstLine="562"/>
        <w:jc w:val="both"/>
        <w:rPr>
          <w:i/>
          <w:sz w:val="27"/>
          <w:szCs w:val="27"/>
        </w:rPr>
      </w:pPr>
      <w:r w:rsidRPr="007D5720">
        <w:rPr>
          <w:i/>
          <w:sz w:val="27"/>
          <w:szCs w:val="27"/>
        </w:rPr>
        <w:lastRenderedPageBreak/>
        <w:t>e. Vệ sinh người chăn nuôi, khách thăm quan:</w:t>
      </w:r>
    </w:p>
    <w:p w14:paraId="200622C1" w14:textId="77777777" w:rsidR="00913D83" w:rsidRPr="007D5720" w:rsidRDefault="00913D83" w:rsidP="00962C6D">
      <w:pPr>
        <w:tabs>
          <w:tab w:val="left" w:pos="851"/>
        </w:tabs>
        <w:spacing w:line="312" w:lineRule="auto"/>
        <w:ind w:firstLine="561"/>
        <w:jc w:val="both"/>
        <w:rPr>
          <w:sz w:val="27"/>
          <w:szCs w:val="27"/>
        </w:rPr>
      </w:pPr>
      <w:r w:rsidRPr="007D5720">
        <w:rPr>
          <w:sz w:val="27"/>
          <w:szCs w:val="27"/>
        </w:rPr>
        <w:t>- Vệ sinh người chăn nuôi: Đối với người trực tiếp chăn nuôi, khi vào chăm sóc đàn lợn phải thay bảo hộ lao động. Bảo hộ lao động (quần, áo, ủng, mũ) chỉ sử dụng trong khu vực chăn nuôi.</w:t>
      </w:r>
    </w:p>
    <w:p w14:paraId="26700D4C" w14:textId="77777777" w:rsidR="00913D83" w:rsidRPr="007D5720" w:rsidRDefault="00913D83" w:rsidP="00962C6D">
      <w:pPr>
        <w:tabs>
          <w:tab w:val="left" w:pos="851"/>
        </w:tabs>
        <w:spacing w:line="312" w:lineRule="auto"/>
        <w:ind w:firstLine="562"/>
        <w:jc w:val="both"/>
        <w:rPr>
          <w:sz w:val="27"/>
          <w:szCs w:val="27"/>
        </w:rPr>
      </w:pPr>
      <w:r w:rsidRPr="007D5720">
        <w:rPr>
          <w:sz w:val="27"/>
          <w:szCs w:val="27"/>
        </w:rPr>
        <w:t>- Vệ sinh khách tham quan: Hạn chế khách vào thăm quan trong khu vực chăn nuôi lợn. Khi vào thăm trại khách cần phải tắm rửa, thay bảo hộ lao động của trại. Trường hợp phòng thay quần áo không có nơi tắm thì cần có hố sát trùng cho người đi qua trước khi vào trại. Chỉ cho khách thăm trại đối với những người không tiếp xúc với các đàn lợn khác trong vòng từ 2 - 3 ngày.</w:t>
      </w:r>
    </w:p>
    <w:p w14:paraId="33BAE584" w14:textId="77777777" w:rsidR="00913D83" w:rsidRPr="007D5720" w:rsidRDefault="00913D83" w:rsidP="00962C6D">
      <w:pPr>
        <w:tabs>
          <w:tab w:val="left" w:pos="851"/>
        </w:tabs>
        <w:spacing w:line="312" w:lineRule="auto"/>
        <w:ind w:firstLine="562"/>
        <w:jc w:val="both"/>
        <w:rPr>
          <w:i/>
          <w:sz w:val="27"/>
          <w:szCs w:val="27"/>
        </w:rPr>
      </w:pPr>
      <w:r w:rsidRPr="007D5720">
        <w:rPr>
          <w:i/>
          <w:sz w:val="27"/>
          <w:szCs w:val="27"/>
        </w:rPr>
        <w:t>f. Vệ sinh dụng cụ chăn nuôi và phương tiện vận chuyển:</w:t>
      </w:r>
    </w:p>
    <w:p w14:paraId="2403C8AE" w14:textId="77777777" w:rsidR="00913D83" w:rsidRPr="007D5720" w:rsidRDefault="00913D83" w:rsidP="00962C6D">
      <w:pPr>
        <w:tabs>
          <w:tab w:val="left" w:pos="851"/>
        </w:tabs>
        <w:spacing w:line="312" w:lineRule="auto"/>
        <w:ind w:firstLine="562"/>
        <w:jc w:val="both"/>
        <w:rPr>
          <w:sz w:val="27"/>
          <w:szCs w:val="27"/>
        </w:rPr>
      </w:pPr>
      <w:r w:rsidRPr="007D5720">
        <w:rPr>
          <w:sz w:val="27"/>
          <w:szCs w:val="27"/>
        </w:rPr>
        <w:t>- Vệ sinh dụng cụ chăn nuôi: Dụng cụ trước khi đưa vào trại cần được rửa, phun dung dịch sát trùng (Longlife, Virkon, Crezin 5%), sau 24 giờ mới đưa vào trong trại để sử dụng.</w:t>
      </w:r>
    </w:p>
    <w:p w14:paraId="403678E1" w14:textId="77777777" w:rsidR="00913D83" w:rsidRPr="007D5720" w:rsidRDefault="00913D83" w:rsidP="00962C6D">
      <w:pPr>
        <w:tabs>
          <w:tab w:val="left" w:pos="851"/>
        </w:tabs>
        <w:spacing w:line="312" w:lineRule="auto"/>
        <w:ind w:firstLine="562"/>
        <w:jc w:val="both"/>
        <w:rPr>
          <w:sz w:val="27"/>
          <w:szCs w:val="27"/>
        </w:rPr>
      </w:pPr>
      <w:r w:rsidRPr="007D5720">
        <w:rPr>
          <w:sz w:val="27"/>
          <w:szCs w:val="27"/>
        </w:rPr>
        <w:t>- Vệ sinh phương tiện vận chuyển: Mỗi trại nên trang bị xe vận chuyển thức ăn và gia súc của trại. Các phương tiện này cần được rửa sạch và sát trùng trước và sau mỗi lần vận chuyển lợn. Tất cả mọi phương tiện vận chuyển dùng chuyên chở hàng ra ngoài trại đều không được đi vào bên trong trại.</w:t>
      </w:r>
    </w:p>
    <w:p w14:paraId="04C81606" w14:textId="77777777" w:rsidR="00913D83" w:rsidRPr="007D5720" w:rsidRDefault="00913D83" w:rsidP="00962C6D">
      <w:pPr>
        <w:tabs>
          <w:tab w:val="left" w:pos="851"/>
        </w:tabs>
        <w:spacing w:line="312" w:lineRule="auto"/>
        <w:ind w:firstLine="562"/>
        <w:jc w:val="both"/>
        <w:rPr>
          <w:i/>
          <w:sz w:val="27"/>
          <w:szCs w:val="27"/>
        </w:rPr>
      </w:pPr>
      <w:r w:rsidRPr="007D5720">
        <w:rPr>
          <w:i/>
          <w:sz w:val="27"/>
          <w:szCs w:val="27"/>
        </w:rPr>
        <w:t>g. Phòng chống lây nhiễm mầm bệnh:</w:t>
      </w:r>
    </w:p>
    <w:p w14:paraId="0B01A632" w14:textId="77777777" w:rsidR="00913D83" w:rsidRPr="007D5720" w:rsidRDefault="00913D83" w:rsidP="00962C6D">
      <w:pPr>
        <w:tabs>
          <w:tab w:val="left" w:pos="851"/>
        </w:tabs>
        <w:spacing w:line="312" w:lineRule="auto"/>
        <w:ind w:firstLine="562"/>
        <w:jc w:val="both"/>
        <w:rPr>
          <w:sz w:val="27"/>
          <w:szCs w:val="27"/>
        </w:rPr>
      </w:pPr>
      <w:r w:rsidRPr="007D5720">
        <w:rPr>
          <w:sz w:val="27"/>
          <w:szCs w:val="27"/>
        </w:rPr>
        <w:t xml:space="preserve">- Tổ chức </w:t>
      </w:r>
      <w:bookmarkStart w:id="256" w:name="VNS0002"/>
      <w:r w:rsidRPr="007D5720">
        <w:rPr>
          <w:sz w:val="27"/>
          <w:szCs w:val="27"/>
        </w:rPr>
        <w:t>dây chuyền</w:t>
      </w:r>
      <w:bookmarkEnd w:id="256"/>
      <w:r w:rsidRPr="007D5720">
        <w:rPr>
          <w:sz w:val="27"/>
          <w:szCs w:val="27"/>
        </w:rPr>
        <w:t xml:space="preserve"> sản xuất khép kín: Hạn chế hoặc ngừng hẳn việc nhập lợn từ ngoài vào. Áp dụng dây chuyền sản xuất khép kín tự sản xuất được con giống trong phạm vi trang trại tốt nhất để phòng bệnh.</w:t>
      </w:r>
    </w:p>
    <w:p w14:paraId="5951809D" w14:textId="77777777" w:rsidR="00913D83" w:rsidRPr="007D5720" w:rsidRDefault="00913D83" w:rsidP="00962C6D">
      <w:pPr>
        <w:spacing w:line="312" w:lineRule="auto"/>
        <w:ind w:firstLine="567"/>
        <w:jc w:val="both"/>
        <w:rPr>
          <w:iCs/>
          <w:sz w:val="27"/>
          <w:szCs w:val="27"/>
        </w:rPr>
      </w:pPr>
      <w:r w:rsidRPr="007D5720">
        <w:rPr>
          <w:iCs/>
          <w:sz w:val="27"/>
          <w:szCs w:val="27"/>
        </w:rPr>
        <w:t>- Thực hiện công tác phòng dịch và an toàn thực phẩm bao gồm:</w:t>
      </w:r>
    </w:p>
    <w:p w14:paraId="26BFE692" w14:textId="77777777" w:rsidR="00913D83" w:rsidRPr="007D5720" w:rsidRDefault="00913D83" w:rsidP="00962C6D">
      <w:pPr>
        <w:spacing w:line="312" w:lineRule="auto"/>
        <w:ind w:firstLine="567"/>
        <w:jc w:val="both"/>
        <w:rPr>
          <w:iCs/>
          <w:sz w:val="27"/>
          <w:szCs w:val="27"/>
        </w:rPr>
      </w:pPr>
      <w:r w:rsidRPr="007D5720">
        <w:rPr>
          <w:iCs/>
          <w:sz w:val="27"/>
          <w:szCs w:val="27"/>
        </w:rPr>
        <w:t>+ Tiêm vắc-xin ngừa bệnh.</w:t>
      </w:r>
    </w:p>
    <w:p w14:paraId="2AFD3938" w14:textId="77777777" w:rsidR="00913D83" w:rsidRPr="007D5720" w:rsidRDefault="00913D83" w:rsidP="00962C6D">
      <w:pPr>
        <w:spacing w:line="312" w:lineRule="auto"/>
        <w:ind w:firstLine="567"/>
        <w:jc w:val="both"/>
        <w:rPr>
          <w:iCs/>
          <w:sz w:val="27"/>
          <w:szCs w:val="27"/>
        </w:rPr>
      </w:pPr>
      <w:r w:rsidRPr="007D5720">
        <w:rPr>
          <w:iCs/>
          <w:sz w:val="27"/>
          <w:szCs w:val="27"/>
        </w:rPr>
        <w:t>+ Xây dựng khu vực khử trùng.</w:t>
      </w:r>
    </w:p>
    <w:p w14:paraId="4F88EC70" w14:textId="77777777" w:rsidR="00913D83" w:rsidRPr="007D5720" w:rsidRDefault="00913D83" w:rsidP="00962C6D">
      <w:pPr>
        <w:spacing w:line="312" w:lineRule="auto"/>
        <w:ind w:firstLine="567"/>
        <w:jc w:val="both"/>
        <w:rPr>
          <w:iCs/>
          <w:sz w:val="27"/>
          <w:szCs w:val="27"/>
        </w:rPr>
      </w:pPr>
      <w:r w:rsidRPr="007D5720">
        <w:rPr>
          <w:iCs/>
          <w:sz w:val="27"/>
          <w:szCs w:val="27"/>
        </w:rPr>
        <w:t>+ Bố trí khu vực cách ly.</w:t>
      </w:r>
    </w:p>
    <w:p w14:paraId="52E36F62" w14:textId="77777777" w:rsidR="00913D83" w:rsidRPr="007D5720" w:rsidRDefault="00913D83" w:rsidP="00962C6D">
      <w:pPr>
        <w:spacing w:line="312" w:lineRule="auto"/>
        <w:ind w:firstLine="567"/>
        <w:jc w:val="both"/>
        <w:rPr>
          <w:iCs/>
          <w:sz w:val="27"/>
          <w:szCs w:val="27"/>
        </w:rPr>
      </w:pPr>
      <w:r w:rsidRPr="007D5720">
        <w:rPr>
          <w:iCs/>
          <w:sz w:val="27"/>
          <w:szCs w:val="27"/>
        </w:rPr>
        <w:t>+ Các biện pháp vệ sinh phòng dịch thường xuyên và khi có dịch.</w:t>
      </w:r>
    </w:p>
    <w:p w14:paraId="7A34F59D" w14:textId="77777777" w:rsidR="00913D83" w:rsidRPr="007D5720" w:rsidRDefault="00913D83" w:rsidP="00962C6D">
      <w:pPr>
        <w:tabs>
          <w:tab w:val="left" w:pos="851"/>
        </w:tabs>
        <w:spacing w:line="312" w:lineRule="auto"/>
        <w:ind w:firstLine="561"/>
        <w:jc w:val="both"/>
        <w:rPr>
          <w:sz w:val="27"/>
          <w:szCs w:val="27"/>
        </w:rPr>
      </w:pPr>
      <w:r w:rsidRPr="007D5720">
        <w:rPr>
          <w:sz w:val="27"/>
          <w:szCs w:val="27"/>
        </w:rPr>
        <w:t>- Nhập đàn mới: Nhập đàn mới càng nhiều thì càng cơ hội lây bệnh nhiễm bệnh càng cao. Cách an toàn nhất khi phải nhập giống mới là nhập tinh lợn, tinh lợn được nhập từ những đàn lợn đực an toàn dịch bệnh. Khi nhập con giống cần chọn từ những đàn lợn giống có độ an toàn dịch bệnh, đã được kiểm tra các bệnh truyền nhiễm và được tiêm vacxin theo quy định của thú y (Vacxin: Dịch tả, Tụ dấu, Lở mồm long móng, Xoắn khuẩn).</w:t>
      </w:r>
    </w:p>
    <w:p w14:paraId="5CBF8145" w14:textId="77777777" w:rsidR="00913D83" w:rsidRPr="007D5720" w:rsidRDefault="00913D83" w:rsidP="00962C6D">
      <w:pPr>
        <w:tabs>
          <w:tab w:val="left" w:pos="851"/>
        </w:tabs>
        <w:spacing w:line="312" w:lineRule="auto"/>
        <w:ind w:firstLine="561"/>
        <w:jc w:val="both"/>
        <w:rPr>
          <w:spacing w:val="-6"/>
          <w:sz w:val="27"/>
          <w:szCs w:val="27"/>
        </w:rPr>
      </w:pPr>
      <w:r w:rsidRPr="007D5720">
        <w:rPr>
          <w:spacing w:val="-6"/>
          <w:sz w:val="27"/>
          <w:szCs w:val="27"/>
        </w:rPr>
        <w:t xml:space="preserve">- Nuôi cách ly hậu bị: Mỗi trại cần có một khu vực cách ly dành cho lợn mới nhập. Khu cách ly phải nằm ngăn cách khu vực chuồng trại, lợn mới nhập cần được nuôi trong khu vực này tối thiểu 30 ngày. Trong thời gian nuôi cách ly không tiêm vacxin và không </w:t>
      </w:r>
      <w:r w:rsidRPr="007D5720">
        <w:rPr>
          <w:spacing w:val="-6"/>
          <w:sz w:val="27"/>
          <w:szCs w:val="27"/>
        </w:rPr>
        <w:lastRenderedPageBreak/>
        <w:t xml:space="preserve">dùng thuốc trộn vào thức ăn. Trong thời gian này, tất cả các cá thể cần được theo dõi chặt chẽ về tình trạng sức </w:t>
      </w:r>
      <w:bookmarkStart w:id="257" w:name="VNS0003"/>
      <w:r w:rsidRPr="007D5720">
        <w:rPr>
          <w:spacing w:val="-6"/>
          <w:sz w:val="27"/>
          <w:szCs w:val="27"/>
        </w:rPr>
        <w:t>khoẻ</w:t>
      </w:r>
      <w:bookmarkEnd w:id="257"/>
      <w:r w:rsidRPr="007D5720">
        <w:rPr>
          <w:spacing w:val="-6"/>
          <w:sz w:val="27"/>
          <w:szCs w:val="27"/>
        </w:rPr>
        <w:t>, các dấu hiệu lâm sàng. Sau thời gian nuôi cách ly hậu bị, đàn lợn hoàn toàn khoẻ mạnh thì mới được nhập vào đàn lợn của trại.</w:t>
      </w:r>
    </w:p>
    <w:p w14:paraId="39CF0A03" w14:textId="77777777" w:rsidR="00913D83" w:rsidRPr="007D5720" w:rsidRDefault="00913D83" w:rsidP="00962C6D">
      <w:pPr>
        <w:tabs>
          <w:tab w:val="left" w:pos="851"/>
        </w:tabs>
        <w:spacing w:line="312" w:lineRule="auto"/>
        <w:ind w:firstLine="562"/>
        <w:jc w:val="both"/>
        <w:rPr>
          <w:sz w:val="27"/>
          <w:szCs w:val="27"/>
        </w:rPr>
      </w:pPr>
      <w:r w:rsidRPr="007D5720">
        <w:rPr>
          <w:sz w:val="27"/>
          <w:szCs w:val="27"/>
        </w:rPr>
        <w:t>- Tiêm vắc - xin phòng bệnh:</w:t>
      </w:r>
    </w:p>
    <w:p w14:paraId="56BFD5AD" w14:textId="77777777" w:rsidR="00913D83" w:rsidRPr="007D5720" w:rsidRDefault="00913D83" w:rsidP="00962C6D">
      <w:pPr>
        <w:tabs>
          <w:tab w:val="left" w:pos="851"/>
        </w:tabs>
        <w:spacing w:line="312" w:lineRule="auto"/>
        <w:ind w:firstLine="562"/>
        <w:jc w:val="both"/>
        <w:rPr>
          <w:sz w:val="27"/>
          <w:szCs w:val="27"/>
        </w:rPr>
      </w:pPr>
      <w:r w:rsidRPr="007D5720">
        <w:rPr>
          <w:sz w:val="27"/>
          <w:szCs w:val="27"/>
        </w:rPr>
        <w:t xml:space="preserve">Trước khi lợn đưa vào nuôi thịt sẽ tiêm phòng vào lúc 8-12 tuần tuổi đối với các loại vắc- xin thông thường, riêng đối với bệnh Phó thương hàn cần tiêm cho lợn trong </w:t>
      </w:r>
      <w:bookmarkStart w:id="258" w:name="VNS0004"/>
      <w:r w:rsidRPr="007D5720">
        <w:rPr>
          <w:sz w:val="27"/>
          <w:szCs w:val="27"/>
        </w:rPr>
        <w:t>thời kỳ</w:t>
      </w:r>
      <w:bookmarkEnd w:id="258"/>
      <w:r w:rsidRPr="007D5720">
        <w:rPr>
          <w:sz w:val="27"/>
          <w:szCs w:val="27"/>
        </w:rPr>
        <w:t xml:space="preserve"> lợn con theo mẹ và sau đó có thể tiêm phòng nhắc lại. Thông thường sau khi tiêm lần 1 khoảng 10-20 ngày, lợn có thể được tiêm nhắc lại hay bổ sung. Tẩy các loại giun sán bằng các loại thuốc như Tetramysone, Levamysone cho lợn trước khi đưa vào nuôi thịt.</w:t>
      </w:r>
    </w:p>
    <w:p w14:paraId="18753DB8" w14:textId="77777777" w:rsidR="00913D83" w:rsidRPr="007D5720" w:rsidRDefault="00913D83" w:rsidP="00962C6D">
      <w:pPr>
        <w:tabs>
          <w:tab w:val="left" w:pos="851"/>
        </w:tabs>
        <w:spacing w:line="312" w:lineRule="auto"/>
        <w:ind w:firstLine="562"/>
        <w:jc w:val="both"/>
        <w:rPr>
          <w:sz w:val="27"/>
          <w:szCs w:val="27"/>
        </w:rPr>
      </w:pPr>
      <w:r w:rsidRPr="007D5720">
        <w:rPr>
          <w:i/>
          <w:sz w:val="27"/>
          <w:szCs w:val="27"/>
        </w:rPr>
        <w:t>h. Xử lý chất thải:</w:t>
      </w:r>
      <w:r w:rsidRPr="007D5720">
        <w:rPr>
          <w:sz w:val="27"/>
          <w:szCs w:val="27"/>
        </w:rPr>
        <w:t xml:space="preserve"> </w:t>
      </w:r>
    </w:p>
    <w:p w14:paraId="64CD7696" w14:textId="77777777" w:rsidR="00913D83" w:rsidRPr="007D5720" w:rsidRDefault="00913D83" w:rsidP="00962C6D">
      <w:pPr>
        <w:tabs>
          <w:tab w:val="left" w:pos="851"/>
        </w:tabs>
        <w:spacing w:line="312" w:lineRule="auto"/>
        <w:ind w:firstLine="562"/>
        <w:jc w:val="both"/>
        <w:rPr>
          <w:sz w:val="27"/>
          <w:szCs w:val="27"/>
        </w:rPr>
      </w:pPr>
      <w:r w:rsidRPr="007D5720">
        <w:rPr>
          <w:sz w:val="27"/>
          <w:szCs w:val="27"/>
        </w:rPr>
        <w:t>Phân, nước phân, nước rửa chuồng lợn xử lý qua hệ thống đảm bảo Quy chuẩn quy định trước khi sử dụng cho tưới cây, rửa xe.</w:t>
      </w:r>
    </w:p>
    <w:p w14:paraId="394B41EB" w14:textId="77777777" w:rsidR="00913D83" w:rsidRPr="007D5720" w:rsidRDefault="00913D83" w:rsidP="00962C6D">
      <w:pPr>
        <w:tabs>
          <w:tab w:val="left" w:pos="851"/>
        </w:tabs>
        <w:spacing w:line="312" w:lineRule="auto"/>
        <w:ind w:firstLine="562"/>
        <w:jc w:val="both"/>
        <w:rPr>
          <w:i/>
          <w:sz w:val="27"/>
          <w:szCs w:val="27"/>
        </w:rPr>
      </w:pPr>
      <w:r w:rsidRPr="007D5720">
        <w:rPr>
          <w:i/>
          <w:sz w:val="27"/>
          <w:szCs w:val="27"/>
        </w:rPr>
        <w:t xml:space="preserve">i. Phòng bệnh bằng vacxin: </w:t>
      </w:r>
    </w:p>
    <w:p w14:paraId="172C9DA7" w14:textId="77777777" w:rsidR="00913D83" w:rsidRPr="007D5720" w:rsidRDefault="00913D83" w:rsidP="00962C6D">
      <w:pPr>
        <w:tabs>
          <w:tab w:val="left" w:pos="851"/>
        </w:tabs>
        <w:spacing w:line="312" w:lineRule="auto"/>
        <w:ind w:firstLine="562"/>
        <w:jc w:val="both"/>
        <w:rPr>
          <w:sz w:val="27"/>
          <w:szCs w:val="27"/>
        </w:rPr>
      </w:pPr>
      <w:r w:rsidRPr="007D5720">
        <w:rPr>
          <w:sz w:val="27"/>
          <w:szCs w:val="27"/>
        </w:rPr>
        <w:t>Tất cả các đối tượng lợn nuôi trong trại phải được bảo hộ bằng cách tiêm vacxin với các bệnh thường gặp và các bệnh theo quy định hiện hành.</w:t>
      </w:r>
    </w:p>
    <w:p w14:paraId="25A8DBDF" w14:textId="77777777" w:rsidR="00913D83" w:rsidRPr="007D5720" w:rsidRDefault="00913D83" w:rsidP="00962C6D">
      <w:pPr>
        <w:spacing w:line="312" w:lineRule="auto"/>
        <w:ind w:firstLine="562"/>
        <w:jc w:val="both"/>
        <w:rPr>
          <w:bCs/>
          <w:i/>
          <w:sz w:val="27"/>
          <w:szCs w:val="27"/>
          <w:lang w:val="vi-VN"/>
        </w:rPr>
      </w:pPr>
      <w:r w:rsidRPr="007D5720">
        <w:rPr>
          <w:bCs/>
          <w:i/>
          <w:sz w:val="27"/>
          <w:szCs w:val="27"/>
          <w:lang w:val="vi-VN"/>
        </w:rPr>
        <w:t>* Quy trình xử lý khi có dịch bệnh</w:t>
      </w:r>
    </w:p>
    <w:p w14:paraId="5A07C96F" w14:textId="77777777" w:rsidR="00913D83" w:rsidRPr="007D5720" w:rsidRDefault="00913D83" w:rsidP="00962C6D">
      <w:pPr>
        <w:spacing w:line="312" w:lineRule="auto"/>
        <w:ind w:firstLine="567"/>
        <w:jc w:val="both"/>
        <w:rPr>
          <w:sz w:val="27"/>
          <w:szCs w:val="27"/>
          <w:lang w:val="vi-VN"/>
        </w:rPr>
      </w:pPr>
      <w:r w:rsidRPr="007D5720">
        <w:rPr>
          <w:sz w:val="27"/>
          <w:szCs w:val="27"/>
          <w:lang w:val="vi-VN"/>
        </w:rPr>
        <w:t>Khi phát hiện dịch bệnh, Chủ dự án sẽ áp dụng các biện pháp sau:</w:t>
      </w:r>
    </w:p>
    <w:p w14:paraId="77C795D7" w14:textId="77777777" w:rsidR="00913D83" w:rsidRPr="007D5720" w:rsidRDefault="00913D83" w:rsidP="00962C6D">
      <w:pPr>
        <w:spacing w:line="312" w:lineRule="auto"/>
        <w:ind w:firstLine="567"/>
        <w:jc w:val="both"/>
        <w:rPr>
          <w:sz w:val="27"/>
          <w:szCs w:val="27"/>
          <w:lang w:val="vi-VN"/>
        </w:rPr>
      </w:pPr>
      <w:r w:rsidRPr="007D5720">
        <w:rPr>
          <w:sz w:val="27"/>
          <w:szCs w:val="27"/>
          <w:lang w:val="vi-VN"/>
        </w:rPr>
        <w:t>- Cách ly những con lợn có triệu chứng nhiễm bệnh để theo dõi.</w:t>
      </w:r>
    </w:p>
    <w:p w14:paraId="3ECC563C" w14:textId="77777777" w:rsidR="00913D83" w:rsidRPr="007D5720" w:rsidRDefault="00913D83" w:rsidP="00962C6D">
      <w:pPr>
        <w:spacing w:line="312" w:lineRule="auto"/>
        <w:ind w:firstLine="567"/>
        <w:jc w:val="both"/>
        <w:rPr>
          <w:sz w:val="27"/>
          <w:szCs w:val="27"/>
          <w:lang w:val="vi-VN"/>
        </w:rPr>
      </w:pPr>
      <w:r w:rsidRPr="007D5720">
        <w:rPr>
          <w:sz w:val="27"/>
          <w:szCs w:val="27"/>
          <w:lang w:val="vi-VN"/>
        </w:rPr>
        <w:t xml:space="preserve">- Lập tức báo cho Chính quyền địa phương, </w:t>
      </w:r>
      <w:r w:rsidRPr="007D5720">
        <w:rPr>
          <w:sz w:val="27"/>
          <w:szCs w:val="27"/>
        </w:rPr>
        <w:t xml:space="preserve">Trạm chăn nuôi và Thú y huyện Vĩnh Linh, </w:t>
      </w:r>
      <w:r w:rsidRPr="007D5720">
        <w:rPr>
          <w:sz w:val="27"/>
          <w:szCs w:val="27"/>
          <w:lang w:val="vi-VN"/>
        </w:rPr>
        <w:t>Chi cục Chăn nuôi và Thú y Quảng Trị (lấy mẫu xét nghiệm để tìm nguyên nhân gây bệnh và có biện pháp điều trị).</w:t>
      </w:r>
    </w:p>
    <w:p w14:paraId="401522D3" w14:textId="77777777" w:rsidR="00913D83" w:rsidRPr="007D5720" w:rsidRDefault="00913D83" w:rsidP="00962C6D">
      <w:pPr>
        <w:spacing w:line="312" w:lineRule="auto"/>
        <w:ind w:firstLine="567"/>
        <w:jc w:val="both"/>
        <w:rPr>
          <w:sz w:val="27"/>
          <w:szCs w:val="27"/>
          <w:lang w:val="vi-VN"/>
        </w:rPr>
      </w:pPr>
      <w:r w:rsidRPr="007D5720">
        <w:rPr>
          <w:sz w:val="27"/>
          <w:szCs w:val="27"/>
          <w:lang w:val="vi-VN"/>
        </w:rPr>
        <w:t>- Tiêm ngừa phòng bệnh.</w:t>
      </w:r>
    </w:p>
    <w:p w14:paraId="05E5C921" w14:textId="77777777" w:rsidR="00913D83" w:rsidRPr="007D5720" w:rsidRDefault="00913D83" w:rsidP="00962C6D">
      <w:pPr>
        <w:spacing w:line="312" w:lineRule="auto"/>
        <w:ind w:firstLine="567"/>
        <w:jc w:val="both"/>
        <w:rPr>
          <w:sz w:val="27"/>
          <w:szCs w:val="27"/>
          <w:lang w:val="vi-VN"/>
        </w:rPr>
      </w:pPr>
      <w:r w:rsidRPr="007D5720">
        <w:rPr>
          <w:sz w:val="27"/>
          <w:szCs w:val="27"/>
          <w:lang w:val="vi-VN"/>
        </w:rPr>
        <w:t>- Tăng cường thực hiện các biện pháp vệ sinh, tiêu độc, khử trùng, bổ sung vitamin tăng sức đề kháng.</w:t>
      </w:r>
    </w:p>
    <w:p w14:paraId="4F7C3B08" w14:textId="77777777" w:rsidR="00BF1445" w:rsidRPr="007D5720" w:rsidRDefault="00913D83" w:rsidP="00962C6D">
      <w:pPr>
        <w:spacing w:line="312" w:lineRule="auto"/>
        <w:ind w:firstLine="567"/>
        <w:jc w:val="both"/>
        <w:rPr>
          <w:sz w:val="27"/>
          <w:szCs w:val="27"/>
        </w:rPr>
      </w:pPr>
      <w:r w:rsidRPr="007D5720">
        <w:rPr>
          <w:sz w:val="27"/>
          <w:szCs w:val="27"/>
          <w:lang w:val="vi-VN"/>
        </w:rPr>
        <w:t>- Khi lợn chết hàng loạt, Trại sẽ báo ngay với Chi cục Chăn nuôi và Thú y Quảng Trị</w:t>
      </w:r>
      <w:r w:rsidRPr="007D5720">
        <w:rPr>
          <w:sz w:val="27"/>
          <w:szCs w:val="27"/>
        </w:rPr>
        <w:t xml:space="preserve">, Trạm chăn nuôi và Thú y huyện Vĩnh Linh, </w:t>
      </w:r>
      <w:r w:rsidRPr="007D5720">
        <w:rPr>
          <w:sz w:val="27"/>
          <w:szCs w:val="27"/>
          <w:lang w:val="vi-VN"/>
        </w:rPr>
        <w:t xml:space="preserve">để có biện pháp hỗ trợ tiêu </w:t>
      </w:r>
      <w:bookmarkStart w:id="259" w:name="VNS0005"/>
      <w:r w:rsidRPr="007D5720">
        <w:rPr>
          <w:sz w:val="27"/>
          <w:szCs w:val="27"/>
          <w:lang w:val="vi-VN"/>
        </w:rPr>
        <w:t>huỷ</w:t>
      </w:r>
      <w:bookmarkEnd w:id="259"/>
      <w:r w:rsidRPr="007D5720">
        <w:rPr>
          <w:sz w:val="27"/>
          <w:szCs w:val="27"/>
          <w:lang w:val="vi-VN"/>
        </w:rPr>
        <w:t xml:space="preserve"> hợp vệ sinh.</w:t>
      </w:r>
    </w:p>
    <w:p w14:paraId="74D231DB" w14:textId="1A6C0017" w:rsidR="005A1029" w:rsidRPr="007D5720" w:rsidRDefault="00913D83" w:rsidP="00AE715C">
      <w:pPr>
        <w:spacing w:line="312" w:lineRule="auto"/>
        <w:ind w:firstLine="567"/>
        <w:jc w:val="both"/>
        <w:rPr>
          <w:sz w:val="27"/>
          <w:szCs w:val="27"/>
        </w:rPr>
      </w:pPr>
      <w:r w:rsidRPr="007D5720">
        <w:rPr>
          <w:sz w:val="27"/>
          <w:szCs w:val="27"/>
          <w:lang w:val="vi-VN"/>
        </w:rPr>
        <w:t xml:space="preserve">- Biện pháp an toàn khi ra vào trại: tại cổng Trang trại đã bố trí 01 nhà sát trùng, buộc xe chở hàng phải sát trùng trước khi vào Trang trại. Chất sát trùng được sử dụng bằng cách phun toàn bộ xe. Đối với công nhân hoặc khách hàng vào Trang trại được sát trùng trước và sau khi vào </w:t>
      </w:r>
      <w:r w:rsidRPr="007D5720">
        <w:rPr>
          <w:sz w:val="27"/>
          <w:szCs w:val="27"/>
        </w:rPr>
        <w:t>c</w:t>
      </w:r>
      <w:r w:rsidRPr="007D5720">
        <w:rPr>
          <w:sz w:val="27"/>
          <w:szCs w:val="27"/>
          <w:lang w:val="vi-VN"/>
        </w:rPr>
        <w:t>huồng nuôi nhằm ngăn chặn việc phát sinh mầm bệnh. Thuốc sát trùng này sẽ được thay/bổ sung hằng ngày. Chất sát trùng được chủ dự án sử dụng là Apaclean thành phần bao gồm: glutaraldehyde, benzalkonium chloride và dung môi</w:t>
      </w:r>
      <w:r w:rsidR="005A1029" w:rsidRPr="007D5720">
        <w:rPr>
          <w:sz w:val="27"/>
          <w:szCs w:val="27"/>
        </w:rPr>
        <w:t>.</w:t>
      </w:r>
    </w:p>
    <w:p w14:paraId="7CE10F8B" w14:textId="4ADA1907" w:rsidR="00415727" w:rsidRPr="007D5720" w:rsidRDefault="00415727" w:rsidP="00AE715C">
      <w:pPr>
        <w:pStyle w:val="Heading1"/>
        <w:spacing w:before="0" w:line="312" w:lineRule="auto"/>
        <w:rPr>
          <w:rFonts w:ascii="Times New Roman" w:hAnsi="Times New Roman" w:cs="Times New Roman"/>
          <w:b/>
          <w:i/>
          <w:iCs/>
          <w:color w:val="auto"/>
          <w:sz w:val="27"/>
          <w:szCs w:val="27"/>
        </w:rPr>
      </w:pPr>
      <w:bookmarkStart w:id="260" w:name="_Toc198784625"/>
      <w:r w:rsidRPr="007D5720">
        <w:rPr>
          <w:rFonts w:ascii="Times New Roman" w:hAnsi="Times New Roman" w:cs="Times New Roman"/>
          <w:b/>
          <w:i/>
          <w:iCs/>
          <w:color w:val="auto"/>
          <w:sz w:val="27"/>
          <w:szCs w:val="27"/>
        </w:rPr>
        <w:lastRenderedPageBreak/>
        <w:t>1.4.</w:t>
      </w:r>
      <w:r w:rsidR="00AE715C" w:rsidRPr="007D5720">
        <w:rPr>
          <w:rFonts w:ascii="Times New Roman" w:hAnsi="Times New Roman" w:cs="Times New Roman"/>
          <w:b/>
          <w:i/>
          <w:iCs/>
          <w:color w:val="auto"/>
          <w:sz w:val="27"/>
          <w:szCs w:val="27"/>
        </w:rPr>
        <w:t>5</w:t>
      </w:r>
      <w:r w:rsidRPr="007D5720">
        <w:rPr>
          <w:rFonts w:ascii="Times New Roman" w:hAnsi="Times New Roman" w:cs="Times New Roman"/>
          <w:b/>
          <w:i/>
          <w:iCs/>
          <w:color w:val="auto"/>
          <w:sz w:val="27"/>
          <w:szCs w:val="27"/>
        </w:rPr>
        <w:t xml:space="preserve">. </w:t>
      </w:r>
      <w:bookmarkStart w:id="261" w:name="_Toc189900787"/>
      <w:r w:rsidRPr="007D5720">
        <w:rPr>
          <w:rFonts w:ascii="Times New Roman" w:hAnsi="Times New Roman" w:cs="Times New Roman"/>
          <w:b/>
          <w:i/>
          <w:iCs/>
          <w:color w:val="auto"/>
          <w:sz w:val="27"/>
          <w:szCs w:val="27"/>
        </w:rPr>
        <w:t>Danh mục máy móc, thiết bị phục vụ hoạt động của Dự án</w:t>
      </w:r>
      <w:bookmarkEnd w:id="260"/>
      <w:bookmarkEnd w:id="261"/>
    </w:p>
    <w:p w14:paraId="76463868" w14:textId="77777777" w:rsidR="008C3FF5" w:rsidRPr="007D5720" w:rsidRDefault="008C3FF5" w:rsidP="008C3FF5">
      <w:pPr>
        <w:pStyle w:val="hd4"/>
        <w:tabs>
          <w:tab w:val="clear" w:pos="700"/>
        </w:tabs>
        <w:spacing w:after="0"/>
        <w:jc w:val="both"/>
        <w:rPr>
          <w:b w:val="0"/>
          <w:i/>
          <w:color w:val="auto"/>
          <w:sz w:val="27"/>
          <w:szCs w:val="27"/>
        </w:rPr>
      </w:pPr>
      <w:r w:rsidRPr="007D5720">
        <w:rPr>
          <w:b w:val="0"/>
          <w:i/>
          <w:color w:val="auto"/>
          <w:sz w:val="27"/>
          <w:szCs w:val="27"/>
        </w:rPr>
        <w:t>a. Trong giai đoạn thi công:</w:t>
      </w:r>
    </w:p>
    <w:p w14:paraId="7EEEF3AD" w14:textId="7DEE47F0" w:rsidR="008C3FF5" w:rsidRPr="007D5720" w:rsidRDefault="00AE715C" w:rsidP="00AE715C">
      <w:pPr>
        <w:pStyle w:val="Caption"/>
        <w:keepNext/>
        <w:jc w:val="center"/>
        <w:rPr>
          <w:b/>
          <w:bCs/>
        </w:rPr>
      </w:pPr>
      <w:bookmarkStart w:id="262" w:name="_Toc77921481"/>
      <w:bookmarkStart w:id="263" w:name="_Toc77923334"/>
      <w:bookmarkStart w:id="264" w:name="_Toc82416751"/>
      <w:bookmarkStart w:id="265" w:name="_Toc103632214"/>
      <w:bookmarkStart w:id="266" w:name="_Toc198784945"/>
      <w:r w:rsidRPr="007D5720">
        <w:rPr>
          <w:b/>
          <w:bCs/>
        </w:rPr>
        <w:t>Bảng 1.</w:t>
      </w:r>
      <w:r w:rsidRPr="007D5720">
        <w:rPr>
          <w:b/>
          <w:bCs/>
        </w:rPr>
        <w:fldChar w:fldCharType="begin"/>
      </w:r>
      <w:r w:rsidRPr="007D5720">
        <w:rPr>
          <w:b/>
          <w:bCs/>
        </w:rPr>
        <w:instrText xml:space="preserve"> SEQ Bảng_1. \* ARABIC </w:instrText>
      </w:r>
      <w:r w:rsidRPr="007D5720">
        <w:rPr>
          <w:b/>
          <w:bCs/>
        </w:rPr>
        <w:fldChar w:fldCharType="separate"/>
      </w:r>
      <w:r w:rsidR="000E074C" w:rsidRPr="007D5720">
        <w:rPr>
          <w:b/>
          <w:bCs/>
          <w:noProof/>
        </w:rPr>
        <w:t>9</w:t>
      </w:r>
      <w:r w:rsidRPr="007D5720">
        <w:rPr>
          <w:b/>
          <w:bCs/>
        </w:rPr>
        <w:fldChar w:fldCharType="end"/>
      </w:r>
      <w:r w:rsidRPr="007D5720">
        <w:rPr>
          <w:b/>
          <w:bCs/>
        </w:rPr>
        <w:t xml:space="preserve">. </w:t>
      </w:r>
      <w:r w:rsidR="008C3FF5" w:rsidRPr="007D5720">
        <w:rPr>
          <w:b/>
          <w:bCs/>
        </w:rPr>
        <w:t>Danh mục m</w:t>
      </w:r>
      <w:r w:rsidR="008C3FF5" w:rsidRPr="007D5720">
        <w:rPr>
          <w:rFonts w:hint="eastAsia"/>
          <w:b/>
          <w:bCs/>
        </w:rPr>
        <w:t>á</w:t>
      </w:r>
      <w:r w:rsidR="008C3FF5" w:rsidRPr="007D5720">
        <w:rPr>
          <w:b/>
          <w:bCs/>
        </w:rPr>
        <w:t>y m</w:t>
      </w:r>
      <w:r w:rsidR="008C3FF5" w:rsidRPr="007D5720">
        <w:rPr>
          <w:rFonts w:hint="eastAsia"/>
          <w:b/>
          <w:bCs/>
        </w:rPr>
        <w:t>ó</w:t>
      </w:r>
      <w:r w:rsidR="008C3FF5" w:rsidRPr="007D5720">
        <w:rPr>
          <w:b/>
          <w:bCs/>
        </w:rPr>
        <w:t xml:space="preserve">c thiết bị sử dụng trong giai </w:t>
      </w:r>
      <w:r w:rsidR="008C3FF5" w:rsidRPr="007D5720">
        <w:rPr>
          <w:rFonts w:hint="eastAsia"/>
          <w:b/>
          <w:bCs/>
        </w:rPr>
        <w:t>đ</w:t>
      </w:r>
      <w:r w:rsidR="008C3FF5" w:rsidRPr="007D5720">
        <w:rPr>
          <w:b/>
          <w:bCs/>
        </w:rPr>
        <w:t>oạn thi c</w:t>
      </w:r>
      <w:r w:rsidR="008C3FF5" w:rsidRPr="007D5720">
        <w:rPr>
          <w:rFonts w:hint="eastAsia"/>
          <w:b/>
          <w:bCs/>
        </w:rPr>
        <w:t>ô</w:t>
      </w:r>
      <w:r w:rsidR="008C3FF5" w:rsidRPr="007D5720">
        <w:rPr>
          <w:b/>
          <w:bCs/>
        </w:rPr>
        <w:t>ng</w:t>
      </w:r>
      <w:bookmarkEnd w:id="262"/>
      <w:bookmarkEnd w:id="263"/>
      <w:bookmarkEnd w:id="264"/>
      <w:bookmarkEnd w:id="265"/>
      <w:bookmarkEnd w:id="266"/>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85"/>
        <w:gridCol w:w="1953"/>
        <w:gridCol w:w="2164"/>
      </w:tblGrid>
      <w:tr w:rsidR="007D5720" w:rsidRPr="007D5720" w14:paraId="1CE45BC4" w14:textId="77777777" w:rsidTr="00983B75">
        <w:trPr>
          <w:trHeight w:val="334"/>
          <w:jc w:val="center"/>
        </w:trPr>
        <w:tc>
          <w:tcPr>
            <w:tcW w:w="534" w:type="dxa"/>
            <w:shd w:val="clear" w:color="auto" w:fill="auto"/>
            <w:vAlign w:val="center"/>
          </w:tcPr>
          <w:p w14:paraId="30072477" w14:textId="77777777" w:rsidR="008C3FF5" w:rsidRPr="007D5720" w:rsidRDefault="008C3FF5" w:rsidP="00983B75">
            <w:pPr>
              <w:spacing w:before="60" w:after="60"/>
              <w:ind w:left="-142" w:right="-36"/>
              <w:jc w:val="center"/>
              <w:rPr>
                <w:b/>
                <w:sz w:val="26"/>
                <w:szCs w:val="26"/>
              </w:rPr>
            </w:pPr>
            <w:r w:rsidRPr="007D5720">
              <w:rPr>
                <w:b/>
                <w:sz w:val="26"/>
                <w:szCs w:val="26"/>
              </w:rPr>
              <w:t>TT</w:t>
            </w:r>
          </w:p>
        </w:tc>
        <w:tc>
          <w:tcPr>
            <w:tcW w:w="4185" w:type="dxa"/>
            <w:shd w:val="clear" w:color="auto" w:fill="auto"/>
            <w:vAlign w:val="center"/>
          </w:tcPr>
          <w:p w14:paraId="1D0EC35F" w14:textId="77777777" w:rsidR="008C3FF5" w:rsidRPr="007D5720" w:rsidRDefault="008C3FF5" w:rsidP="00983B75">
            <w:pPr>
              <w:spacing w:before="60" w:after="60"/>
              <w:jc w:val="center"/>
              <w:rPr>
                <w:b/>
                <w:sz w:val="26"/>
                <w:szCs w:val="26"/>
              </w:rPr>
            </w:pPr>
            <w:r w:rsidRPr="007D5720">
              <w:rPr>
                <w:b/>
                <w:sz w:val="26"/>
                <w:szCs w:val="26"/>
              </w:rPr>
              <w:t>Tên thiết bị</w:t>
            </w:r>
          </w:p>
        </w:tc>
        <w:tc>
          <w:tcPr>
            <w:tcW w:w="1953" w:type="dxa"/>
            <w:shd w:val="clear" w:color="auto" w:fill="auto"/>
            <w:vAlign w:val="center"/>
          </w:tcPr>
          <w:p w14:paraId="5A69DAB1" w14:textId="77777777" w:rsidR="008C3FF5" w:rsidRPr="007D5720" w:rsidRDefault="008C3FF5" w:rsidP="00983B75">
            <w:pPr>
              <w:spacing w:before="60" w:after="60"/>
              <w:jc w:val="center"/>
              <w:rPr>
                <w:b/>
                <w:sz w:val="26"/>
                <w:szCs w:val="26"/>
              </w:rPr>
            </w:pPr>
            <w:r w:rsidRPr="007D5720">
              <w:rPr>
                <w:b/>
                <w:sz w:val="26"/>
                <w:szCs w:val="26"/>
              </w:rPr>
              <w:t>Số lượng</w:t>
            </w:r>
          </w:p>
        </w:tc>
        <w:tc>
          <w:tcPr>
            <w:tcW w:w="2164" w:type="dxa"/>
            <w:shd w:val="clear" w:color="auto" w:fill="auto"/>
            <w:vAlign w:val="center"/>
          </w:tcPr>
          <w:p w14:paraId="29F7A792" w14:textId="77777777" w:rsidR="008C3FF5" w:rsidRPr="007D5720" w:rsidRDefault="008C3FF5" w:rsidP="00983B75">
            <w:pPr>
              <w:spacing w:before="60" w:after="60"/>
              <w:jc w:val="center"/>
              <w:rPr>
                <w:b/>
                <w:sz w:val="26"/>
                <w:szCs w:val="26"/>
              </w:rPr>
            </w:pPr>
            <w:r w:rsidRPr="007D5720">
              <w:rPr>
                <w:b/>
                <w:sz w:val="26"/>
                <w:szCs w:val="26"/>
              </w:rPr>
              <w:t>Xuất xứ</w:t>
            </w:r>
          </w:p>
        </w:tc>
      </w:tr>
      <w:tr w:rsidR="007D5720" w:rsidRPr="007D5720" w14:paraId="662D0DB7" w14:textId="77777777" w:rsidTr="00983B75">
        <w:trPr>
          <w:trHeight w:val="177"/>
          <w:jc w:val="center"/>
        </w:trPr>
        <w:tc>
          <w:tcPr>
            <w:tcW w:w="534" w:type="dxa"/>
            <w:shd w:val="clear" w:color="auto" w:fill="auto"/>
            <w:vAlign w:val="center"/>
          </w:tcPr>
          <w:p w14:paraId="7FA12BDE" w14:textId="77777777" w:rsidR="008C3FF5" w:rsidRPr="007D5720" w:rsidRDefault="008C3FF5" w:rsidP="00983B75">
            <w:pPr>
              <w:spacing w:before="60" w:after="60"/>
              <w:jc w:val="center"/>
              <w:rPr>
                <w:sz w:val="26"/>
                <w:szCs w:val="26"/>
              </w:rPr>
            </w:pPr>
            <w:r w:rsidRPr="007D5720">
              <w:rPr>
                <w:sz w:val="26"/>
                <w:szCs w:val="26"/>
              </w:rPr>
              <w:t>1</w:t>
            </w:r>
          </w:p>
        </w:tc>
        <w:tc>
          <w:tcPr>
            <w:tcW w:w="4185" w:type="dxa"/>
            <w:shd w:val="clear" w:color="auto" w:fill="auto"/>
            <w:vAlign w:val="center"/>
          </w:tcPr>
          <w:p w14:paraId="651CD04B" w14:textId="77777777" w:rsidR="008C3FF5" w:rsidRPr="007D5720" w:rsidRDefault="008C3FF5" w:rsidP="00983B75">
            <w:pPr>
              <w:spacing w:before="60" w:after="60"/>
              <w:rPr>
                <w:sz w:val="26"/>
                <w:szCs w:val="26"/>
                <w:vertAlign w:val="superscript"/>
              </w:rPr>
            </w:pPr>
            <w:r w:rsidRPr="007D5720">
              <w:rPr>
                <w:sz w:val="26"/>
                <w:szCs w:val="26"/>
                <w:lang w:val="es-BO"/>
              </w:rPr>
              <w:t>Máy đào bánh xích 0,4/0,8/1,0/1,6m</w:t>
            </w:r>
            <w:r w:rsidRPr="007D5720">
              <w:rPr>
                <w:sz w:val="26"/>
                <w:szCs w:val="26"/>
                <w:vertAlign w:val="superscript"/>
                <w:lang w:val="es-BO"/>
              </w:rPr>
              <w:t>3</w:t>
            </w:r>
          </w:p>
        </w:tc>
        <w:tc>
          <w:tcPr>
            <w:tcW w:w="1953" w:type="dxa"/>
            <w:shd w:val="clear" w:color="auto" w:fill="auto"/>
            <w:vAlign w:val="center"/>
          </w:tcPr>
          <w:p w14:paraId="1D6FB5C6" w14:textId="77777777" w:rsidR="008C3FF5" w:rsidRPr="007D5720" w:rsidRDefault="008C3FF5" w:rsidP="00983B75">
            <w:pPr>
              <w:spacing w:before="60" w:after="60"/>
              <w:jc w:val="center"/>
              <w:rPr>
                <w:sz w:val="26"/>
                <w:szCs w:val="26"/>
              </w:rPr>
            </w:pPr>
            <w:r w:rsidRPr="007D5720">
              <w:rPr>
                <w:sz w:val="26"/>
                <w:szCs w:val="26"/>
              </w:rPr>
              <w:t>02</w:t>
            </w:r>
          </w:p>
        </w:tc>
        <w:tc>
          <w:tcPr>
            <w:tcW w:w="2164" w:type="dxa"/>
            <w:shd w:val="clear" w:color="auto" w:fill="auto"/>
            <w:vAlign w:val="center"/>
          </w:tcPr>
          <w:p w14:paraId="619D2F50" w14:textId="77777777" w:rsidR="008C3FF5" w:rsidRPr="007D5720" w:rsidRDefault="008C3FF5" w:rsidP="00983B75">
            <w:pPr>
              <w:spacing w:before="60" w:after="60"/>
              <w:jc w:val="center"/>
              <w:rPr>
                <w:sz w:val="26"/>
                <w:szCs w:val="26"/>
              </w:rPr>
            </w:pPr>
            <w:r w:rsidRPr="007D5720">
              <w:rPr>
                <w:sz w:val="26"/>
                <w:szCs w:val="26"/>
              </w:rPr>
              <w:t>Đài Loan</w:t>
            </w:r>
          </w:p>
        </w:tc>
      </w:tr>
      <w:tr w:rsidR="007D5720" w:rsidRPr="007D5720" w14:paraId="41A91124" w14:textId="77777777" w:rsidTr="00983B75">
        <w:trPr>
          <w:trHeight w:val="479"/>
          <w:jc w:val="center"/>
        </w:trPr>
        <w:tc>
          <w:tcPr>
            <w:tcW w:w="534" w:type="dxa"/>
            <w:shd w:val="clear" w:color="auto" w:fill="auto"/>
            <w:vAlign w:val="center"/>
          </w:tcPr>
          <w:p w14:paraId="697416C5" w14:textId="77777777" w:rsidR="008C3FF5" w:rsidRPr="007D5720" w:rsidRDefault="008C3FF5" w:rsidP="00983B75">
            <w:pPr>
              <w:spacing w:before="60" w:after="60"/>
              <w:jc w:val="center"/>
              <w:rPr>
                <w:sz w:val="26"/>
                <w:szCs w:val="26"/>
              </w:rPr>
            </w:pPr>
            <w:r w:rsidRPr="007D5720">
              <w:rPr>
                <w:sz w:val="26"/>
                <w:szCs w:val="26"/>
              </w:rPr>
              <w:t>2</w:t>
            </w:r>
          </w:p>
        </w:tc>
        <w:tc>
          <w:tcPr>
            <w:tcW w:w="4185" w:type="dxa"/>
            <w:shd w:val="clear" w:color="auto" w:fill="auto"/>
            <w:vAlign w:val="center"/>
          </w:tcPr>
          <w:p w14:paraId="259A75FC" w14:textId="77777777" w:rsidR="008C3FF5" w:rsidRPr="007D5720" w:rsidRDefault="008C3FF5" w:rsidP="00983B75">
            <w:pPr>
              <w:spacing w:before="60" w:after="60"/>
              <w:rPr>
                <w:sz w:val="26"/>
                <w:szCs w:val="26"/>
              </w:rPr>
            </w:pPr>
            <w:r w:rsidRPr="007D5720">
              <w:rPr>
                <w:sz w:val="26"/>
                <w:szCs w:val="26"/>
              </w:rPr>
              <w:t>Máy ủi 75/108/110CV</w:t>
            </w:r>
          </w:p>
        </w:tc>
        <w:tc>
          <w:tcPr>
            <w:tcW w:w="1953" w:type="dxa"/>
            <w:shd w:val="clear" w:color="auto" w:fill="auto"/>
            <w:vAlign w:val="center"/>
          </w:tcPr>
          <w:p w14:paraId="31AD0609" w14:textId="77777777" w:rsidR="008C3FF5" w:rsidRPr="007D5720" w:rsidRDefault="008C3FF5" w:rsidP="00983B75">
            <w:pPr>
              <w:spacing w:before="60" w:after="60"/>
              <w:jc w:val="center"/>
              <w:rPr>
                <w:sz w:val="26"/>
                <w:szCs w:val="26"/>
              </w:rPr>
            </w:pPr>
            <w:r w:rsidRPr="007D5720">
              <w:rPr>
                <w:sz w:val="26"/>
                <w:szCs w:val="26"/>
              </w:rPr>
              <w:t>02</w:t>
            </w:r>
          </w:p>
        </w:tc>
        <w:tc>
          <w:tcPr>
            <w:tcW w:w="2164" w:type="dxa"/>
            <w:shd w:val="clear" w:color="auto" w:fill="auto"/>
            <w:vAlign w:val="center"/>
          </w:tcPr>
          <w:p w14:paraId="55CD57AB" w14:textId="77777777" w:rsidR="008C3FF5" w:rsidRPr="007D5720" w:rsidRDefault="008C3FF5" w:rsidP="00983B75">
            <w:pPr>
              <w:spacing w:before="60" w:after="60"/>
              <w:jc w:val="center"/>
              <w:rPr>
                <w:sz w:val="26"/>
                <w:szCs w:val="26"/>
              </w:rPr>
            </w:pPr>
            <w:r w:rsidRPr="007D5720">
              <w:rPr>
                <w:sz w:val="26"/>
                <w:szCs w:val="26"/>
              </w:rPr>
              <w:t>Đài Loan</w:t>
            </w:r>
          </w:p>
        </w:tc>
      </w:tr>
      <w:tr w:rsidR="007D5720" w:rsidRPr="007D5720" w14:paraId="1B1DB085" w14:textId="77777777" w:rsidTr="00983B75">
        <w:trPr>
          <w:trHeight w:val="328"/>
          <w:jc w:val="center"/>
        </w:trPr>
        <w:tc>
          <w:tcPr>
            <w:tcW w:w="534" w:type="dxa"/>
            <w:shd w:val="clear" w:color="auto" w:fill="auto"/>
            <w:vAlign w:val="center"/>
          </w:tcPr>
          <w:p w14:paraId="0E0359A3" w14:textId="77777777" w:rsidR="008C3FF5" w:rsidRPr="007D5720" w:rsidRDefault="008C3FF5" w:rsidP="00983B75">
            <w:pPr>
              <w:spacing w:before="60" w:after="60"/>
              <w:jc w:val="center"/>
              <w:rPr>
                <w:sz w:val="26"/>
                <w:szCs w:val="26"/>
              </w:rPr>
            </w:pPr>
            <w:r w:rsidRPr="007D5720">
              <w:rPr>
                <w:sz w:val="26"/>
                <w:szCs w:val="26"/>
              </w:rPr>
              <w:t>3</w:t>
            </w:r>
          </w:p>
        </w:tc>
        <w:tc>
          <w:tcPr>
            <w:tcW w:w="4185" w:type="dxa"/>
            <w:shd w:val="clear" w:color="auto" w:fill="auto"/>
            <w:vAlign w:val="center"/>
          </w:tcPr>
          <w:p w14:paraId="3192879A" w14:textId="77777777" w:rsidR="008C3FF5" w:rsidRPr="007D5720" w:rsidRDefault="008C3FF5" w:rsidP="00983B75">
            <w:pPr>
              <w:spacing w:before="60" w:after="60"/>
              <w:rPr>
                <w:sz w:val="26"/>
                <w:szCs w:val="26"/>
                <w:vertAlign w:val="superscript"/>
              </w:rPr>
            </w:pPr>
            <w:r w:rsidRPr="007D5720">
              <w:rPr>
                <w:sz w:val="26"/>
                <w:szCs w:val="26"/>
              </w:rPr>
              <w:t>Đầm rung 8/15/25T</w:t>
            </w:r>
          </w:p>
        </w:tc>
        <w:tc>
          <w:tcPr>
            <w:tcW w:w="1953" w:type="dxa"/>
            <w:shd w:val="clear" w:color="auto" w:fill="auto"/>
            <w:vAlign w:val="center"/>
          </w:tcPr>
          <w:p w14:paraId="5D68DA10" w14:textId="77777777" w:rsidR="008C3FF5" w:rsidRPr="007D5720" w:rsidRDefault="008C3FF5" w:rsidP="00983B75">
            <w:pPr>
              <w:spacing w:before="60" w:after="60"/>
              <w:jc w:val="center"/>
              <w:rPr>
                <w:sz w:val="26"/>
                <w:szCs w:val="26"/>
              </w:rPr>
            </w:pPr>
            <w:r w:rsidRPr="007D5720">
              <w:rPr>
                <w:sz w:val="26"/>
                <w:szCs w:val="26"/>
              </w:rPr>
              <w:t>05</w:t>
            </w:r>
          </w:p>
        </w:tc>
        <w:tc>
          <w:tcPr>
            <w:tcW w:w="2164" w:type="dxa"/>
            <w:shd w:val="clear" w:color="auto" w:fill="auto"/>
            <w:vAlign w:val="center"/>
          </w:tcPr>
          <w:p w14:paraId="1A827DB8" w14:textId="77777777" w:rsidR="008C3FF5" w:rsidRPr="007D5720" w:rsidRDefault="008C3FF5" w:rsidP="00983B75">
            <w:pPr>
              <w:spacing w:before="60" w:after="60"/>
              <w:jc w:val="center"/>
              <w:rPr>
                <w:sz w:val="26"/>
                <w:szCs w:val="26"/>
              </w:rPr>
            </w:pPr>
            <w:r w:rsidRPr="007D5720">
              <w:rPr>
                <w:sz w:val="26"/>
                <w:szCs w:val="26"/>
              </w:rPr>
              <w:t>Đài Loan</w:t>
            </w:r>
          </w:p>
        </w:tc>
      </w:tr>
      <w:tr w:rsidR="007D5720" w:rsidRPr="007D5720" w14:paraId="46B7AA6C" w14:textId="77777777" w:rsidTr="00983B75">
        <w:trPr>
          <w:trHeight w:val="172"/>
          <w:jc w:val="center"/>
        </w:trPr>
        <w:tc>
          <w:tcPr>
            <w:tcW w:w="534" w:type="dxa"/>
            <w:shd w:val="clear" w:color="auto" w:fill="auto"/>
            <w:vAlign w:val="center"/>
          </w:tcPr>
          <w:p w14:paraId="5D09AC64" w14:textId="77777777" w:rsidR="008C3FF5" w:rsidRPr="007D5720" w:rsidRDefault="008C3FF5" w:rsidP="00983B75">
            <w:pPr>
              <w:spacing w:before="60" w:after="60"/>
              <w:jc w:val="center"/>
              <w:rPr>
                <w:sz w:val="26"/>
                <w:szCs w:val="26"/>
              </w:rPr>
            </w:pPr>
            <w:r w:rsidRPr="007D5720">
              <w:rPr>
                <w:sz w:val="26"/>
                <w:szCs w:val="26"/>
              </w:rPr>
              <w:t>4</w:t>
            </w:r>
          </w:p>
        </w:tc>
        <w:tc>
          <w:tcPr>
            <w:tcW w:w="4185" w:type="dxa"/>
            <w:shd w:val="clear" w:color="auto" w:fill="auto"/>
            <w:vAlign w:val="center"/>
          </w:tcPr>
          <w:p w14:paraId="57275C82" w14:textId="77777777" w:rsidR="008C3FF5" w:rsidRPr="007D5720" w:rsidRDefault="008C3FF5" w:rsidP="00983B75">
            <w:pPr>
              <w:spacing w:before="60" w:after="60"/>
              <w:rPr>
                <w:sz w:val="26"/>
                <w:szCs w:val="26"/>
              </w:rPr>
            </w:pPr>
            <w:r w:rsidRPr="007D5720">
              <w:rPr>
                <w:sz w:val="26"/>
                <w:szCs w:val="26"/>
              </w:rPr>
              <w:t>Đầm cóc 60/80kg</w:t>
            </w:r>
          </w:p>
        </w:tc>
        <w:tc>
          <w:tcPr>
            <w:tcW w:w="1953" w:type="dxa"/>
            <w:shd w:val="clear" w:color="auto" w:fill="auto"/>
            <w:vAlign w:val="center"/>
          </w:tcPr>
          <w:p w14:paraId="1C14BB73" w14:textId="77777777" w:rsidR="008C3FF5" w:rsidRPr="007D5720" w:rsidRDefault="008C3FF5" w:rsidP="00983B75">
            <w:pPr>
              <w:spacing w:before="60" w:after="60"/>
              <w:jc w:val="center"/>
              <w:rPr>
                <w:sz w:val="26"/>
                <w:szCs w:val="26"/>
              </w:rPr>
            </w:pPr>
            <w:r w:rsidRPr="007D5720">
              <w:rPr>
                <w:sz w:val="26"/>
                <w:szCs w:val="26"/>
              </w:rPr>
              <w:t>07</w:t>
            </w:r>
          </w:p>
        </w:tc>
        <w:tc>
          <w:tcPr>
            <w:tcW w:w="2164" w:type="dxa"/>
            <w:shd w:val="clear" w:color="auto" w:fill="auto"/>
            <w:vAlign w:val="center"/>
          </w:tcPr>
          <w:p w14:paraId="6267E48C" w14:textId="77777777" w:rsidR="008C3FF5" w:rsidRPr="007D5720" w:rsidRDefault="008C3FF5" w:rsidP="00983B75">
            <w:pPr>
              <w:spacing w:before="60" w:after="60"/>
              <w:jc w:val="center"/>
              <w:rPr>
                <w:sz w:val="26"/>
                <w:szCs w:val="26"/>
              </w:rPr>
            </w:pPr>
            <w:r w:rsidRPr="007D5720">
              <w:rPr>
                <w:sz w:val="26"/>
                <w:szCs w:val="26"/>
              </w:rPr>
              <w:t>Đài Loan</w:t>
            </w:r>
          </w:p>
        </w:tc>
      </w:tr>
      <w:tr w:rsidR="007D5720" w:rsidRPr="007D5720" w14:paraId="532099B7" w14:textId="77777777" w:rsidTr="00983B75">
        <w:trPr>
          <w:trHeight w:val="224"/>
          <w:jc w:val="center"/>
        </w:trPr>
        <w:tc>
          <w:tcPr>
            <w:tcW w:w="534" w:type="dxa"/>
            <w:shd w:val="clear" w:color="auto" w:fill="auto"/>
            <w:vAlign w:val="center"/>
          </w:tcPr>
          <w:p w14:paraId="0F11C9BA" w14:textId="77777777" w:rsidR="008C3FF5" w:rsidRPr="007D5720" w:rsidRDefault="008C3FF5" w:rsidP="00983B75">
            <w:pPr>
              <w:spacing w:before="60" w:after="60"/>
              <w:jc w:val="center"/>
              <w:rPr>
                <w:sz w:val="26"/>
                <w:szCs w:val="26"/>
              </w:rPr>
            </w:pPr>
            <w:r w:rsidRPr="007D5720">
              <w:rPr>
                <w:sz w:val="26"/>
                <w:szCs w:val="26"/>
              </w:rPr>
              <w:t>5</w:t>
            </w:r>
          </w:p>
        </w:tc>
        <w:tc>
          <w:tcPr>
            <w:tcW w:w="4185" w:type="dxa"/>
            <w:shd w:val="clear" w:color="auto" w:fill="auto"/>
            <w:vAlign w:val="center"/>
          </w:tcPr>
          <w:p w14:paraId="3874ABE7" w14:textId="77777777" w:rsidR="008C3FF5" w:rsidRPr="007D5720" w:rsidRDefault="008C3FF5" w:rsidP="00983B75">
            <w:pPr>
              <w:spacing w:before="60" w:after="60"/>
              <w:rPr>
                <w:sz w:val="26"/>
                <w:szCs w:val="26"/>
              </w:rPr>
            </w:pPr>
            <w:r w:rsidRPr="007D5720">
              <w:rPr>
                <w:sz w:val="26"/>
                <w:szCs w:val="26"/>
              </w:rPr>
              <w:t>Máy trộn bê tông 250/500L</w:t>
            </w:r>
          </w:p>
        </w:tc>
        <w:tc>
          <w:tcPr>
            <w:tcW w:w="1953" w:type="dxa"/>
            <w:shd w:val="clear" w:color="auto" w:fill="auto"/>
            <w:vAlign w:val="center"/>
          </w:tcPr>
          <w:p w14:paraId="6EF393C2" w14:textId="77777777" w:rsidR="008C3FF5" w:rsidRPr="007D5720" w:rsidRDefault="008C3FF5" w:rsidP="00983B75">
            <w:pPr>
              <w:spacing w:before="60" w:after="60"/>
              <w:jc w:val="center"/>
              <w:rPr>
                <w:sz w:val="26"/>
                <w:szCs w:val="26"/>
              </w:rPr>
            </w:pPr>
            <w:r w:rsidRPr="007D5720">
              <w:rPr>
                <w:sz w:val="26"/>
                <w:szCs w:val="26"/>
              </w:rPr>
              <w:t>05</w:t>
            </w:r>
          </w:p>
        </w:tc>
        <w:tc>
          <w:tcPr>
            <w:tcW w:w="2164" w:type="dxa"/>
            <w:shd w:val="clear" w:color="auto" w:fill="auto"/>
            <w:vAlign w:val="center"/>
          </w:tcPr>
          <w:p w14:paraId="11786753" w14:textId="77777777" w:rsidR="008C3FF5" w:rsidRPr="007D5720" w:rsidRDefault="008C3FF5" w:rsidP="00983B75">
            <w:pPr>
              <w:spacing w:before="60" w:after="60"/>
              <w:jc w:val="center"/>
              <w:rPr>
                <w:sz w:val="26"/>
                <w:szCs w:val="26"/>
              </w:rPr>
            </w:pPr>
            <w:r w:rsidRPr="007D5720">
              <w:rPr>
                <w:sz w:val="26"/>
                <w:szCs w:val="26"/>
              </w:rPr>
              <w:t>Việt Nam</w:t>
            </w:r>
          </w:p>
        </w:tc>
      </w:tr>
      <w:tr w:rsidR="007D5720" w:rsidRPr="007D5720" w14:paraId="68CAEA35" w14:textId="77777777" w:rsidTr="00983B75">
        <w:trPr>
          <w:trHeight w:val="64"/>
          <w:jc w:val="center"/>
        </w:trPr>
        <w:tc>
          <w:tcPr>
            <w:tcW w:w="534" w:type="dxa"/>
            <w:shd w:val="clear" w:color="auto" w:fill="auto"/>
            <w:vAlign w:val="center"/>
          </w:tcPr>
          <w:p w14:paraId="24B5F506" w14:textId="77777777" w:rsidR="008C3FF5" w:rsidRPr="007D5720" w:rsidRDefault="008C3FF5" w:rsidP="00983B75">
            <w:pPr>
              <w:spacing w:before="60" w:after="60"/>
              <w:jc w:val="center"/>
              <w:rPr>
                <w:sz w:val="26"/>
                <w:szCs w:val="26"/>
              </w:rPr>
            </w:pPr>
            <w:r w:rsidRPr="007D5720">
              <w:rPr>
                <w:sz w:val="26"/>
                <w:szCs w:val="26"/>
              </w:rPr>
              <w:t>6</w:t>
            </w:r>
          </w:p>
        </w:tc>
        <w:tc>
          <w:tcPr>
            <w:tcW w:w="4185" w:type="dxa"/>
            <w:shd w:val="clear" w:color="auto" w:fill="auto"/>
            <w:vAlign w:val="center"/>
          </w:tcPr>
          <w:p w14:paraId="73859E19" w14:textId="77777777" w:rsidR="008C3FF5" w:rsidRPr="007D5720" w:rsidRDefault="008C3FF5" w:rsidP="00983B75">
            <w:pPr>
              <w:spacing w:before="60" w:after="60"/>
              <w:rPr>
                <w:sz w:val="26"/>
                <w:szCs w:val="26"/>
              </w:rPr>
            </w:pPr>
            <w:r w:rsidRPr="007D5720">
              <w:rPr>
                <w:sz w:val="26"/>
                <w:szCs w:val="26"/>
              </w:rPr>
              <w:t>Máy cắt ống 5kW</w:t>
            </w:r>
          </w:p>
        </w:tc>
        <w:tc>
          <w:tcPr>
            <w:tcW w:w="1953" w:type="dxa"/>
            <w:shd w:val="clear" w:color="auto" w:fill="auto"/>
            <w:vAlign w:val="center"/>
          </w:tcPr>
          <w:p w14:paraId="680F2AC1" w14:textId="77777777" w:rsidR="008C3FF5" w:rsidRPr="007D5720" w:rsidRDefault="008C3FF5" w:rsidP="00983B75">
            <w:pPr>
              <w:spacing w:before="60" w:after="60"/>
              <w:jc w:val="center"/>
              <w:rPr>
                <w:sz w:val="26"/>
                <w:szCs w:val="26"/>
              </w:rPr>
            </w:pPr>
            <w:r w:rsidRPr="007D5720">
              <w:rPr>
                <w:sz w:val="26"/>
                <w:szCs w:val="26"/>
              </w:rPr>
              <w:t>03</w:t>
            </w:r>
          </w:p>
        </w:tc>
        <w:tc>
          <w:tcPr>
            <w:tcW w:w="2164" w:type="dxa"/>
            <w:shd w:val="clear" w:color="auto" w:fill="auto"/>
            <w:vAlign w:val="center"/>
          </w:tcPr>
          <w:p w14:paraId="28E809C1" w14:textId="77777777" w:rsidR="008C3FF5" w:rsidRPr="007D5720" w:rsidRDefault="008C3FF5" w:rsidP="00983B75">
            <w:pPr>
              <w:spacing w:before="60" w:after="60"/>
              <w:jc w:val="center"/>
              <w:rPr>
                <w:sz w:val="26"/>
                <w:szCs w:val="26"/>
              </w:rPr>
            </w:pPr>
            <w:r w:rsidRPr="007D5720">
              <w:rPr>
                <w:sz w:val="26"/>
                <w:szCs w:val="26"/>
              </w:rPr>
              <w:t>Việt Nam</w:t>
            </w:r>
          </w:p>
        </w:tc>
      </w:tr>
      <w:tr w:rsidR="007D5720" w:rsidRPr="007D5720" w14:paraId="4CA812C8" w14:textId="77777777" w:rsidTr="00983B75">
        <w:trPr>
          <w:trHeight w:val="64"/>
          <w:jc w:val="center"/>
        </w:trPr>
        <w:tc>
          <w:tcPr>
            <w:tcW w:w="534" w:type="dxa"/>
            <w:shd w:val="clear" w:color="auto" w:fill="auto"/>
            <w:vAlign w:val="center"/>
          </w:tcPr>
          <w:p w14:paraId="4B87DCD4" w14:textId="77777777" w:rsidR="008C3FF5" w:rsidRPr="007D5720" w:rsidRDefault="008C3FF5" w:rsidP="00983B75">
            <w:pPr>
              <w:spacing w:before="60" w:after="60"/>
              <w:jc w:val="center"/>
              <w:rPr>
                <w:sz w:val="26"/>
                <w:szCs w:val="26"/>
              </w:rPr>
            </w:pPr>
            <w:r w:rsidRPr="007D5720">
              <w:rPr>
                <w:sz w:val="26"/>
                <w:szCs w:val="26"/>
              </w:rPr>
              <w:t>7</w:t>
            </w:r>
          </w:p>
        </w:tc>
        <w:tc>
          <w:tcPr>
            <w:tcW w:w="4185" w:type="dxa"/>
            <w:shd w:val="clear" w:color="auto" w:fill="auto"/>
            <w:vAlign w:val="center"/>
          </w:tcPr>
          <w:p w14:paraId="362F883C" w14:textId="77777777" w:rsidR="008C3FF5" w:rsidRPr="007D5720" w:rsidRDefault="008C3FF5" w:rsidP="00983B75">
            <w:pPr>
              <w:spacing w:before="60" w:after="60"/>
              <w:rPr>
                <w:sz w:val="26"/>
                <w:szCs w:val="26"/>
              </w:rPr>
            </w:pPr>
            <w:r w:rsidRPr="007D5720">
              <w:rPr>
                <w:sz w:val="26"/>
                <w:szCs w:val="26"/>
              </w:rPr>
              <w:t>Máy cắt sắt 1kW</w:t>
            </w:r>
          </w:p>
        </w:tc>
        <w:tc>
          <w:tcPr>
            <w:tcW w:w="1953" w:type="dxa"/>
            <w:shd w:val="clear" w:color="auto" w:fill="auto"/>
            <w:vAlign w:val="center"/>
          </w:tcPr>
          <w:p w14:paraId="588A29C1" w14:textId="77777777" w:rsidR="008C3FF5" w:rsidRPr="007D5720" w:rsidRDefault="008C3FF5" w:rsidP="00983B75">
            <w:pPr>
              <w:spacing w:before="60" w:after="60"/>
              <w:jc w:val="center"/>
              <w:rPr>
                <w:sz w:val="26"/>
                <w:szCs w:val="26"/>
              </w:rPr>
            </w:pPr>
            <w:r w:rsidRPr="007D5720">
              <w:rPr>
                <w:sz w:val="26"/>
                <w:szCs w:val="26"/>
              </w:rPr>
              <w:t>06</w:t>
            </w:r>
          </w:p>
        </w:tc>
        <w:tc>
          <w:tcPr>
            <w:tcW w:w="2164" w:type="dxa"/>
            <w:shd w:val="clear" w:color="auto" w:fill="auto"/>
            <w:vAlign w:val="center"/>
          </w:tcPr>
          <w:p w14:paraId="4770C7A6" w14:textId="77777777" w:rsidR="008C3FF5" w:rsidRPr="007D5720" w:rsidRDefault="008C3FF5" w:rsidP="00983B75">
            <w:pPr>
              <w:spacing w:before="60" w:after="60"/>
              <w:jc w:val="center"/>
              <w:rPr>
                <w:sz w:val="26"/>
                <w:szCs w:val="26"/>
              </w:rPr>
            </w:pPr>
            <w:r w:rsidRPr="007D5720">
              <w:rPr>
                <w:sz w:val="26"/>
                <w:szCs w:val="26"/>
              </w:rPr>
              <w:t>Đài Loan</w:t>
            </w:r>
          </w:p>
        </w:tc>
      </w:tr>
      <w:tr w:rsidR="007D5720" w:rsidRPr="007D5720" w14:paraId="1589754F" w14:textId="77777777" w:rsidTr="00983B75">
        <w:trPr>
          <w:trHeight w:val="64"/>
          <w:jc w:val="center"/>
        </w:trPr>
        <w:tc>
          <w:tcPr>
            <w:tcW w:w="534" w:type="dxa"/>
            <w:shd w:val="clear" w:color="auto" w:fill="auto"/>
            <w:vAlign w:val="center"/>
          </w:tcPr>
          <w:p w14:paraId="66E55693" w14:textId="77777777" w:rsidR="008C3FF5" w:rsidRPr="007D5720" w:rsidRDefault="008C3FF5" w:rsidP="00983B75">
            <w:pPr>
              <w:spacing w:before="60" w:after="60"/>
              <w:jc w:val="center"/>
              <w:rPr>
                <w:sz w:val="26"/>
                <w:szCs w:val="26"/>
              </w:rPr>
            </w:pPr>
            <w:r w:rsidRPr="007D5720">
              <w:rPr>
                <w:sz w:val="26"/>
                <w:szCs w:val="26"/>
              </w:rPr>
              <w:t>8</w:t>
            </w:r>
          </w:p>
        </w:tc>
        <w:tc>
          <w:tcPr>
            <w:tcW w:w="4185" w:type="dxa"/>
            <w:shd w:val="clear" w:color="auto" w:fill="auto"/>
            <w:vAlign w:val="center"/>
          </w:tcPr>
          <w:p w14:paraId="07373007" w14:textId="77777777" w:rsidR="008C3FF5" w:rsidRPr="007D5720" w:rsidRDefault="008C3FF5" w:rsidP="00983B75">
            <w:pPr>
              <w:spacing w:before="60" w:after="60"/>
              <w:rPr>
                <w:sz w:val="26"/>
                <w:szCs w:val="26"/>
              </w:rPr>
            </w:pPr>
            <w:r w:rsidRPr="007D5720">
              <w:rPr>
                <w:sz w:val="26"/>
                <w:szCs w:val="26"/>
              </w:rPr>
              <w:t>Máy bơm nước 20CV</w:t>
            </w:r>
          </w:p>
        </w:tc>
        <w:tc>
          <w:tcPr>
            <w:tcW w:w="1953" w:type="dxa"/>
            <w:shd w:val="clear" w:color="auto" w:fill="auto"/>
            <w:vAlign w:val="center"/>
          </w:tcPr>
          <w:p w14:paraId="6B3A4239" w14:textId="77777777" w:rsidR="008C3FF5" w:rsidRPr="007D5720" w:rsidRDefault="008C3FF5" w:rsidP="00983B75">
            <w:pPr>
              <w:spacing w:before="60" w:after="60"/>
              <w:jc w:val="center"/>
              <w:rPr>
                <w:sz w:val="26"/>
                <w:szCs w:val="26"/>
              </w:rPr>
            </w:pPr>
            <w:r w:rsidRPr="007D5720">
              <w:rPr>
                <w:sz w:val="26"/>
                <w:szCs w:val="26"/>
              </w:rPr>
              <w:t>05</w:t>
            </w:r>
          </w:p>
        </w:tc>
        <w:tc>
          <w:tcPr>
            <w:tcW w:w="2164" w:type="dxa"/>
            <w:shd w:val="clear" w:color="auto" w:fill="auto"/>
            <w:vAlign w:val="center"/>
          </w:tcPr>
          <w:p w14:paraId="350B8210" w14:textId="77777777" w:rsidR="008C3FF5" w:rsidRPr="007D5720" w:rsidRDefault="008C3FF5" w:rsidP="00983B75">
            <w:pPr>
              <w:spacing w:before="60" w:after="60"/>
              <w:jc w:val="center"/>
              <w:rPr>
                <w:sz w:val="26"/>
                <w:szCs w:val="26"/>
              </w:rPr>
            </w:pPr>
            <w:r w:rsidRPr="007D5720">
              <w:rPr>
                <w:sz w:val="26"/>
                <w:szCs w:val="26"/>
              </w:rPr>
              <w:t>Việt Nam</w:t>
            </w:r>
          </w:p>
        </w:tc>
      </w:tr>
      <w:tr w:rsidR="007D5720" w:rsidRPr="007D5720" w14:paraId="724F1009" w14:textId="77777777" w:rsidTr="00983B75">
        <w:trPr>
          <w:trHeight w:val="64"/>
          <w:jc w:val="center"/>
        </w:trPr>
        <w:tc>
          <w:tcPr>
            <w:tcW w:w="534" w:type="dxa"/>
            <w:shd w:val="clear" w:color="auto" w:fill="auto"/>
            <w:vAlign w:val="center"/>
          </w:tcPr>
          <w:p w14:paraId="556614D7" w14:textId="77777777" w:rsidR="008C3FF5" w:rsidRPr="007D5720" w:rsidRDefault="008C3FF5" w:rsidP="00983B75">
            <w:pPr>
              <w:spacing w:before="60" w:after="60"/>
              <w:jc w:val="center"/>
              <w:rPr>
                <w:sz w:val="26"/>
                <w:szCs w:val="26"/>
              </w:rPr>
            </w:pPr>
            <w:r w:rsidRPr="007D5720">
              <w:rPr>
                <w:sz w:val="26"/>
                <w:szCs w:val="26"/>
              </w:rPr>
              <w:t>9</w:t>
            </w:r>
          </w:p>
        </w:tc>
        <w:tc>
          <w:tcPr>
            <w:tcW w:w="4185" w:type="dxa"/>
            <w:shd w:val="clear" w:color="auto" w:fill="auto"/>
            <w:vAlign w:val="center"/>
          </w:tcPr>
          <w:p w14:paraId="483A5E56" w14:textId="77777777" w:rsidR="008C3FF5" w:rsidRPr="007D5720" w:rsidRDefault="008C3FF5" w:rsidP="00983B75">
            <w:pPr>
              <w:spacing w:before="60" w:after="60"/>
              <w:rPr>
                <w:sz w:val="26"/>
                <w:szCs w:val="26"/>
                <w:vertAlign w:val="superscript"/>
              </w:rPr>
            </w:pPr>
            <w:r w:rsidRPr="007D5720">
              <w:rPr>
                <w:sz w:val="26"/>
                <w:szCs w:val="26"/>
              </w:rPr>
              <w:t>Ô tô tưới nước 5m</w:t>
            </w:r>
            <w:r w:rsidRPr="007D5720">
              <w:rPr>
                <w:sz w:val="26"/>
                <w:szCs w:val="26"/>
                <w:vertAlign w:val="superscript"/>
              </w:rPr>
              <w:t>3</w:t>
            </w:r>
          </w:p>
        </w:tc>
        <w:tc>
          <w:tcPr>
            <w:tcW w:w="1953" w:type="dxa"/>
            <w:shd w:val="clear" w:color="auto" w:fill="auto"/>
            <w:vAlign w:val="center"/>
          </w:tcPr>
          <w:p w14:paraId="0241E81B" w14:textId="77777777" w:rsidR="008C3FF5" w:rsidRPr="007D5720" w:rsidRDefault="008C3FF5" w:rsidP="00983B75">
            <w:pPr>
              <w:spacing w:before="60" w:after="60"/>
              <w:jc w:val="center"/>
              <w:rPr>
                <w:sz w:val="26"/>
                <w:szCs w:val="26"/>
              </w:rPr>
            </w:pPr>
            <w:r w:rsidRPr="007D5720">
              <w:rPr>
                <w:sz w:val="26"/>
                <w:szCs w:val="26"/>
              </w:rPr>
              <w:t>04</w:t>
            </w:r>
          </w:p>
        </w:tc>
        <w:tc>
          <w:tcPr>
            <w:tcW w:w="2164" w:type="dxa"/>
            <w:shd w:val="clear" w:color="auto" w:fill="auto"/>
            <w:vAlign w:val="center"/>
          </w:tcPr>
          <w:p w14:paraId="357205A3" w14:textId="77777777" w:rsidR="008C3FF5" w:rsidRPr="007D5720" w:rsidRDefault="008C3FF5" w:rsidP="00983B75">
            <w:pPr>
              <w:spacing w:before="60" w:after="60"/>
              <w:jc w:val="center"/>
              <w:rPr>
                <w:sz w:val="26"/>
                <w:szCs w:val="26"/>
              </w:rPr>
            </w:pPr>
            <w:r w:rsidRPr="007D5720">
              <w:rPr>
                <w:sz w:val="26"/>
                <w:szCs w:val="26"/>
              </w:rPr>
              <w:t>Việt Nam</w:t>
            </w:r>
          </w:p>
        </w:tc>
      </w:tr>
      <w:tr w:rsidR="007D5720" w:rsidRPr="007D5720" w14:paraId="648071A9" w14:textId="77777777" w:rsidTr="00983B75">
        <w:trPr>
          <w:trHeight w:val="64"/>
          <w:jc w:val="center"/>
        </w:trPr>
        <w:tc>
          <w:tcPr>
            <w:tcW w:w="534" w:type="dxa"/>
            <w:shd w:val="clear" w:color="auto" w:fill="auto"/>
            <w:vAlign w:val="center"/>
          </w:tcPr>
          <w:p w14:paraId="5E272799" w14:textId="77777777" w:rsidR="008C3FF5" w:rsidRPr="007D5720" w:rsidRDefault="008C3FF5" w:rsidP="00983B75">
            <w:pPr>
              <w:spacing w:before="60" w:after="60"/>
              <w:jc w:val="center"/>
              <w:rPr>
                <w:sz w:val="26"/>
                <w:szCs w:val="26"/>
              </w:rPr>
            </w:pPr>
            <w:r w:rsidRPr="007D5720">
              <w:rPr>
                <w:sz w:val="26"/>
                <w:szCs w:val="26"/>
              </w:rPr>
              <w:t>10</w:t>
            </w:r>
          </w:p>
        </w:tc>
        <w:tc>
          <w:tcPr>
            <w:tcW w:w="4185" w:type="dxa"/>
            <w:shd w:val="clear" w:color="auto" w:fill="auto"/>
            <w:vAlign w:val="center"/>
          </w:tcPr>
          <w:p w14:paraId="1F26FC04" w14:textId="77777777" w:rsidR="008C3FF5" w:rsidRPr="007D5720" w:rsidRDefault="008C3FF5" w:rsidP="00983B75">
            <w:pPr>
              <w:spacing w:before="60" w:after="60"/>
              <w:rPr>
                <w:sz w:val="26"/>
                <w:szCs w:val="26"/>
              </w:rPr>
            </w:pPr>
            <w:r w:rsidRPr="007D5720">
              <w:rPr>
                <w:sz w:val="26"/>
                <w:szCs w:val="26"/>
              </w:rPr>
              <w:t>Ô tô tải 2,5T, 7T, 10T</w:t>
            </w:r>
          </w:p>
        </w:tc>
        <w:tc>
          <w:tcPr>
            <w:tcW w:w="1953" w:type="dxa"/>
            <w:shd w:val="clear" w:color="auto" w:fill="auto"/>
            <w:vAlign w:val="center"/>
          </w:tcPr>
          <w:p w14:paraId="359EDA5A" w14:textId="77777777" w:rsidR="008C3FF5" w:rsidRPr="007D5720" w:rsidRDefault="008C3FF5" w:rsidP="00983B75">
            <w:pPr>
              <w:spacing w:before="60" w:after="60"/>
              <w:jc w:val="center"/>
              <w:rPr>
                <w:sz w:val="26"/>
                <w:szCs w:val="26"/>
              </w:rPr>
            </w:pPr>
            <w:r w:rsidRPr="007D5720">
              <w:rPr>
                <w:sz w:val="26"/>
                <w:szCs w:val="26"/>
              </w:rPr>
              <w:t>10</w:t>
            </w:r>
          </w:p>
        </w:tc>
        <w:tc>
          <w:tcPr>
            <w:tcW w:w="2164" w:type="dxa"/>
            <w:shd w:val="clear" w:color="auto" w:fill="auto"/>
            <w:vAlign w:val="center"/>
          </w:tcPr>
          <w:p w14:paraId="2A2B91AD" w14:textId="77777777" w:rsidR="008C3FF5" w:rsidRPr="007D5720" w:rsidRDefault="008C3FF5" w:rsidP="00983B75">
            <w:pPr>
              <w:spacing w:before="60" w:after="60"/>
              <w:jc w:val="center"/>
              <w:rPr>
                <w:sz w:val="26"/>
                <w:szCs w:val="26"/>
              </w:rPr>
            </w:pPr>
            <w:r w:rsidRPr="007D5720">
              <w:rPr>
                <w:sz w:val="26"/>
                <w:szCs w:val="26"/>
              </w:rPr>
              <w:t>Việt Nam</w:t>
            </w:r>
          </w:p>
        </w:tc>
      </w:tr>
    </w:tbl>
    <w:p w14:paraId="2E955C1A" w14:textId="77777777" w:rsidR="008C3FF5" w:rsidRPr="007D5720" w:rsidRDefault="008C3FF5" w:rsidP="00BA13E4">
      <w:pPr>
        <w:pStyle w:val="hd4"/>
        <w:tabs>
          <w:tab w:val="clear" w:pos="700"/>
        </w:tabs>
        <w:spacing w:after="0" w:line="312" w:lineRule="auto"/>
        <w:jc w:val="both"/>
        <w:rPr>
          <w:b w:val="0"/>
          <w:i/>
          <w:color w:val="auto"/>
          <w:sz w:val="27"/>
          <w:szCs w:val="27"/>
        </w:rPr>
      </w:pPr>
      <w:r w:rsidRPr="007D5720">
        <w:rPr>
          <w:b w:val="0"/>
          <w:i/>
          <w:color w:val="auto"/>
          <w:sz w:val="27"/>
          <w:szCs w:val="27"/>
        </w:rPr>
        <w:t>b. Trong giai đoạn vận hành</w:t>
      </w:r>
    </w:p>
    <w:p w14:paraId="54132A12" w14:textId="68FEBF4D" w:rsidR="007A7196" w:rsidRPr="007D5720" w:rsidRDefault="00AE715C" w:rsidP="00BA13E4">
      <w:pPr>
        <w:spacing w:line="312" w:lineRule="auto"/>
        <w:ind w:firstLine="567"/>
        <w:rPr>
          <w:sz w:val="27"/>
          <w:szCs w:val="27"/>
          <w:lang w:eastAsia="vi-VN"/>
        </w:rPr>
      </w:pPr>
      <w:r w:rsidRPr="007D5720">
        <w:rPr>
          <w:sz w:val="27"/>
          <w:szCs w:val="27"/>
          <w:lang w:eastAsia="vi-VN"/>
        </w:rPr>
        <w:t>Dưới đây là bảng thống kê dự kiến danh mục, số lượng, và thông số kỹ thuật của các loại máy móc, thiết bị cần thiết để phục vụ hoạt động của Dự án:</w:t>
      </w:r>
    </w:p>
    <w:p w14:paraId="68148890" w14:textId="1A117FA4" w:rsidR="008C3FF5" w:rsidRPr="007D5720" w:rsidRDefault="00BA13E4" w:rsidP="00BA13E4">
      <w:pPr>
        <w:pStyle w:val="Caption"/>
        <w:spacing w:after="0" w:line="312" w:lineRule="auto"/>
        <w:jc w:val="center"/>
        <w:rPr>
          <w:b/>
          <w:bCs/>
          <w:sz w:val="27"/>
          <w:szCs w:val="27"/>
        </w:rPr>
      </w:pPr>
      <w:bookmarkStart w:id="267" w:name="_Toc59460087"/>
      <w:bookmarkStart w:id="268" w:name="_Toc77921482"/>
      <w:bookmarkStart w:id="269" w:name="_Toc77923335"/>
      <w:bookmarkStart w:id="270" w:name="_Toc82416752"/>
      <w:bookmarkStart w:id="271" w:name="_Toc103632215"/>
      <w:bookmarkStart w:id="272" w:name="_Toc198784946"/>
      <w:r w:rsidRPr="007D5720">
        <w:rPr>
          <w:b/>
          <w:bCs/>
          <w:sz w:val="27"/>
          <w:szCs w:val="27"/>
        </w:rPr>
        <w:t>Bảng 1.</w:t>
      </w:r>
      <w:r w:rsidRPr="007D5720">
        <w:rPr>
          <w:b/>
          <w:bCs/>
          <w:sz w:val="27"/>
          <w:szCs w:val="27"/>
        </w:rPr>
        <w:fldChar w:fldCharType="begin"/>
      </w:r>
      <w:r w:rsidRPr="007D5720">
        <w:rPr>
          <w:b/>
          <w:bCs/>
          <w:sz w:val="27"/>
          <w:szCs w:val="27"/>
        </w:rPr>
        <w:instrText xml:space="preserve"> SEQ Bảng_1. \* ARABIC </w:instrText>
      </w:r>
      <w:r w:rsidRPr="007D5720">
        <w:rPr>
          <w:b/>
          <w:bCs/>
          <w:sz w:val="27"/>
          <w:szCs w:val="27"/>
        </w:rPr>
        <w:fldChar w:fldCharType="separate"/>
      </w:r>
      <w:r w:rsidR="000E074C" w:rsidRPr="007D5720">
        <w:rPr>
          <w:b/>
          <w:bCs/>
          <w:noProof/>
          <w:sz w:val="27"/>
          <w:szCs w:val="27"/>
        </w:rPr>
        <w:t>10</w:t>
      </w:r>
      <w:r w:rsidRPr="007D5720">
        <w:rPr>
          <w:b/>
          <w:bCs/>
          <w:sz w:val="27"/>
          <w:szCs w:val="27"/>
        </w:rPr>
        <w:fldChar w:fldCharType="end"/>
      </w:r>
      <w:r w:rsidRPr="007D5720">
        <w:rPr>
          <w:b/>
          <w:bCs/>
          <w:sz w:val="27"/>
          <w:szCs w:val="27"/>
        </w:rPr>
        <w:t xml:space="preserve">. </w:t>
      </w:r>
      <w:r w:rsidR="008C3FF5" w:rsidRPr="007D5720">
        <w:rPr>
          <w:b/>
          <w:bCs/>
          <w:sz w:val="27"/>
          <w:szCs w:val="27"/>
        </w:rPr>
        <w:t>Danh mục m</w:t>
      </w:r>
      <w:r w:rsidR="008C3FF5" w:rsidRPr="007D5720">
        <w:rPr>
          <w:rFonts w:hint="eastAsia"/>
          <w:b/>
          <w:bCs/>
          <w:sz w:val="27"/>
          <w:szCs w:val="27"/>
        </w:rPr>
        <w:t>á</w:t>
      </w:r>
      <w:r w:rsidR="008C3FF5" w:rsidRPr="007D5720">
        <w:rPr>
          <w:b/>
          <w:bCs/>
          <w:sz w:val="27"/>
          <w:szCs w:val="27"/>
        </w:rPr>
        <w:t>y m</w:t>
      </w:r>
      <w:r w:rsidR="008C3FF5" w:rsidRPr="007D5720">
        <w:rPr>
          <w:rFonts w:hint="eastAsia"/>
          <w:b/>
          <w:bCs/>
          <w:sz w:val="27"/>
          <w:szCs w:val="27"/>
        </w:rPr>
        <w:t>ó</w:t>
      </w:r>
      <w:r w:rsidR="008C3FF5" w:rsidRPr="007D5720">
        <w:rPr>
          <w:b/>
          <w:bCs/>
          <w:sz w:val="27"/>
          <w:szCs w:val="27"/>
        </w:rPr>
        <w:t>c thiết bị sử dụng nu</w:t>
      </w:r>
      <w:r w:rsidR="008C3FF5" w:rsidRPr="007D5720">
        <w:rPr>
          <w:rFonts w:hint="eastAsia"/>
          <w:b/>
          <w:bCs/>
          <w:sz w:val="27"/>
          <w:szCs w:val="27"/>
        </w:rPr>
        <w:t>ô</w:t>
      </w:r>
      <w:r w:rsidR="008C3FF5" w:rsidRPr="007D5720">
        <w:rPr>
          <w:b/>
          <w:bCs/>
          <w:sz w:val="27"/>
          <w:szCs w:val="27"/>
        </w:rPr>
        <w:t>i lợn</w:t>
      </w:r>
      <w:bookmarkEnd w:id="267"/>
      <w:bookmarkEnd w:id="268"/>
      <w:bookmarkEnd w:id="269"/>
      <w:bookmarkEnd w:id="270"/>
      <w:bookmarkEnd w:id="271"/>
      <w:bookmarkEnd w:id="272"/>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28"/>
        <w:gridCol w:w="1025"/>
        <w:gridCol w:w="1019"/>
        <w:gridCol w:w="854"/>
        <w:gridCol w:w="1057"/>
        <w:gridCol w:w="1755"/>
      </w:tblGrid>
      <w:tr w:rsidR="007D5720" w:rsidRPr="007D5720" w14:paraId="1B7B7AE0" w14:textId="77777777" w:rsidTr="004B0769">
        <w:trPr>
          <w:trHeight w:val="20"/>
          <w:jc w:val="center"/>
        </w:trPr>
        <w:tc>
          <w:tcPr>
            <w:tcW w:w="351" w:type="pct"/>
            <w:vMerge w:val="restart"/>
            <w:shd w:val="clear" w:color="000000" w:fill="FFFFFF"/>
            <w:noWrap/>
            <w:vAlign w:val="center"/>
            <w:hideMark/>
          </w:tcPr>
          <w:p w14:paraId="76C7DA6B" w14:textId="77777777" w:rsidR="008C3FF5" w:rsidRPr="007D5720" w:rsidRDefault="008C3FF5" w:rsidP="00983B75">
            <w:pPr>
              <w:rPr>
                <w:b/>
                <w:bCs/>
                <w:sz w:val="26"/>
                <w:szCs w:val="26"/>
              </w:rPr>
            </w:pPr>
            <w:r w:rsidRPr="007D5720">
              <w:rPr>
                <w:b/>
                <w:bCs/>
                <w:sz w:val="26"/>
                <w:szCs w:val="26"/>
              </w:rPr>
              <w:t>TT</w:t>
            </w:r>
          </w:p>
        </w:tc>
        <w:tc>
          <w:tcPr>
            <w:tcW w:w="1679" w:type="pct"/>
            <w:vMerge w:val="restart"/>
            <w:shd w:val="clear" w:color="000000" w:fill="FFFFFF"/>
            <w:vAlign w:val="center"/>
            <w:hideMark/>
          </w:tcPr>
          <w:p w14:paraId="6C134077" w14:textId="77777777" w:rsidR="008C3FF5" w:rsidRPr="007D5720" w:rsidRDefault="008C3FF5" w:rsidP="00983B75">
            <w:pPr>
              <w:jc w:val="center"/>
              <w:rPr>
                <w:b/>
                <w:bCs/>
                <w:sz w:val="26"/>
                <w:szCs w:val="26"/>
              </w:rPr>
            </w:pPr>
            <w:r w:rsidRPr="007D5720">
              <w:rPr>
                <w:b/>
                <w:bCs/>
                <w:sz w:val="26"/>
                <w:szCs w:val="26"/>
              </w:rPr>
              <w:t>TÊN HẠNG MỤC</w:t>
            </w:r>
          </w:p>
        </w:tc>
        <w:tc>
          <w:tcPr>
            <w:tcW w:w="533" w:type="pct"/>
            <w:vMerge w:val="restart"/>
            <w:shd w:val="clear" w:color="000000" w:fill="FFFFFF"/>
            <w:noWrap/>
            <w:vAlign w:val="center"/>
            <w:hideMark/>
          </w:tcPr>
          <w:p w14:paraId="399D1057" w14:textId="77777777" w:rsidR="008C3FF5" w:rsidRPr="007D5720" w:rsidRDefault="008C3FF5" w:rsidP="00983B75">
            <w:pPr>
              <w:jc w:val="center"/>
              <w:rPr>
                <w:b/>
                <w:bCs/>
                <w:sz w:val="26"/>
                <w:szCs w:val="26"/>
              </w:rPr>
            </w:pPr>
            <w:r w:rsidRPr="007D5720">
              <w:rPr>
                <w:b/>
                <w:bCs/>
                <w:sz w:val="26"/>
                <w:szCs w:val="26"/>
              </w:rPr>
              <w:t>Đơn vị</w:t>
            </w:r>
          </w:p>
        </w:tc>
        <w:tc>
          <w:tcPr>
            <w:tcW w:w="1524" w:type="pct"/>
            <w:gridSpan w:val="3"/>
            <w:shd w:val="clear" w:color="000000" w:fill="FFFFFF"/>
            <w:vAlign w:val="center"/>
            <w:hideMark/>
          </w:tcPr>
          <w:p w14:paraId="59889DDD" w14:textId="77777777" w:rsidR="008C3FF5" w:rsidRPr="007D5720" w:rsidRDefault="008C3FF5" w:rsidP="00983B75">
            <w:pPr>
              <w:jc w:val="center"/>
              <w:rPr>
                <w:b/>
                <w:bCs/>
                <w:sz w:val="26"/>
                <w:szCs w:val="26"/>
              </w:rPr>
            </w:pPr>
            <w:r w:rsidRPr="007D5720">
              <w:rPr>
                <w:b/>
                <w:bCs/>
                <w:sz w:val="26"/>
                <w:szCs w:val="26"/>
              </w:rPr>
              <w:t>Khối lượng</w:t>
            </w:r>
          </w:p>
        </w:tc>
        <w:tc>
          <w:tcPr>
            <w:tcW w:w="913" w:type="pct"/>
            <w:vMerge w:val="restart"/>
            <w:shd w:val="clear" w:color="auto" w:fill="auto"/>
            <w:vAlign w:val="center"/>
            <w:hideMark/>
          </w:tcPr>
          <w:p w14:paraId="691D1354" w14:textId="77777777" w:rsidR="008C3FF5" w:rsidRPr="007D5720" w:rsidRDefault="008C3FF5" w:rsidP="00983B75">
            <w:pPr>
              <w:jc w:val="center"/>
              <w:rPr>
                <w:b/>
                <w:sz w:val="26"/>
                <w:szCs w:val="26"/>
              </w:rPr>
            </w:pPr>
            <w:r w:rsidRPr="007D5720">
              <w:rPr>
                <w:b/>
                <w:sz w:val="26"/>
                <w:szCs w:val="26"/>
              </w:rPr>
              <w:t>Xuất xứ</w:t>
            </w:r>
          </w:p>
        </w:tc>
      </w:tr>
      <w:tr w:rsidR="007D5720" w:rsidRPr="007D5720" w14:paraId="105C3BBC" w14:textId="77777777" w:rsidTr="004B0769">
        <w:trPr>
          <w:trHeight w:val="20"/>
          <w:jc w:val="center"/>
        </w:trPr>
        <w:tc>
          <w:tcPr>
            <w:tcW w:w="351" w:type="pct"/>
            <w:vMerge/>
            <w:vAlign w:val="center"/>
            <w:hideMark/>
          </w:tcPr>
          <w:p w14:paraId="6B25926D" w14:textId="77777777" w:rsidR="008C3FF5" w:rsidRPr="007D5720" w:rsidRDefault="008C3FF5" w:rsidP="00983B75">
            <w:pPr>
              <w:rPr>
                <w:b/>
                <w:bCs/>
                <w:sz w:val="26"/>
                <w:szCs w:val="26"/>
              </w:rPr>
            </w:pPr>
          </w:p>
        </w:tc>
        <w:tc>
          <w:tcPr>
            <w:tcW w:w="1679" w:type="pct"/>
            <w:vMerge/>
            <w:vAlign w:val="center"/>
            <w:hideMark/>
          </w:tcPr>
          <w:p w14:paraId="1B6F6280" w14:textId="77777777" w:rsidR="008C3FF5" w:rsidRPr="007D5720" w:rsidRDefault="008C3FF5" w:rsidP="00983B75">
            <w:pPr>
              <w:rPr>
                <w:b/>
                <w:bCs/>
                <w:sz w:val="26"/>
                <w:szCs w:val="26"/>
              </w:rPr>
            </w:pPr>
          </w:p>
        </w:tc>
        <w:tc>
          <w:tcPr>
            <w:tcW w:w="533" w:type="pct"/>
            <w:vMerge/>
            <w:vAlign w:val="center"/>
            <w:hideMark/>
          </w:tcPr>
          <w:p w14:paraId="1B228891" w14:textId="77777777" w:rsidR="008C3FF5" w:rsidRPr="007D5720" w:rsidRDefault="008C3FF5" w:rsidP="00983B75">
            <w:pPr>
              <w:rPr>
                <w:b/>
                <w:bCs/>
                <w:sz w:val="26"/>
                <w:szCs w:val="26"/>
              </w:rPr>
            </w:pPr>
          </w:p>
        </w:tc>
        <w:tc>
          <w:tcPr>
            <w:tcW w:w="530" w:type="pct"/>
            <w:shd w:val="clear" w:color="000000" w:fill="FFFFFF"/>
            <w:vAlign w:val="center"/>
            <w:hideMark/>
          </w:tcPr>
          <w:p w14:paraId="16DDE1C5" w14:textId="77777777" w:rsidR="008C3FF5" w:rsidRPr="007D5720" w:rsidRDefault="008C3FF5" w:rsidP="00983B75">
            <w:pPr>
              <w:jc w:val="center"/>
              <w:rPr>
                <w:b/>
                <w:bCs/>
                <w:sz w:val="26"/>
                <w:szCs w:val="26"/>
              </w:rPr>
            </w:pPr>
            <w:r w:rsidRPr="007D5720">
              <w:rPr>
                <w:b/>
                <w:bCs/>
                <w:sz w:val="26"/>
                <w:szCs w:val="26"/>
              </w:rPr>
              <w:t xml:space="preserve">01 </w:t>
            </w:r>
            <w:r w:rsidRPr="007D5720">
              <w:rPr>
                <w:b/>
                <w:bCs/>
                <w:sz w:val="26"/>
                <w:szCs w:val="26"/>
              </w:rPr>
              <w:br/>
              <w:t>Hạng mục</w:t>
            </w:r>
          </w:p>
        </w:tc>
        <w:tc>
          <w:tcPr>
            <w:tcW w:w="444" w:type="pct"/>
            <w:shd w:val="clear" w:color="000000" w:fill="FFFFFF"/>
            <w:vAlign w:val="center"/>
            <w:hideMark/>
          </w:tcPr>
          <w:p w14:paraId="592AF3CB" w14:textId="77777777" w:rsidR="008C3FF5" w:rsidRPr="007D5720" w:rsidRDefault="008C3FF5" w:rsidP="00983B75">
            <w:pPr>
              <w:jc w:val="center"/>
              <w:rPr>
                <w:b/>
                <w:bCs/>
                <w:sz w:val="26"/>
                <w:szCs w:val="26"/>
              </w:rPr>
            </w:pPr>
            <w:r w:rsidRPr="007D5720">
              <w:rPr>
                <w:b/>
                <w:bCs/>
                <w:sz w:val="26"/>
                <w:szCs w:val="26"/>
              </w:rPr>
              <w:t>Số</w:t>
            </w:r>
            <w:r w:rsidRPr="007D5720">
              <w:rPr>
                <w:b/>
                <w:bCs/>
                <w:sz w:val="26"/>
                <w:szCs w:val="26"/>
              </w:rPr>
              <w:br/>
              <w:t>Hạng mục</w:t>
            </w:r>
          </w:p>
        </w:tc>
        <w:tc>
          <w:tcPr>
            <w:tcW w:w="550" w:type="pct"/>
            <w:shd w:val="clear" w:color="000000" w:fill="FFFFFF"/>
            <w:vAlign w:val="center"/>
            <w:hideMark/>
          </w:tcPr>
          <w:p w14:paraId="5FD7998C" w14:textId="77777777" w:rsidR="008C3FF5" w:rsidRPr="007D5720" w:rsidRDefault="008C3FF5" w:rsidP="00983B75">
            <w:pPr>
              <w:jc w:val="center"/>
              <w:rPr>
                <w:b/>
                <w:bCs/>
                <w:sz w:val="26"/>
                <w:szCs w:val="26"/>
              </w:rPr>
            </w:pPr>
            <w:r w:rsidRPr="007D5720">
              <w:rPr>
                <w:b/>
                <w:bCs/>
                <w:sz w:val="26"/>
                <w:szCs w:val="26"/>
              </w:rPr>
              <w:t>Tổng</w:t>
            </w:r>
          </w:p>
        </w:tc>
        <w:tc>
          <w:tcPr>
            <w:tcW w:w="913" w:type="pct"/>
            <w:vMerge/>
            <w:vAlign w:val="center"/>
            <w:hideMark/>
          </w:tcPr>
          <w:p w14:paraId="6D2A71CA" w14:textId="77777777" w:rsidR="008C3FF5" w:rsidRPr="007D5720" w:rsidRDefault="008C3FF5" w:rsidP="00983B75">
            <w:pPr>
              <w:jc w:val="center"/>
              <w:rPr>
                <w:sz w:val="26"/>
                <w:szCs w:val="26"/>
              </w:rPr>
            </w:pPr>
          </w:p>
        </w:tc>
      </w:tr>
      <w:tr w:rsidR="007D5720" w:rsidRPr="007D5720" w14:paraId="50C34E77" w14:textId="77777777" w:rsidTr="00983B75">
        <w:trPr>
          <w:trHeight w:val="20"/>
          <w:jc w:val="center"/>
        </w:trPr>
        <w:tc>
          <w:tcPr>
            <w:tcW w:w="351" w:type="pct"/>
            <w:shd w:val="clear" w:color="000000" w:fill="FFFFFF"/>
            <w:noWrap/>
            <w:vAlign w:val="center"/>
            <w:hideMark/>
          </w:tcPr>
          <w:p w14:paraId="3D6C5DC2" w14:textId="77777777" w:rsidR="008C3FF5" w:rsidRPr="007D5720" w:rsidRDefault="008C3FF5" w:rsidP="00983B75">
            <w:pPr>
              <w:spacing w:before="40" w:after="40"/>
              <w:jc w:val="center"/>
              <w:outlineLvl w:val="2"/>
              <w:rPr>
                <w:b/>
                <w:bCs/>
                <w:sz w:val="26"/>
                <w:szCs w:val="26"/>
              </w:rPr>
            </w:pPr>
            <w:r w:rsidRPr="007D5720">
              <w:rPr>
                <w:b/>
                <w:bCs/>
                <w:sz w:val="26"/>
                <w:szCs w:val="26"/>
              </w:rPr>
              <w:t> </w:t>
            </w:r>
            <w:bookmarkStart w:id="273" w:name="_Toc82419306"/>
            <w:bookmarkStart w:id="274" w:name="_Toc198784626"/>
            <w:r w:rsidRPr="007D5720">
              <w:rPr>
                <w:b/>
                <w:bCs/>
                <w:sz w:val="26"/>
                <w:szCs w:val="26"/>
              </w:rPr>
              <w:t>A</w:t>
            </w:r>
            <w:bookmarkEnd w:id="273"/>
            <w:bookmarkEnd w:id="274"/>
          </w:p>
        </w:tc>
        <w:tc>
          <w:tcPr>
            <w:tcW w:w="4649" w:type="pct"/>
            <w:gridSpan w:val="6"/>
            <w:shd w:val="clear" w:color="000000" w:fill="FFFFFF"/>
            <w:vAlign w:val="center"/>
            <w:hideMark/>
          </w:tcPr>
          <w:p w14:paraId="0155B9BE" w14:textId="77777777" w:rsidR="008C3FF5" w:rsidRPr="007D5720" w:rsidRDefault="008C3FF5" w:rsidP="00983B75">
            <w:pPr>
              <w:spacing w:before="40" w:after="40"/>
              <w:outlineLvl w:val="2"/>
              <w:rPr>
                <w:sz w:val="26"/>
                <w:szCs w:val="26"/>
              </w:rPr>
            </w:pPr>
            <w:bookmarkStart w:id="275" w:name="_Toc82419307"/>
            <w:bookmarkStart w:id="276" w:name="_Toc198784627"/>
            <w:r w:rsidRPr="007D5720">
              <w:rPr>
                <w:b/>
                <w:bCs/>
                <w:sz w:val="26"/>
                <w:szCs w:val="26"/>
              </w:rPr>
              <w:t xml:space="preserve">THIẾT BỊ KHU </w:t>
            </w:r>
            <w:bookmarkEnd w:id="275"/>
            <w:r w:rsidRPr="007D5720">
              <w:rPr>
                <w:b/>
                <w:bCs/>
                <w:sz w:val="26"/>
                <w:szCs w:val="26"/>
              </w:rPr>
              <w:t>NUÔI LỢN</w:t>
            </w:r>
            <w:bookmarkEnd w:id="276"/>
          </w:p>
        </w:tc>
      </w:tr>
      <w:tr w:rsidR="007D5720" w:rsidRPr="007D5720" w14:paraId="4A3056CC" w14:textId="77777777" w:rsidTr="004B0769">
        <w:trPr>
          <w:trHeight w:val="20"/>
          <w:jc w:val="center"/>
        </w:trPr>
        <w:tc>
          <w:tcPr>
            <w:tcW w:w="351" w:type="pct"/>
            <w:shd w:val="clear" w:color="000000" w:fill="FFFFFF"/>
            <w:noWrap/>
            <w:vAlign w:val="center"/>
            <w:hideMark/>
          </w:tcPr>
          <w:p w14:paraId="6FA61E05" w14:textId="77777777" w:rsidR="008C3FF5" w:rsidRPr="007D5720" w:rsidRDefault="008C3FF5" w:rsidP="00983B75">
            <w:pPr>
              <w:spacing w:before="40" w:after="40"/>
              <w:jc w:val="center"/>
              <w:outlineLvl w:val="0"/>
              <w:rPr>
                <w:b/>
                <w:bCs/>
                <w:sz w:val="26"/>
                <w:szCs w:val="26"/>
              </w:rPr>
            </w:pPr>
            <w:bookmarkStart w:id="277" w:name="_Toc82416753"/>
            <w:bookmarkStart w:id="278" w:name="_Toc82419308"/>
            <w:bookmarkStart w:id="279" w:name="_Toc198784628"/>
            <w:r w:rsidRPr="007D5720">
              <w:rPr>
                <w:b/>
                <w:bCs/>
                <w:sz w:val="26"/>
                <w:szCs w:val="26"/>
              </w:rPr>
              <w:t>I</w:t>
            </w:r>
            <w:bookmarkEnd w:id="277"/>
            <w:bookmarkEnd w:id="278"/>
            <w:bookmarkEnd w:id="279"/>
          </w:p>
        </w:tc>
        <w:tc>
          <w:tcPr>
            <w:tcW w:w="1679" w:type="pct"/>
            <w:shd w:val="clear" w:color="000000" w:fill="FFFFFF"/>
            <w:vAlign w:val="center"/>
            <w:hideMark/>
          </w:tcPr>
          <w:p w14:paraId="52DA959C" w14:textId="77777777" w:rsidR="008C3FF5" w:rsidRPr="007D5720" w:rsidRDefault="008C3FF5" w:rsidP="00983B75">
            <w:pPr>
              <w:spacing w:before="40" w:after="40"/>
              <w:outlineLvl w:val="0"/>
              <w:rPr>
                <w:b/>
                <w:bCs/>
                <w:sz w:val="26"/>
                <w:szCs w:val="26"/>
              </w:rPr>
            </w:pPr>
            <w:bookmarkStart w:id="280" w:name="_Toc82416754"/>
            <w:bookmarkStart w:id="281" w:name="_Toc82419309"/>
            <w:bookmarkStart w:id="282" w:name="_Toc198784629"/>
            <w:r w:rsidRPr="007D5720">
              <w:rPr>
                <w:b/>
                <w:bCs/>
                <w:sz w:val="26"/>
                <w:szCs w:val="26"/>
              </w:rPr>
              <w:t>Khu nuôi lợn</w:t>
            </w:r>
            <w:bookmarkEnd w:id="280"/>
            <w:bookmarkEnd w:id="281"/>
            <w:bookmarkEnd w:id="282"/>
          </w:p>
        </w:tc>
        <w:tc>
          <w:tcPr>
            <w:tcW w:w="533" w:type="pct"/>
            <w:shd w:val="clear" w:color="000000" w:fill="FFFFFF"/>
            <w:noWrap/>
            <w:vAlign w:val="center"/>
            <w:hideMark/>
          </w:tcPr>
          <w:p w14:paraId="26AA5BD0" w14:textId="77777777" w:rsidR="008C3FF5" w:rsidRPr="007D5720" w:rsidRDefault="008C3FF5" w:rsidP="00983B75">
            <w:pPr>
              <w:spacing w:before="40" w:after="40"/>
              <w:jc w:val="center"/>
              <w:outlineLvl w:val="0"/>
              <w:rPr>
                <w:b/>
                <w:bCs/>
                <w:sz w:val="26"/>
                <w:szCs w:val="26"/>
              </w:rPr>
            </w:pPr>
            <w:r w:rsidRPr="007D5720">
              <w:rPr>
                <w:b/>
                <w:bCs/>
                <w:sz w:val="26"/>
                <w:szCs w:val="26"/>
              </w:rPr>
              <w:t> </w:t>
            </w:r>
          </w:p>
        </w:tc>
        <w:tc>
          <w:tcPr>
            <w:tcW w:w="530" w:type="pct"/>
            <w:shd w:val="clear" w:color="000000" w:fill="FFFFFF"/>
            <w:noWrap/>
            <w:vAlign w:val="center"/>
            <w:hideMark/>
          </w:tcPr>
          <w:p w14:paraId="709101BE" w14:textId="77777777" w:rsidR="008C3FF5" w:rsidRPr="007D5720" w:rsidRDefault="008C3FF5" w:rsidP="00983B75">
            <w:pPr>
              <w:spacing w:before="40" w:after="40"/>
              <w:jc w:val="center"/>
              <w:outlineLvl w:val="0"/>
              <w:rPr>
                <w:b/>
                <w:bCs/>
                <w:sz w:val="26"/>
                <w:szCs w:val="26"/>
              </w:rPr>
            </w:pPr>
            <w:r w:rsidRPr="007D5720">
              <w:rPr>
                <w:b/>
                <w:bCs/>
                <w:sz w:val="26"/>
                <w:szCs w:val="26"/>
              </w:rPr>
              <w:t> </w:t>
            </w:r>
          </w:p>
        </w:tc>
        <w:tc>
          <w:tcPr>
            <w:tcW w:w="444" w:type="pct"/>
            <w:shd w:val="clear" w:color="000000" w:fill="FFFFFF"/>
            <w:noWrap/>
            <w:vAlign w:val="center"/>
            <w:hideMark/>
          </w:tcPr>
          <w:p w14:paraId="05FCC54C" w14:textId="77777777" w:rsidR="008C3FF5" w:rsidRPr="007D5720" w:rsidRDefault="008C3FF5" w:rsidP="00983B75">
            <w:pPr>
              <w:spacing w:before="40" w:after="40"/>
              <w:jc w:val="center"/>
              <w:outlineLvl w:val="0"/>
              <w:rPr>
                <w:b/>
                <w:bCs/>
                <w:sz w:val="26"/>
                <w:szCs w:val="26"/>
              </w:rPr>
            </w:pPr>
            <w:r w:rsidRPr="007D5720">
              <w:rPr>
                <w:b/>
                <w:bCs/>
                <w:sz w:val="26"/>
                <w:szCs w:val="26"/>
              </w:rPr>
              <w:t> </w:t>
            </w:r>
          </w:p>
        </w:tc>
        <w:tc>
          <w:tcPr>
            <w:tcW w:w="550" w:type="pct"/>
            <w:shd w:val="clear" w:color="000000" w:fill="FFFFFF"/>
            <w:noWrap/>
            <w:vAlign w:val="center"/>
            <w:hideMark/>
          </w:tcPr>
          <w:p w14:paraId="4D299E0B" w14:textId="77777777" w:rsidR="008C3FF5" w:rsidRPr="007D5720" w:rsidRDefault="008C3FF5" w:rsidP="00983B75">
            <w:pPr>
              <w:spacing w:before="40" w:after="40"/>
              <w:jc w:val="center"/>
              <w:outlineLvl w:val="0"/>
              <w:rPr>
                <w:b/>
                <w:bCs/>
                <w:sz w:val="26"/>
                <w:szCs w:val="26"/>
              </w:rPr>
            </w:pPr>
            <w:r w:rsidRPr="007D5720">
              <w:rPr>
                <w:b/>
                <w:bCs/>
                <w:sz w:val="26"/>
                <w:szCs w:val="26"/>
              </w:rPr>
              <w:t> </w:t>
            </w:r>
          </w:p>
        </w:tc>
        <w:tc>
          <w:tcPr>
            <w:tcW w:w="913" w:type="pct"/>
            <w:shd w:val="clear" w:color="auto" w:fill="auto"/>
            <w:vAlign w:val="center"/>
            <w:hideMark/>
          </w:tcPr>
          <w:p w14:paraId="50A0F6FE" w14:textId="77777777" w:rsidR="008C3FF5" w:rsidRPr="007D5720" w:rsidRDefault="008C3FF5" w:rsidP="00983B75">
            <w:pPr>
              <w:spacing w:before="40" w:after="40"/>
              <w:outlineLvl w:val="0"/>
              <w:rPr>
                <w:sz w:val="26"/>
                <w:szCs w:val="26"/>
              </w:rPr>
            </w:pPr>
            <w:r w:rsidRPr="007D5720">
              <w:rPr>
                <w:sz w:val="26"/>
                <w:szCs w:val="26"/>
              </w:rPr>
              <w:t> </w:t>
            </w:r>
          </w:p>
        </w:tc>
      </w:tr>
      <w:tr w:rsidR="007D5720" w:rsidRPr="007D5720" w14:paraId="6C025AF7" w14:textId="77777777" w:rsidTr="004B0769">
        <w:trPr>
          <w:trHeight w:val="20"/>
          <w:jc w:val="center"/>
        </w:trPr>
        <w:tc>
          <w:tcPr>
            <w:tcW w:w="351" w:type="pct"/>
            <w:shd w:val="clear" w:color="000000" w:fill="FFFFFF"/>
            <w:noWrap/>
            <w:vAlign w:val="center"/>
            <w:hideMark/>
          </w:tcPr>
          <w:p w14:paraId="3B7EB8DC" w14:textId="77777777" w:rsidR="008C3FF5" w:rsidRPr="007D5720" w:rsidRDefault="008C3FF5" w:rsidP="00983B75">
            <w:pPr>
              <w:spacing w:before="40" w:after="40"/>
              <w:jc w:val="center"/>
              <w:outlineLvl w:val="0"/>
              <w:rPr>
                <w:b/>
                <w:bCs/>
                <w:sz w:val="26"/>
                <w:szCs w:val="26"/>
              </w:rPr>
            </w:pPr>
            <w:bookmarkStart w:id="283" w:name="_Toc82416755"/>
            <w:bookmarkStart w:id="284" w:name="_Toc82419310"/>
            <w:bookmarkStart w:id="285" w:name="_Toc198784630"/>
            <w:r w:rsidRPr="007D5720">
              <w:rPr>
                <w:b/>
                <w:bCs/>
                <w:sz w:val="26"/>
                <w:szCs w:val="26"/>
              </w:rPr>
              <w:t>II.1</w:t>
            </w:r>
            <w:bookmarkEnd w:id="283"/>
            <w:bookmarkEnd w:id="284"/>
            <w:bookmarkEnd w:id="285"/>
          </w:p>
        </w:tc>
        <w:tc>
          <w:tcPr>
            <w:tcW w:w="1679" w:type="pct"/>
            <w:shd w:val="clear" w:color="000000" w:fill="FFFFFF"/>
            <w:vAlign w:val="center"/>
            <w:hideMark/>
          </w:tcPr>
          <w:p w14:paraId="0786A738" w14:textId="77777777" w:rsidR="008C3FF5" w:rsidRPr="007D5720" w:rsidRDefault="008C3FF5" w:rsidP="00983B75">
            <w:pPr>
              <w:spacing w:before="40" w:after="40"/>
              <w:outlineLvl w:val="0"/>
              <w:rPr>
                <w:b/>
                <w:bCs/>
                <w:sz w:val="26"/>
                <w:szCs w:val="26"/>
              </w:rPr>
            </w:pPr>
            <w:bookmarkStart w:id="286" w:name="_Toc82416756"/>
            <w:bookmarkStart w:id="287" w:name="_Toc82419311"/>
            <w:bookmarkStart w:id="288" w:name="_Toc198784631"/>
            <w:r w:rsidRPr="007D5720">
              <w:rPr>
                <w:b/>
                <w:bCs/>
                <w:sz w:val="26"/>
                <w:szCs w:val="26"/>
              </w:rPr>
              <w:t>Thiết bị văn phòng, nhà ở, sinh hoạt …</w:t>
            </w:r>
            <w:bookmarkEnd w:id="286"/>
            <w:bookmarkEnd w:id="287"/>
            <w:bookmarkEnd w:id="288"/>
          </w:p>
        </w:tc>
        <w:tc>
          <w:tcPr>
            <w:tcW w:w="533" w:type="pct"/>
            <w:shd w:val="clear" w:color="000000" w:fill="FFFFFF"/>
            <w:noWrap/>
            <w:vAlign w:val="center"/>
            <w:hideMark/>
          </w:tcPr>
          <w:p w14:paraId="53C9B3E8" w14:textId="77777777" w:rsidR="008C3FF5" w:rsidRPr="007D5720" w:rsidRDefault="008C3FF5" w:rsidP="00983B75">
            <w:pPr>
              <w:spacing w:before="40" w:after="40"/>
              <w:jc w:val="center"/>
              <w:outlineLvl w:val="0"/>
              <w:rPr>
                <w:b/>
                <w:bCs/>
                <w:sz w:val="26"/>
                <w:szCs w:val="26"/>
              </w:rPr>
            </w:pPr>
            <w:bookmarkStart w:id="289" w:name="_Toc82416757"/>
            <w:bookmarkStart w:id="290" w:name="_Toc82419312"/>
            <w:bookmarkStart w:id="291" w:name="_Toc198784632"/>
            <w:r w:rsidRPr="007D5720">
              <w:rPr>
                <w:b/>
                <w:bCs/>
                <w:sz w:val="26"/>
                <w:szCs w:val="26"/>
              </w:rPr>
              <w:t>Gói</w:t>
            </w:r>
            <w:bookmarkEnd w:id="289"/>
            <w:bookmarkEnd w:id="290"/>
            <w:bookmarkEnd w:id="291"/>
          </w:p>
        </w:tc>
        <w:tc>
          <w:tcPr>
            <w:tcW w:w="530" w:type="pct"/>
            <w:shd w:val="clear" w:color="000000" w:fill="FFFFFF"/>
            <w:noWrap/>
            <w:vAlign w:val="center"/>
            <w:hideMark/>
          </w:tcPr>
          <w:p w14:paraId="7C07BDB2" w14:textId="77777777" w:rsidR="008C3FF5" w:rsidRPr="007D5720" w:rsidRDefault="008C3FF5" w:rsidP="00983B75">
            <w:pPr>
              <w:spacing w:before="40" w:after="40"/>
              <w:jc w:val="center"/>
              <w:outlineLvl w:val="0"/>
              <w:rPr>
                <w:b/>
                <w:bCs/>
                <w:sz w:val="26"/>
                <w:szCs w:val="26"/>
              </w:rPr>
            </w:pPr>
            <w:bookmarkStart w:id="292" w:name="_Toc82416758"/>
            <w:bookmarkStart w:id="293" w:name="_Toc82419313"/>
            <w:bookmarkStart w:id="294" w:name="_Toc198784633"/>
            <w:r w:rsidRPr="007D5720">
              <w:rPr>
                <w:b/>
                <w:bCs/>
                <w:sz w:val="26"/>
                <w:szCs w:val="26"/>
              </w:rPr>
              <w:t>1,0</w:t>
            </w:r>
            <w:bookmarkEnd w:id="292"/>
            <w:bookmarkEnd w:id="293"/>
            <w:bookmarkEnd w:id="294"/>
          </w:p>
        </w:tc>
        <w:tc>
          <w:tcPr>
            <w:tcW w:w="444" w:type="pct"/>
            <w:shd w:val="clear" w:color="000000" w:fill="FFFFFF"/>
            <w:noWrap/>
            <w:vAlign w:val="center"/>
            <w:hideMark/>
          </w:tcPr>
          <w:p w14:paraId="50053D84" w14:textId="77777777" w:rsidR="008C3FF5" w:rsidRPr="007D5720" w:rsidRDefault="008C3FF5" w:rsidP="00983B75">
            <w:pPr>
              <w:spacing w:before="40" w:after="40"/>
              <w:jc w:val="center"/>
              <w:outlineLvl w:val="0"/>
              <w:rPr>
                <w:b/>
                <w:bCs/>
                <w:sz w:val="26"/>
                <w:szCs w:val="26"/>
              </w:rPr>
            </w:pPr>
            <w:bookmarkStart w:id="295" w:name="_Toc82416759"/>
            <w:bookmarkStart w:id="296" w:name="_Toc82419314"/>
            <w:bookmarkStart w:id="297" w:name="_Toc198784634"/>
            <w:r w:rsidRPr="007D5720">
              <w:rPr>
                <w:b/>
                <w:bCs/>
                <w:sz w:val="26"/>
                <w:szCs w:val="26"/>
              </w:rPr>
              <w:t>1,0</w:t>
            </w:r>
            <w:bookmarkEnd w:id="295"/>
            <w:bookmarkEnd w:id="296"/>
            <w:bookmarkEnd w:id="297"/>
          </w:p>
        </w:tc>
        <w:tc>
          <w:tcPr>
            <w:tcW w:w="550" w:type="pct"/>
            <w:shd w:val="clear" w:color="000000" w:fill="FFFFFF"/>
            <w:noWrap/>
            <w:vAlign w:val="center"/>
            <w:hideMark/>
          </w:tcPr>
          <w:p w14:paraId="7415C180" w14:textId="77777777" w:rsidR="008C3FF5" w:rsidRPr="007D5720" w:rsidRDefault="008C3FF5" w:rsidP="00983B75">
            <w:pPr>
              <w:spacing w:before="40" w:after="40"/>
              <w:jc w:val="center"/>
              <w:outlineLvl w:val="0"/>
              <w:rPr>
                <w:b/>
                <w:bCs/>
                <w:sz w:val="26"/>
                <w:szCs w:val="26"/>
              </w:rPr>
            </w:pPr>
            <w:bookmarkStart w:id="298" w:name="_Toc82416760"/>
            <w:bookmarkStart w:id="299" w:name="_Toc82419315"/>
            <w:bookmarkStart w:id="300" w:name="_Toc198784635"/>
            <w:r w:rsidRPr="007D5720">
              <w:rPr>
                <w:b/>
                <w:bCs/>
                <w:sz w:val="26"/>
                <w:szCs w:val="26"/>
              </w:rPr>
              <w:t>1,0</w:t>
            </w:r>
            <w:bookmarkEnd w:id="298"/>
            <w:bookmarkEnd w:id="299"/>
            <w:bookmarkEnd w:id="300"/>
          </w:p>
        </w:tc>
        <w:tc>
          <w:tcPr>
            <w:tcW w:w="913" w:type="pct"/>
            <w:shd w:val="clear" w:color="auto" w:fill="auto"/>
            <w:vAlign w:val="center"/>
            <w:hideMark/>
          </w:tcPr>
          <w:p w14:paraId="01AD2F75" w14:textId="77777777" w:rsidR="008C3FF5" w:rsidRPr="007D5720" w:rsidRDefault="008C3FF5" w:rsidP="00983B75">
            <w:pPr>
              <w:spacing w:before="40" w:after="40"/>
              <w:jc w:val="center"/>
              <w:outlineLvl w:val="0"/>
              <w:rPr>
                <w:sz w:val="26"/>
                <w:szCs w:val="26"/>
              </w:rPr>
            </w:pPr>
            <w:bookmarkStart w:id="301" w:name="_Toc82416761"/>
            <w:bookmarkStart w:id="302" w:name="_Toc82419316"/>
            <w:bookmarkStart w:id="303" w:name="_Toc198784636"/>
            <w:r w:rsidRPr="007D5720">
              <w:rPr>
                <w:sz w:val="26"/>
                <w:szCs w:val="26"/>
              </w:rPr>
              <w:t>Panaosonic,inax hoặc tương đương</w:t>
            </w:r>
            <w:bookmarkEnd w:id="301"/>
            <w:bookmarkEnd w:id="302"/>
            <w:bookmarkEnd w:id="303"/>
          </w:p>
        </w:tc>
      </w:tr>
      <w:tr w:rsidR="007D5720" w:rsidRPr="007D5720" w14:paraId="53F8DB49" w14:textId="77777777" w:rsidTr="004B0769">
        <w:trPr>
          <w:trHeight w:val="20"/>
          <w:jc w:val="center"/>
        </w:trPr>
        <w:tc>
          <w:tcPr>
            <w:tcW w:w="351" w:type="pct"/>
            <w:shd w:val="clear" w:color="000000" w:fill="FFFFFF"/>
            <w:noWrap/>
            <w:vAlign w:val="center"/>
            <w:hideMark/>
          </w:tcPr>
          <w:p w14:paraId="3168B02B" w14:textId="77777777" w:rsidR="008C3FF5" w:rsidRPr="007D5720" w:rsidRDefault="008C3FF5" w:rsidP="00983B75">
            <w:pPr>
              <w:spacing w:before="40" w:after="40"/>
              <w:jc w:val="center"/>
              <w:outlineLvl w:val="0"/>
              <w:rPr>
                <w:b/>
                <w:bCs/>
                <w:sz w:val="26"/>
                <w:szCs w:val="26"/>
              </w:rPr>
            </w:pPr>
            <w:bookmarkStart w:id="304" w:name="_Toc82416762"/>
            <w:bookmarkStart w:id="305" w:name="_Toc82419317"/>
            <w:bookmarkStart w:id="306" w:name="_Toc198784637"/>
            <w:r w:rsidRPr="007D5720">
              <w:rPr>
                <w:b/>
                <w:bCs/>
                <w:sz w:val="26"/>
                <w:szCs w:val="26"/>
              </w:rPr>
              <w:t>II.2</w:t>
            </w:r>
            <w:bookmarkEnd w:id="304"/>
            <w:bookmarkEnd w:id="305"/>
            <w:bookmarkEnd w:id="306"/>
          </w:p>
        </w:tc>
        <w:tc>
          <w:tcPr>
            <w:tcW w:w="1679" w:type="pct"/>
            <w:shd w:val="clear" w:color="000000" w:fill="FFFFFF"/>
            <w:vAlign w:val="center"/>
            <w:hideMark/>
          </w:tcPr>
          <w:p w14:paraId="183B2489" w14:textId="77777777" w:rsidR="008C3FF5" w:rsidRPr="007D5720" w:rsidRDefault="008C3FF5" w:rsidP="00983B75">
            <w:pPr>
              <w:spacing w:before="40" w:after="40"/>
              <w:outlineLvl w:val="0"/>
              <w:rPr>
                <w:b/>
                <w:bCs/>
                <w:sz w:val="26"/>
                <w:szCs w:val="26"/>
              </w:rPr>
            </w:pPr>
            <w:bookmarkStart w:id="307" w:name="_Toc82416763"/>
            <w:bookmarkStart w:id="308" w:name="_Toc82419318"/>
            <w:bookmarkStart w:id="309" w:name="_Toc198784638"/>
            <w:r w:rsidRPr="007D5720">
              <w:rPr>
                <w:b/>
                <w:bCs/>
                <w:sz w:val="26"/>
                <w:szCs w:val="26"/>
              </w:rPr>
              <w:t>Thiết bị chuồng lợn</w:t>
            </w:r>
            <w:bookmarkEnd w:id="307"/>
            <w:bookmarkEnd w:id="308"/>
            <w:bookmarkEnd w:id="309"/>
          </w:p>
        </w:tc>
        <w:tc>
          <w:tcPr>
            <w:tcW w:w="533" w:type="pct"/>
            <w:shd w:val="clear" w:color="000000" w:fill="FFFFFF"/>
            <w:noWrap/>
            <w:vAlign w:val="center"/>
            <w:hideMark/>
          </w:tcPr>
          <w:p w14:paraId="2FF5571D" w14:textId="77777777" w:rsidR="008C3FF5" w:rsidRPr="007D5720" w:rsidRDefault="008C3FF5" w:rsidP="00983B75">
            <w:pPr>
              <w:spacing w:before="40" w:after="40"/>
              <w:jc w:val="center"/>
              <w:outlineLvl w:val="0"/>
              <w:rPr>
                <w:b/>
                <w:bCs/>
                <w:sz w:val="26"/>
                <w:szCs w:val="26"/>
              </w:rPr>
            </w:pPr>
            <w:r w:rsidRPr="007D5720">
              <w:rPr>
                <w:b/>
                <w:bCs/>
                <w:sz w:val="26"/>
                <w:szCs w:val="26"/>
              </w:rPr>
              <w:t> </w:t>
            </w:r>
          </w:p>
        </w:tc>
        <w:tc>
          <w:tcPr>
            <w:tcW w:w="530" w:type="pct"/>
            <w:shd w:val="clear" w:color="000000" w:fill="FFFFFF"/>
            <w:noWrap/>
            <w:vAlign w:val="center"/>
            <w:hideMark/>
          </w:tcPr>
          <w:p w14:paraId="721BC7FA" w14:textId="77777777" w:rsidR="008C3FF5" w:rsidRPr="007D5720" w:rsidRDefault="008C3FF5" w:rsidP="00983B75">
            <w:pPr>
              <w:spacing w:before="40" w:after="40"/>
              <w:jc w:val="center"/>
              <w:outlineLvl w:val="0"/>
              <w:rPr>
                <w:b/>
                <w:bCs/>
                <w:sz w:val="26"/>
                <w:szCs w:val="26"/>
              </w:rPr>
            </w:pPr>
          </w:p>
        </w:tc>
        <w:tc>
          <w:tcPr>
            <w:tcW w:w="444" w:type="pct"/>
            <w:shd w:val="clear" w:color="000000" w:fill="FFFFFF"/>
            <w:noWrap/>
            <w:vAlign w:val="center"/>
            <w:hideMark/>
          </w:tcPr>
          <w:p w14:paraId="2ED3B6DC" w14:textId="77777777" w:rsidR="008C3FF5" w:rsidRPr="007D5720" w:rsidRDefault="008C3FF5" w:rsidP="00983B75">
            <w:pPr>
              <w:spacing w:before="40" w:after="40"/>
              <w:jc w:val="center"/>
              <w:outlineLvl w:val="0"/>
              <w:rPr>
                <w:b/>
                <w:bCs/>
                <w:sz w:val="26"/>
                <w:szCs w:val="26"/>
              </w:rPr>
            </w:pPr>
          </w:p>
        </w:tc>
        <w:tc>
          <w:tcPr>
            <w:tcW w:w="550" w:type="pct"/>
            <w:shd w:val="clear" w:color="000000" w:fill="FFFFFF"/>
            <w:noWrap/>
            <w:vAlign w:val="center"/>
            <w:hideMark/>
          </w:tcPr>
          <w:p w14:paraId="0B1AE546" w14:textId="77777777" w:rsidR="008C3FF5" w:rsidRPr="007D5720" w:rsidRDefault="008C3FF5" w:rsidP="00983B75">
            <w:pPr>
              <w:spacing w:before="40" w:after="40"/>
              <w:jc w:val="center"/>
              <w:outlineLvl w:val="0"/>
              <w:rPr>
                <w:b/>
                <w:bCs/>
                <w:sz w:val="26"/>
                <w:szCs w:val="26"/>
              </w:rPr>
            </w:pPr>
          </w:p>
        </w:tc>
        <w:tc>
          <w:tcPr>
            <w:tcW w:w="913" w:type="pct"/>
            <w:shd w:val="clear" w:color="auto" w:fill="auto"/>
            <w:vAlign w:val="center"/>
            <w:hideMark/>
          </w:tcPr>
          <w:p w14:paraId="21DA6F9F" w14:textId="77777777" w:rsidR="008C3FF5" w:rsidRPr="007D5720" w:rsidRDefault="008C3FF5" w:rsidP="00983B75">
            <w:pPr>
              <w:spacing w:before="40" w:after="40"/>
              <w:outlineLvl w:val="0"/>
              <w:rPr>
                <w:sz w:val="26"/>
                <w:szCs w:val="26"/>
              </w:rPr>
            </w:pPr>
            <w:r w:rsidRPr="007D5720">
              <w:rPr>
                <w:sz w:val="26"/>
                <w:szCs w:val="26"/>
              </w:rPr>
              <w:t> </w:t>
            </w:r>
          </w:p>
        </w:tc>
      </w:tr>
      <w:tr w:rsidR="007D5720" w:rsidRPr="007D5720" w14:paraId="4CF90DF5" w14:textId="77777777" w:rsidTr="004B0769">
        <w:trPr>
          <w:trHeight w:val="20"/>
          <w:jc w:val="center"/>
        </w:trPr>
        <w:tc>
          <w:tcPr>
            <w:tcW w:w="351" w:type="pct"/>
            <w:shd w:val="clear" w:color="000000" w:fill="FFFFFF"/>
            <w:vAlign w:val="center"/>
            <w:hideMark/>
          </w:tcPr>
          <w:p w14:paraId="0D016606" w14:textId="77777777" w:rsidR="008C3FF5" w:rsidRPr="007D5720" w:rsidRDefault="008C3FF5" w:rsidP="00983B75">
            <w:pPr>
              <w:spacing w:before="40" w:after="40"/>
              <w:jc w:val="center"/>
              <w:outlineLvl w:val="1"/>
              <w:rPr>
                <w:b/>
                <w:bCs/>
                <w:i/>
                <w:iCs/>
                <w:sz w:val="26"/>
                <w:szCs w:val="26"/>
              </w:rPr>
            </w:pPr>
            <w:bookmarkStart w:id="310" w:name="_Toc82419319"/>
            <w:bookmarkStart w:id="311" w:name="_Toc198784254"/>
            <w:bookmarkStart w:id="312" w:name="_Toc198784639"/>
            <w:r w:rsidRPr="007D5720">
              <w:rPr>
                <w:b/>
                <w:bCs/>
                <w:i/>
                <w:iCs/>
                <w:sz w:val="26"/>
                <w:szCs w:val="26"/>
              </w:rPr>
              <w:t>1</w:t>
            </w:r>
            <w:bookmarkEnd w:id="310"/>
            <w:bookmarkEnd w:id="311"/>
            <w:bookmarkEnd w:id="312"/>
          </w:p>
        </w:tc>
        <w:tc>
          <w:tcPr>
            <w:tcW w:w="1679" w:type="pct"/>
            <w:shd w:val="clear" w:color="000000" w:fill="FFFFFF"/>
            <w:vAlign w:val="center"/>
            <w:hideMark/>
          </w:tcPr>
          <w:p w14:paraId="09B3BA3E" w14:textId="77777777" w:rsidR="008C3FF5" w:rsidRPr="007D5720" w:rsidRDefault="008C3FF5" w:rsidP="00983B75">
            <w:pPr>
              <w:spacing w:before="40" w:after="40"/>
              <w:outlineLvl w:val="1"/>
              <w:rPr>
                <w:b/>
                <w:bCs/>
                <w:i/>
                <w:iCs/>
                <w:sz w:val="26"/>
                <w:szCs w:val="26"/>
              </w:rPr>
            </w:pPr>
            <w:bookmarkStart w:id="313" w:name="_Toc82419320"/>
            <w:bookmarkStart w:id="314" w:name="_Toc198784255"/>
            <w:bookmarkStart w:id="315" w:name="_Toc198784640"/>
            <w:r w:rsidRPr="007D5720">
              <w:rPr>
                <w:b/>
                <w:bCs/>
                <w:i/>
                <w:iCs/>
                <w:sz w:val="26"/>
                <w:szCs w:val="26"/>
              </w:rPr>
              <w:t>Thiết bị nhà sát trùng người</w:t>
            </w:r>
            <w:bookmarkEnd w:id="313"/>
            <w:bookmarkEnd w:id="314"/>
            <w:bookmarkEnd w:id="315"/>
            <w:r w:rsidRPr="007D5720">
              <w:rPr>
                <w:b/>
                <w:bCs/>
                <w:i/>
                <w:iCs/>
                <w:sz w:val="26"/>
                <w:szCs w:val="26"/>
              </w:rPr>
              <w:t xml:space="preserve"> </w:t>
            </w:r>
          </w:p>
        </w:tc>
        <w:tc>
          <w:tcPr>
            <w:tcW w:w="533" w:type="pct"/>
            <w:shd w:val="clear" w:color="000000" w:fill="FFFFFF"/>
            <w:noWrap/>
            <w:vAlign w:val="center"/>
            <w:hideMark/>
          </w:tcPr>
          <w:p w14:paraId="4EFC89A1" w14:textId="77777777" w:rsidR="008C3FF5" w:rsidRPr="007D5720" w:rsidRDefault="008C3FF5" w:rsidP="00983B75">
            <w:pPr>
              <w:spacing w:before="40" w:after="40"/>
              <w:jc w:val="center"/>
              <w:outlineLvl w:val="1"/>
              <w:rPr>
                <w:b/>
                <w:bCs/>
                <w:i/>
                <w:iCs/>
                <w:sz w:val="26"/>
                <w:szCs w:val="26"/>
              </w:rPr>
            </w:pPr>
            <w:bookmarkStart w:id="316" w:name="_Toc82419321"/>
            <w:bookmarkStart w:id="317" w:name="_Toc198784256"/>
            <w:bookmarkStart w:id="318" w:name="_Toc198784641"/>
            <w:r w:rsidRPr="007D5720">
              <w:rPr>
                <w:b/>
                <w:bCs/>
                <w:i/>
                <w:iCs/>
                <w:sz w:val="26"/>
                <w:szCs w:val="26"/>
              </w:rPr>
              <w:t>Gói</w:t>
            </w:r>
            <w:bookmarkEnd w:id="316"/>
            <w:bookmarkEnd w:id="317"/>
            <w:bookmarkEnd w:id="318"/>
          </w:p>
        </w:tc>
        <w:tc>
          <w:tcPr>
            <w:tcW w:w="530" w:type="pct"/>
            <w:shd w:val="clear" w:color="000000" w:fill="FFFFFF"/>
            <w:noWrap/>
            <w:vAlign w:val="center"/>
            <w:hideMark/>
          </w:tcPr>
          <w:p w14:paraId="4938CCAA" w14:textId="77777777" w:rsidR="008C3FF5" w:rsidRPr="007D5720" w:rsidRDefault="008C3FF5" w:rsidP="00983B75">
            <w:pPr>
              <w:spacing w:before="40" w:after="40"/>
              <w:jc w:val="center"/>
              <w:outlineLvl w:val="1"/>
              <w:rPr>
                <w:b/>
                <w:bCs/>
                <w:i/>
                <w:iCs/>
                <w:sz w:val="26"/>
                <w:szCs w:val="26"/>
              </w:rPr>
            </w:pPr>
            <w:bookmarkStart w:id="319" w:name="_Toc82419322"/>
            <w:bookmarkStart w:id="320" w:name="_Toc198784257"/>
            <w:bookmarkStart w:id="321" w:name="_Toc198784642"/>
            <w:r w:rsidRPr="007D5720">
              <w:rPr>
                <w:b/>
                <w:bCs/>
                <w:i/>
                <w:iCs/>
                <w:sz w:val="26"/>
                <w:szCs w:val="26"/>
              </w:rPr>
              <w:t>1</w:t>
            </w:r>
            <w:bookmarkEnd w:id="319"/>
            <w:bookmarkEnd w:id="320"/>
            <w:bookmarkEnd w:id="321"/>
          </w:p>
        </w:tc>
        <w:tc>
          <w:tcPr>
            <w:tcW w:w="444" w:type="pct"/>
            <w:shd w:val="clear" w:color="000000" w:fill="FFFFFF"/>
            <w:noWrap/>
            <w:vAlign w:val="center"/>
            <w:hideMark/>
          </w:tcPr>
          <w:p w14:paraId="2310742B" w14:textId="77777777" w:rsidR="008C3FF5" w:rsidRPr="007D5720" w:rsidRDefault="008C3FF5" w:rsidP="00983B75">
            <w:pPr>
              <w:spacing w:before="40" w:after="40"/>
              <w:jc w:val="center"/>
              <w:outlineLvl w:val="1"/>
              <w:rPr>
                <w:b/>
                <w:bCs/>
                <w:i/>
                <w:iCs/>
                <w:sz w:val="26"/>
                <w:szCs w:val="26"/>
              </w:rPr>
            </w:pPr>
            <w:bookmarkStart w:id="322" w:name="_Toc82419323"/>
            <w:bookmarkStart w:id="323" w:name="_Toc198784258"/>
            <w:bookmarkStart w:id="324" w:name="_Toc198784643"/>
            <w:r w:rsidRPr="007D5720">
              <w:rPr>
                <w:b/>
                <w:bCs/>
                <w:i/>
                <w:iCs/>
                <w:sz w:val="26"/>
                <w:szCs w:val="26"/>
              </w:rPr>
              <w:t>1,0</w:t>
            </w:r>
            <w:bookmarkEnd w:id="322"/>
            <w:bookmarkEnd w:id="323"/>
            <w:bookmarkEnd w:id="324"/>
          </w:p>
        </w:tc>
        <w:tc>
          <w:tcPr>
            <w:tcW w:w="550" w:type="pct"/>
            <w:shd w:val="clear" w:color="000000" w:fill="FFFFFF"/>
            <w:noWrap/>
            <w:vAlign w:val="center"/>
            <w:hideMark/>
          </w:tcPr>
          <w:p w14:paraId="49456A5D" w14:textId="77777777" w:rsidR="008C3FF5" w:rsidRPr="007D5720" w:rsidRDefault="008C3FF5" w:rsidP="00983B75">
            <w:pPr>
              <w:spacing w:before="40" w:after="40"/>
              <w:jc w:val="center"/>
              <w:outlineLvl w:val="1"/>
              <w:rPr>
                <w:b/>
                <w:bCs/>
                <w:i/>
                <w:iCs/>
                <w:sz w:val="26"/>
                <w:szCs w:val="26"/>
              </w:rPr>
            </w:pPr>
            <w:bookmarkStart w:id="325" w:name="_Toc82419324"/>
            <w:bookmarkStart w:id="326" w:name="_Toc198784259"/>
            <w:bookmarkStart w:id="327" w:name="_Toc198784644"/>
            <w:r w:rsidRPr="007D5720">
              <w:rPr>
                <w:b/>
                <w:bCs/>
                <w:i/>
                <w:iCs/>
                <w:sz w:val="26"/>
                <w:szCs w:val="26"/>
              </w:rPr>
              <w:t>1,0</w:t>
            </w:r>
            <w:bookmarkEnd w:id="325"/>
            <w:bookmarkEnd w:id="326"/>
            <w:bookmarkEnd w:id="327"/>
          </w:p>
        </w:tc>
        <w:tc>
          <w:tcPr>
            <w:tcW w:w="913" w:type="pct"/>
            <w:shd w:val="clear" w:color="000000" w:fill="FFFFFF"/>
            <w:vAlign w:val="center"/>
            <w:hideMark/>
          </w:tcPr>
          <w:p w14:paraId="070E5C56" w14:textId="77777777" w:rsidR="008C3FF5" w:rsidRPr="007D5720" w:rsidRDefault="008C3FF5" w:rsidP="00983B75">
            <w:pPr>
              <w:spacing w:before="40" w:after="40"/>
              <w:jc w:val="center"/>
              <w:outlineLvl w:val="1"/>
              <w:rPr>
                <w:bCs/>
                <w:iCs/>
                <w:sz w:val="26"/>
                <w:szCs w:val="26"/>
              </w:rPr>
            </w:pPr>
            <w:bookmarkStart w:id="328" w:name="_Toc82419325"/>
            <w:bookmarkStart w:id="329" w:name="_Toc198784260"/>
            <w:bookmarkStart w:id="330" w:name="_Toc198784645"/>
            <w:r w:rsidRPr="007D5720">
              <w:rPr>
                <w:bCs/>
                <w:iCs/>
                <w:sz w:val="26"/>
                <w:szCs w:val="26"/>
              </w:rPr>
              <w:t>Việt Nam</w:t>
            </w:r>
            <w:bookmarkEnd w:id="328"/>
            <w:bookmarkEnd w:id="329"/>
            <w:bookmarkEnd w:id="330"/>
          </w:p>
        </w:tc>
      </w:tr>
      <w:tr w:rsidR="007D5720" w:rsidRPr="007D5720" w14:paraId="715A3FAF" w14:textId="77777777" w:rsidTr="004B0769">
        <w:trPr>
          <w:trHeight w:val="20"/>
          <w:jc w:val="center"/>
        </w:trPr>
        <w:tc>
          <w:tcPr>
            <w:tcW w:w="351" w:type="pct"/>
            <w:shd w:val="clear" w:color="000000" w:fill="FFFFFF"/>
            <w:vAlign w:val="center"/>
            <w:hideMark/>
          </w:tcPr>
          <w:p w14:paraId="09994B1F" w14:textId="77777777" w:rsidR="008C3FF5" w:rsidRPr="007D5720" w:rsidRDefault="008C3FF5" w:rsidP="00983B75">
            <w:pPr>
              <w:spacing w:before="40" w:after="40"/>
              <w:jc w:val="center"/>
              <w:outlineLvl w:val="1"/>
              <w:rPr>
                <w:b/>
                <w:bCs/>
                <w:i/>
                <w:iCs/>
                <w:sz w:val="26"/>
                <w:szCs w:val="26"/>
              </w:rPr>
            </w:pPr>
            <w:bookmarkStart w:id="331" w:name="_Toc82419326"/>
            <w:bookmarkStart w:id="332" w:name="_Toc198784261"/>
            <w:bookmarkStart w:id="333" w:name="_Toc198784646"/>
            <w:r w:rsidRPr="007D5720">
              <w:rPr>
                <w:b/>
                <w:bCs/>
                <w:i/>
                <w:iCs/>
                <w:sz w:val="26"/>
                <w:szCs w:val="26"/>
              </w:rPr>
              <w:t>2</w:t>
            </w:r>
            <w:bookmarkEnd w:id="331"/>
            <w:bookmarkEnd w:id="332"/>
            <w:bookmarkEnd w:id="333"/>
          </w:p>
        </w:tc>
        <w:tc>
          <w:tcPr>
            <w:tcW w:w="1679" w:type="pct"/>
            <w:shd w:val="clear" w:color="000000" w:fill="FFFFFF"/>
            <w:vAlign w:val="center"/>
            <w:hideMark/>
          </w:tcPr>
          <w:p w14:paraId="58E392F1" w14:textId="77777777" w:rsidR="008C3FF5" w:rsidRPr="007D5720" w:rsidRDefault="008C3FF5" w:rsidP="00983B75">
            <w:pPr>
              <w:spacing w:before="40" w:after="40"/>
              <w:outlineLvl w:val="1"/>
              <w:rPr>
                <w:b/>
                <w:bCs/>
                <w:i/>
                <w:iCs/>
                <w:sz w:val="26"/>
                <w:szCs w:val="26"/>
              </w:rPr>
            </w:pPr>
            <w:bookmarkStart w:id="334" w:name="_Toc82419327"/>
            <w:bookmarkStart w:id="335" w:name="_Toc198784262"/>
            <w:bookmarkStart w:id="336" w:name="_Toc198784647"/>
            <w:r w:rsidRPr="007D5720">
              <w:rPr>
                <w:b/>
                <w:bCs/>
                <w:i/>
                <w:iCs/>
                <w:sz w:val="26"/>
                <w:szCs w:val="26"/>
              </w:rPr>
              <w:t>Thiết bị nhà sát trùng oto</w:t>
            </w:r>
            <w:bookmarkEnd w:id="334"/>
            <w:bookmarkEnd w:id="335"/>
            <w:bookmarkEnd w:id="336"/>
          </w:p>
        </w:tc>
        <w:tc>
          <w:tcPr>
            <w:tcW w:w="533" w:type="pct"/>
            <w:shd w:val="clear" w:color="000000" w:fill="FFFFFF"/>
            <w:noWrap/>
            <w:vAlign w:val="center"/>
            <w:hideMark/>
          </w:tcPr>
          <w:p w14:paraId="2D89079C" w14:textId="77777777" w:rsidR="008C3FF5" w:rsidRPr="007D5720" w:rsidRDefault="008C3FF5" w:rsidP="00983B75">
            <w:pPr>
              <w:spacing w:before="40" w:after="40"/>
              <w:jc w:val="center"/>
              <w:outlineLvl w:val="1"/>
              <w:rPr>
                <w:b/>
                <w:bCs/>
                <w:i/>
                <w:iCs/>
                <w:sz w:val="26"/>
                <w:szCs w:val="26"/>
              </w:rPr>
            </w:pPr>
            <w:bookmarkStart w:id="337" w:name="_Toc82419328"/>
            <w:bookmarkStart w:id="338" w:name="_Toc198784263"/>
            <w:bookmarkStart w:id="339" w:name="_Toc198784648"/>
            <w:r w:rsidRPr="007D5720">
              <w:rPr>
                <w:b/>
                <w:bCs/>
                <w:i/>
                <w:iCs/>
                <w:sz w:val="26"/>
                <w:szCs w:val="26"/>
              </w:rPr>
              <w:t>Gói</w:t>
            </w:r>
            <w:bookmarkEnd w:id="337"/>
            <w:bookmarkEnd w:id="338"/>
            <w:bookmarkEnd w:id="339"/>
          </w:p>
        </w:tc>
        <w:tc>
          <w:tcPr>
            <w:tcW w:w="530" w:type="pct"/>
            <w:shd w:val="clear" w:color="000000" w:fill="FFFFFF"/>
            <w:noWrap/>
            <w:vAlign w:val="center"/>
            <w:hideMark/>
          </w:tcPr>
          <w:p w14:paraId="7CF5C043" w14:textId="77777777" w:rsidR="008C3FF5" w:rsidRPr="007D5720" w:rsidRDefault="008C3FF5" w:rsidP="00983B75">
            <w:pPr>
              <w:spacing w:before="40" w:after="40"/>
              <w:jc w:val="center"/>
              <w:outlineLvl w:val="1"/>
              <w:rPr>
                <w:b/>
                <w:bCs/>
                <w:i/>
                <w:iCs/>
                <w:sz w:val="26"/>
                <w:szCs w:val="26"/>
              </w:rPr>
            </w:pPr>
            <w:bookmarkStart w:id="340" w:name="_Toc82419329"/>
            <w:bookmarkStart w:id="341" w:name="_Toc198784264"/>
            <w:bookmarkStart w:id="342" w:name="_Toc198784649"/>
            <w:r w:rsidRPr="007D5720">
              <w:rPr>
                <w:b/>
                <w:bCs/>
                <w:i/>
                <w:iCs/>
                <w:sz w:val="26"/>
                <w:szCs w:val="26"/>
              </w:rPr>
              <w:t>1</w:t>
            </w:r>
            <w:bookmarkEnd w:id="340"/>
            <w:bookmarkEnd w:id="341"/>
            <w:bookmarkEnd w:id="342"/>
          </w:p>
        </w:tc>
        <w:tc>
          <w:tcPr>
            <w:tcW w:w="444" w:type="pct"/>
            <w:shd w:val="clear" w:color="000000" w:fill="FFFFFF"/>
            <w:noWrap/>
            <w:vAlign w:val="center"/>
            <w:hideMark/>
          </w:tcPr>
          <w:p w14:paraId="7ADDCD50" w14:textId="77777777" w:rsidR="008C3FF5" w:rsidRPr="007D5720" w:rsidRDefault="008C3FF5" w:rsidP="00983B75">
            <w:pPr>
              <w:spacing w:before="40" w:after="40"/>
              <w:jc w:val="center"/>
              <w:outlineLvl w:val="1"/>
              <w:rPr>
                <w:b/>
                <w:bCs/>
                <w:i/>
                <w:iCs/>
                <w:sz w:val="26"/>
                <w:szCs w:val="26"/>
              </w:rPr>
            </w:pPr>
            <w:bookmarkStart w:id="343" w:name="_Toc82419330"/>
            <w:bookmarkStart w:id="344" w:name="_Toc198784265"/>
            <w:bookmarkStart w:id="345" w:name="_Toc198784650"/>
            <w:r w:rsidRPr="007D5720">
              <w:rPr>
                <w:b/>
                <w:bCs/>
                <w:i/>
                <w:iCs/>
                <w:sz w:val="26"/>
                <w:szCs w:val="26"/>
              </w:rPr>
              <w:t>1,0</w:t>
            </w:r>
            <w:bookmarkEnd w:id="343"/>
            <w:bookmarkEnd w:id="344"/>
            <w:bookmarkEnd w:id="345"/>
          </w:p>
        </w:tc>
        <w:tc>
          <w:tcPr>
            <w:tcW w:w="550" w:type="pct"/>
            <w:shd w:val="clear" w:color="000000" w:fill="FFFFFF"/>
            <w:noWrap/>
            <w:vAlign w:val="center"/>
            <w:hideMark/>
          </w:tcPr>
          <w:p w14:paraId="2A1A6362" w14:textId="77777777" w:rsidR="008C3FF5" w:rsidRPr="007D5720" w:rsidRDefault="008C3FF5" w:rsidP="00983B75">
            <w:pPr>
              <w:spacing w:before="40" w:after="40"/>
              <w:jc w:val="center"/>
              <w:outlineLvl w:val="1"/>
              <w:rPr>
                <w:b/>
                <w:bCs/>
                <w:i/>
                <w:iCs/>
                <w:sz w:val="26"/>
                <w:szCs w:val="26"/>
              </w:rPr>
            </w:pPr>
            <w:bookmarkStart w:id="346" w:name="_Toc82419331"/>
            <w:bookmarkStart w:id="347" w:name="_Toc198784266"/>
            <w:bookmarkStart w:id="348" w:name="_Toc198784651"/>
            <w:r w:rsidRPr="007D5720">
              <w:rPr>
                <w:b/>
                <w:bCs/>
                <w:i/>
                <w:iCs/>
                <w:sz w:val="26"/>
                <w:szCs w:val="26"/>
              </w:rPr>
              <w:t>1,0</w:t>
            </w:r>
            <w:bookmarkEnd w:id="346"/>
            <w:bookmarkEnd w:id="347"/>
            <w:bookmarkEnd w:id="348"/>
          </w:p>
        </w:tc>
        <w:tc>
          <w:tcPr>
            <w:tcW w:w="913" w:type="pct"/>
            <w:shd w:val="clear" w:color="000000" w:fill="FFFFFF"/>
            <w:vAlign w:val="center"/>
            <w:hideMark/>
          </w:tcPr>
          <w:p w14:paraId="5163810A" w14:textId="77777777" w:rsidR="008C3FF5" w:rsidRPr="007D5720" w:rsidRDefault="008C3FF5" w:rsidP="00983B75">
            <w:pPr>
              <w:spacing w:before="40" w:after="40"/>
              <w:jc w:val="center"/>
              <w:outlineLvl w:val="1"/>
              <w:rPr>
                <w:bCs/>
                <w:iCs/>
                <w:sz w:val="26"/>
                <w:szCs w:val="26"/>
              </w:rPr>
            </w:pPr>
            <w:bookmarkStart w:id="349" w:name="_Toc82419332"/>
            <w:bookmarkStart w:id="350" w:name="_Toc198784267"/>
            <w:bookmarkStart w:id="351" w:name="_Toc198784652"/>
            <w:r w:rsidRPr="007D5720">
              <w:rPr>
                <w:bCs/>
                <w:iCs/>
                <w:sz w:val="26"/>
                <w:szCs w:val="26"/>
              </w:rPr>
              <w:t>Trung Quốc</w:t>
            </w:r>
            <w:bookmarkEnd w:id="349"/>
            <w:bookmarkEnd w:id="350"/>
            <w:bookmarkEnd w:id="351"/>
          </w:p>
        </w:tc>
      </w:tr>
      <w:tr w:rsidR="007D5720" w:rsidRPr="007D5720" w14:paraId="79121BBD" w14:textId="77777777" w:rsidTr="004B0769">
        <w:trPr>
          <w:trHeight w:val="20"/>
          <w:jc w:val="center"/>
        </w:trPr>
        <w:tc>
          <w:tcPr>
            <w:tcW w:w="351" w:type="pct"/>
            <w:shd w:val="clear" w:color="000000" w:fill="FFFFFF"/>
            <w:vAlign w:val="center"/>
            <w:hideMark/>
          </w:tcPr>
          <w:p w14:paraId="2E4A21B9" w14:textId="77777777" w:rsidR="008C3FF5" w:rsidRPr="007D5720" w:rsidRDefault="008C3FF5" w:rsidP="00983B75">
            <w:pPr>
              <w:spacing w:before="40" w:after="40"/>
              <w:jc w:val="center"/>
              <w:outlineLvl w:val="1"/>
              <w:rPr>
                <w:b/>
                <w:bCs/>
                <w:i/>
                <w:iCs/>
                <w:sz w:val="26"/>
                <w:szCs w:val="26"/>
              </w:rPr>
            </w:pPr>
            <w:bookmarkStart w:id="352" w:name="_Toc82419333"/>
            <w:bookmarkStart w:id="353" w:name="_Toc198784268"/>
            <w:bookmarkStart w:id="354" w:name="_Toc198784653"/>
            <w:r w:rsidRPr="007D5720">
              <w:rPr>
                <w:b/>
                <w:bCs/>
                <w:i/>
                <w:iCs/>
                <w:sz w:val="26"/>
                <w:szCs w:val="26"/>
              </w:rPr>
              <w:t>3</w:t>
            </w:r>
            <w:bookmarkEnd w:id="352"/>
            <w:bookmarkEnd w:id="353"/>
            <w:bookmarkEnd w:id="354"/>
          </w:p>
        </w:tc>
        <w:tc>
          <w:tcPr>
            <w:tcW w:w="1679" w:type="pct"/>
            <w:shd w:val="clear" w:color="000000" w:fill="FFFFFF"/>
            <w:vAlign w:val="center"/>
            <w:hideMark/>
          </w:tcPr>
          <w:p w14:paraId="6CFC8780" w14:textId="77777777" w:rsidR="008C3FF5" w:rsidRPr="007D5720" w:rsidRDefault="008C3FF5" w:rsidP="00983B75">
            <w:pPr>
              <w:spacing w:before="40" w:after="40"/>
              <w:outlineLvl w:val="1"/>
              <w:rPr>
                <w:b/>
                <w:bCs/>
                <w:i/>
                <w:iCs/>
                <w:sz w:val="26"/>
                <w:szCs w:val="26"/>
              </w:rPr>
            </w:pPr>
            <w:bookmarkStart w:id="355" w:name="_Toc82419334"/>
            <w:bookmarkStart w:id="356" w:name="_Toc198784269"/>
            <w:bookmarkStart w:id="357" w:name="_Toc198784654"/>
            <w:r w:rsidRPr="007D5720">
              <w:rPr>
                <w:b/>
                <w:bCs/>
                <w:i/>
                <w:iCs/>
                <w:sz w:val="26"/>
                <w:szCs w:val="26"/>
              </w:rPr>
              <w:t>Thiết bị nhà sát trùng xe máy</w:t>
            </w:r>
            <w:bookmarkEnd w:id="355"/>
            <w:bookmarkEnd w:id="356"/>
            <w:bookmarkEnd w:id="357"/>
          </w:p>
        </w:tc>
        <w:tc>
          <w:tcPr>
            <w:tcW w:w="533" w:type="pct"/>
            <w:shd w:val="clear" w:color="000000" w:fill="FFFFFF"/>
            <w:noWrap/>
            <w:vAlign w:val="center"/>
            <w:hideMark/>
          </w:tcPr>
          <w:p w14:paraId="2EE73CC7" w14:textId="77777777" w:rsidR="008C3FF5" w:rsidRPr="007D5720" w:rsidRDefault="008C3FF5" w:rsidP="00983B75">
            <w:pPr>
              <w:spacing w:before="40" w:after="40"/>
              <w:jc w:val="center"/>
              <w:outlineLvl w:val="1"/>
              <w:rPr>
                <w:b/>
                <w:bCs/>
                <w:i/>
                <w:iCs/>
                <w:sz w:val="26"/>
                <w:szCs w:val="26"/>
              </w:rPr>
            </w:pPr>
            <w:bookmarkStart w:id="358" w:name="_Toc82419335"/>
            <w:bookmarkStart w:id="359" w:name="_Toc198784270"/>
            <w:bookmarkStart w:id="360" w:name="_Toc198784655"/>
            <w:r w:rsidRPr="007D5720">
              <w:rPr>
                <w:b/>
                <w:bCs/>
                <w:i/>
                <w:iCs/>
                <w:sz w:val="26"/>
                <w:szCs w:val="26"/>
              </w:rPr>
              <w:t>Gói</w:t>
            </w:r>
            <w:bookmarkEnd w:id="358"/>
            <w:bookmarkEnd w:id="359"/>
            <w:bookmarkEnd w:id="360"/>
          </w:p>
        </w:tc>
        <w:tc>
          <w:tcPr>
            <w:tcW w:w="530" w:type="pct"/>
            <w:shd w:val="clear" w:color="000000" w:fill="FFFFFF"/>
            <w:noWrap/>
            <w:vAlign w:val="center"/>
            <w:hideMark/>
          </w:tcPr>
          <w:p w14:paraId="78135AC2" w14:textId="77777777" w:rsidR="008C3FF5" w:rsidRPr="007D5720" w:rsidRDefault="008C3FF5" w:rsidP="00983B75">
            <w:pPr>
              <w:spacing w:before="40" w:after="40"/>
              <w:jc w:val="center"/>
              <w:outlineLvl w:val="1"/>
              <w:rPr>
                <w:b/>
                <w:bCs/>
                <w:i/>
                <w:iCs/>
                <w:sz w:val="26"/>
                <w:szCs w:val="26"/>
              </w:rPr>
            </w:pPr>
            <w:bookmarkStart w:id="361" w:name="_Toc82419336"/>
            <w:bookmarkStart w:id="362" w:name="_Toc198784271"/>
            <w:bookmarkStart w:id="363" w:name="_Toc198784656"/>
            <w:r w:rsidRPr="007D5720">
              <w:rPr>
                <w:b/>
                <w:bCs/>
                <w:i/>
                <w:iCs/>
                <w:sz w:val="26"/>
                <w:szCs w:val="26"/>
              </w:rPr>
              <w:t>1</w:t>
            </w:r>
            <w:bookmarkEnd w:id="361"/>
            <w:bookmarkEnd w:id="362"/>
            <w:bookmarkEnd w:id="363"/>
          </w:p>
        </w:tc>
        <w:tc>
          <w:tcPr>
            <w:tcW w:w="444" w:type="pct"/>
            <w:shd w:val="clear" w:color="000000" w:fill="FFFFFF"/>
            <w:noWrap/>
            <w:vAlign w:val="center"/>
            <w:hideMark/>
          </w:tcPr>
          <w:p w14:paraId="198DB4B9" w14:textId="77777777" w:rsidR="008C3FF5" w:rsidRPr="007D5720" w:rsidRDefault="008C3FF5" w:rsidP="00983B75">
            <w:pPr>
              <w:spacing w:before="40" w:after="40"/>
              <w:jc w:val="center"/>
              <w:outlineLvl w:val="1"/>
              <w:rPr>
                <w:b/>
                <w:bCs/>
                <w:i/>
                <w:iCs/>
                <w:sz w:val="26"/>
                <w:szCs w:val="26"/>
              </w:rPr>
            </w:pPr>
            <w:bookmarkStart w:id="364" w:name="_Toc82419337"/>
            <w:bookmarkStart w:id="365" w:name="_Toc198784272"/>
            <w:bookmarkStart w:id="366" w:name="_Toc198784657"/>
            <w:r w:rsidRPr="007D5720">
              <w:rPr>
                <w:b/>
                <w:bCs/>
                <w:i/>
                <w:iCs/>
                <w:sz w:val="26"/>
                <w:szCs w:val="26"/>
              </w:rPr>
              <w:t>1,0</w:t>
            </w:r>
            <w:bookmarkEnd w:id="364"/>
            <w:bookmarkEnd w:id="365"/>
            <w:bookmarkEnd w:id="366"/>
          </w:p>
        </w:tc>
        <w:tc>
          <w:tcPr>
            <w:tcW w:w="550" w:type="pct"/>
            <w:shd w:val="clear" w:color="000000" w:fill="FFFFFF"/>
            <w:noWrap/>
            <w:vAlign w:val="center"/>
            <w:hideMark/>
          </w:tcPr>
          <w:p w14:paraId="6C5AD494" w14:textId="77777777" w:rsidR="008C3FF5" w:rsidRPr="007D5720" w:rsidRDefault="008C3FF5" w:rsidP="00983B75">
            <w:pPr>
              <w:spacing w:before="40" w:after="40"/>
              <w:jc w:val="center"/>
              <w:outlineLvl w:val="1"/>
              <w:rPr>
                <w:b/>
                <w:bCs/>
                <w:i/>
                <w:iCs/>
                <w:sz w:val="26"/>
                <w:szCs w:val="26"/>
              </w:rPr>
            </w:pPr>
            <w:bookmarkStart w:id="367" w:name="_Toc82419338"/>
            <w:bookmarkStart w:id="368" w:name="_Toc198784273"/>
            <w:bookmarkStart w:id="369" w:name="_Toc198784658"/>
            <w:r w:rsidRPr="007D5720">
              <w:rPr>
                <w:b/>
                <w:bCs/>
                <w:i/>
                <w:iCs/>
                <w:sz w:val="26"/>
                <w:szCs w:val="26"/>
              </w:rPr>
              <w:t>1,0</w:t>
            </w:r>
            <w:bookmarkEnd w:id="367"/>
            <w:bookmarkEnd w:id="368"/>
            <w:bookmarkEnd w:id="369"/>
          </w:p>
        </w:tc>
        <w:tc>
          <w:tcPr>
            <w:tcW w:w="913" w:type="pct"/>
            <w:shd w:val="clear" w:color="000000" w:fill="FFFFFF"/>
            <w:vAlign w:val="center"/>
            <w:hideMark/>
          </w:tcPr>
          <w:p w14:paraId="739A1485" w14:textId="77777777" w:rsidR="008C3FF5" w:rsidRPr="007D5720" w:rsidRDefault="008C3FF5" w:rsidP="00983B75">
            <w:pPr>
              <w:spacing w:before="40" w:after="40"/>
              <w:jc w:val="center"/>
              <w:outlineLvl w:val="1"/>
              <w:rPr>
                <w:bCs/>
                <w:iCs/>
                <w:sz w:val="26"/>
                <w:szCs w:val="26"/>
              </w:rPr>
            </w:pPr>
            <w:bookmarkStart w:id="370" w:name="_Toc82419339"/>
            <w:bookmarkStart w:id="371" w:name="_Toc198784274"/>
            <w:bookmarkStart w:id="372" w:name="_Toc198784659"/>
            <w:r w:rsidRPr="007D5720">
              <w:rPr>
                <w:bCs/>
                <w:iCs/>
                <w:sz w:val="26"/>
                <w:szCs w:val="26"/>
              </w:rPr>
              <w:t>Việt Nam</w:t>
            </w:r>
            <w:bookmarkEnd w:id="370"/>
            <w:bookmarkEnd w:id="371"/>
            <w:bookmarkEnd w:id="372"/>
          </w:p>
        </w:tc>
      </w:tr>
      <w:tr w:rsidR="007D5720" w:rsidRPr="007D5720" w14:paraId="70302C79" w14:textId="77777777" w:rsidTr="004B0769">
        <w:trPr>
          <w:trHeight w:val="20"/>
          <w:jc w:val="center"/>
        </w:trPr>
        <w:tc>
          <w:tcPr>
            <w:tcW w:w="351" w:type="pct"/>
            <w:shd w:val="clear" w:color="000000" w:fill="FFFFFF"/>
            <w:vAlign w:val="center"/>
            <w:hideMark/>
          </w:tcPr>
          <w:p w14:paraId="46BF1161" w14:textId="77777777" w:rsidR="008C3FF5" w:rsidRPr="007D5720" w:rsidRDefault="008C3FF5" w:rsidP="00983B75">
            <w:pPr>
              <w:spacing w:before="40" w:after="40"/>
              <w:jc w:val="center"/>
              <w:outlineLvl w:val="1"/>
              <w:rPr>
                <w:b/>
                <w:bCs/>
                <w:i/>
                <w:iCs/>
                <w:sz w:val="26"/>
                <w:szCs w:val="26"/>
              </w:rPr>
            </w:pPr>
            <w:bookmarkStart w:id="373" w:name="_Toc82419340"/>
            <w:bookmarkStart w:id="374" w:name="_Toc198784275"/>
            <w:bookmarkStart w:id="375" w:name="_Toc198784660"/>
            <w:r w:rsidRPr="007D5720">
              <w:rPr>
                <w:b/>
                <w:bCs/>
                <w:i/>
                <w:iCs/>
                <w:sz w:val="26"/>
                <w:szCs w:val="26"/>
              </w:rPr>
              <w:t>4</w:t>
            </w:r>
            <w:bookmarkEnd w:id="373"/>
            <w:bookmarkEnd w:id="374"/>
            <w:bookmarkEnd w:id="375"/>
          </w:p>
        </w:tc>
        <w:tc>
          <w:tcPr>
            <w:tcW w:w="1679" w:type="pct"/>
            <w:shd w:val="clear" w:color="000000" w:fill="FFFFFF"/>
            <w:vAlign w:val="center"/>
            <w:hideMark/>
          </w:tcPr>
          <w:p w14:paraId="2B0A897C" w14:textId="77777777" w:rsidR="008C3FF5" w:rsidRPr="007D5720" w:rsidRDefault="008C3FF5" w:rsidP="00983B75">
            <w:pPr>
              <w:spacing w:before="40" w:after="40"/>
              <w:outlineLvl w:val="1"/>
              <w:rPr>
                <w:b/>
                <w:bCs/>
                <w:i/>
                <w:iCs/>
                <w:sz w:val="26"/>
                <w:szCs w:val="26"/>
              </w:rPr>
            </w:pPr>
            <w:bookmarkStart w:id="376" w:name="_Toc82419341"/>
            <w:bookmarkStart w:id="377" w:name="_Toc198784276"/>
            <w:bookmarkStart w:id="378" w:name="_Toc198784661"/>
            <w:r w:rsidRPr="007D5720">
              <w:rPr>
                <w:b/>
                <w:bCs/>
                <w:i/>
                <w:iCs/>
                <w:sz w:val="26"/>
                <w:szCs w:val="26"/>
              </w:rPr>
              <w:t>Thiết bị ao biogas</w:t>
            </w:r>
            <w:bookmarkEnd w:id="376"/>
            <w:bookmarkEnd w:id="377"/>
            <w:bookmarkEnd w:id="378"/>
          </w:p>
        </w:tc>
        <w:tc>
          <w:tcPr>
            <w:tcW w:w="533" w:type="pct"/>
            <w:shd w:val="clear" w:color="000000" w:fill="FFFFFF"/>
            <w:noWrap/>
            <w:vAlign w:val="center"/>
            <w:hideMark/>
          </w:tcPr>
          <w:p w14:paraId="4E492C51" w14:textId="77777777" w:rsidR="008C3FF5" w:rsidRPr="007D5720" w:rsidRDefault="008C3FF5" w:rsidP="00983B75">
            <w:pPr>
              <w:spacing w:before="40" w:after="40"/>
              <w:jc w:val="center"/>
              <w:outlineLvl w:val="1"/>
              <w:rPr>
                <w:b/>
                <w:bCs/>
                <w:i/>
                <w:iCs/>
                <w:sz w:val="26"/>
                <w:szCs w:val="26"/>
              </w:rPr>
            </w:pPr>
            <w:bookmarkStart w:id="379" w:name="_Toc82419342"/>
            <w:bookmarkStart w:id="380" w:name="_Toc198784277"/>
            <w:bookmarkStart w:id="381" w:name="_Toc198784662"/>
            <w:r w:rsidRPr="007D5720">
              <w:rPr>
                <w:b/>
                <w:bCs/>
                <w:i/>
                <w:iCs/>
                <w:sz w:val="26"/>
                <w:szCs w:val="26"/>
              </w:rPr>
              <w:t>Gói</w:t>
            </w:r>
            <w:bookmarkEnd w:id="379"/>
            <w:bookmarkEnd w:id="380"/>
            <w:bookmarkEnd w:id="381"/>
          </w:p>
        </w:tc>
        <w:tc>
          <w:tcPr>
            <w:tcW w:w="530" w:type="pct"/>
            <w:shd w:val="clear" w:color="000000" w:fill="FFFFFF"/>
            <w:noWrap/>
            <w:vAlign w:val="center"/>
            <w:hideMark/>
          </w:tcPr>
          <w:p w14:paraId="68360A32" w14:textId="77777777" w:rsidR="008C3FF5" w:rsidRPr="007D5720" w:rsidRDefault="008C3FF5" w:rsidP="00983B75">
            <w:pPr>
              <w:spacing w:before="40" w:after="40"/>
              <w:jc w:val="center"/>
              <w:outlineLvl w:val="1"/>
              <w:rPr>
                <w:b/>
                <w:bCs/>
                <w:i/>
                <w:iCs/>
                <w:sz w:val="26"/>
                <w:szCs w:val="26"/>
              </w:rPr>
            </w:pPr>
            <w:bookmarkStart w:id="382" w:name="_Toc82419343"/>
            <w:bookmarkStart w:id="383" w:name="_Toc198784278"/>
            <w:bookmarkStart w:id="384" w:name="_Toc198784663"/>
            <w:r w:rsidRPr="007D5720">
              <w:rPr>
                <w:b/>
                <w:bCs/>
                <w:i/>
                <w:iCs/>
                <w:sz w:val="26"/>
                <w:szCs w:val="26"/>
              </w:rPr>
              <w:t>1</w:t>
            </w:r>
            <w:bookmarkEnd w:id="382"/>
            <w:bookmarkEnd w:id="383"/>
            <w:bookmarkEnd w:id="384"/>
          </w:p>
        </w:tc>
        <w:tc>
          <w:tcPr>
            <w:tcW w:w="444" w:type="pct"/>
            <w:shd w:val="clear" w:color="000000" w:fill="FFFFFF"/>
            <w:noWrap/>
            <w:vAlign w:val="center"/>
            <w:hideMark/>
          </w:tcPr>
          <w:p w14:paraId="7C321A25" w14:textId="77777777" w:rsidR="008C3FF5" w:rsidRPr="007D5720" w:rsidRDefault="008C3FF5" w:rsidP="00983B75">
            <w:pPr>
              <w:spacing w:before="40" w:after="40"/>
              <w:jc w:val="center"/>
              <w:outlineLvl w:val="1"/>
              <w:rPr>
                <w:b/>
                <w:bCs/>
                <w:i/>
                <w:iCs/>
                <w:sz w:val="26"/>
                <w:szCs w:val="26"/>
              </w:rPr>
            </w:pPr>
            <w:bookmarkStart w:id="385" w:name="_Toc82419344"/>
            <w:bookmarkStart w:id="386" w:name="_Toc198784279"/>
            <w:bookmarkStart w:id="387" w:name="_Toc198784664"/>
            <w:r w:rsidRPr="007D5720">
              <w:rPr>
                <w:b/>
                <w:bCs/>
                <w:i/>
                <w:iCs/>
                <w:sz w:val="26"/>
                <w:szCs w:val="26"/>
              </w:rPr>
              <w:t>1,0</w:t>
            </w:r>
            <w:bookmarkEnd w:id="385"/>
            <w:bookmarkEnd w:id="386"/>
            <w:bookmarkEnd w:id="387"/>
          </w:p>
        </w:tc>
        <w:tc>
          <w:tcPr>
            <w:tcW w:w="550" w:type="pct"/>
            <w:shd w:val="clear" w:color="000000" w:fill="FFFFFF"/>
            <w:noWrap/>
            <w:vAlign w:val="center"/>
            <w:hideMark/>
          </w:tcPr>
          <w:p w14:paraId="2921F28E" w14:textId="77777777" w:rsidR="008C3FF5" w:rsidRPr="007D5720" w:rsidRDefault="008C3FF5" w:rsidP="00983B75">
            <w:pPr>
              <w:spacing w:before="40" w:after="40"/>
              <w:jc w:val="center"/>
              <w:outlineLvl w:val="1"/>
              <w:rPr>
                <w:b/>
                <w:bCs/>
                <w:i/>
                <w:iCs/>
                <w:sz w:val="26"/>
                <w:szCs w:val="26"/>
              </w:rPr>
            </w:pPr>
            <w:bookmarkStart w:id="388" w:name="_Toc82419345"/>
            <w:bookmarkStart w:id="389" w:name="_Toc198784280"/>
            <w:bookmarkStart w:id="390" w:name="_Toc198784665"/>
            <w:r w:rsidRPr="007D5720">
              <w:rPr>
                <w:b/>
                <w:bCs/>
                <w:i/>
                <w:iCs/>
                <w:sz w:val="26"/>
                <w:szCs w:val="26"/>
              </w:rPr>
              <w:t>1,0</w:t>
            </w:r>
            <w:bookmarkEnd w:id="388"/>
            <w:bookmarkEnd w:id="389"/>
            <w:bookmarkEnd w:id="390"/>
          </w:p>
        </w:tc>
        <w:tc>
          <w:tcPr>
            <w:tcW w:w="913" w:type="pct"/>
            <w:shd w:val="clear" w:color="000000" w:fill="FFFFFF"/>
            <w:vAlign w:val="center"/>
            <w:hideMark/>
          </w:tcPr>
          <w:p w14:paraId="166307D5" w14:textId="77777777" w:rsidR="008C3FF5" w:rsidRPr="007D5720" w:rsidRDefault="008C3FF5" w:rsidP="00983B75">
            <w:pPr>
              <w:spacing w:before="40" w:after="40"/>
              <w:jc w:val="center"/>
              <w:outlineLvl w:val="1"/>
              <w:rPr>
                <w:bCs/>
                <w:iCs/>
                <w:sz w:val="26"/>
                <w:szCs w:val="26"/>
              </w:rPr>
            </w:pPr>
            <w:bookmarkStart w:id="391" w:name="_Toc82419346"/>
            <w:bookmarkStart w:id="392" w:name="_Toc198784281"/>
            <w:bookmarkStart w:id="393" w:name="_Toc198784666"/>
            <w:r w:rsidRPr="007D5720">
              <w:rPr>
                <w:bCs/>
                <w:iCs/>
                <w:sz w:val="26"/>
                <w:szCs w:val="26"/>
              </w:rPr>
              <w:t>Việt Nam</w:t>
            </w:r>
            <w:bookmarkEnd w:id="391"/>
            <w:bookmarkEnd w:id="392"/>
            <w:bookmarkEnd w:id="393"/>
          </w:p>
        </w:tc>
      </w:tr>
      <w:tr w:rsidR="007D5720" w:rsidRPr="007D5720" w14:paraId="74735083" w14:textId="77777777" w:rsidTr="004B0769">
        <w:trPr>
          <w:trHeight w:val="20"/>
          <w:jc w:val="center"/>
        </w:trPr>
        <w:tc>
          <w:tcPr>
            <w:tcW w:w="351" w:type="pct"/>
            <w:shd w:val="clear" w:color="000000" w:fill="FFFFFF"/>
            <w:vAlign w:val="center"/>
            <w:hideMark/>
          </w:tcPr>
          <w:p w14:paraId="032723B5" w14:textId="77777777" w:rsidR="008C3FF5" w:rsidRPr="007D5720" w:rsidRDefault="008C3FF5" w:rsidP="00983B75">
            <w:pPr>
              <w:spacing w:before="40" w:after="40"/>
              <w:jc w:val="center"/>
              <w:outlineLvl w:val="1"/>
              <w:rPr>
                <w:b/>
                <w:bCs/>
                <w:i/>
                <w:iCs/>
                <w:sz w:val="26"/>
                <w:szCs w:val="26"/>
              </w:rPr>
            </w:pPr>
            <w:bookmarkStart w:id="394" w:name="_Toc82419347"/>
            <w:bookmarkStart w:id="395" w:name="_Toc198784282"/>
            <w:bookmarkStart w:id="396" w:name="_Toc198784667"/>
            <w:r w:rsidRPr="007D5720">
              <w:rPr>
                <w:b/>
                <w:bCs/>
                <w:i/>
                <w:iCs/>
                <w:sz w:val="26"/>
                <w:szCs w:val="26"/>
              </w:rPr>
              <w:t>5</w:t>
            </w:r>
            <w:bookmarkEnd w:id="394"/>
            <w:bookmarkEnd w:id="395"/>
            <w:bookmarkEnd w:id="396"/>
          </w:p>
        </w:tc>
        <w:tc>
          <w:tcPr>
            <w:tcW w:w="1679" w:type="pct"/>
            <w:shd w:val="clear" w:color="000000" w:fill="FFFFFF"/>
            <w:vAlign w:val="center"/>
            <w:hideMark/>
          </w:tcPr>
          <w:p w14:paraId="0F919313" w14:textId="77777777" w:rsidR="008C3FF5" w:rsidRPr="007D5720" w:rsidRDefault="008C3FF5" w:rsidP="00983B75">
            <w:pPr>
              <w:spacing w:before="40" w:after="40"/>
              <w:outlineLvl w:val="1"/>
              <w:rPr>
                <w:b/>
                <w:bCs/>
                <w:i/>
                <w:iCs/>
                <w:sz w:val="26"/>
                <w:szCs w:val="26"/>
              </w:rPr>
            </w:pPr>
            <w:bookmarkStart w:id="397" w:name="_Toc82419348"/>
            <w:bookmarkStart w:id="398" w:name="_Toc198784283"/>
            <w:bookmarkStart w:id="399" w:name="_Toc198784668"/>
            <w:r w:rsidRPr="007D5720">
              <w:rPr>
                <w:b/>
                <w:bCs/>
                <w:i/>
                <w:iCs/>
                <w:sz w:val="26"/>
                <w:szCs w:val="26"/>
              </w:rPr>
              <w:t>Hệ thống bơm nước</w:t>
            </w:r>
            <w:bookmarkEnd w:id="397"/>
            <w:bookmarkEnd w:id="398"/>
            <w:bookmarkEnd w:id="399"/>
          </w:p>
        </w:tc>
        <w:tc>
          <w:tcPr>
            <w:tcW w:w="533" w:type="pct"/>
            <w:shd w:val="clear" w:color="000000" w:fill="FFFFFF"/>
            <w:noWrap/>
            <w:vAlign w:val="center"/>
            <w:hideMark/>
          </w:tcPr>
          <w:p w14:paraId="5EC3FBD9" w14:textId="77777777" w:rsidR="008C3FF5" w:rsidRPr="007D5720" w:rsidRDefault="008C3FF5" w:rsidP="00983B75">
            <w:pPr>
              <w:spacing w:before="40" w:after="40"/>
              <w:jc w:val="center"/>
              <w:outlineLvl w:val="1"/>
              <w:rPr>
                <w:b/>
                <w:bCs/>
                <w:i/>
                <w:iCs/>
                <w:sz w:val="26"/>
                <w:szCs w:val="26"/>
              </w:rPr>
            </w:pPr>
            <w:bookmarkStart w:id="400" w:name="_Toc82419349"/>
            <w:bookmarkStart w:id="401" w:name="_Toc198784284"/>
            <w:bookmarkStart w:id="402" w:name="_Toc198784669"/>
            <w:r w:rsidRPr="007D5720">
              <w:rPr>
                <w:b/>
                <w:bCs/>
                <w:i/>
                <w:iCs/>
                <w:sz w:val="26"/>
                <w:szCs w:val="26"/>
              </w:rPr>
              <w:t>Gói</w:t>
            </w:r>
            <w:bookmarkEnd w:id="400"/>
            <w:bookmarkEnd w:id="401"/>
            <w:bookmarkEnd w:id="402"/>
          </w:p>
        </w:tc>
        <w:tc>
          <w:tcPr>
            <w:tcW w:w="530" w:type="pct"/>
            <w:shd w:val="clear" w:color="000000" w:fill="FFFFFF"/>
            <w:noWrap/>
            <w:vAlign w:val="center"/>
            <w:hideMark/>
          </w:tcPr>
          <w:p w14:paraId="1FA18A4D" w14:textId="77777777" w:rsidR="008C3FF5" w:rsidRPr="007D5720" w:rsidRDefault="008C3FF5" w:rsidP="00983B75">
            <w:pPr>
              <w:spacing w:before="40" w:after="40"/>
              <w:jc w:val="center"/>
              <w:outlineLvl w:val="1"/>
              <w:rPr>
                <w:b/>
                <w:bCs/>
                <w:i/>
                <w:iCs/>
                <w:sz w:val="26"/>
                <w:szCs w:val="26"/>
              </w:rPr>
            </w:pPr>
            <w:bookmarkStart w:id="403" w:name="_Toc82419350"/>
            <w:bookmarkStart w:id="404" w:name="_Toc198784285"/>
            <w:bookmarkStart w:id="405" w:name="_Toc198784670"/>
            <w:r w:rsidRPr="007D5720">
              <w:rPr>
                <w:b/>
                <w:bCs/>
                <w:i/>
                <w:iCs/>
                <w:sz w:val="26"/>
                <w:szCs w:val="26"/>
              </w:rPr>
              <w:t>1</w:t>
            </w:r>
            <w:bookmarkEnd w:id="403"/>
            <w:bookmarkEnd w:id="404"/>
            <w:bookmarkEnd w:id="405"/>
          </w:p>
        </w:tc>
        <w:tc>
          <w:tcPr>
            <w:tcW w:w="444" w:type="pct"/>
            <w:shd w:val="clear" w:color="000000" w:fill="FFFFFF"/>
            <w:noWrap/>
            <w:vAlign w:val="center"/>
            <w:hideMark/>
          </w:tcPr>
          <w:p w14:paraId="134376FB" w14:textId="77777777" w:rsidR="008C3FF5" w:rsidRPr="007D5720" w:rsidRDefault="008C3FF5" w:rsidP="00983B75">
            <w:pPr>
              <w:spacing w:before="40" w:after="40"/>
              <w:jc w:val="center"/>
              <w:outlineLvl w:val="1"/>
              <w:rPr>
                <w:b/>
                <w:bCs/>
                <w:i/>
                <w:iCs/>
                <w:sz w:val="26"/>
                <w:szCs w:val="26"/>
              </w:rPr>
            </w:pPr>
            <w:bookmarkStart w:id="406" w:name="_Toc82419351"/>
            <w:bookmarkStart w:id="407" w:name="_Toc198784286"/>
            <w:bookmarkStart w:id="408" w:name="_Toc198784671"/>
            <w:r w:rsidRPr="007D5720">
              <w:rPr>
                <w:b/>
                <w:bCs/>
                <w:i/>
                <w:iCs/>
                <w:sz w:val="26"/>
                <w:szCs w:val="26"/>
              </w:rPr>
              <w:t>1,0</w:t>
            </w:r>
            <w:bookmarkEnd w:id="406"/>
            <w:bookmarkEnd w:id="407"/>
            <w:bookmarkEnd w:id="408"/>
          </w:p>
        </w:tc>
        <w:tc>
          <w:tcPr>
            <w:tcW w:w="550" w:type="pct"/>
            <w:shd w:val="clear" w:color="000000" w:fill="FFFFFF"/>
            <w:noWrap/>
            <w:vAlign w:val="center"/>
            <w:hideMark/>
          </w:tcPr>
          <w:p w14:paraId="1E3827D8" w14:textId="77777777" w:rsidR="008C3FF5" w:rsidRPr="007D5720" w:rsidRDefault="008C3FF5" w:rsidP="00983B75">
            <w:pPr>
              <w:spacing w:before="40" w:after="40"/>
              <w:jc w:val="center"/>
              <w:outlineLvl w:val="1"/>
              <w:rPr>
                <w:b/>
                <w:bCs/>
                <w:i/>
                <w:iCs/>
                <w:sz w:val="26"/>
                <w:szCs w:val="26"/>
              </w:rPr>
            </w:pPr>
            <w:bookmarkStart w:id="409" w:name="_Toc82419352"/>
            <w:bookmarkStart w:id="410" w:name="_Toc198784287"/>
            <w:bookmarkStart w:id="411" w:name="_Toc198784672"/>
            <w:r w:rsidRPr="007D5720">
              <w:rPr>
                <w:b/>
                <w:bCs/>
                <w:i/>
                <w:iCs/>
                <w:sz w:val="26"/>
                <w:szCs w:val="26"/>
              </w:rPr>
              <w:t>1,0</w:t>
            </w:r>
            <w:bookmarkEnd w:id="409"/>
            <w:bookmarkEnd w:id="410"/>
            <w:bookmarkEnd w:id="411"/>
          </w:p>
        </w:tc>
        <w:tc>
          <w:tcPr>
            <w:tcW w:w="913" w:type="pct"/>
            <w:shd w:val="clear" w:color="000000" w:fill="FFFFFF"/>
            <w:vAlign w:val="center"/>
            <w:hideMark/>
          </w:tcPr>
          <w:p w14:paraId="6B5D46D5" w14:textId="77777777" w:rsidR="008C3FF5" w:rsidRPr="007D5720" w:rsidRDefault="008C3FF5" w:rsidP="00983B75">
            <w:pPr>
              <w:spacing w:before="40" w:after="40"/>
              <w:jc w:val="center"/>
              <w:outlineLvl w:val="1"/>
              <w:rPr>
                <w:bCs/>
                <w:iCs/>
                <w:sz w:val="26"/>
                <w:szCs w:val="26"/>
              </w:rPr>
            </w:pPr>
            <w:bookmarkStart w:id="412" w:name="_Toc82419353"/>
            <w:bookmarkStart w:id="413" w:name="_Toc198784288"/>
            <w:bookmarkStart w:id="414" w:name="_Toc198784673"/>
            <w:r w:rsidRPr="007D5720">
              <w:rPr>
                <w:bCs/>
                <w:iCs/>
                <w:sz w:val="26"/>
                <w:szCs w:val="26"/>
              </w:rPr>
              <w:t>Việt Nam</w:t>
            </w:r>
            <w:bookmarkEnd w:id="412"/>
            <w:bookmarkEnd w:id="413"/>
            <w:bookmarkEnd w:id="414"/>
          </w:p>
        </w:tc>
      </w:tr>
      <w:tr w:rsidR="007D5720" w:rsidRPr="007D5720" w14:paraId="3B472F8A" w14:textId="77777777" w:rsidTr="004B0769">
        <w:trPr>
          <w:trHeight w:val="20"/>
          <w:jc w:val="center"/>
        </w:trPr>
        <w:tc>
          <w:tcPr>
            <w:tcW w:w="351" w:type="pct"/>
            <w:shd w:val="clear" w:color="000000" w:fill="FFFFFF"/>
            <w:noWrap/>
            <w:vAlign w:val="center"/>
            <w:hideMark/>
          </w:tcPr>
          <w:p w14:paraId="06E4AA9A" w14:textId="77777777" w:rsidR="008C3FF5" w:rsidRPr="007D5720" w:rsidRDefault="008C3FF5" w:rsidP="00983B75">
            <w:pPr>
              <w:spacing w:before="40" w:after="40"/>
              <w:jc w:val="center"/>
              <w:outlineLvl w:val="1"/>
              <w:rPr>
                <w:b/>
                <w:bCs/>
                <w:i/>
                <w:iCs/>
                <w:sz w:val="26"/>
                <w:szCs w:val="26"/>
              </w:rPr>
            </w:pPr>
            <w:bookmarkStart w:id="415" w:name="_Toc82419354"/>
            <w:bookmarkStart w:id="416" w:name="_Toc198784289"/>
            <w:bookmarkStart w:id="417" w:name="_Toc198784674"/>
            <w:r w:rsidRPr="007D5720">
              <w:rPr>
                <w:b/>
                <w:bCs/>
                <w:i/>
                <w:iCs/>
                <w:sz w:val="26"/>
                <w:szCs w:val="26"/>
              </w:rPr>
              <w:t>6</w:t>
            </w:r>
            <w:bookmarkEnd w:id="415"/>
            <w:bookmarkEnd w:id="416"/>
            <w:bookmarkEnd w:id="417"/>
          </w:p>
        </w:tc>
        <w:tc>
          <w:tcPr>
            <w:tcW w:w="1679" w:type="pct"/>
            <w:shd w:val="clear" w:color="000000" w:fill="FFFFFF"/>
            <w:noWrap/>
            <w:vAlign w:val="center"/>
            <w:hideMark/>
          </w:tcPr>
          <w:p w14:paraId="0D7196E9" w14:textId="0D0B7BE2" w:rsidR="008C3FF5" w:rsidRPr="007D5720" w:rsidRDefault="0001453E" w:rsidP="00983B75">
            <w:pPr>
              <w:spacing w:before="40" w:after="40"/>
              <w:outlineLvl w:val="1"/>
              <w:rPr>
                <w:b/>
                <w:bCs/>
                <w:i/>
                <w:iCs/>
                <w:sz w:val="26"/>
                <w:szCs w:val="26"/>
              </w:rPr>
            </w:pPr>
            <w:bookmarkStart w:id="418" w:name="_Toc198784290"/>
            <w:bookmarkStart w:id="419" w:name="_Toc198784675"/>
            <w:r w:rsidRPr="007D5720">
              <w:rPr>
                <w:b/>
                <w:bCs/>
                <w:i/>
                <w:iCs/>
                <w:sz w:val="26"/>
                <w:szCs w:val="26"/>
              </w:rPr>
              <w:t>Chuồng heo thịt</w:t>
            </w:r>
            <w:bookmarkEnd w:id="418"/>
            <w:bookmarkEnd w:id="419"/>
            <w:r w:rsidR="008C3FF5" w:rsidRPr="007D5720">
              <w:rPr>
                <w:b/>
                <w:bCs/>
                <w:i/>
                <w:iCs/>
                <w:sz w:val="26"/>
                <w:szCs w:val="26"/>
              </w:rPr>
              <w:t xml:space="preserve"> </w:t>
            </w:r>
          </w:p>
        </w:tc>
        <w:tc>
          <w:tcPr>
            <w:tcW w:w="533" w:type="pct"/>
            <w:shd w:val="clear" w:color="000000" w:fill="FFFFFF"/>
            <w:noWrap/>
            <w:vAlign w:val="center"/>
            <w:hideMark/>
          </w:tcPr>
          <w:p w14:paraId="59B72EA0" w14:textId="77777777" w:rsidR="008C3FF5" w:rsidRPr="007D5720" w:rsidRDefault="008C3FF5" w:rsidP="00983B75">
            <w:pPr>
              <w:spacing w:before="40" w:after="40"/>
              <w:jc w:val="center"/>
              <w:outlineLvl w:val="1"/>
              <w:rPr>
                <w:b/>
                <w:bCs/>
                <w:i/>
                <w:iCs/>
                <w:sz w:val="26"/>
                <w:szCs w:val="26"/>
              </w:rPr>
            </w:pPr>
            <w:bookmarkStart w:id="420" w:name="_Toc82419356"/>
            <w:bookmarkStart w:id="421" w:name="_Toc198784291"/>
            <w:bookmarkStart w:id="422" w:name="_Toc198784676"/>
            <w:r w:rsidRPr="007D5720">
              <w:rPr>
                <w:b/>
                <w:bCs/>
                <w:i/>
                <w:iCs/>
                <w:sz w:val="26"/>
                <w:szCs w:val="26"/>
              </w:rPr>
              <w:t>Gói</w:t>
            </w:r>
            <w:bookmarkEnd w:id="420"/>
            <w:bookmarkEnd w:id="421"/>
            <w:bookmarkEnd w:id="422"/>
          </w:p>
        </w:tc>
        <w:tc>
          <w:tcPr>
            <w:tcW w:w="530" w:type="pct"/>
            <w:shd w:val="clear" w:color="000000" w:fill="FFFFFF"/>
            <w:noWrap/>
            <w:vAlign w:val="center"/>
            <w:hideMark/>
          </w:tcPr>
          <w:p w14:paraId="6384A2FD" w14:textId="77777777" w:rsidR="008C3FF5" w:rsidRPr="007D5720" w:rsidRDefault="008C3FF5" w:rsidP="00983B75">
            <w:pPr>
              <w:spacing w:before="40" w:after="40"/>
              <w:jc w:val="center"/>
              <w:outlineLvl w:val="1"/>
              <w:rPr>
                <w:b/>
                <w:bCs/>
                <w:i/>
                <w:iCs/>
                <w:sz w:val="26"/>
                <w:szCs w:val="26"/>
              </w:rPr>
            </w:pPr>
            <w:bookmarkStart w:id="423" w:name="_Toc82419357"/>
            <w:bookmarkStart w:id="424" w:name="_Toc198784292"/>
            <w:bookmarkStart w:id="425" w:name="_Toc198784677"/>
            <w:r w:rsidRPr="007D5720">
              <w:rPr>
                <w:b/>
                <w:bCs/>
                <w:i/>
                <w:iCs/>
                <w:sz w:val="26"/>
                <w:szCs w:val="26"/>
              </w:rPr>
              <w:t>1</w:t>
            </w:r>
            <w:bookmarkEnd w:id="423"/>
            <w:bookmarkEnd w:id="424"/>
            <w:bookmarkEnd w:id="425"/>
          </w:p>
        </w:tc>
        <w:tc>
          <w:tcPr>
            <w:tcW w:w="444" w:type="pct"/>
            <w:shd w:val="clear" w:color="000000" w:fill="FFFFFF"/>
            <w:noWrap/>
            <w:vAlign w:val="center"/>
            <w:hideMark/>
          </w:tcPr>
          <w:p w14:paraId="726DAF34" w14:textId="77777777" w:rsidR="008C3FF5" w:rsidRPr="007D5720" w:rsidRDefault="008C3FF5" w:rsidP="00983B75">
            <w:pPr>
              <w:spacing w:before="40" w:after="40"/>
              <w:jc w:val="center"/>
              <w:outlineLvl w:val="1"/>
              <w:rPr>
                <w:b/>
                <w:bCs/>
                <w:i/>
                <w:iCs/>
                <w:sz w:val="26"/>
                <w:szCs w:val="26"/>
              </w:rPr>
            </w:pPr>
            <w:bookmarkStart w:id="426" w:name="_Toc82419358"/>
            <w:bookmarkStart w:id="427" w:name="_Toc198784293"/>
            <w:bookmarkStart w:id="428" w:name="_Toc198784678"/>
            <w:r w:rsidRPr="007D5720">
              <w:rPr>
                <w:b/>
                <w:bCs/>
                <w:i/>
                <w:iCs/>
                <w:sz w:val="26"/>
                <w:szCs w:val="26"/>
              </w:rPr>
              <w:t>2,0</w:t>
            </w:r>
            <w:bookmarkEnd w:id="426"/>
            <w:bookmarkEnd w:id="427"/>
            <w:bookmarkEnd w:id="428"/>
          </w:p>
        </w:tc>
        <w:tc>
          <w:tcPr>
            <w:tcW w:w="550" w:type="pct"/>
            <w:shd w:val="clear" w:color="000000" w:fill="FFFFFF"/>
            <w:noWrap/>
            <w:vAlign w:val="center"/>
            <w:hideMark/>
          </w:tcPr>
          <w:p w14:paraId="74E76249" w14:textId="77777777" w:rsidR="008C3FF5" w:rsidRPr="007D5720" w:rsidRDefault="008C3FF5" w:rsidP="00983B75">
            <w:pPr>
              <w:spacing w:before="40" w:after="40"/>
              <w:jc w:val="center"/>
              <w:outlineLvl w:val="1"/>
              <w:rPr>
                <w:b/>
                <w:bCs/>
                <w:i/>
                <w:iCs/>
                <w:sz w:val="26"/>
                <w:szCs w:val="26"/>
              </w:rPr>
            </w:pPr>
            <w:bookmarkStart w:id="429" w:name="_Toc82419359"/>
            <w:bookmarkStart w:id="430" w:name="_Toc198784294"/>
            <w:bookmarkStart w:id="431" w:name="_Toc198784679"/>
            <w:r w:rsidRPr="007D5720">
              <w:rPr>
                <w:b/>
                <w:bCs/>
                <w:i/>
                <w:iCs/>
                <w:sz w:val="26"/>
                <w:szCs w:val="26"/>
              </w:rPr>
              <w:t>2,0</w:t>
            </w:r>
            <w:bookmarkEnd w:id="429"/>
            <w:bookmarkEnd w:id="430"/>
            <w:bookmarkEnd w:id="431"/>
          </w:p>
        </w:tc>
        <w:tc>
          <w:tcPr>
            <w:tcW w:w="913" w:type="pct"/>
            <w:shd w:val="clear" w:color="000000" w:fill="FFFFFF"/>
            <w:vAlign w:val="center"/>
            <w:hideMark/>
          </w:tcPr>
          <w:p w14:paraId="6BB28939" w14:textId="77777777" w:rsidR="008C3FF5" w:rsidRPr="007D5720" w:rsidRDefault="008C3FF5" w:rsidP="00983B75">
            <w:pPr>
              <w:spacing w:before="40" w:after="40"/>
              <w:jc w:val="center"/>
              <w:outlineLvl w:val="1"/>
              <w:rPr>
                <w:bCs/>
                <w:iCs/>
                <w:sz w:val="26"/>
                <w:szCs w:val="26"/>
              </w:rPr>
            </w:pPr>
            <w:bookmarkStart w:id="432" w:name="_Toc82419360"/>
            <w:bookmarkStart w:id="433" w:name="_Toc198784295"/>
            <w:bookmarkStart w:id="434" w:name="_Toc198784680"/>
            <w:r w:rsidRPr="007D5720">
              <w:rPr>
                <w:bCs/>
                <w:iCs/>
                <w:sz w:val="26"/>
                <w:szCs w:val="26"/>
              </w:rPr>
              <w:t>Việt Nam</w:t>
            </w:r>
            <w:bookmarkEnd w:id="432"/>
            <w:bookmarkEnd w:id="433"/>
            <w:bookmarkEnd w:id="434"/>
          </w:p>
        </w:tc>
      </w:tr>
      <w:tr w:rsidR="007D5720" w:rsidRPr="007D5720" w14:paraId="0EA341F7" w14:textId="77777777" w:rsidTr="004B0769">
        <w:trPr>
          <w:trHeight w:val="20"/>
          <w:jc w:val="center"/>
        </w:trPr>
        <w:tc>
          <w:tcPr>
            <w:tcW w:w="351" w:type="pct"/>
            <w:shd w:val="clear" w:color="000000" w:fill="FFFFFF"/>
            <w:noWrap/>
            <w:vAlign w:val="center"/>
            <w:hideMark/>
          </w:tcPr>
          <w:p w14:paraId="34F7A743" w14:textId="77777777" w:rsidR="008C3FF5" w:rsidRPr="007D5720" w:rsidRDefault="008C3FF5" w:rsidP="00983B75">
            <w:pPr>
              <w:spacing w:before="40" w:after="40"/>
              <w:jc w:val="center"/>
              <w:outlineLvl w:val="2"/>
              <w:rPr>
                <w:sz w:val="26"/>
                <w:szCs w:val="26"/>
              </w:rPr>
            </w:pPr>
            <w:r w:rsidRPr="007D5720">
              <w:rPr>
                <w:sz w:val="26"/>
                <w:szCs w:val="26"/>
              </w:rPr>
              <w:lastRenderedPageBreak/>
              <w:t> </w:t>
            </w:r>
          </w:p>
        </w:tc>
        <w:tc>
          <w:tcPr>
            <w:tcW w:w="1679" w:type="pct"/>
            <w:shd w:val="clear" w:color="000000" w:fill="FFFFFF"/>
            <w:vAlign w:val="bottom"/>
            <w:hideMark/>
          </w:tcPr>
          <w:p w14:paraId="1BD87EEC" w14:textId="64914312" w:rsidR="008C3FF5" w:rsidRPr="007D5720" w:rsidRDefault="0001453E" w:rsidP="00983B75">
            <w:pPr>
              <w:spacing w:before="40" w:after="40"/>
              <w:jc w:val="both"/>
              <w:outlineLvl w:val="2"/>
              <w:rPr>
                <w:sz w:val="26"/>
                <w:szCs w:val="26"/>
              </w:rPr>
            </w:pPr>
            <w:bookmarkStart w:id="435" w:name="_Toc198784296"/>
            <w:bookmarkStart w:id="436" w:name="_Toc198784681"/>
            <w:r w:rsidRPr="007D5720">
              <w:rPr>
                <w:sz w:val="26"/>
                <w:szCs w:val="26"/>
              </w:rPr>
              <w:t>Hệ thống máng ăn phụ Inox có chia học ăn bằng thanh Inox tròn KT 30cmx1,5m</w:t>
            </w:r>
            <w:bookmarkEnd w:id="435"/>
            <w:bookmarkEnd w:id="436"/>
          </w:p>
        </w:tc>
        <w:tc>
          <w:tcPr>
            <w:tcW w:w="533" w:type="pct"/>
            <w:shd w:val="clear" w:color="000000" w:fill="FFFFFF"/>
            <w:noWrap/>
            <w:vAlign w:val="center"/>
            <w:hideMark/>
          </w:tcPr>
          <w:p w14:paraId="5B89E572" w14:textId="46DF4843" w:rsidR="008C3FF5" w:rsidRPr="007D5720" w:rsidRDefault="005D46C1" w:rsidP="00983B75">
            <w:pPr>
              <w:spacing w:before="40" w:after="40"/>
              <w:jc w:val="center"/>
              <w:outlineLvl w:val="2"/>
              <w:rPr>
                <w:sz w:val="26"/>
                <w:szCs w:val="26"/>
              </w:rPr>
            </w:pPr>
            <w:bookmarkStart w:id="437" w:name="_Toc198784297"/>
            <w:bookmarkStart w:id="438" w:name="_Toc198784682"/>
            <w:r w:rsidRPr="007D5720">
              <w:rPr>
                <w:sz w:val="26"/>
                <w:szCs w:val="26"/>
              </w:rPr>
              <w:t>Cái</w:t>
            </w:r>
            <w:bookmarkEnd w:id="437"/>
            <w:bookmarkEnd w:id="438"/>
          </w:p>
        </w:tc>
        <w:tc>
          <w:tcPr>
            <w:tcW w:w="530" w:type="pct"/>
            <w:shd w:val="clear" w:color="000000" w:fill="FFFFFF"/>
            <w:noWrap/>
            <w:vAlign w:val="center"/>
            <w:hideMark/>
          </w:tcPr>
          <w:p w14:paraId="54342BB7" w14:textId="2C452EEE" w:rsidR="008C3FF5" w:rsidRPr="007D5720" w:rsidRDefault="0001453E" w:rsidP="00983B75">
            <w:pPr>
              <w:spacing w:before="40" w:after="40"/>
              <w:jc w:val="center"/>
              <w:outlineLvl w:val="2"/>
              <w:rPr>
                <w:i/>
                <w:iCs/>
                <w:sz w:val="26"/>
                <w:szCs w:val="26"/>
              </w:rPr>
            </w:pPr>
            <w:bookmarkStart w:id="439" w:name="_Toc198784298"/>
            <w:bookmarkStart w:id="440" w:name="_Toc198784683"/>
            <w:r w:rsidRPr="007D5720">
              <w:rPr>
                <w:i/>
                <w:iCs/>
                <w:sz w:val="26"/>
                <w:szCs w:val="26"/>
              </w:rPr>
              <w:t>48</w:t>
            </w:r>
            <w:bookmarkEnd w:id="439"/>
            <w:bookmarkEnd w:id="440"/>
          </w:p>
        </w:tc>
        <w:tc>
          <w:tcPr>
            <w:tcW w:w="444" w:type="pct"/>
            <w:shd w:val="clear" w:color="000000" w:fill="FFFFFF"/>
            <w:noWrap/>
            <w:vAlign w:val="center"/>
            <w:hideMark/>
          </w:tcPr>
          <w:p w14:paraId="707DFB7F" w14:textId="77777777" w:rsidR="008C3FF5" w:rsidRPr="007D5720" w:rsidRDefault="008C3FF5" w:rsidP="00983B75">
            <w:pPr>
              <w:spacing w:before="40" w:after="40"/>
              <w:jc w:val="center"/>
              <w:outlineLvl w:val="2"/>
              <w:rPr>
                <w:i/>
                <w:iCs/>
                <w:sz w:val="26"/>
                <w:szCs w:val="26"/>
              </w:rPr>
            </w:pPr>
            <w:bookmarkStart w:id="441" w:name="_Toc82419364"/>
            <w:bookmarkStart w:id="442" w:name="_Toc198784299"/>
            <w:bookmarkStart w:id="443" w:name="_Toc198784684"/>
            <w:r w:rsidRPr="007D5720">
              <w:rPr>
                <w:i/>
                <w:iCs/>
                <w:sz w:val="26"/>
                <w:szCs w:val="26"/>
              </w:rPr>
              <w:t>2,0</w:t>
            </w:r>
            <w:bookmarkEnd w:id="441"/>
            <w:bookmarkEnd w:id="442"/>
            <w:bookmarkEnd w:id="443"/>
          </w:p>
        </w:tc>
        <w:tc>
          <w:tcPr>
            <w:tcW w:w="550" w:type="pct"/>
            <w:shd w:val="clear" w:color="000000" w:fill="FFFFFF"/>
            <w:noWrap/>
            <w:vAlign w:val="center"/>
            <w:hideMark/>
          </w:tcPr>
          <w:p w14:paraId="2C26262F" w14:textId="3F10B904" w:rsidR="008C3FF5" w:rsidRPr="007D5720" w:rsidRDefault="005D46C1" w:rsidP="00983B75">
            <w:pPr>
              <w:spacing w:before="40" w:after="40"/>
              <w:jc w:val="center"/>
              <w:outlineLvl w:val="2"/>
              <w:rPr>
                <w:i/>
                <w:iCs/>
                <w:sz w:val="26"/>
                <w:szCs w:val="26"/>
              </w:rPr>
            </w:pPr>
            <w:bookmarkStart w:id="444" w:name="_Toc198784300"/>
            <w:bookmarkStart w:id="445" w:name="_Toc198784685"/>
            <w:r w:rsidRPr="007D5720">
              <w:rPr>
                <w:i/>
                <w:iCs/>
                <w:sz w:val="26"/>
                <w:szCs w:val="26"/>
              </w:rPr>
              <w:t>96,0</w:t>
            </w:r>
            <w:bookmarkEnd w:id="444"/>
            <w:bookmarkEnd w:id="445"/>
          </w:p>
        </w:tc>
        <w:tc>
          <w:tcPr>
            <w:tcW w:w="913" w:type="pct"/>
            <w:shd w:val="clear" w:color="000000" w:fill="FFFFFF"/>
            <w:vAlign w:val="center"/>
            <w:hideMark/>
          </w:tcPr>
          <w:p w14:paraId="4E93940B" w14:textId="77777777" w:rsidR="008C3FF5" w:rsidRPr="007D5720" w:rsidRDefault="008C3FF5" w:rsidP="00983B75">
            <w:pPr>
              <w:spacing w:before="40" w:after="40"/>
              <w:jc w:val="center"/>
              <w:outlineLvl w:val="2"/>
              <w:rPr>
                <w:iCs/>
                <w:sz w:val="26"/>
                <w:szCs w:val="26"/>
              </w:rPr>
            </w:pPr>
            <w:bookmarkStart w:id="446" w:name="_Toc82419366"/>
            <w:bookmarkStart w:id="447" w:name="_Toc198784301"/>
            <w:bookmarkStart w:id="448" w:name="_Toc198784686"/>
            <w:r w:rsidRPr="007D5720">
              <w:rPr>
                <w:iCs/>
                <w:sz w:val="26"/>
                <w:szCs w:val="26"/>
              </w:rPr>
              <w:t>Việt Nam</w:t>
            </w:r>
            <w:bookmarkEnd w:id="446"/>
            <w:bookmarkEnd w:id="447"/>
            <w:bookmarkEnd w:id="448"/>
          </w:p>
        </w:tc>
      </w:tr>
      <w:tr w:rsidR="007D5720" w:rsidRPr="007D5720" w14:paraId="02488D12" w14:textId="77777777" w:rsidTr="004B0769">
        <w:trPr>
          <w:trHeight w:val="20"/>
          <w:jc w:val="center"/>
        </w:trPr>
        <w:tc>
          <w:tcPr>
            <w:tcW w:w="351" w:type="pct"/>
            <w:shd w:val="clear" w:color="000000" w:fill="FFFFFF"/>
            <w:noWrap/>
            <w:vAlign w:val="center"/>
            <w:hideMark/>
          </w:tcPr>
          <w:p w14:paraId="28265DA6" w14:textId="77777777" w:rsidR="005D46C1" w:rsidRPr="007D5720" w:rsidRDefault="005D46C1" w:rsidP="005D46C1">
            <w:pPr>
              <w:spacing w:before="40" w:after="40"/>
              <w:jc w:val="center"/>
              <w:outlineLvl w:val="2"/>
              <w:rPr>
                <w:sz w:val="26"/>
                <w:szCs w:val="26"/>
              </w:rPr>
            </w:pPr>
            <w:r w:rsidRPr="007D5720">
              <w:rPr>
                <w:sz w:val="26"/>
                <w:szCs w:val="26"/>
              </w:rPr>
              <w:t> </w:t>
            </w:r>
          </w:p>
        </w:tc>
        <w:tc>
          <w:tcPr>
            <w:tcW w:w="1679" w:type="pct"/>
            <w:shd w:val="clear" w:color="000000" w:fill="FFFFFF"/>
            <w:noWrap/>
            <w:vAlign w:val="center"/>
            <w:hideMark/>
          </w:tcPr>
          <w:p w14:paraId="62E376A1" w14:textId="0376A2AE" w:rsidR="005D46C1" w:rsidRPr="007D5720" w:rsidRDefault="005D46C1" w:rsidP="005D46C1">
            <w:pPr>
              <w:spacing w:before="40" w:after="40"/>
              <w:jc w:val="both"/>
              <w:outlineLvl w:val="2"/>
              <w:rPr>
                <w:sz w:val="26"/>
                <w:szCs w:val="26"/>
              </w:rPr>
            </w:pPr>
            <w:bookmarkStart w:id="449" w:name="_Toc198784302"/>
            <w:bookmarkStart w:id="450" w:name="_Toc198784687"/>
            <w:r w:rsidRPr="007D5720">
              <w:rPr>
                <w:sz w:val="26"/>
                <w:szCs w:val="26"/>
              </w:rPr>
              <w:t>Hệ thống ống nước uống, núm đường kính 48mm, ống nối núm 27mm, 5 con/ núm, ba lớp, cao 25-35-45cm, 1-2lít/phút</w:t>
            </w:r>
            <w:bookmarkEnd w:id="449"/>
            <w:bookmarkEnd w:id="450"/>
          </w:p>
        </w:tc>
        <w:tc>
          <w:tcPr>
            <w:tcW w:w="533" w:type="pct"/>
            <w:shd w:val="clear" w:color="000000" w:fill="FFFFFF"/>
            <w:noWrap/>
            <w:vAlign w:val="center"/>
            <w:hideMark/>
          </w:tcPr>
          <w:p w14:paraId="4B4AE9B6" w14:textId="6731FCA8" w:rsidR="005D46C1" w:rsidRPr="007D5720" w:rsidRDefault="005D46C1" w:rsidP="005D46C1">
            <w:pPr>
              <w:spacing w:before="40" w:after="40"/>
              <w:jc w:val="center"/>
              <w:outlineLvl w:val="2"/>
              <w:rPr>
                <w:sz w:val="26"/>
                <w:szCs w:val="26"/>
              </w:rPr>
            </w:pPr>
            <w:bookmarkStart w:id="451" w:name="_Toc198784303"/>
            <w:bookmarkStart w:id="452" w:name="_Toc198784688"/>
            <w:r w:rsidRPr="007D5720">
              <w:rPr>
                <w:sz w:val="26"/>
                <w:szCs w:val="26"/>
              </w:rPr>
              <w:t>Cái</w:t>
            </w:r>
            <w:bookmarkEnd w:id="451"/>
            <w:bookmarkEnd w:id="452"/>
          </w:p>
        </w:tc>
        <w:tc>
          <w:tcPr>
            <w:tcW w:w="530" w:type="pct"/>
            <w:shd w:val="clear" w:color="000000" w:fill="FFFFFF"/>
            <w:noWrap/>
            <w:vAlign w:val="center"/>
            <w:hideMark/>
          </w:tcPr>
          <w:p w14:paraId="13F4C230" w14:textId="118B9FE4" w:rsidR="005D46C1" w:rsidRPr="007D5720" w:rsidRDefault="005D46C1" w:rsidP="005D46C1">
            <w:pPr>
              <w:spacing w:before="40" w:after="40"/>
              <w:jc w:val="center"/>
              <w:outlineLvl w:val="2"/>
              <w:rPr>
                <w:i/>
                <w:iCs/>
                <w:sz w:val="26"/>
                <w:szCs w:val="26"/>
              </w:rPr>
            </w:pPr>
            <w:bookmarkStart w:id="453" w:name="_Toc198784304"/>
            <w:bookmarkStart w:id="454" w:name="_Toc198784689"/>
            <w:r w:rsidRPr="007D5720">
              <w:rPr>
                <w:i/>
                <w:iCs/>
                <w:sz w:val="26"/>
                <w:szCs w:val="26"/>
              </w:rPr>
              <w:t>7200</w:t>
            </w:r>
            <w:bookmarkEnd w:id="453"/>
            <w:bookmarkEnd w:id="454"/>
          </w:p>
        </w:tc>
        <w:tc>
          <w:tcPr>
            <w:tcW w:w="444" w:type="pct"/>
            <w:shd w:val="clear" w:color="000000" w:fill="FFFFFF"/>
            <w:noWrap/>
            <w:vAlign w:val="center"/>
            <w:hideMark/>
          </w:tcPr>
          <w:p w14:paraId="2FCA6176" w14:textId="450BDA46" w:rsidR="005D46C1" w:rsidRPr="007D5720" w:rsidRDefault="005D46C1" w:rsidP="005D46C1">
            <w:pPr>
              <w:spacing w:before="40" w:after="40"/>
              <w:jc w:val="center"/>
              <w:outlineLvl w:val="2"/>
              <w:rPr>
                <w:i/>
                <w:iCs/>
                <w:sz w:val="26"/>
                <w:szCs w:val="26"/>
              </w:rPr>
            </w:pPr>
            <w:r w:rsidRPr="007D5720">
              <w:rPr>
                <w:i/>
                <w:iCs/>
                <w:sz w:val="26"/>
                <w:szCs w:val="26"/>
              </w:rPr>
              <w:t xml:space="preserve">  </w:t>
            </w:r>
            <w:bookmarkStart w:id="455" w:name="_Toc198784305"/>
            <w:bookmarkStart w:id="456" w:name="_Toc198784690"/>
            <w:r w:rsidRPr="007D5720">
              <w:rPr>
                <w:i/>
                <w:iCs/>
                <w:sz w:val="26"/>
                <w:szCs w:val="26"/>
              </w:rPr>
              <w:t>2,0</w:t>
            </w:r>
            <w:bookmarkEnd w:id="455"/>
            <w:bookmarkEnd w:id="456"/>
            <w:r w:rsidRPr="007D5720">
              <w:rPr>
                <w:i/>
                <w:iCs/>
                <w:sz w:val="26"/>
                <w:szCs w:val="26"/>
              </w:rPr>
              <w:t xml:space="preserve"> </w:t>
            </w:r>
          </w:p>
        </w:tc>
        <w:tc>
          <w:tcPr>
            <w:tcW w:w="550" w:type="pct"/>
            <w:shd w:val="clear" w:color="000000" w:fill="FFFFFF"/>
            <w:noWrap/>
            <w:vAlign w:val="center"/>
            <w:hideMark/>
          </w:tcPr>
          <w:p w14:paraId="0209C449" w14:textId="7AAD33B9" w:rsidR="005D46C1" w:rsidRPr="007D5720" w:rsidRDefault="005D46C1" w:rsidP="004B0769">
            <w:pPr>
              <w:spacing w:before="40" w:after="40"/>
              <w:outlineLvl w:val="2"/>
              <w:rPr>
                <w:i/>
                <w:iCs/>
                <w:sz w:val="26"/>
                <w:szCs w:val="26"/>
              </w:rPr>
            </w:pPr>
            <w:bookmarkStart w:id="457" w:name="_Toc198784306"/>
            <w:bookmarkStart w:id="458" w:name="_Toc198784691"/>
            <w:r w:rsidRPr="007D5720">
              <w:rPr>
                <w:i/>
                <w:iCs/>
                <w:sz w:val="26"/>
                <w:szCs w:val="26"/>
              </w:rPr>
              <w:t>14.40</w:t>
            </w:r>
            <w:r w:rsidR="00477529" w:rsidRPr="007D5720">
              <w:rPr>
                <w:i/>
                <w:iCs/>
                <w:sz w:val="26"/>
                <w:szCs w:val="26"/>
              </w:rPr>
              <w:t>0</w:t>
            </w:r>
            <w:bookmarkEnd w:id="457"/>
            <w:bookmarkEnd w:id="458"/>
          </w:p>
        </w:tc>
        <w:tc>
          <w:tcPr>
            <w:tcW w:w="913" w:type="pct"/>
            <w:shd w:val="clear" w:color="000000" w:fill="FFFFFF"/>
            <w:vAlign w:val="center"/>
            <w:hideMark/>
          </w:tcPr>
          <w:p w14:paraId="4BBBE4E2" w14:textId="1C1BAFA2" w:rsidR="005D46C1" w:rsidRPr="007D5720" w:rsidRDefault="005D46C1" w:rsidP="005D46C1">
            <w:pPr>
              <w:spacing w:before="40" w:after="40"/>
              <w:jc w:val="center"/>
              <w:outlineLvl w:val="2"/>
              <w:rPr>
                <w:sz w:val="26"/>
                <w:szCs w:val="26"/>
              </w:rPr>
            </w:pPr>
            <w:bookmarkStart w:id="459" w:name="_Toc198784307"/>
            <w:bookmarkStart w:id="460" w:name="_Toc198784692"/>
            <w:r w:rsidRPr="007D5720">
              <w:rPr>
                <w:sz w:val="26"/>
                <w:szCs w:val="26"/>
              </w:rPr>
              <w:t>Việt Nam</w:t>
            </w:r>
            <w:bookmarkEnd w:id="459"/>
            <w:bookmarkEnd w:id="460"/>
          </w:p>
        </w:tc>
      </w:tr>
      <w:tr w:rsidR="007D5720" w:rsidRPr="007D5720" w14:paraId="2D6CF15F" w14:textId="77777777" w:rsidTr="004B0769">
        <w:trPr>
          <w:trHeight w:val="20"/>
          <w:jc w:val="center"/>
        </w:trPr>
        <w:tc>
          <w:tcPr>
            <w:tcW w:w="351" w:type="pct"/>
            <w:shd w:val="clear" w:color="000000" w:fill="FFFFFF"/>
            <w:noWrap/>
            <w:vAlign w:val="center"/>
            <w:hideMark/>
          </w:tcPr>
          <w:p w14:paraId="3458A349" w14:textId="77777777" w:rsidR="008C3FF5" w:rsidRPr="007D5720" w:rsidRDefault="008C3FF5" w:rsidP="00983B75">
            <w:pPr>
              <w:spacing w:before="40" w:after="40"/>
              <w:jc w:val="center"/>
              <w:outlineLvl w:val="2"/>
              <w:rPr>
                <w:sz w:val="26"/>
                <w:szCs w:val="26"/>
              </w:rPr>
            </w:pPr>
            <w:r w:rsidRPr="007D5720">
              <w:rPr>
                <w:sz w:val="26"/>
                <w:szCs w:val="26"/>
              </w:rPr>
              <w:t> </w:t>
            </w:r>
          </w:p>
        </w:tc>
        <w:tc>
          <w:tcPr>
            <w:tcW w:w="1679" w:type="pct"/>
            <w:shd w:val="clear" w:color="000000" w:fill="FFFFFF"/>
            <w:noWrap/>
            <w:vAlign w:val="center"/>
            <w:hideMark/>
          </w:tcPr>
          <w:p w14:paraId="477D06C1" w14:textId="77777777" w:rsidR="008C3FF5" w:rsidRPr="007D5720" w:rsidRDefault="008C3FF5" w:rsidP="00983B75">
            <w:pPr>
              <w:spacing w:before="40" w:after="40"/>
              <w:outlineLvl w:val="2"/>
              <w:rPr>
                <w:sz w:val="26"/>
                <w:szCs w:val="26"/>
              </w:rPr>
            </w:pPr>
            <w:bookmarkStart w:id="461" w:name="_Toc82419373"/>
            <w:bookmarkStart w:id="462" w:name="_Toc198784308"/>
            <w:bookmarkStart w:id="463" w:name="_Toc198784693"/>
            <w:r w:rsidRPr="007D5720">
              <w:rPr>
                <w:sz w:val="26"/>
                <w:szCs w:val="26"/>
              </w:rPr>
              <w:t>Quạt hút 1,4mx1,1KWA</w:t>
            </w:r>
            <w:bookmarkEnd w:id="461"/>
            <w:bookmarkEnd w:id="462"/>
            <w:bookmarkEnd w:id="463"/>
          </w:p>
        </w:tc>
        <w:tc>
          <w:tcPr>
            <w:tcW w:w="533" w:type="pct"/>
            <w:shd w:val="clear" w:color="000000" w:fill="FFFFFF"/>
            <w:noWrap/>
            <w:vAlign w:val="center"/>
            <w:hideMark/>
          </w:tcPr>
          <w:p w14:paraId="227905CA" w14:textId="77777777" w:rsidR="008C3FF5" w:rsidRPr="007D5720" w:rsidRDefault="008C3FF5" w:rsidP="00983B75">
            <w:pPr>
              <w:spacing w:before="40" w:after="40"/>
              <w:jc w:val="center"/>
              <w:outlineLvl w:val="2"/>
              <w:rPr>
                <w:sz w:val="26"/>
                <w:szCs w:val="26"/>
              </w:rPr>
            </w:pPr>
            <w:bookmarkStart w:id="464" w:name="_Toc82419374"/>
            <w:bookmarkStart w:id="465" w:name="_Toc198784309"/>
            <w:bookmarkStart w:id="466" w:name="_Toc198784694"/>
            <w:r w:rsidRPr="007D5720">
              <w:rPr>
                <w:sz w:val="26"/>
                <w:szCs w:val="26"/>
              </w:rPr>
              <w:t>cái</w:t>
            </w:r>
            <w:bookmarkEnd w:id="464"/>
            <w:bookmarkEnd w:id="465"/>
            <w:bookmarkEnd w:id="466"/>
          </w:p>
        </w:tc>
        <w:tc>
          <w:tcPr>
            <w:tcW w:w="530" w:type="pct"/>
            <w:shd w:val="clear" w:color="000000" w:fill="FFFFFF"/>
            <w:noWrap/>
            <w:vAlign w:val="center"/>
            <w:hideMark/>
          </w:tcPr>
          <w:p w14:paraId="17DFCA89" w14:textId="592ED38A" w:rsidR="008C3FF5" w:rsidRPr="007D5720" w:rsidRDefault="008F3EAB" w:rsidP="00983B75">
            <w:pPr>
              <w:spacing w:before="40" w:after="40"/>
              <w:jc w:val="center"/>
              <w:outlineLvl w:val="2"/>
              <w:rPr>
                <w:i/>
                <w:iCs/>
                <w:sz w:val="26"/>
                <w:szCs w:val="26"/>
              </w:rPr>
            </w:pPr>
            <w:bookmarkStart w:id="467" w:name="_Toc198784310"/>
            <w:bookmarkStart w:id="468" w:name="_Toc198784695"/>
            <w:r w:rsidRPr="007D5720">
              <w:rPr>
                <w:i/>
                <w:iCs/>
                <w:sz w:val="26"/>
                <w:szCs w:val="26"/>
              </w:rPr>
              <w:t>192</w:t>
            </w:r>
            <w:bookmarkEnd w:id="467"/>
            <w:bookmarkEnd w:id="468"/>
          </w:p>
        </w:tc>
        <w:tc>
          <w:tcPr>
            <w:tcW w:w="444" w:type="pct"/>
            <w:shd w:val="clear" w:color="000000" w:fill="FFFFFF"/>
            <w:noWrap/>
            <w:vAlign w:val="center"/>
            <w:hideMark/>
          </w:tcPr>
          <w:p w14:paraId="7F69AD6D" w14:textId="77777777" w:rsidR="008C3FF5" w:rsidRPr="007D5720" w:rsidRDefault="008C3FF5" w:rsidP="00983B75">
            <w:pPr>
              <w:spacing w:before="40" w:after="40"/>
              <w:jc w:val="center"/>
              <w:outlineLvl w:val="2"/>
              <w:rPr>
                <w:i/>
                <w:iCs/>
                <w:sz w:val="26"/>
                <w:szCs w:val="26"/>
              </w:rPr>
            </w:pPr>
            <w:bookmarkStart w:id="469" w:name="_Toc82419376"/>
            <w:bookmarkStart w:id="470" w:name="_Toc198784311"/>
            <w:bookmarkStart w:id="471" w:name="_Toc198784696"/>
            <w:r w:rsidRPr="007D5720">
              <w:rPr>
                <w:i/>
                <w:iCs/>
                <w:sz w:val="26"/>
                <w:szCs w:val="26"/>
              </w:rPr>
              <w:t>2,0</w:t>
            </w:r>
            <w:bookmarkEnd w:id="469"/>
            <w:bookmarkEnd w:id="470"/>
            <w:bookmarkEnd w:id="471"/>
          </w:p>
        </w:tc>
        <w:tc>
          <w:tcPr>
            <w:tcW w:w="550" w:type="pct"/>
            <w:shd w:val="clear" w:color="000000" w:fill="FFFFFF"/>
            <w:noWrap/>
            <w:vAlign w:val="center"/>
            <w:hideMark/>
          </w:tcPr>
          <w:p w14:paraId="142F2FA1" w14:textId="6B9E0901" w:rsidR="008C3FF5" w:rsidRPr="007D5720" w:rsidRDefault="00CD08F9" w:rsidP="00983B75">
            <w:pPr>
              <w:spacing w:before="40" w:after="40"/>
              <w:jc w:val="center"/>
              <w:outlineLvl w:val="2"/>
              <w:rPr>
                <w:i/>
                <w:iCs/>
                <w:sz w:val="26"/>
                <w:szCs w:val="26"/>
              </w:rPr>
            </w:pPr>
            <w:bookmarkStart w:id="472" w:name="_Toc198784312"/>
            <w:bookmarkStart w:id="473" w:name="_Toc198784697"/>
            <w:r w:rsidRPr="007D5720">
              <w:rPr>
                <w:i/>
                <w:iCs/>
                <w:sz w:val="26"/>
                <w:szCs w:val="26"/>
              </w:rPr>
              <w:t>384,0</w:t>
            </w:r>
            <w:bookmarkEnd w:id="472"/>
            <w:bookmarkEnd w:id="473"/>
          </w:p>
        </w:tc>
        <w:tc>
          <w:tcPr>
            <w:tcW w:w="913" w:type="pct"/>
            <w:shd w:val="clear" w:color="000000" w:fill="FFFFFF"/>
            <w:vAlign w:val="center"/>
            <w:hideMark/>
          </w:tcPr>
          <w:p w14:paraId="7142DEDE" w14:textId="77777777" w:rsidR="008C3FF5" w:rsidRPr="007D5720" w:rsidRDefault="008C3FF5" w:rsidP="00983B75">
            <w:pPr>
              <w:spacing w:before="40" w:after="40"/>
              <w:jc w:val="center"/>
              <w:outlineLvl w:val="2"/>
              <w:rPr>
                <w:iCs/>
                <w:sz w:val="26"/>
                <w:szCs w:val="26"/>
              </w:rPr>
            </w:pPr>
            <w:bookmarkStart w:id="474" w:name="_Toc82419378"/>
            <w:bookmarkStart w:id="475" w:name="_Toc198784313"/>
            <w:bookmarkStart w:id="476" w:name="_Toc198784698"/>
            <w:r w:rsidRPr="007D5720">
              <w:rPr>
                <w:iCs/>
                <w:sz w:val="26"/>
                <w:szCs w:val="26"/>
              </w:rPr>
              <w:t>Việt Nam</w:t>
            </w:r>
            <w:bookmarkEnd w:id="474"/>
            <w:bookmarkEnd w:id="475"/>
            <w:bookmarkEnd w:id="476"/>
          </w:p>
        </w:tc>
      </w:tr>
      <w:tr w:rsidR="007D5720" w:rsidRPr="007D5720" w14:paraId="4F2DD9C8" w14:textId="77777777" w:rsidTr="004B0769">
        <w:trPr>
          <w:trHeight w:val="20"/>
          <w:jc w:val="center"/>
        </w:trPr>
        <w:tc>
          <w:tcPr>
            <w:tcW w:w="351" w:type="pct"/>
            <w:shd w:val="clear" w:color="000000" w:fill="FFFFFF"/>
            <w:noWrap/>
            <w:vAlign w:val="center"/>
            <w:hideMark/>
          </w:tcPr>
          <w:p w14:paraId="477493C4" w14:textId="77777777" w:rsidR="008C3FF5" w:rsidRPr="007D5720" w:rsidRDefault="008C3FF5" w:rsidP="00983B75">
            <w:pPr>
              <w:spacing w:before="40" w:after="40"/>
              <w:jc w:val="center"/>
              <w:outlineLvl w:val="2"/>
              <w:rPr>
                <w:sz w:val="26"/>
                <w:szCs w:val="26"/>
              </w:rPr>
            </w:pPr>
            <w:r w:rsidRPr="007D5720">
              <w:rPr>
                <w:sz w:val="26"/>
                <w:szCs w:val="26"/>
              </w:rPr>
              <w:t> </w:t>
            </w:r>
          </w:p>
        </w:tc>
        <w:tc>
          <w:tcPr>
            <w:tcW w:w="1679" w:type="pct"/>
            <w:shd w:val="clear" w:color="000000" w:fill="FFFFFF"/>
            <w:vAlign w:val="bottom"/>
            <w:hideMark/>
          </w:tcPr>
          <w:p w14:paraId="5E55A044" w14:textId="77777777" w:rsidR="008C3FF5" w:rsidRPr="007D5720" w:rsidRDefault="008C3FF5" w:rsidP="00983B75">
            <w:pPr>
              <w:spacing w:before="40" w:after="40"/>
              <w:jc w:val="both"/>
              <w:outlineLvl w:val="2"/>
              <w:rPr>
                <w:sz w:val="26"/>
                <w:szCs w:val="26"/>
              </w:rPr>
            </w:pPr>
            <w:bookmarkStart w:id="477" w:name="_Toc82419379"/>
            <w:bookmarkStart w:id="478" w:name="_Toc198784314"/>
            <w:bookmarkStart w:id="479" w:name="_Toc198784699"/>
            <w:r w:rsidRPr="007D5720">
              <w:rPr>
                <w:sz w:val="26"/>
                <w:szCs w:val="26"/>
              </w:rPr>
              <w:t>Tủ điều khiển Quạt Tủ biến tần của Mavinex hoặc tương đương</w:t>
            </w:r>
            <w:bookmarkEnd w:id="477"/>
            <w:bookmarkEnd w:id="478"/>
            <w:bookmarkEnd w:id="479"/>
          </w:p>
        </w:tc>
        <w:tc>
          <w:tcPr>
            <w:tcW w:w="533" w:type="pct"/>
            <w:shd w:val="clear" w:color="000000" w:fill="FFFFFF"/>
            <w:noWrap/>
            <w:vAlign w:val="center"/>
            <w:hideMark/>
          </w:tcPr>
          <w:p w14:paraId="15F23748" w14:textId="77777777" w:rsidR="008C3FF5" w:rsidRPr="007D5720" w:rsidRDefault="008C3FF5" w:rsidP="00983B75">
            <w:pPr>
              <w:spacing w:before="40" w:after="40"/>
              <w:jc w:val="center"/>
              <w:outlineLvl w:val="2"/>
              <w:rPr>
                <w:sz w:val="26"/>
                <w:szCs w:val="26"/>
              </w:rPr>
            </w:pPr>
            <w:bookmarkStart w:id="480" w:name="_Toc82419380"/>
            <w:bookmarkStart w:id="481" w:name="_Toc198784315"/>
            <w:bookmarkStart w:id="482" w:name="_Toc198784700"/>
            <w:r w:rsidRPr="007D5720">
              <w:rPr>
                <w:sz w:val="26"/>
                <w:szCs w:val="26"/>
              </w:rPr>
              <w:t>tủ</w:t>
            </w:r>
            <w:bookmarkEnd w:id="480"/>
            <w:bookmarkEnd w:id="481"/>
            <w:bookmarkEnd w:id="482"/>
          </w:p>
        </w:tc>
        <w:tc>
          <w:tcPr>
            <w:tcW w:w="530" w:type="pct"/>
            <w:shd w:val="clear" w:color="000000" w:fill="FFFFFF"/>
            <w:noWrap/>
            <w:vAlign w:val="center"/>
            <w:hideMark/>
          </w:tcPr>
          <w:p w14:paraId="083F9230" w14:textId="4D2B34E6" w:rsidR="008C3FF5" w:rsidRPr="007D5720" w:rsidRDefault="00E51078" w:rsidP="00983B75">
            <w:pPr>
              <w:spacing w:before="40" w:after="40"/>
              <w:jc w:val="center"/>
              <w:outlineLvl w:val="2"/>
              <w:rPr>
                <w:i/>
                <w:iCs/>
                <w:sz w:val="26"/>
                <w:szCs w:val="26"/>
              </w:rPr>
            </w:pPr>
            <w:bookmarkStart w:id="483" w:name="_Toc198784316"/>
            <w:bookmarkStart w:id="484" w:name="_Toc198784701"/>
            <w:r w:rsidRPr="007D5720">
              <w:rPr>
                <w:i/>
                <w:iCs/>
                <w:sz w:val="26"/>
                <w:szCs w:val="26"/>
              </w:rPr>
              <w:t>24</w:t>
            </w:r>
            <w:bookmarkEnd w:id="483"/>
            <w:bookmarkEnd w:id="484"/>
          </w:p>
        </w:tc>
        <w:tc>
          <w:tcPr>
            <w:tcW w:w="444" w:type="pct"/>
            <w:shd w:val="clear" w:color="000000" w:fill="FFFFFF"/>
            <w:noWrap/>
            <w:vAlign w:val="center"/>
            <w:hideMark/>
          </w:tcPr>
          <w:p w14:paraId="09D7E46D" w14:textId="77777777" w:rsidR="008C3FF5" w:rsidRPr="007D5720" w:rsidRDefault="008C3FF5" w:rsidP="00983B75">
            <w:pPr>
              <w:spacing w:before="40" w:after="40"/>
              <w:jc w:val="center"/>
              <w:outlineLvl w:val="2"/>
              <w:rPr>
                <w:i/>
                <w:iCs/>
                <w:sz w:val="26"/>
                <w:szCs w:val="26"/>
              </w:rPr>
            </w:pPr>
            <w:bookmarkStart w:id="485" w:name="_Toc82419382"/>
            <w:bookmarkStart w:id="486" w:name="_Toc198784317"/>
            <w:bookmarkStart w:id="487" w:name="_Toc198784702"/>
            <w:r w:rsidRPr="007D5720">
              <w:rPr>
                <w:i/>
                <w:iCs/>
                <w:sz w:val="26"/>
                <w:szCs w:val="26"/>
              </w:rPr>
              <w:t>2,0</w:t>
            </w:r>
            <w:bookmarkEnd w:id="485"/>
            <w:bookmarkEnd w:id="486"/>
            <w:bookmarkEnd w:id="487"/>
          </w:p>
        </w:tc>
        <w:tc>
          <w:tcPr>
            <w:tcW w:w="550" w:type="pct"/>
            <w:shd w:val="clear" w:color="000000" w:fill="FFFFFF"/>
            <w:noWrap/>
            <w:vAlign w:val="center"/>
            <w:hideMark/>
          </w:tcPr>
          <w:p w14:paraId="3A62EAC9" w14:textId="7EEDCA36" w:rsidR="008C3FF5" w:rsidRPr="007D5720" w:rsidRDefault="00E51078" w:rsidP="00983B75">
            <w:pPr>
              <w:spacing w:before="40" w:after="40"/>
              <w:jc w:val="center"/>
              <w:outlineLvl w:val="2"/>
              <w:rPr>
                <w:i/>
                <w:iCs/>
                <w:sz w:val="26"/>
                <w:szCs w:val="26"/>
              </w:rPr>
            </w:pPr>
            <w:bookmarkStart w:id="488" w:name="_Toc198784318"/>
            <w:bookmarkStart w:id="489" w:name="_Toc198784703"/>
            <w:r w:rsidRPr="007D5720">
              <w:rPr>
                <w:i/>
                <w:iCs/>
                <w:sz w:val="26"/>
                <w:szCs w:val="26"/>
              </w:rPr>
              <w:t>48,0</w:t>
            </w:r>
            <w:bookmarkEnd w:id="488"/>
            <w:bookmarkEnd w:id="489"/>
          </w:p>
        </w:tc>
        <w:tc>
          <w:tcPr>
            <w:tcW w:w="913" w:type="pct"/>
            <w:shd w:val="clear" w:color="000000" w:fill="FFFFFF"/>
            <w:vAlign w:val="center"/>
            <w:hideMark/>
          </w:tcPr>
          <w:p w14:paraId="7FD5FBE7" w14:textId="77777777" w:rsidR="008C3FF5" w:rsidRPr="007D5720" w:rsidRDefault="008C3FF5" w:rsidP="00983B75">
            <w:pPr>
              <w:spacing w:before="40" w:after="40"/>
              <w:jc w:val="center"/>
              <w:outlineLvl w:val="2"/>
              <w:rPr>
                <w:sz w:val="26"/>
                <w:szCs w:val="26"/>
              </w:rPr>
            </w:pPr>
            <w:bookmarkStart w:id="490" w:name="_Toc82419384"/>
            <w:bookmarkStart w:id="491" w:name="_Toc198784319"/>
            <w:bookmarkStart w:id="492" w:name="_Toc198784704"/>
            <w:r w:rsidRPr="007D5720">
              <w:rPr>
                <w:sz w:val="26"/>
                <w:szCs w:val="26"/>
              </w:rPr>
              <w:t>Mavinex hoặc tương đương</w:t>
            </w:r>
            <w:bookmarkEnd w:id="490"/>
            <w:bookmarkEnd w:id="491"/>
            <w:bookmarkEnd w:id="492"/>
          </w:p>
        </w:tc>
      </w:tr>
      <w:tr w:rsidR="007D5720" w:rsidRPr="007D5720" w14:paraId="0505A0C2" w14:textId="77777777" w:rsidTr="004B0769">
        <w:trPr>
          <w:trHeight w:val="20"/>
          <w:jc w:val="center"/>
        </w:trPr>
        <w:tc>
          <w:tcPr>
            <w:tcW w:w="351" w:type="pct"/>
            <w:shd w:val="clear" w:color="000000" w:fill="FFFFFF"/>
            <w:noWrap/>
            <w:vAlign w:val="center"/>
            <w:hideMark/>
          </w:tcPr>
          <w:p w14:paraId="2D08BA14" w14:textId="77777777" w:rsidR="004B0769" w:rsidRPr="007D5720" w:rsidRDefault="004B0769" w:rsidP="004B0769">
            <w:pPr>
              <w:spacing w:before="40" w:after="40"/>
              <w:jc w:val="center"/>
              <w:outlineLvl w:val="2"/>
              <w:rPr>
                <w:sz w:val="26"/>
                <w:szCs w:val="26"/>
              </w:rPr>
            </w:pPr>
            <w:r w:rsidRPr="007D5720">
              <w:rPr>
                <w:sz w:val="26"/>
                <w:szCs w:val="26"/>
              </w:rPr>
              <w:t> </w:t>
            </w:r>
          </w:p>
        </w:tc>
        <w:tc>
          <w:tcPr>
            <w:tcW w:w="1679" w:type="pct"/>
            <w:shd w:val="clear" w:color="000000" w:fill="FFFFFF"/>
            <w:vAlign w:val="center"/>
            <w:hideMark/>
          </w:tcPr>
          <w:p w14:paraId="42D764BC" w14:textId="623D3648" w:rsidR="004B0769" w:rsidRPr="007D5720" w:rsidRDefault="004B0769" w:rsidP="004B0769">
            <w:pPr>
              <w:spacing w:before="40" w:after="40"/>
              <w:jc w:val="both"/>
              <w:outlineLvl w:val="2"/>
              <w:rPr>
                <w:sz w:val="26"/>
                <w:szCs w:val="26"/>
              </w:rPr>
            </w:pPr>
            <w:bookmarkStart w:id="493" w:name="_Toc198784320"/>
            <w:bookmarkStart w:id="494" w:name="_Toc198784705"/>
            <w:r w:rsidRPr="007D5720">
              <w:rPr>
                <w:sz w:val="26"/>
                <w:szCs w:val="26"/>
              </w:rPr>
              <w:t>Silo và hệ thống ống dẫn tời cám vào các máng</w:t>
            </w:r>
            <w:bookmarkEnd w:id="493"/>
            <w:bookmarkEnd w:id="494"/>
          </w:p>
        </w:tc>
        <w:tc>
          <w:tcPr>
            <w:tcW w:w="533" w:type="pct"/>
            <w:shd w:val="clear" w:color="000000" w:fill="FFFFFF"/>
            <w:noWrap/>
            <w:vAlign w:val="center"/>
            <w:hideMark/>
          </w:tcPr>
          <w:p w14:paraId="5C406779" w14:textId="145E28FD" w:rsidR="004B0769" w:rsidRPr="007D5720" w:rsidRDefault="004B0769" w:rsidP="004B0769">
            <w:pPr>
              <w:spacing w:before="40" w:after="40"/>
              <w:jc w:val="center"/>
              <w:outlineLvl w:val="2"/>
              <w:rPr>
                <w:sz w:val="26"/>
                <w:szCs w:val="26"/>
              </w:rPr>
            </w:pPr>
            <w:bookmarkStart w:id="495" w:name="_Toc198784321"/>
            <w:bookmarkStart w:id="496" w:name="_Toc198784706"/>
            <w:r w:rsidRPr="007D5720">
              <w:rPr>
                <w:sz w:val="26"/>
                <w:szCs w:val="26"/>
              </w:rPr>
              <w:t>bộ</w:t>
            </w:r>
            <w:bookmarkEnd w:id="495"/>
            <w:bookmarkEnd w:id="496"/>
          </w:p>
        </w:tc>
        <w:tc>
          <w:tcPr>
            <w:tcW w:w="530" w:type="pct"/>
            <w:shd w:val="clear" w:color="000000" w:fill="FFFFFF"/>
            <w:noWrap/>
            <w:vAlign w:val="center"/>
            <w:hideMark/>
          </w:tcPr>
          <w:p w14:paraId="2DCE6B5E" w14:textId="5BEB59FC" w:rsidR="004B0769" w:rsidRPr="007D5720" w:rsidRDefault="004B0769" w:rsidP="004B0769">
            <w:pPr>
              <w:spacing w:before="40" w:after="40"/>
              <w:jc w:val="center"/>
              <w:outlineLvl w:val="2"/>
              <w:rPr>
                <w:i/>
                <w:iCs/>
                <w:sz w:val="26"/>
                <w:szCs w:val="26"/>
              </w:rPr>
            </w:pPr>
            <w:bookmarkStart w:id="497" w:name="_Toc198784322"/>
            <w:bookmarkStart w:id="498" w:name="_Toc198784707"/>
            <w:r w:rsidRPr="007D5720">
              <w:rPr>
                <w:i/>
                <w:iCs/>
                <w:sz w:val="26"/>
                <w:szCs w:val="26"/>
              </w:rPr>
              <w:t>12</w:t>
            </w:r>
            <w:bookmarkEnd w:id="497"/>
            <w:bookmarkEnd w:id="498"/>
          </w:p>
        </w:tc>
        <w:tc>
          <w:tcPr>
            <w:tcW w:w="444" w:type="pct"/>
            <w:shd w:val="clear" w:color="000000" w:fill="FFFFFF"/>
            <w:noWrap/>
            <w:vAlign w:val="center"/>
            <w:hideMark/>
          </w:tcPr>
          <w:p w14:paraId="62F9C9E4" w14:textId="1B7247C6" w:rsidR="004B0769" w:rsidRPr="007D5720" w:rsidRDefault="004B0769" w:rsidP="004B0769">
            <w:pPr>
              <w:spacing w:before="40" w:after="40"/>
              <w:jc w:val="center"/>
              <w:outlineLvl w:val="2"/>
              <w:rPr>
                <w:i/>
                <w:iCs/>
                <w:sz w:val="26"/>
                <w:szCs w:val="26"/>
              </w:rPr>
            </w:pPr>
            <w:bookmarkStart w:id="499" w:name="_Toc198784323"/>
            <w:bookmarkStart w:id="500" w:name="_Toc198784708"/>
            <w:r w:rsidRPr="007D5720">
              <w:rPr>
                <w:i/>
                <w:iCs/>
                <w:sz w:val="26"/>
                <w:szCs w:val="26"/>
              </w:rPr>
              <w:t>2,0</w:t>
            </w:r>
            <w:bookmarkEnd w:id="499"/>
            <w:bookmarkEnd w:id="500"/>
            <w:r w:rsidRPr="007D5720">
              <w:rPr>
                <w:i/>
                <w:iCs/>
                <w:sz w:val="26"/>
                <w:szCs w:val="26"/>
              </w:rPr>
              <w:t xml:space="preserve"> </w:t>
            </w:r>
          </w:p>
        </w:tc>
        <w:tc>
          <w:tcPr>
            <w:tcW w:w="550" w:type="pct"/>
            <w:shd w:val="clear" w:color="000000" w:fill="FFFFFF"/>
            <w:noWrap/>
            <w:vAlign w:val="center"/>
            <w:hideMark/>
          </w:tcPr>
          <w:p w14:paraId="23C31A61" w14:textId="129A5A0F" w:rsidR="004B0769" w:rsidRPr="007D5720" w:rsidRDefault="004B0769" w:rsidP="004B0769">
            <w:pPr>
              <w:spacing w:before="40" w:after="40"/>
              <w:outlineLvl w:val="2"/>
              <w:rPr>
                <w:i/>
                <w:iCs/>
                <w:sz w:val="26"/>
                <w:szCs w:val="26"/>
              </w:rPr>
            </w:pPr>
            <w:r w:rsidRPr="007D5720">
              <w:rPr>
                <w:i/>
                <w:iCs/>
                <w:sz w:val="26"/>
                <w:szCs w:val="26"/>
              </w:rPr>
              <w:t xml:space="preserve">    </w:t>
            </w:r>
            <w:bookmarkStart w:id="501" w:name="_Toc198784324"/>
            <w:bookmarkStart w:id="502" w:name="_Toc198784709"/>
            <w:r w:rsidRPr="007D5720">
              <w:rPr>
                <w:i/>
                <w:iCs/>
                <w:sz w:val="26"/>
                <w:szCs w:val="26"/>
              </w:rPr>
              <w:t>24,0</w:t>
            </w:r>
            <w:bookmarkEnd w:id="501"/>
            <w:bookmarkEnd w:id="502"/>
            <w:r w:rsidRPr="007D5720">
              <w:rPr>
                <w:i/>
                <w:iCs/>
                <w:sz w:val="26"/>
                <w:szCs w:val="26"/>
              </w:rPr>
              <w:t xml:space="preserve"> </w:t>
            </w:r>
          </w:p>
        </w:tc>
        <w:tc>
          <w:tcPr>
            <w:tcW w:w="913" w:type="pct"/>
            <w:shd w:val="clear" w:color="000000" w:fill="FFFFFF"/>
            <w:vAlign w:val="center"/>
            <w:hideMark/>
          </w:tcPr>
          <w:p w14:paraId="0ED7B9F5" w14:textId="35A1C59E" w:rsidR="004B0769" w:rsidRPr="007D5720" w:rsidRDefault="004B0769" w:rsidP="004B0769">
            <w:pPr>
              <w:spacing w:before="40" w:after="40"/>
              <w:jc w:val="center"/>
              <w:outlineLvl w:val="2"/>
              <w:rPr>
                <w:iCs/>
                <w:sz w:val="26"/>
                <w:szCs w:val="26"/>
              </w:rPr>
            </w:pPr>
            <w:bookmarkStart w:id="503" w:name="_Toc198784325"/>
            <w:bookmarkStart w:id="504" w:name="_Toc198784710"/>
            <w:r w:rsidRPr="007D5720">
              <w:rPr>
                <w:sz w:val="26"/>
                <w:szCs w:val="26"/>
              </w:rPr>
              <w:t>Thái Lan hoặc tương đương</w:t>
            </w:r>
            <w:bookmarkEnd w:id="503"/>
            <w:bookmarkEnd w:id="504"/>
          </w:p>
        </w:tc>
      </w:tr>
      <w:tr w:rsidR="007D5720" w:rsidRPr="007D5720" w14:paraId="4A121B58" w14:textId="77777777" w:rsidTr="004B0769">
        <w:trPr>
          <w:trHeight w:val="20"/>
          <w:jc w:val="center"/>
        </w:trPr>
        <w:tc>
          <w:tcPr>
            <w:tcW w:w="351" w:type="pct"/>
            <w:shd w:val="clear" w:color="000000" w:fill="FFFFFF"/>
            <w:noWrap/>
            <w:vAlign w:val="center"/>
            <w:hideMark/>
          </w:tcPr>
          <w:p w14:paraId="43F4E128" w14:textId="77777777" w:rsidR="004B0769" w:rsidRPr="007D5720" w:rsidRDefault="004B0769" w:rsidP="004B0769">
            <w:pPr>
              <w:spacing w:before="40" w:after="40"/>
              <w:jc w:val="center"/>
              <w:outlineLvl w:val="2"/>
              <w:rPr>
                <w:sz w:val="26"/>
                <w:szCs w:val="26"/>
              </w:rPr>
            </w:pPr>
            <w:r w:rsidRPr="007D5720">
              <w:rPr>
                <w:sz w:val="26"/>
                <w:szCs w:val="26"/>
              </w:rPr>
              <w:t> </w:t>
            </w:r>
          </w:p>
        </w:tc>
        <w:tc>
          <w:tcPr>
            <w:tcW w:w="1679" w:type="pct"/>
            <w:shd w:val="clear" w:color="000000" w:fill="FFFFFF"/>
            <w:vAlign w:val="center"/>
            <w:hideMark/>
          </w:tcPr>
          <w:p w14:paraId="246E9B97" w14:textId="11C46ED0" w:rsidR="004B0769" w:rsidRPr="007D5720" w:rsidRDefault="004B0769" w:rsidP="004B0769">
            <w:pPr>
              <w:spacing w:before="40" w:after="40"/>
              <w:outlineLvl w:val="2"/>
              <w:rPr>
                <w:sz w:val="26"/>
                <w:szCs w:val="26"/>
              </w:rPr>
            </w:pPr>
            <w:bookmarkStart w:id="505" w:name="_Toc198784326"/>
            <w:bookmarkStart w:id="506" w:name="_Toc198784711"/>
            <w:r w:rsidRPr="007D5720">
              <w:rPr>
                <w:sz w:val="26"/>
                <w:szCs w:val="26"/>
              </w:rPr>
              <w:t>Chuồng úm tôn KT  (2,1mx0,8m)x2</w:t>
            </w:r>
            <w:bookmarkEnd w:id="505"/>
            <w:bookmarkEnd w:id="506"/>
          </w:p>
        </w:tc>
        <w:tc>
          <w:tcPr>
            <w:tcW w:w="533" w:type="pct"/>
            <w:shd w:val="clear" w:color="000000" w:fill="FFFFFF"/>
            <w:noWrap/>
            <w:vAlign w:val="center"/>
            <w:hideMark/>
          </w:tcPr>
          <w:p w14:paraId="4253C473" w14:textId="078B922E" w:rsidR="004B0769" w:rsidRPr="007D5720" w:rsidRDefault="004B0769" w:rsidP="004B0769">
            <w:pPr>
              <w:spacing w:before="40" w:after="40"/>
              <w:jc w:val="center"/>
              <w:outlineLvl w:val="2"/>
              <w:rPr>
                <w:sz w:val="26"/>
                <w:szCs w:val="26"/>
              </w:rPr>
            </w:pPr>
            <w:bookmarkStart w:id="507" w:name="_Toc198784327"/>
            <w:bookmarkStart w:id="508" w:name="_Toc198784712"/>
            <w:r w:rsidRPr="007D5720">
              <w:rPr>
                <w:sz w:val="26"/>
                <w:szCs w:val="26"/>
              </w:rPr>
              <w:t>Chuồng</w:t>
            </w:r>
            <w:bookmarkEnd w:id="507"/>
            <w:bookmarkEnd w:id="508"/>
          </w:p>
        </w:tc>
        <w:tc>
          <w:tcPr>
            <w:tcW w:w="530" w:type="pct"/>
            <w:shd w:val="clear" w:color="000000" w:fill="FFFFFF"/>
            <w:noWrap/>
            <w:vAlign w:val="center"/>
            <w:hideMark/>
          </w:tcPr>
          <w:p w14:paraId="22A44C64" w14:textId="3E728500" w:rsidR="004B0769" w:rsidRPr="007D5720" w:rsidRDefault="004B0769" w:rsidP="004B0769">
            <w:pPr>
              <w:spacing w:before="40" w:after="40"/>
              <w:jc w:val="center"/>
              <w:outlineLvl w:val="2"/>
              <w:rPr>
                <w:i/>
                <w:iCs/>
                <w:sz w:val="26"/>
                <w:szCs w:val="26"/>
              </w:rPr>
            </w:pPr>
            <w:bookmarkStart w:id="509" w:name="_Toc198784328"/>
            <w:bookmarkStart w:id="510" w:name="_Toc198784713"/>
            <w:r w:rsidRPr="007D5720">
              <w:rPr>
                <w:i/>
                <w:iCs/>
                <w:sz w:val="26"/>
                <w:szCs w:val="26"/>
              </w:rPr>
              <w:t>288</w:t>
            </w:r>
            <w:bookmarkEnd w:id="509"/>
            <w:bookmarkEnd w:id="510"/>
          </w:p>
        </w:tc>
        <w:tc>
          <w:tcPr>
            <w:tcW w:w="444" w:type="pct"/>
            <w:shd w:val="clear" w:color="000000" w:fill="FFFFFF"/>
            <w:noWrap/>
            <w:vAlign w:val="center"/>
            <w:hideMark/>
          </w:tcPr>
          <w:p w14:paraId="14135F4A" w14:textId="0A3841C9" w:rsidR="004B0769" w:rsidRPr="007D5720" w:rsidRDefault="004B0769" w:rsidP="004B0769">
            <w:pPr>
              <w:spacing w:before="40" w:after="40"/>
              <w:jc w:val="center"/>
              <w:outlineLvl w:val="2"/>
              <w:rPr>
                <w:i/>
                <w:iCs/>
                <w:sz w:val="26"/>
                <w:szCs w:val="26"/>
              </w:rPr>
            </w:pPr>
            <w:bookmarkStart w:id="511" w:name="_Toc198784329"/>
            <w:bookmarkStart w:id="512" w:name="_Toc198784714"/>
            <w:r w:rsidRPr="007D5720">
              <w:rPr>
                <w:i/>
                <w:iCs/>
                <w:sz w:val="26"/>
                <w:szCs w:val="26"/>
              </w:rPr>
              <w:t>2,0</w:t>
            </w:r>
            <w:bookmarkEnd w:id="511"/>
            <w:bookmarkEnd w:id="512"/>
            <w:r w:rsidRPr="007D5720">
              <w:rPr>
                <w:i/>
                <w:iCs/>
                <w:sz w:val="26"/>
                <w:szCs w:val="26"/>
              </w:rPr>
              <w:t xml:space="preserve"> </w:t>
            </w:r>
          </w:p>
        </w:tc>
        <w:tc>
          <w:tcPr>
            <w:tcW w:w="550" w:type="pct"/>
            <w:shd w:val="clear" w:color="000000" w:fill="FFFFFF"/>
            <w:noWrap/>
            <w:vAlign w:val="center"/>
            <w:hideMark/>
          </w:tcPr>
          <w:p w14:paraId="463B4DE2" w14:textId="5C8B0D9B" w:rsidR="004B0769" w:rsidRPr="007D5720" w:rsidRDefault="004B0769" w:rsidP="004B0769">
            <w:pPr>
              <w:spacing w:before="40" w:after="40"/>
              <w:outlineLvl w:val="2"/>
              <w:rPr>
                <w:i/>
                <w:iCs/>
                <w:sz w:val="26"/>
                <w:szCs w:val="26"/>
              </w:rPr>
            </w:pPr>
            <w:r w:rsidRPr="007D5720">
              <w:rPr>
                <w:i/>
                <w:iCs/>
                <w:sz w:val="26"/>
                <w:szCs w:val="26"/>
              </w:rPr>
              <w:t xml:space="preserve">   </w:t>
            </w:r>
            <w:bookmarkStart w:id="513" w:name="_Toc198784330"/>
            <w:bookmarkStart w:id="514" w:name="_Toc198784715"/>
            <w:r w:rsidRPr="007D5720">
              <w:rPr>
                <w:i/>
                <w:iCs/>
                <w:sz w:val="26"/>
                <w:szCs w:val="26"/>
              </w:rPr>
              <w:t>576,0</w:t>
            </w:r>
            <w:bookmarkEnd w:id="513"/>
            <w:bookmarkEnd w:id="514"/>
            <w:r w:rsidRPr="007D5720">
              <w:rPr>
                <w:i/>
                <w:iCs/>
                <w:sz w:val="26"/>
                <w:szCs w:val="26"/>
              </w:rPr>
              <w:t xml:space="preserve"> </w:t>
            </w:r>
          </w:p>
        </w:tc>
        <w:tc>
          <w:tcPr>
            <w:tcW w:w="913" w:type="pct"/>
            <w:shd w:val="clear" w:color="000000" w:fill="FFFFFF"/>
            <w:vAlign w:val="center"/>
            <w:hideMark/>
          </w:tcPr>
          <w:p w14:paraId="6C27B330" w14:textId="47BD1709" w:rsidR="004B0769" w:rsidRPr="007D5720" w:rsidRDefault="004B0769" w:rsidP="004B0769">
            <w:pPr>
              <w:spacing w:before="40" w:after="40"/>
              <w:jc w:val="center"/>
              <w:outlineLvl w:val="2"/>
              <w:rPr>
                <w:sz w:val="26"/>
                <w:szCs w:val="26"/>
              </w:rPr>
            </w:pPr>
            <w:bookmarkStart w:id="515" w:name="_Toc198784331"/>
            <w:bookmarkStart w:id="516" w:name="_Toc198784716"/>
            <w:r w:rsidRPr="007D5720">
              <w:rPr>
                <w:sz w:val="26"/>
                <w:szCs w:val="26"/>
              </w:rPr>
              <w:t>Việt Nam</w:t>
            </w:r>
            <w:bookmarkEnd w:id="515"/>
            <w:bookmarkEnd w:id="516"/>
          </w:p>
        </w:tc>
      </w:tr>
      <w:tr w:rsidR="007D5720" w:rsidRPr="007D5720" w14:paraId="410C9FFC" w14:textId="77777777" w:rsidTr="004B0769">
        <w:trPr>
          <w:trHeight w:val="20"/>
          <w:jc w:val="center"/>
        </w:trPr>
        <w:tc>
          <w:tcPr>
            <w:tcW w:w="351" w:type="pct"/>
            <w:shd w:val="clear" w:color="000000" w:fill="FFFFFF"/>
            <w:noWrap/>
            <w:vAlign w:val="center"/>
            <w:hideMark/>
          </w:tcPr>
          <w:p w14:paraId="33AFCFD1" w14:textId="77777777" w:rsidR="004B0769" w:rsidRPr="007D5720" w:rsidRDefault="004B0769" w:rsidP="004B0769">
            <w:pPr>
              <w:spacing w:before="40" w:after="40"/>
              <w:jc w:val="center"/>
              <w:outlineLvl w:val="2"/>
              <w:rPr>
                <w:sz w:val="26"/>
                <w:szCs w:val="26"/>
              </w:rPr>
            </w:pPr>
            <w:r w:rsidRPr="007D5720">
              <w:rPr>
                <w:sz w:val="26"/>
                <w:szCs w:val="26"/>
              </w:rPr>
              <w:t> </w:t>
            </w:r>
          </w:p>
        </w:tc>
        <w:tc>
          <w:tcPr>
            <w:tcW w:w="1679" w:type="pct"/>
            <w:shd w:val="clear" w:color="000000" w:fill="FFFFFF"/>
            <w:vAlign w:val="center"/>
            <w:hideMark/>
          </w:tcPr>
          <w:p w14:paraId="7AC45E63" w14:textId="0694239F" w:rsidR="004B0769" w:rsidRPr="007D5720" w:rsidRDefault="004B0769" w:rsidP="004B0769">
            <w:pPr>
              <w:spacing w:before="40" w:after="40"/>
              <w:jc w:val="both"/>
              <w:outlineLvl w:val="2"/>
              <w:rPr>
                <w:sz w:val="26"/>
                <w:szCs w:val="26"/>
              </w:rPr>
            </w:pPr>
            <w:bookmarkStart w:id="517" w:name="_Toc198784332"/>
            <w:bookmarkStart w:id="518" w:name="_Toc198784717"/>
            <w:r w:rsidRPr="007D5720">
              <w:rPr>
                <w:sz w:val="26"/>
                <w:szCs w:val="26"/>
              </w:rPr>
              <w:t>Ván úm heo bằng gỗ  KT (1mx1m/tấm)</w:t>
            </w:r>
            <w:bookmarkEnd w:id="517"/>
            <w:bookmarkEnd w:id="518"/>
          </w:p>
        </w:tc>
        <w:tc>
          <w:tcPr>
            <w:tcW w:w="533" w:type="pct"/>
            <w:shd w:val="clear" w:color="000000" w:fill="FFFFFF"/>
            <w:noWrap/>
            <w:vAlign w:val="center"/>
            <w:hideMark/>
          </w:tcPr>
          <w:p w14:paraId="5A65F785" w14:textId="06EAAE97" w:rsidR="004B0769" w:rsidRPr="007D5720" w:rsidRDefault="004B0769" w:rsidP="004B0769">
            <w:pPr>
              <w:spacing w:before="40" w:after="40"/>
              <w:jc w:val="center"/>
              <w:outlineLvl w:val="2"/>
              <w:rPr>
                <w:sz w:val="26"/>
                <w:szCs w:val="26"/>
              </w:rPr>
            </w:pPr>
            <w:bookmarkStart w:id="519" w:name="_Toc198784333"/>
            <w:bookmarkStart w:id="520" w:name="_Toc198784718"/>
            <w:r w:rsidRPr="007D5720">
              <w:rPr>
                <w:sz w:val="26"/>
                <w:szCs w:val="26"/>
              </w:rPr>
              <w:t>m2</w:t>
            </w:r>
            <w:bookmarkEnd w:id="519"/>
            <w:bookmarkEnd w:id="520"/>
          </w:p>
        </w:tc>
        <w:tc>
          <w:tcPr>
            <w:tcW w:w="530" w:type="pct"/>
            <w:shd w:val="clear" w:color="000000" w:fill="FFFFFF"/>
            <w:noWrap/>
            <w:vAlign w:val="center"/>
            <w:hideMark/>
          </w:tcPr>
          <w:p w14:paraId="14D59764" w14:textId="35A18D43" w:rsidR="004B0769" w:rsidRPr="007D5720" w:rsidRDefault="004B0769" w:rsidP="004B0769">
            <w:pPr>
              <w:spacing w:before="40" w:after="40"/>
              <w:jc w:val="center"/>
              <w:outlineLvl w:val="2"/>
              <w:rPr>
                <w:i/>
                <w:iCs/>
                <w:sz w:val="26"/>
                <w:szCs w:val="26"/>
              </w:rPr>
            </w:pPr>
            <w:bookmarkStart w:id="521" w:name="_Toc198784334"/>
            <w:bookmarkStart w:id="522" w:name="_Toc198784719"/>
            <w:r w:rsidRPr="007D5720">
              <w:rPr>
                <w:i/>
                <w:iCs/>
                <w:sz w:val="26"/>
                <w:szCs w:val="26"/>
              </w:rPr>
              <w:t>1200</w:t>
            </w:r>
            <w:bookmarkEnd w:id="521"/>
            <w:bookmarkEnd w:id="522"/>
          </w:p>
        </w:tc>
        <w:tc>
          <w:tcPr>
            <w:tcW w:w="444" w:type="pct"/>
            <w:shd w:val="clear" w:color="000000" w:fill="FFFFFF"/>
            <w:noWrap/>
            <w:vAlign w:val="center"/>
            <w:hideMark/>
          </w:tcPr>
          <w:p w14:paraId="611D8449" w14:textId="2B40811B" w:rsidR="004B0769" w:rsidRPr="007D5720" w:rsidRDefault="004B0769" w:rsidP="004B0769">
            <w:pPr>
              <w:spacing w:before="40" w:after="40"/>
              <w:jc w:val="center"/>
              <w:outlineLvl w:val="2"/>
              <w:rPr>
                <w:i/>
                <w:iCs/>
                <w:sz w:val="26"/>
                <w:szCs w:val="26"/>
              </w:rPr>
            </w:pPr>
            <w:r w:rsidRPr="007D5720">
              <w:rPr>
                <w:i/>
                <w:iCs/>
                <w:sz w:val="26"/>
                <w:szCs w:val="26"/>
              </w:rPr>
              <w:t xml:space="preserve"> </w:t>
            </w:r>
            <w:bookmarkStart w:id="523" w:name="_Toc198784335"/>
            <w:bookmarkStart w:id="524" w:name="_Toc198784720"/>
            <w:r w:rsidRPr="007D5720">
              <w:rPr>
                <w:i/>
                <w:iCs/>
                <w:sz w:val="26"/>
                <w:szCs w:val="26"/>
              </w:rPr>
              <w:t>2,0</w:t>
            </w:r>
            <w:bookmarkEnd w:id="523"/>
            <w:bookmarkEnd w:id="524"/>
            <w:r w:rsidRPr="007D5720">
              <w:rPr>
                <w:i/>
                <w:iCs/>
                <w:sz w:val="26"/>
                <w:szCs w:val="26"/>
              </w:rPr>
              <w:t xml:space="preserve"> </w:t>
            </w:r>
          </w:p>
        </w:tc>
        <w:tc>
          <w:tcPr>
            <w:tcW w:w="550" w:type="pct"/>
            <w:shd w:val="clear" w:color="000000" w:fill="FFFFFF"/>
            <w:noWrap/>
            <w:vAlign w:val="center"/>
            <w:hideMark/>
          </w:tcPr>
          <w:p w14:paraId="4468BDC2" w14:textId="1365C876" w:rsidR="004B0769" w:rsidRPr="007D5720" w:rsidRDefault="004B0769" w:rsidP="004B0769">
            <w:pPr>
              <w:spacing w:before="40" w:after="40"/>
              <w:outlineLvl w:val="2"/>
              <w:rPr>
                <w:i/>
                <w:iCs/>
                <w:sz w:val="26"/>
                <w:szCs w:val="26"/>
              </w:rPr>
            </w:pPr>
            <w:bookmarkStart w:id="525" w:name="_Toc198784336"/>
            <w:bookmarkStart w:id="526" w:name="_Toc198784721"/>
            <w:r w:rsidRPr="007D5720">
              <w:rPr>
                <w:i/>
                <w:iCs/>
                <w:sz w:val="26"/>
                <w:szCs w:val="26"/>
              </w:rPr>
              <w:t>2.400,0</w:t>
            </w:r>
            <w:bookmarkEnd w:id="525"/>
            <w:bookmarkEnd w:id="526"/>
            <w:r w:rsidRPr="007D5720">
              <w:rPr>
                <w:i/>
                <w:iCs/>
                <w:sz w:val="26"/>
                <w:szCs w:val="26"/>
              </w:rPr>
              <w:t xml:space="preserve"> </w:t>
            </w:r>
          </w:p>
        </w:tc>
        <w:tc>
          <w:tcPr>
            <w:tcW w:w="913" w:type="pct"/>
            <w:shd w:val="clear" w:color="000000" w:fill="FFFFFF"/>
            <w:vAlign w:val="center"/>
            <w:hideMark/>
          </w:tcPr>
          <w:p w14:paraId="0144A222" w14:textId="73751635" w:rsidR="004B0769" w:rsidRPr="007D5720" w:rsidRDefault="004B0769" w:rsidP="004B0769">
            <w:pPr>
              <w:spacing w:before="40" w:after="40"/>
              <w:jc w:val="center"/>
              <w:outlineLvl w:val="2"/>
              <w:rPr>
                <w:sz w:val="26"/>
                <w:szCs w:val="26"/>
              </w:rPr>
            </w:pPr>
            <w:bookmarkStart w:id="527" w:name="_Toc198784337"/>
            <w:bookmarkStart w:id="528" w:name="_Toc198784722"/>
            <w:r w:rsidRPr="007D5720">
              <w:rPr>
                <w:sz w:val="26"/>
                <w:szCs w:val="26"/>
              </w:rPr>
              <w:t>Việt Nam</w:t>
            </w:r>
            <w:bookmarkEnd w:id="527"/>
            <w:bookmarkEnd w:id="528"/>
          </w:p>
        </w:tc>
      </w:tr>
      <w:tr w:rsidR="007D5720" w:rsidRPr="007D5720" w14:paraId="6D3AF067" w14:textId="77777777" w:rsidTr="004B0769">
        <w:trPr>
          <w:trHeight w:val="20"/>
          <w:jc w:val="center"/>
        </w:trPr>
        <w:tc>
          <w:tcPr>
            <w:tcW w:w="351" w:type="pct"/>
            <w:shd w:val="clear" w:color="000000" w:fill="FFFFFF"/>
            <w:noWrap/>
            <w:vAlign w:val="center"/>
            <w:hideMark/>
          </w:tcPr>
          <w:p w14:paraId="1C6251C7" w14:textId="77777777" w:rsidR="004B0769" w:rsidRPr="007D5720" w:rsidRDefault="004B0769" w:rsidP="004B0769">
            <w:pPr>
              <w:spacing w:before="40" w:after="40"/>
              <w:jc w:val="center"/>
              <w:outlineLvl w:val="2"/>
              <w:rPr>
                <w:sz w:val="26"/>
                <w:szCs w:val="26"/>
              </w:rPr>
            </w:pPr>
            <w:r w:rsidRPr="007D5720">
              <w:rPr>
                <w:sz w:val="26"/>
                <w:szCs w:val="26"/>
              </w:rPr>
              <w:t> </w:t>
            </w:r>
          </w:p>
        </w:tc>
        <w:tc>
          <w:tcPr>
            <w:tcW w:w="1679" w:type="pct"/>
            <w:shd w:val="clear" w:color="000000" w:fill="FFFFFF"/>
            <w:noWrap/>
            <w:vAlign w:val="center"/>
            <w:hideMark/>
          </w:tcPr>
          <w:p w14:paraId="02E80C53" w14:textId="16964B7A" w:rsidR="004B0769" w:rsidRPr="007D5720" w:rsidRDefault="004B0769" w:rsidP="004B0769">
            <w:pPr>
              <w:spacing w:before="40" w:after="40"/>
              <w:jc w:val="both"/>
              <w:outlineLvl w:val="2"/>
              <w:rPr>
                <w:sz w:val="26"/>
                <w:szCs w:val="26"/>
              </w:rPr>
            </w:pPr>
            <w:bookmarkStart w:id="529" w:name="_Toc198784338"/>
            <w:bookmarkStart w:id="530" w:name="_Toc198784723"/>
            <w:r w:rsidRPr="007D5720">
              <w:rPr>
                <w:sz w:val="26"/>
                <w:szCs w:val="26"/>
              </w:rPr>
              <w:t>Tấm giấy làm mát (tấm đen chống bám rêu)</w:t>
            </w:r>
            <w:bookmarkEnd w:id="529"/>
            <w:bookmarkEnd w:id="530"/>
          </w:p>
        </w:tc>
        <w:tc>
          <w:tcPr>
            <w:tcW w:w="533" w:type="pct"/>
            <w:shd w:val="clear" w:color="000000" w:fill="FFFFFF"/>
            <w:noWrap/>
            <w:vAlign w:val="center"/>
            <w:hideMark/>
          </w:tcPr>
          <w:p w14:paraId="1B2D7524" w14:textId="340BC16C" w:rsidR="004B0769" w:rsidRPr="007D5720" w:rsidRDefault="004B0769" w:rsidP="004B0769">
            <w:pPr>
              <w:spacing w:before="40" w:after="40"/>
              <w:jc w:val="center"/>
              <w:outlineLvl w:val="2"/>
              <w:rPr>
                <w:sz w:val="26"/>
                <w:szCs w:val="26"/>
              </w:rPr>
            </w:pPr>
            <w:bookmarkStart w:id="531" w:name="_Toc198784339"/>
            <w:bookmarkStart w:id="532" w:name="_Toc198784724"/>
            <w:r w:rsidRPr="007D5720">
              <w:rPr>
                <w:sz w:val="26"/>
                <w:szCs w:val="26"/>
              </w:rPr>
              <w:t>tấm</w:t>
            </w:r>
            <w:bookmarkEnd w:id="531"/>
            <w:bookmarkEnd w:id="532"/>
          </w:p>
        </w:tc>
        <w:tc>
          <w:tcPr>
            <w:tcW w:w="530" w:type="pct"/>
            <w:shd w:val="clear" w:color="000000" w:fill="FFFFFF"/>
            <w:noWrap/>
            <w:vAlign w:val="center"/>
            <w:hideMark/>
          </w:tcPr>
          <w:p w14:paraId="39F3A745" w14:textId="4BAF8F56" w:rsidR="004B0769" w:rsidRPr="007D5720" w:rsidRDefault="004B0769" w:rsidP="004B0769">
            <w:pPr>
              <w:spacing w:before="40" w:after="40"/>
              <w:jc w:val="center"/>
              <w:outlineLvl w:val="2"/>
              <w:rPr>
                <w:i/>
                <w:iCs/>
                <w:sz w:val="26"/>
                <w:szCs w:val="26"/>
              </w:rPr>
            </w:pPr>
            <w:bookmarkStart w:id="533" w:name="_Toc198784340"/>
            <w:bookmarkStart w:id="534" w:name="_Toc198784725"/>
            <w:r w:rsidRPr="007D5720">
              <w:rPr>
                <w:i/>
                <w:iCs/>
                <w:sz w:val="26"/>
                <w:szCs w:val="26"/>
              </w:rPr>
              <w:t>1250</w:t>
            </w:r>
            <w:bookmarkEnd w:id="533"/>
            <w:bookmarkEnd w:id="534"/>
          </w:p>
        </w:tc>
        <w:tc>
          <w:tcPr>
            <w:tcW w:w="444" w:type="pct"/>
            <w:shd w:val="clear" w:color="000000" w:fill="FFFFFF"/>
            <w:noWrap/>
            <w:vAlign w:val="center"/>
            <w:hideMark/>
          </w:tcPr>
          <w:p w14:paraId="5364CD98" w14:textId="64A5AE6A" w:rsidR="004B0769" w:rsidRPr="007D5720" w:rsidRDefault="004B0769" w:rsidP="004B0769">
            <w:pPr>
              <w:spacing w:before="40" w:after="40"/>
              <w:jc w:val="center"/>
              <w:outlineLvl w:val="2"/>
              <w:rPr>
                <w:i/>
                <w:iCs/>
                <w:sz w:val="26"/>
                <w:szCs w:val="26"/>
              </w:rPr>
            </w:pPr>
            <w:bookmarkStart w:id="535" w:name="_Toc198784341"/>
            <w:bookmarkStart w:id="536" w:name="_Toc198784726"/>
            <w:r w:rsidRPr="007D5720">
              <w:rPr>
                <w:i/>
                <w:iCs/>
                <w:sz w:val="26"/>
                <w:szCs w:val="26"/>
              </w:rPr>
              <w:t>2,0</w:t>
            </w:r>
            <w:bookmarkEnd w:id="535"/>
            <w:bookmarkEnd w:id="536"/>
            <w:r w:rsidRPr="007D5720">
              <w:rPr>
                <w:i/>
                <w:iCs/>
                <w:sz w:val="26"/>
                <w:szCs w:val="26"/>
              </w:rPr>
              <w:t xml:space="preserve"> </w:t>
            </w:r>
          </w:p>
        </w:tc>
        <w:tc>
          <w:tcPr>
            <w:tcW w:w="550" w:type="pct"/>
            <w:shd w:val="clear" w:color="000000" w:fill="FFFFFF"/>
            <w:noWrap/>
            <w:vAlign w:val="center"/>
            <w:hideMark/>
          </w:tcPr>
          <w:p w14:paraId="5D301DA7" w14:textId="3AB43AB5" w:rsidR="004B0769" w:rsidRPr="007D5720" w:rsidRDefault="004B0769" w:rsidP="004B0769">
            <w:pPr>
              <w:spacing w:before="40" w:after="40"/>
              <w:jc w:val="center"/>
              <w:outlineLvl w:val="2"/>
              <w:rPr>
                <w:i/>
                <w:iCs/>
                <w:sz w:val="26"/>
                <w:szCs w:val="26"/>
              </w:rPr>
            </w:pPr>
            <w:bookmarkStart w:id="537" w:name="_Toc198784342"/>
            <w:bookmarkStart w:id="538" w:name="_Toc198784727"/>
            <w:r w:rsidRPr="007D5720">
              <w:rPr>
                <w:i/>
                <w:iCs/>
                <w:sz w:val="26"/>
                <w:szCs w:val="26"/>
              </w:rPr>
              <w:t>2.500,0</w:t>
            </w:r>
            <w:bookmarkEnd w:id="537"/>
            <w:bookmarkEnd w:id="538"/>
            <w:r w:rsidRPr="007D5720">
              <w:rPr>
                <w:i/>
                <w:iCs/>
                <w:sz w:val="26"/>
                <w:szCs w:val="26"/>
              </w:rPr>
              <w:t xml:space="preserve"> </w:t>
            </w:r>
          </w:p>
        </w:tc>
        <w:tc>
          <w:tcPr>
            <w:tcW w:w="913" w:type="pct"/>
            <w:shd w:val="clear" w:color="000000" w:fill="FFFFFF"/>
            <w:vAlign w:val="center"/>
            <w:hideMark/>
          </w:tcPr>
          <w:p w14:paraId="19EE7CEB" w14:textId="305AB164" w:rsidR="004B0769" w:rsidRPr="007D5720" w:rsidRDefault="004B0769" w:rsidP="004B0769">
            <w:pPr>
              <w:spacing w:before="40" w:after="40"/>
              <w:jc w:val="center"/>
              <w:outlineLvl w:val="2"/>
              <w:rPr>
                <w:sz w:val="26"/>
                <w:szCs w:val="26"/>
              </w:rPr>
            </w:pPr>
            <w:bookmarkStart w:id="539" w:name="_Toc198784343"/>
            <w:bookmarkStart w:id="540" w:name="_Toc198784728"/>
            <w:r w:rsidRPr="007D5720">
              <w:rPr>
                <w:sz w:val="26"/>
                <w:szCs w:val="26"/>
              </w:rPr>
              <w:t>Việt Nam</w:t>
            </w:r>
            <w:bookmarkEnd w:id="539"/>
            <w:bookmarkEnd w:id="540"/>
          </w:p>
        </w:tc>
      </w:tr>
      <w:tr w:rsidR="007D5720" w:rsidRPr="007D5720" w14:paraId="33716AF4" w14:textId="77777777" w:rsidTr="004B0769">
        <w:trPr>
          <w:trHeight w:val="20"/>
          <w:jc w:val="center"/>
        </w:trPr>
        <w:tc>
          <w:tcPr>
            <w:tcW w:w="351" w:type="pct"/>
            <w:shd w:val="clear" w:color="000000" w:fill="FFFFFF"/>
            <w:noWrap/>
            <w:vAlign w:val="center"/>
            <w:hideMark/>
          </w:tcPr>
          <w:p w14:paraId="09257FA1" w14:textId="77777777" w:rsidR="004B0769" w:rsidRPr="007D5720" w:rsidRDefault="004B0769" w:rsidP="004B0769">
            <w:pPr>
              <w:spacing w:before="40" w:after="40"/>
              <w:jc w:val="center"/>
              <w:outlineLvl w:val="2"/>
              <w:rPr>
                <w:sz w:val="26"/>
                <w:szCs w:val="26"/>
              </w:rPr>
            </w:pPr>
            <w:r w:rsidRPr="007D5720">
              <w:rPr>
                <w:sz w:val="26"/>
                <w:szCs w:val="26"/>
              </w:rPr>
              <w:t> </w:t>
            </w:r>
          </w:p>
        </w:tc>
        <w:tc>
          <w:tcPr>
            <w:tcW w:w="1679" w:type="pct"/>
            <w:shd w:val="clear" w:color="000000" w:fill="FFFFFF"/>
            <w:vAlign w:val="center"/>
            <w:hideMark/>
          </w:tcPr>
          <w:p w14:paraId="7E9DFFA7" w14:textId="08C0A22C" w:rsidR="004B0769" w:rsidRPr="007D5720" w:rsidRDefault="004B0769" w:rsidP="004B0769">
            <w:pPr>
              <w:spacing w:before="40" w:after="40"/>
              <w:jc w:val="both"/>
              <w:outlineLvl w:val="2"/>
              <w:rPr>
                <w:sz w:val="26"/>
                <w:szCs w:val="26"/>
              </w:rPr>
            </w:pPr>
            <w:bookmarkStart w:id="541" w:name="_Toc198784344"/>
            <w:bookmarkStart w:id="542" w:name="_Toc198784729"/>
            <w:r w:rsidRPr="007D5720">
              <w:rPr>
                <w:sz w:val="26"/>
                <w:szCs w:val="26"/>
              </w:rPr>
              <w:t>Khung inox bao tấm giấy</w:t>
            </w:r>
            <w:bookmarkEnd w:id="541"/>
            <w:bookmarkEnd w:id="542"/>
            <w:r w:rsidRPr="007D5720">
              <w:rPr>
                <w:sz w:val="26"/>
                <w:szCs w:val="26"/>
              </w:rPr>
              <w:t xml:space="preserve"> </w:t>
            </w:r>
          </w:p>
        </w:tc>
        <w:tc>
          <w:tcPr>
            <w:tcW w:w="533" w:type="pct"/>
            <w:shd w:val="clear" w:color="000000" w:fill="FFFFFF"/>
            <w:noWrap/>
            <w:vAlign w:val="center"/>
            <w:hideMark/>
          </w:tcPr>
          <w:p w14:paraId="0E65A467" w14:textId="40E2CB25" w:rsidR="004B0769" w:rsidRPr="007D5720" w:rsidRDefault="004B0769" w:rsidP="004B0769">
            <w:pPr>
              <w:spacing w:before="40" w:after="40"/>
              <w:jc w:val="center"/>
              <w:outlineLvl w:val="2"/>
              <w:rPr>
                <w:sz w:val="26"/>
                <w:szCs w:val="26"/>
              </w:rPr>
            </w:pPr>
            <w:bookmarkStart w:id="543" w:name="_Toc198784345"/>
            <w:bookmarkStart w:id="544" w:name="_Toc198784730"/>
            <w:r w:rsidRPr="007D5720">
              <w:rPr>
                <w:sz w:val="26"/>
                <w:szCs w:val="26"/>
              </w:rPr>
              <w:t>md</w:t>
            </w:r>
            <w:bookmarkEnd w:id="543"/>
            <w:bookmarkEnd w:id="544"/>
          </w:p>
        </w:tc>
        <w:tc>
          <w:tcPr>
            <w:tcW w:w="530" w:type="pct"/>
            <w:shd w:val="clear" w:color="000000" w:fill="FFFFFF"/>
            <w:noWrap/>
            <w:vAlign w:val="center"/>
            <w:hideMark/>
          </w:tcPr>
          <w:p w14:paraId="6C60CB46" w14:textId="04301EC3" w:rsidR="004B0769" w:rsidRPr="007D5720" w:rsidRDefault="004B0769" w:rsidP="004B0769">
            <w:pPr>
              <w:spacing w:before="40" w:after="40"/>
              <w:jc w:val="center"/>
              <w:outlineLvl w:val="2"/>
              <w:rPr>
                <w:i/>
                <w:iCs/>
                <w:sz w:val="26"/>
                <w:szCs w:val="26"/>
              </w:rPr>
            </w:pPr>
            <w:bookmarkStart w:id="545" w:name="_Toc198784346"/>
            <w:bookmarkStart w:id="546" w:name="_Toc198784731"/>
            <w:r w:rsidRPr="007D5720">
              <w:rPr>
                <w:i/>
                <w:iCs/>
                <w:sz w:val="26"/>
                <w:szCs w:val="26"/>
              </w:rPr>
              <w:t>576</w:t>
            </w:r>
            <w:bookmarkEnd w:id="545"/>
            <w:bookmarkEnd w:id="546"/>
          </w:p>
        </w:tc>
        <w:tc>
          <w:tcPr>
            <w:tcW w:w="444" w:type="pct"/>
            <w:shd w:val="clear" w:color="000000" w:fill="FFFFFF"/>
            <w:noWrap/>
            <w:vAlign w:val="center"/>
            <w:hideMark/>
          </w:tcPr>
          <w:p w14:paraId="58631DAF" w14:textId="632F8BC5" w:rsidR="004B0769" w:rsidRPr="007D5720" w:rsidRDefault="004B0769" w:rsidP="004B0769">
            <w:pPr>
              <w:spacing w:before="40" w:after="40"/>
              <w:jc w:val="center"/>
              <w:outlineLvl w:val="2"/>
              <w:rPr>
                <w:i/>
                <w:iCs/>
                <w:sz w:val="26"/>
                <w:szCs w:val="26"/>
              </w:rPr>
            </w:pPr>
            <w:r w:rsidRPr="007D5720">
              <w:rPr>
                <w:i/>
                <w:iCs/>
                <w:sz w:val="26"/>
                <w:szCs w:val="26"/>
              </w:rPr>
              <w:t xml:space="preserve">     </w:t>
            </w:r>
            <w:bookmarkStart w:id="547" w:name="_Toc198784347"/>
            <w:bookmarkStart w:id="548" w:name="_Toc198784732"/>
            <w:r w:rsidRPr="007D5720">
              <w:rPr>
                <w:i/>
                <w:iCs/>
                <w:sz w:val="26"/>
                <w:szCs w:val="26"/>
              </w:rPr>
              <w:t>2,0</w:t>
            </w:r>
            <w:bookmarkEnd w:id="547"/>
            <w:bookmarkEnd w:id="548"/>
            <w:r w:rsidRPr="007D5720">
              <w:rPr>
                <w:i/>
                <w:iCs/>
                <w:sz w:val="26"/>
                <w:szCs w:val="26"/>
              </w:rPr>
              <w:t xml:space="preserve"> </w:t>
            </w:r>
          </w:p>
        </w:tc>
        <w:tc>
          <w:tcPr>
            <w:tcW w:w="550" w:type="pct"/>
            <w:shd w:val="clear" w:color="000000" w:fill="FFFFFF"/>
            <w:noWrap/>
            <w:vAlign w:val="center"/>
            <w:hideMark/>
          </w:tcPr>
          <w:p w14:paraId="6D76BA15" w14:textId="18527BCF" w:rsidR="004B0769" w:rsidRPr="007D5720" w:rsidRDefault="004B0769" w:rsidP="004B0769">
            <w:pPr>
              <w:spacing w:before="40" w:after="40"/>
              <w:jc w:val="center"/>
              <w:outlineLvl w:val="2"/>
              <w:rPr>
                <w:i/>
                <w:iCs/>
                <w:sz w:val="26"/>
                <w:szCs w:val="26"/>
              </w:rPr>
            </w:pPr>
            <w:bookmarkStart w:id="549" w:name="_Toc198784348"/>
            <w:bookmarkStart w:id="550" w:name="_Toc198784733"/>
            <w:r w:rsidRPr="007D5720">
              <w:rPr>
                <w:i/>
                <w:iCs/>
                <w:sz w:val="26"/>
                <w:szCs w:val="26"/>
              </w:rPr>
              <w:t>1.152,0</w:t>
            </w:r>
            <w:bookmarkEnd w:id="549"/>
            <w:bookmarkEnd w:id="550"/>
            <w:r w:rsidRPr="007D5720">
              <w:rPr>
                <w:i/>
                <w:iCs/>
                <w:sz w:val="26"/>
                <w:szCs w:val="26"/>
              </w:rPr>
              <w:t xml:space="preserve"> </w:t>
            </w:r>
          </w:p>
        </w:tc>
        <w:tc>
          <w:tcPr>
            <w:tcW w:w="913" w:type="pct"/>
            <w:shd w:val="clear" w:color="000000" w:fill="FFFFFF"/>
            <w:vAlign w:val="center"/>
            <w:hideMark/>
          </w:tcPr>
          <w:p w14:paraId="7ECDACF7" w14:textId="5CB2893C" w:rsidR="004B0769" w:rsidRPr="007D5720" w:rsidRDefault="004B0769" w:rsidP="004B0769">
            <w:pPr>
              <w:spacing w:before="40" w:after="40"/>
              <w:jc w:val="center"/>
              <w:outlineLvl w:val="2"/>
              <w:rPr>
                <w:sz w:val="26"/>
                <w:szCs w:val="26"/>
              </w:rPr>
            </w:pPr>
            <w:bookmarkStart w:id="551" w:name="_Toc198784349"/>
            <w:bookmarkStart w:id="552" w:name="_Toc198784734"/>
            <w:r w:rsidRPr="007D5720">
              <w:rPr>
                <w:sz w:val="26"/>
                <w:szCs w:val="26"/>
              </w:rPr>
              <w:t>Việt Nam</w:t>
            </w:r>
            <w:bookmarkEnd w:id="551"/>
            <w:bookmarkEnd w:id="552"/>
          </w:p>
        </w:tc>
      </w:tr>
      <w:tr w:rsidR="007D5720" w:rsidRPr="007D5720" w14:paraId="0B2FA14F" w14:textId="77777777" w:rsidTr="004B0769">
        <w:trPr>
          <w:trHeight w:val="20"/>
          <w:jc w:val="center"/>
        </w:trPr>
        <w:tc>
          <w:tcPr>
            <w:tcW w:w="351" w:type="pct"/>
            <w:shd w:val="clear" w:color="000000" w:fill="FFFFFF"/>
            <w:noWrap/>
            <w:vAlign w:val="center"/>
            <w:hideMark/>
          </w:tcPr>
          <w:p w14:paraId="2120E9C9" w14:textId="77777777" w:rsidR="004B0769" w:rsidRPr="007D5720" w:rsidRDefault="004B0769" w:rsidP="004B0769">
            <w:pPr>
              <w:spacing w:before="40" w:after="40"/>
              <w:jc w:val="center"/>
              <w:outlineLvl w:val="2"/>
              <w:rPr>
                <w:sz w:val="26"/>
                <w:szCs w:val="26"/>
              </w:rPr>
            </w:pPr>
            <w:r w:rsidRPr="007D5720">
              <w:rPr>
                <w:sz w:val="26"/>
                <w:szCs w:val="26"/>
              </w:rPr>
              <w:t> </w:t>
            </w:r>
          </w:p>
        </w:tc>
        <w:tc>
          <w:tcPr>
            <w:tcW w:w="1679" w:type="pct"/>
            <w:shd w:val="clear" w:color="000000" w:fill="FFFFFF"/>
            <w:noWrap/>
            <w:vAlign w:val="center"/>
            <w:hideMark/>
          </w:tcPr>
          <w:p w14:paraId="06B58104" w14:textId="0810B794" w:rsidR="004B0769" w:rsidRPr="007D5720" w:rsidRDefault="004B0769" w:rsidP="004B0769">
            <w:pPr>
              <w:spacing w:before="40" w:after="40"/>
              <w:jc w:val="both"/>
              <w:outlineLvl w:val="2"/>
              <w:rPr>
                <w:sz w:val="26"/>
                <w:szCs w:val="26"/>
              </w:rPr>
            </w:pPr>
            <w:bookmarkStart w:id="553" w:name="_Toc198784350"/>
            <w:bookmarkStart w:id="554" w:name="_Toc198784735"/>
            <w:r w:rsidRPr="007D5720">
              <w:rPr>
                <w:sz w:val="26"/>
                <w:szCs w:val="26"/>
              </w:rPr>
              <w:t>Lưới inox bảo vệ tấm giấy (chống chuột) + bạt che khi trời rét</w:t>
            </w:r>
            <w:bookmarkEnd w:id="553"/>
            <w:bookmarkEnd w:id="554"/>
          </w:p>
        </w:tc>
        <w:tc>
          <w:tcPr>
            <w:tcW w:w="533" w:type="pct"/>
            <w:shd w:val="clear" w:color="000000" w:fill="FFFFFF"/>
            <w:noWrap/>
            <w:vAlign w:val="center"/>
            <w:hideMark/>
          </w:tcPr>
          <w:p w14:paraId="7C232461" w14:textId="583795A5" w:rsidR="004B0769" w:rsidRPr="007D5720" w:rsidRDefault="004B0769" w:rsidP="004B0769">
            <w:pPr>
              <w:spacing w:before="40" w:after="40"/>
              <w:jc w:val="center"/>
              <w:outlineLvl w:val="2"/>
              <w:rPr>
                <w:sz w:val="26"/>
                <w:szCs w:val="26"/>
              </w:rPr>
            </w:pPr>
            <w:bookmarkStart w:id="555" w:name="_Toc198784351"/>
            <w:bookmarkStart w:id="556" w:name="_Toc198784736"/>
            <w:r w:rsidRPr="007D5720">
              <w:rPr>
                <w:sz w:val="26"/>
                <w:szCs w:val="26"/>
              </w:rPr>
              <w:t>m</w:t>
            </w:r>
            <w:r w:rsidRPr="007D5720">
              <w:rPr>
                <w:sz w:val="26"/>
                <w:szCs w:val="26"/>
                <w:vertAlign w:val="superscript"/>
              </w:rPr>
              <w:t>2</w:t>
            </w:r>
            <w:bookmarkEnd w:id="555"/>
            <w:bookmarkEnd w:id="556"/>
          </w:p>
        </w:tc>
        <w:tc>
          <w:tcPr>
            <w:tcW w:w="530" w:type="pct"/>
            <w:shd w:val="clear" w:color="000000" w:fill="FFFFFF"/>
            <w:noWrap/>
            <w:vAlign w:val="center"/>
            <w:hideMark/>
          </w:tcPr>
          <w:p w14:paraId="6B37AAB3" w14:textId="0433E3BA" w:rsidR="004B0769" w:rsidRPr="007D5720" w:rsidRDefault="004B0769" w:rsidP="004B0769">
            <w:pPr>
              <w:spacing w:before="40" w:after="40"/>
              <w:jc w:val="center"/>
              <w:outlineLvl w:val="2"/>
              <w:rPr>
                <w:i/>
                <w:iCs/>
                <w:sz w:val="26"/>
                <w:szCs w:val="26"/>
              </w:rPr>
            </w:pPr>
            <w:bookmarkStart w:id="557" w:name="_Toc198784352"/>
            <w:bookmarkStart w:id="558" w:name="_Toc198784737"/>
            <w:r w:rsidRPr="007D5720">
              <w:rPr>
                <w:i/>
                <w:iCs/>
                <w:sz w:val="26"/>
                <w:szCs w:val="26"/>
              </w:rPr>
              <w:t>1036</w:t>
            </w:r>
            <w:bookmarkEnd w:id="557"/>
            <w:bookmarkEnd w:id="558"/>
          </w:p>
        </w:tc>
        <w:tc>
          <w:tcPr>
            <w:tcW w:w="444" w:type="pct"/>
            <w:shd w:val="clear" w:color="000000" w:fill="FFFFFF"/>
            <w:noWrap/>
            <w:vAlign w:val="center"/>
            <w:hideMark/>
          </w:tcPr>
          <w:p w14:paraId="519C92D5" w14:textId="77FAB421" w:rsidR="004B0769" w:rsidRPr="007D5720" w:rsidRDefault="004B0769" w:rsidP="004B0769">
            <w:pPr>
              <w:spacing w:before="40" w:after="40"/>
              <w:jc w:val="center"/>
              <w:outlineLvl w:val="2"/>
              <w:rPr>
                <w:i/>
                <w:iCs/>
                <w:sz w:val="26"/>
                <w:szCs w:val="26"/>
              </w:rPr>
            </w:pPr>
            <w:r w:rsidRPr="007D5720">
              <w:rPr>
                <w:i/>
                <w:iCs/>
                <w:sz w:val="26"/>
                <w:szCs w:val="26"/>
              </w:rPr>
              <w:t xml:space="preserve">     </w:t>
            </w:r>
            <w:bookmarkStart w:id="559" w:name="_Toc198784353"/>
            <w:bookmarkStart w:id="560" w:name="_Toc198784738"/>
            <w:r w:rsidRPr="007D5720">
              <w:rPr>
                <w:i/>
                <w:iCs/>
                <w:sz w:val="26"/>
                <w:szCs w:val="26"/>
              </w:rPr>
              <w:t>2,0</w:t>
            </w:r>
            <w:bookmarkEnd w:id="559"/>
            <w:bookmarkEnd w:id="560"/>
            <w:r w:rsidRPr="007D5720">
              <w:rPr>
                <w:i/>
                <w:iCs/>
                <w:sz w:val="26"/>
                <w:szCs w:val="26"/>
              </w:rPr>
              <w:t xml:space="preserve"> </w:t>
            </w:r>
          </w:p>
        </w:tc>
        <w:tc>
          <w:tcPr>
            <w:tcW w:w="550" w:type="pct"/>
            <w:shd w:val="clear" w:color="000000" w:fill="FFFFFF"/>
            <w:noWrap/>
            <w:vAlign w:val="center"/>
            <w:hideMark/>
          </w:tcPr>
          <w:p w14:paraId="7EB9CE51" w14:textId="39079CCC" w:rsidR="004B0769" w:rsidRPr="007D5720" w:rsidRDefault="004B0769" w:rsidP="004B0769">
            <w:pPr>
              <w:spacing w:before="40" w:after="40"/>
              <w:jc w:val="center"/>
              <w:outlineLvl w:val="2"/>
              <w:rPr>
                <w:i/>
                <w:iCs/>
                <w:sz w:val="26"/>
                <w:szCs w:val="26"/>
              </w:rPr>
            </w:pPr>
            <w:bookmarkStart w:id="561" w:name="_Toc198784354"/>
            <w:bookmarkStart w:id="562" w:name="_Toc198784739"/>
            <w:r w:rsidRPr="007D5720">
              <w:rPr>
                <w:i/>
                <w:iCs/>
                <w:sz w:val="26"/>
                <w:szCs w:val="26"/>
              </w:rPr>
              <w:t>2.072,0</w:t>
            </w:r>
            <w:bookmarkEnd w:id="561"/>
            <w:bookmarkEnd w:id="562"/>
            <w:r w:rsidRPr="007D5720">
              <w:rPr>
                <w:i/>
                <w:iCs/>
                <w:sz w:val="26"/>
                <w:szCs w:val="26"/>
              </w:rPr>
              <w:t xml:space="preserve"> </w:t>
            </w:r>
          </w:p>
        </w:tc>
        <w:tc>
          <w:tcPr>
            <w:tcW w:w="913" w:type="pct"/>
            <w:shd w:val="clear" w:color="000000" w:fill="FFFFFF"/>
            <w:vAlign w:val="center"/>
            <w:hideMark/>
          </w:tcPr>
          <w:p w14:paraId="392CEA91" w14:textId="3F988766" w:rsidR="004B0769" w:rsidRPr="007D5720" w:rsidRDefault="004B0769" w:rsidP="004B0769">
            <w:pPr>
              <w:spacing w:before="40" w:after="40"/>
              <w:jc w:val="center"/>
              <w:outlineLvl w:val="2"/>
              <w:rPr>
                <w:sz w:val="26"/>
                <w:szCs w:val="26"/>
              </w:rPr>
            </w:pPr>
            <w:bookmarkStart w:id="563" w:name="_Toc198784355"/>
            <w:bookmarkStart w:id="564" w:name="_Toc198784740"/>
            <w:r w:rsidRPr="007D5720">
              <w:rPr>
                <w:sz w:val="26"/>
                <w:szCs w:val="26"/>
              </w:rPr>
              <w:t>Việt Nam</w:t>
            </w:r>
            <w:bookmarkEnd w:id="563"/>
            <w:bookmarkEnd w:id="564"/>
          </w:p>
        </w:tc>
      </w:tr>
      <w:tr w:rsidR="007D5720" w:rsidRPr="007D5720" w14:paraId="221D1054" w14:textId="77777777" w:rsidTr="004B0769">
        <w:trPr>
          <w:trHeight w:val="20"/>
          <w:jc w:val="center"/>
        </w:trPr>
        <w:tc>
          <w:tcPr>
            <w:tcW w:w="351" w:type="pct"/>
            <w:shd w:val="clear" w:color="000000" w:fill="FFFFFF"/>
            <w:noWrap/>
            <w:vAlign w:val="center"/>
            <w:hideMark/>
          </w:tcPr>
          <w:p w14:paraId="3D4C0501" w14:textId="77777777" w:rsidR="008C3FF5" w:rsidRPr="007D5720" w:rsidRDefault="008C3FF5" w:rsidP="00983B75">
            <w:pPr>
              <w:spacing w:before="40" w:after="40"/>
              <w:jc w:val="center"/>
              <w:outlineLvl w:val="2"/>
              <w:rPr>
                <w:sz w:val="26"/>
                <w:szCs w:val="26"/>
              </w:rPr>
            </w:pPr>
            <w:r w:rsidRPr="007D5720">
              <w:rPr>
                <w:sz w:val="26"/>
                <w:szCs w:val="26"/>
              </w:rPr>
              <w:t> </w:t>
            </w:r>
          </w:p>
        </w:tc>
        <w:tc>
          <w:tcPr>
            <w:tcW w:w="1679" w:type="pct"/>
            <w:shd w:val="clear" w:color="000000" w:fill="FFFFFF"/>
            <w:vAlign w:val="center"/>
            <w:hideMark/>
          </w:tcPr>
          <w:p w14:paraId="2868BEC6" w14:textId="77777777" w:rsidR="008C3FF5" w:rsidRPr="007D5720" w:rsidRDefault="008C3FF5" w:rsidP="00983B75">
            <w:pPr>
              <w:spacing w:before="40" w:after="40"/>
              <w:jc w:val="both"/>
              <w:outlineLvl w:val="2"/>
              <w:rPr>
                <w:sz w:val="26"/>
                <w:szCs w:val="26"/>
              </w:rPr>
            </w:pPr>
            <w:bookmarkStart w:id="565" w:name="_Toc82419421"/>
            <w:bookmarkStart w:id="566" w:name="_Toc198784356"/>
            <w:bookmarkStart w:id="567" w:name="_Toc198784741"/>
            <w:r w:rsidRPr="007D5720">
              <w:rPr>
                <w:sz w:val="26"/>
                <w:szCs w:val="26"/>
              </w:rPr>
              <w:t>Máy xịt áp lực xịt chuồng công suất 3,5 KWA  xuất xứ ITALYA</w:t>
            </w:r>
            <w:bookmarkEnd w:id="565"/>
            <w:bookmarkEnd w:id="566"/>
            <w:bookmarkEnd w:id="567"/>
            <w:r w:rsidRPr="007D5720">
              <w:rPr>
                <w:sz w:val="26"/>
                <w:szCs w:val="26"/>
              </w:rPr>
              <w:t xml:space="preserve"> </w:t>
            </w:r>
          </w:p>
        </w:tc>
        <w:tc>
          <w:tcPr>
            <w:tcW w:w="533" w:type="pct"/>
            <w:shd w:val="clear" w:color="000000" w:fill="FFFFFF"/>
            <w:noWrap/>
            <w:vAlign w:val="center"/>
            <w:hideMark/>
          </w:tcPr>
          <w:p w14:paraId="556B6960" w14:textId="77777777" w:rsidR="008C3FF5" w:rsidRPr="007D5720" w:rsidRDefault="008C3FF5" w:rsidP="00983B75">
            <w:pPr>
              <w:spacing w:before="40" w:after="40"/>
              <w:jc w:val="center"/>
              <w:outlineLvl w:val="2"/>
              <w:rPr>
                <w:sz w:val="26"/>
                <w:szCs w:val="26"/>
              </w:rPr>
            </w:pPr>
            <w:bookmarkStart w:id="568" w:name="_Toc82419422"/>
            <w:bookmarkStart w:id="569" w:name="_Toc198784357"/>
            <w:bookmarkStart w:id="570" w:name="_Toc198784742"/>
            <w:r w:rsidRPr="007D5720">
              <w:rPr>
                <w:sz w:val="26"/>
                <w:szCs w:val="26"/>
              </w:rPr>
              <w:t>bộ</w:t>
            </w:r>
            <w:bookmarkEnd w:id="568"/>
            <w:bookmarkEnd w:id="569"/>
            <w:bookmarkEnd w:id="570"/>
          </w:p>
        </w:tc>
        <w:tc>
          <w:tcPr>
            <w:tcW w:w="530" w:type="pct"/>
            <w:shd w:val="clear" w:color="000000" w:fill="FFFFFF"/>
            <w:noWrap/>
            <w:vAlign w:val="center"/>
            <w:hideMark/>
          </w:tcPr>
          <w:p w14:paraId="14B6719A" w14:textId="7086A7AF" w:rsidR="008C3FF5" w:rsidRPr="007D5720" w:rsidRDefault="00B17EBA" w:rsidP="00983B75">
            <w:pPr>
              <w:spacing w:before="40" w:after="40"/>
              <w:jc w:val="center"/>
              <w:outlineLvl w:val="2"/>
              <w:rPr>
                <w:i/>
                <w:iCs/>
                <w:sz w:val="26"/>
                <w:szCs w:val="26"/>
              </w:rPr>
            </w:pPr>
            <w:bookmarkStart w:id="571" w:name="_Toc198784358"/>
            <w:bookmarkStart w:id="572" w:name="_Toc198784743"/>
            <w:r w:rsidRPr="007D5720">
              <w:rPr>
                <w:i/>
                <w:iCs/>
                <w:sz w:val="26"/>
                <w:szCs w:val="26"/>
              </w:rPr>
              <w:t>24</w:t>
            </w:r>
            <w:bookmarkEnd w:id="571"/>
            <w:bookmarkEnd w:id="572"/>
          </w:p>
        </w:tc>
        <w:tc>
          <w:tcPr>
            <w:tcW w:w="444" w:type="pct"/>
            <w:shd w:val="clear" w:color="000000" w:fill="FFFFFF"/>
            <w:noWrap/>
            <w:vAlign w:val="center"/>
            <w:hideMark/>
          </w:tcPr>
          <w:p w14:paraId="3630DFBC" w14:textId="77777777" w:rsidR="008C3FF5" w:rsidRPr="007D5720" w:rsidRDefault="008C3FF5" w:rsidP="00983B75">
            <w:pPr>
              <w:spacing w:before="40" w:after="40"/>
              <w:jc w:val="center"/>
              <w:outlineLvl w:val="2"/>
              <w:rPr>
                <w:i/>
                <w:iCs/>
                <w:sz w:val="26"/>
                <w:szCs w:val="26"/>
              </w:rPr>
            </w:pPr>
            <w:bookmarkStart w:id="573" w:name="_Toc82419424"/>
            <w:bookmarkStart w:id="574" w:name="_Toc198784359"/>
            <w:bookmarkStart w:id="575" w:name="_Toc198784744"/>
            <w:r w:rsidRPr="007D5720">
              <w:rPr>
                <w:i/>
                <w:iCs/>
                <w:sz w:val="26"/>
                <w:szCs w:val="26"/>
              </w:rPr>
              <w:t>2,0</w:t>
            </w:r>
            <w:bookmarkEnd w:id="573"/>
            <w:bookmarkEnd w:id="574"/>
            <w:bookmarkEnd w:id="575"/>
          </w:p>
        </w:tc>
        <w:tc>
          <w:tcPr>
            <w:tcW w:w="550" w:type="pct"/>
            <w:shd w:val="clear" w:color="000000" w:fill="FFFFFF"/>
            <w:noWrap/>
            <w:vAlign w:val="center"/>
            <w:hideMark/>
          </w:tcPr>
          <w:p w14:paraId="0C041162" w14:textId="256159E8" w:rsidR="008C3FF5" w:rsidRPr="007D5720" w:rsidRDefault="00B17EBA" w:rsidP="00983B75">
            <w:pPr>
              <w:spacing w:before="40" w:after="40"/>
              <w:jc w:val="center"/>
              <w:outlineLvl w:val="2"/>
              <w:rPr>
                <w:i/>
                <w:iCs/>
                <w:sz w:val="26"/>
                <w:szCs w:val="26"/>
              </w:rPr>
            </w:pPr>
            <w:bookmarkStart w:id="576" w:name="_Toc198784360"/>
            <w:bookmarkStart w:id="577" w:name="_Toc198784745"/>
            <w:r w:rsidRPr="007D5720">
              <w:rPr>
                <w:i/>
                <w:iCs/>
                <w:sz w:val="26"/>
                <w:szCs w:val="26"/>
              </w:rPr>
              <w:t>48,0</w:t>
            </w:r>
            <w:bookmarkEnd w:id="576"/>
            <w:bookmarkEnd w:id="577"/>
          </w:p>
        </w:tc>
        <w:tc>
          <w:tcPr>
            <w:tcW w:w="913" w:type="pct"/>
            <w:shd w:val="clear" w:color="000000" w:fill="FFFFFF"/>
            <w:vAlign w:val="center"/>
            <w:hideMark/>
          </w:tcPr>
          <w:p w14:paraId="131B872A" w14:textId="77777777" w:rsidR="008C3FF5" w:rsidRPr="007D5720" w:rsidRDefault="008C3FF5" w:rsidP="00983B75">
            <w:pPr>
              <w:spacing w:before="40" w:after="40"/>
              <w:jc w:val="center"/>
              <w:outlineLvl w:val="2"/>
              <w:rPr>
                <w:sz w:val="26"/>
                <w:szCs w:val="26"/>
              </w:rPr>
            </w:pPr>
            <w:bookmarkStart w:id="578" w:name="_Toc82419426"/>
            <w:bookmarkStart w:id="579" w:name="_Toc198784361"/>
            <w:bookmarkStart w:id="580" w:name="_Toc198784746"/>
            <w:r w:rsidRPr="007D5720">
              <w:rPr>
                <w:sz w:val="26"/>
                <w:szCs w:val="26"/>
              </w:rPr>
              <w:t>ITALYA</w:t>
            </w:r>
            <w:bookmarkEnd w:id="578"/>
            <w:bookmarkEnd w:id="579"/>
            <w:bookmarkEnd w:id="580"/>
          </w:p>
        </w:tc>
      </w:tr>
      <w:tr w:rsidR="007D5720" w:rsidRPr="007D5720" w14:paraId="68CF98DE" w14:textId="77777777" w:rsidTr="004B0769">
        <w:trPr>
          <w:trHeight w:val="20"/>
          <w:jc w:val="center"/>
        </w:trPr>
        <w:tc>
          <w:tcPr>
            <w:tcW w:w="351" w:type="pct"/>
            <w:shd w:val="clear" w:color="000000" w:fill="FFFFFF"/>
            <w:noWrap/>
            <w:vAlign w:val="center"/>
            <w:hideMark/>
          </w:tcPr>
          <w:p w14:paraId="50083796" w14:textId="77777777" w:rsidR="009B1251" w:rsidRPr="007D5720" w:rsidRDefault="009B1251" w:rsidP="009B1251">
            <w:pPr>
              <w:jc w:val="center"/>
              <w:outlineLvl w:val="2"/>
              <w:rPr>
                <w:sz w:val="26"/>
                <w:szCs w:val="26"/>
              </w:rPr>
            </w:pPr>
            <w:r w:rsidRPr="007D5720">
              <w:rPr>
                <w:sz w:val="26"/>
                <w:szCs w:val="26"/>
              </w:rPr>
              <w:t> </w:t>
            </w:r>
          </w:p>
        </w:tc>
        <w:tc>
          <w:tcPr>
            <w:tcW w:w="1679" w:type="pct"/>
            <w:shd w:val="clear" w:color="000000" w:fill="FFFFFF"/>
            <w:noWrap/>
            <w:vAlign w:val="center"/>
            <w:hideMark/>
          </w:tcPr>
          <w:p w14:paraId="664963DC" w14:textId="21AF1708" w:rsidR="009B1251" w:rsidRPr="007D5720" w:rsidRDefault="009B1251" w:rsidP="009B1251">
            <w:pPr>
              <w:outlineLvl w:val="2"/>
              <w:rPr>
                <w:sz w:val="26"/>
                <w:szCs w:val="26"/>
              </w:rPr>
            </w:pPr>
            <w:bookmarkStart w:id="581" w:name="_Toc198784362"/>
            <w:bookmarkStart w:id="582" w:name="_Toc198784747"/>
            <w:r w:rsidRPr="007D5720">
              <w:rPr>
                <w:sz w:val="26"/>
                <w:szCs w:val="26"/>
              </w:rPr>
              <w:t>Máy áp lực phun sát trùng di động công suất 4,5KWA  xuất xứ ITALYA</w:t>
            </w:r>
            <w:bookmarkEnd w:id="581"/>
            <w:bookmarkEnd w:id="582"/>
            <w:r w:rsidRPr="007D5720">
              <w:rPr>
                <w:sz w:val="26"/>
                <w:szCs w:val="26"/>
              </w:rPr>
              <w:t xml:space="preserve"> </w:t>
            </w:r>
          </w:p>
        </w:tc>
        <w:tc>
          <w:tcPr>
            <w:tcW w:w="533" w:type="pct"/>
            <w:shd w:val="clear" w:color="000000" w:fill="FFFFFF"/>
            <w:noWrap/>
            <w:vAlign w:val="center"/>
            <w:hideMark/>
          </w:tcPr>
          <w:p w14:paraId="2888DE1E" w14:textId="63BF44B9" w:rsidR="009B1251" w:rsidRPr="007D5720" w:rsidRDefault="009B1251" w:rsidP="009B1251">
            <w:pPr>
              <w:jc w:val="center"/>
              <w:outlineLvl w:val="2"/>
              <w:rPr>
                <w:sz w:val="26"/>
                <w:szCs w:val="26"/>
              </w:rPr>
            </w:pPr>
            <w:bookmarkStart w:id="583" w:name="_Toc198784363"/>
            <w:bookmarkStart w:id="584" w:name="_Toc198784748"/>
            <w:r w:rsidRPr="007D5720">
              <w:rPr>
                <w:sz w:val="26"/>
                <w:szCs w:val="26"/>
              </w:rPr>
              <w:t>bộ</w:t>
            </w:r>
            <w:bookmarkEnd w:id="583"/>
            <w:bookmarkEnd w:id="584"/>
          </w:p>
        </w:tc>
        <w:tc>
          <w:tcPr>
            <w:tcW w:w="530" w:type="pct"/>
            <w:shd w:val="clear" w:color="000000" w:fill="FFFFFF"/>
            <w:noWrap/>
            <w:vAlign w:val="center"/>
            <w:hideMark/>
          </w:tcPr>
          <w:p w14:paraId="25BDEDA8" w14:textId="420F7CBF" w:rsidR="009B1251" w:rsidRPr="007D5720" w:rsidRDefault="009B1251" w:rsidP="009B1251">
            <w:pPr>
              <w:jc w:val="center"/>
              <w:outlineLvl w:val="2"/>
              <w:rPr>
                <w:i/>
                <w:iCs/>
                <w:sz w:val="26"/>
                <w:szCs w:val="26"/>
              </w:rPr>
            </w:pPr>
            <w:bookmarkStart w:id="585" w:name="_Toc198784364"/>
            <w:bookmarkStart w:id="586" w:name="_Toc198784749"/>
            <w:r w:rsidRPr="007D5720">
              <w:rPr>
                <w:i/>
                <w:iCs/>
                <w:sz w:val="26"/>
                <w:szCs w:val="26"/>
              </w:rPr>
              <w:t>2</w:t>
            </w:r>
            <w:bookmarkEnd w:id="585"/>
            <w:bookmarkEnd w:id="586"/>
          </w:p>
        </w:tc>
        <w:tc>
          <w:tcPr>
            <w:tcW w:w="444" w:type="pct"/>
            <w:shd w:val="clear" w:color="000000" w:fill="FFFFFF"/>
            <w:noWrap/>
            <w:vAlign w:val="center"/>
            <w:hideMark/>
          </w:tcPr>
          <w:p w14:paraId="025307D3" w14:textId="27B30548" w:rsidR="009B1251" w:rsidRPr="007D5720" w:rsidRDefault="009B1251" w:rsidP="009B1251">
            <w:pPr>
              <w:jc w:val="center"/>
              <w:outlineLvl w:val="2"/>
              <w:rPr>
                <w:i/>
                <w:iCs/>
                <w:sz w:val="26"/>
                <w:szCs w:val="26"/>
              </w:rPr>
            </w:pPr>
            <w:bookmarkStart w:id="587" w:name="_Toc198784365"/>
            <w:bookmarkStart w:id="588" w:name="_Toc198784750"/>
            <w:r w:rsidRPr="007D5720">
              <w:rPr>
                <w:i/>
                <w:iCs/>
                <w:sz w:val="26"/>
                <w:szCs w:val="26"/>
              </w:rPr>
              <w:t>2,0</w:t>
            </w:r>
            <w:bookmarkEnd w:id="587"/>
            <w:bookmarkEnd w:id="588"/>
          </w:p>
        </w:tc>
        <w:tc>
          <w:tcPr>
            <w:tcW w:w="550" w:type="pct"/>
            <w:shd w:val="clear" w:color="000000" w:fill="FFFFFF"/>
            <w:noWrap/>
            <w:vAlign w:val="center"/>
            <w:hideMark/>
          </w:tcPr>
          <w:p w14:paraId="465FC932" w14:textId="481C2F6C" w:rsidR="009B1251" w:rsidRPr="007D5720" w:rsidRDefault="009B1251" w:rsidP="009B1251">
            <w:pPr>
              <w:jc w:val="center"/>
              <w:outlineLvl w:val="2"/>
              <w:rPr>
                <w:i/>
                <w:iCs/>
                <w:sz w:val="26"/>
                <w:szCs w:val="26"/>
              </w:rPr>
            </w:pPr>
            <w:bookmarkStart w:id="589" w:name="_Toc198784366"/>
            <w:bookmarkStart w:id="590" w:name="_Toc198784751"/>
            <w:r w:rsidRPr="007D5720">
              <w:rPr>
                <w:i/>
                <w:iCs/>
                <w:sz w:val="26"/>
                <w:szCs w:val="26"/>
              </w:rPr>
              <w:t>4,0</w:t>
            </w:r>
            <w:bookmarkEnd w:id="589"/>
            <w:bookmarkEnd w:id="590"/>
          </w:p>
        </w:tc>
        <w:tc>
          <w:tcPr>
            <w:tcW w:w="913" w:type="pct"/>
            <w:shd w:val="clear" w:color="000000" w:fill="FFFFFF"/>
            <w:vAlign w:val="center"/>
            <w:hideMark/>
          </w:tcPr>
          <w:p w14:paraId="63B66F10" w14:textId="03ACB4DF" w:rsidR="009B1251" w:rsidRPr="007D5720" w:rsidRDefault="009B1251" w:rsidP="009B1251">
            <w:pPr>
              <w:jc w:val="center"/>
              <w:outlineLvl w:val="2"/>
              <w:rPr>
                <w:iCs/>
                <w:sz w:val="26"/>
                <w:szCs w:val="26"/>
              </w:rPr>
            </w:pPr>
            <w:bookmarkStart w:id="591" w:name="_Toc198784367"/>
            <w:bookmarkStart w:id="592" w:name="_Toc198784752"/>
            <w:r w:rsidRPr="007D5720">
              <w:rPr>
                <w:sz w:val="26"/>
                <w:szCs w:val="26"/>
              </w:rPr>
              <w:t>ITALYA</w:t>
            </w:r>
            <w:bookmarkEnd w:id="591"/>
            <w:bookmarkEnd w:id="592"/>
          </w:p>
        </w:tc>
      </w:tr>
      <w:tr w:rsidR="007D5720" w:rsidRPr="007D5720" w14:paraId="178068AD" w14:textId="77777777" w:rsidTr="004B0769">
        <w:trPr>
          <w:trHeight w:val="20"/>
          <w:jc w:val="center"/>
        </w:trPr>
        <w:tc>
          <w:tcPr>
            <w:tcW w:w="351" w:type="pct"/>
            <w:shd w:val="clear" w:color="000000" w:fill="FFFFFF"/>
            <w:noWrap/>
            <w:vAlign w:val="center"/>
            <w:hideMark/>
          </w:tcPr>
          <w:p w14:paraId="7F28779A" w14:textId="3C496373" w:rsidR="009B1251" w:rsidRPr="007D5720" w:rsidRDefault="009B1251" w:rsidP="009B1251">
            <w:pPr>
              <w:jc w:val="center"/>
              <w:outlineLvl w:val="1"/>
              <w:rPr>
                <w:b/>
                <w:bCs/>
                <w:i/>
                <w:iCs/>
                <w:sz w:val="26"/>
                <w:szCs w:val="26"/>
              </w:rPr>
            </w:pPr>
          </w:p>
        </w:tc>
        <w:tc>
          <w:tcPr>
            <w:tcW w:w="1679" w:type="pct"/>
            <w:shd w:val="clear" w:color="000000" w:fill="FFFFFF"/>
            <w:vAlign w:val="center"/>
            <w:hideMark/>
          </w:tcPr>
          <w:p w14:paraId="4E8151EB" w14:textId="243F9C2A" w:rsidR="009B1251" w:rsidRPr="007D5720" w:rsidRDefault="009B1251" w:rsidP="009B1251">
            <w:pPr>
              <w:outlineLvl w:val="1"/>
              <w:rPr>
                <w:b/>
                <w:bCs/>
                <w:i/>
                <w:iCs/>
                <w:sz w:val="26"/>
                <w:szCs w:val="26"/>
              </w:rPr>
            </w:pPr>
            <w:bookmarkStart w:id="593" w:name="_Toc198784368"/>
            <w:bookmarkStart w:id="594" w:name="_Toc198784753"/>
            <w:r w:rsidRPr="007D5720">
              <w:rPr>
                <w:sz w:val="26"/>
                <w:szCs w:val="26"/>
              </w:rPr>
              <w:t>Tủ điều khiển máy bơm</w:t>
            </w:r>
            <w:bookmarkEnd w:id="593"/>
            <w:bookmarkEnd w:id="594"/>
          </w:p>
        </w:tc>
        <w:tc>
          <w:tcPr>
            <w:tcW w:w="533" w:type="pct"/>
            <w:shd w:val="clear" w:color="000000" w:fill="FFFFFF"/>
            <w:noWrap/>
            <w:vAlign w:val="center"/>
            <w:hideMark/>
          </w:tcPr>
          <w:p w14:paraId="523091B1" w14:textId="179529C9" w:rsidR="009B1251" w:rsidRPr="007D5720" w:rsidRDefault="009B1251" w:rsidP="009B1251">
            <w:pPr>
              <w:jc w:val="center"/>
              <w:outlineLvl w:val="1"/>
              <w:rPr>
                <w:b/>
                <w:bCs/>
                <w:i/>
                <w:iCs/>
                <w:sz w:val="26"/>
                <w:szCs w:val="26"/>
              </w:rPr>
            </w:pPr>
            <w:bookmarkStart w:id="595" w:name="_Toc198784369"/>
            <w:bookmarkStart w:id="596" w:name="_Toc198784754"/>
            <w:r w:rsidRPr="007D5720">
              <w:rPr>
                <w:sz w:val="26"/>
                <w:szCs w:val="26"/>
              </w:rPr>
              <w:t>cái</w:t>
            </w:r>
            <w:bookmarkEnd w:id="595"/>
            <w:bookmarkEnd w:id="596"/>
          </w:p>
        </w:tc>
        <w:tc>
          <w:tcPr>
            <w:tcW w:w="530" w:type="pct"/>
            <w:shd w:val="clear" w:color="000000" w:fill="FFFFFF"/>
            <w:noWrap/>
            <w:vAlign w:val="center"/>
            <w:hideMark/>
          </w:tcPr>
          <w:p w14:paraId="2C520DAA" w14:textId="0F1CB63C" w:rsidR="009B1251" w:rsidRPr="007D5720" w:rsidRDefault="009B1251" w:rsidP="009B1251">
            <w:pPr>
              <w:jc w:val="center"/>
              <w:outlineLvl w:val="1"/>
              <w:rPr>
                <w:i/>
                <w:iCs/>
                <w:sz w:val="26"/>
                <w:szCs w:val="26"/>
              </w:rPr>
            </w:pPr>
            <w:bookmarkStart w:id="597" w:name="_Toc198784370"/>
            <w:bookmarkStart w:id="598" w:name="_Toc198784755"/>
            <w:r w:rsidRPr="007D5720">
              <w:rPr>
                <w:i/>
                <w:iCs/>
                <w:sz w:val="26"/>
                <w:szCs w:val="26"/>
              </w:rPr>
              <w:t>48</w:t>
            </w:r>
            <w:bookmarkEnd w:id="597"/>
            <w:bookmarkEnd w:id="598"/>
          </w:p>
        </w:tc>
        <w:tc>
          <w:tcPr>
            <w:tcW w:w="444" w:type="pct"/>
            <w:shd w:val="clear" w:color="000000" w:fill="FFFFFF"/>
            <w:noWrap/>
            <w:vAlign w:val="center"/>
            <w:hideMark/>
          </w:tcPr>
          <w:p w14:paraId="62E30ED8" w14:textId="034FCDF0" w:rsidR="009B1251" w:rsidRPr="007D5720" w:rsidRDefault="009B1251" w:rsidP="009B1251">
            <w:pPr>
              <w:jc w:val="center"/>
              <w:outlineLvl w:val="1"/>
              <w:rPr>
                <w:i/>
                <w:iCs/>
                <w:sz w:val="26"/>
                <w:szCs w:val="26"/>
              </w:rPr>
            </w:pPr>
            <w:bookmarkStart w:id="599" w:name="_Toc198784371"/>
            <w:bookmarkStart w:id="600" w:name="_Toc198784756"/>
            <w:r w:rsidRPr="007D5720">
              <w:rPr>
                <w:i/>
                <w:iCs/>
                <w:sz w:val="26"/>
                <w:szCs w:val="26"/>
              </w:rPr>
              <w:t>2,0</w:t>
            </w:r>
            <w:bookmarkEnd w:id="599"/>
            <w:bookmarkEnd w:id="600"/>
          </w:p>
        </w:tc>
        <w:tc>
          <w:tcPr>
            <w:tcW w:w="550" w:type="pct"/>
            <w:shd w:val="clear" w:color="000000" w:fill="FFFFFF"/>
            <w:noWrap/>
            <w:vAlign w:val="center"/>
            <w:hideMark/>
          </w:tcPr>
          <w:p w14:paraId="3BBD5760" w14:textId="34CF7020" w:rsidR="009B1251" w:rsidRPr="007D5720" w:rsidRDefault="009B1251" w:rsidP="009B1251">
            <w:pPr>
              <w:jc w:val="center"/>
              <w:outlineLvl w:val="1"/>
              <w:rPr>
                <w:i/>
                <w:iCs/>
                <w:sz w:val="26"/>
                <w:szCs w:val="26"/>
              </w:rPr>
            </w:pPr>
            <w:r w:rsidRPr="007D5720">
              <w:rPr>
                <w:i/>
                <w:iCs/>
                <w:sz w:val="26"/>
                <w:szCs w:val="26"/>
              </w:rPr>
              <w:t xml:space="preserve">   </w:t>
            </w:r>
            <w:bookmarkStart w:id="601" w:name="_Toc198784372"/>
            <w:bookmarkStart w:id="602" w:name="_Toc198784757"/>
            <w:r w:rsidRPr="007D5720">
              <w:rPr>
                <w:i/>
                <w:iCs/>
                <w:sz w:val="26"/>
                <w:szCs w:val="26"/>
              </w:rPr>
              <w:t>96,0</w:t>
            </w:r>
            <w:bookmarkEnd w:id="601"/>
            <w:bookmarkEnd w:id="602"/>
            <w:r w:rsidRPr="007D5720">
              <w:rPr>
                <w:i/>
                <w:iCs/>
                <w:sz w:val="26"/>
                <w:szCs w:val="26"/>
              </w:rPr>
              <w:t xml:space="preserve"> </w:t>
            </w:r>
          </w:p>
        </w:tc>
        <w:tc>
          <w:tcPr>
            <w:tcW w:w="913" w:type="pct"/>
            <w:shd w:val="clear" w:color="auto" w:fill="auto"/>
            <w:vAlign w:val="center"/>
            <w:hideMark/>
          </w:tcPr>
          <w:p w14:paraId="69CDCEB8" w14:textId="5B02E206" w:rsidR="009B1251" w:rsidRPr="007D5720" w:rsidRDefault="009B1251" w:rsidP="009B1251">
            <w:pPr>
              <w:jc w:val="center"/>
              <w:outlineLvl w:val="1"/>
              <w:rPr>
                <w:bCs/>
                <w:sz w:val="26"/>
                <w:szCs w:val="26"/>
              </w:rPr>
            </w:pPr>
            <w:bookmarkStart w:id="603" w:name="_Toc198784373"/>
            <w:bookmarkStart w:id="604" w:name="_Toc198784758"/>
            <w:r w:rsidRPr="007D5720">
              <w:rPr>
                <w:sz w:val="26"/>
                <w:szCs w:val="26"/>
              </w:rPr>
              <w:t>Việt Nam</w:t>
            </w:r>
            <w:bookmarkEnd w:id="603"/>
            <w:bookmarkEnd w:id="604"/>
          </w:p>
        </w:tc>
      </w:tr>
      <w:tr w:rsidR="007D5720" w:rsidRPr="007D5720" w14:paraId="0DCA77FC" w14:textId="77777777" w:rsidTr="004B0769">
        <w:trPr>
          <w:trHeight w:val="20"/>
          <w:jc w:val="center"/>
        </w:trPr>
        <w:tc>
          <w:tcPr>
            <w:tcW w:w="351" w:type="pct"/>
            <w:shd w:val="clear" w:color="000000" w:fill="FFFFFF"/>
            <w:noWrap/>
            <w:vAlign w:val="center"/>
            <w:hideMark/>
          </w:tcPr>
          <w:p w14:paraId="343C63AE" w14:textId="77777777" w:rsidR="009B1251" w:rsidRPr="007D5720" w:rsidRDefault="009B1251" w:rsidP="009B1251">
            <w:pPr>
              <w:jc w:val="center"/>
              <w:outlineLvl w:val="2"/>
              <w:rPr>
                <w:sz w:val="26"/>
                <w:szCs w:val="26"/>
              </w:rPr>
            </w:pPr>
            <w:r w:rsidRPr="007D5720">
              <w:rPr>
                <w:sz w:val="26"/>
                <w:szCs w:val="26"/>
              </w:rPr>
              <w:t> </w:t>
            </w:r>
          </w:p>
        </w:tc>
        <w:tc>
          <w:tcPr>
            <w:tcW w:w="1679" w:type="pct"/>
            <w:shd w:val="clear" w:color="auto" w:fill="auto"/>
            <w:vAlign w:val="center"/>
            <w:hideMark/>
          </w:tcPr>
          <w:p w14:paraId="0BC8D1D9" w14:textId="75EBA4C1" w:rsidR="009B1251" w:rsidRPr="007D5720" w:rsidRDefault="009B1251" w:rsidP="009B1251">
            <w:pPr>
              <w:jc w:val="both"/>
              <w:outlineLvl w:val="2"/>
              <w:rPr>
                <w:sz w:val="26"/>
                <w:szCs w:val="26"/>
              </w:rPr>
            </w:pPr>
            <w:bookmarkStart w:id="605" w:name="_Toc198784374"/>
            <w:bookmarkStart w:id="606" w:name="_Toc198784759"/>
            <w:r w:rsidRPr="007D5720">
              <w:rPr>
                <w:sz w:val="26"/>
                <w:szCs w:val="26"/>
              </w:rPr>
              <w:t>Tủ phân phối nguồn tổng</w:t>
            </w:r>
            <w:bookmarkEnd w:id="605"/>
            <w:bookmarkEnd w:id="606"/>
          </w:p>
        </w:tc>
        <w:tc>
          <w:tcPr>
            <w:tcW w:w="533" w:type="pct"/>
            <w:shd w:val="clear" w:color="000000" w:fill="FFFFFF"/>
            <w:noWrap/>
            <w:vAlign w:val="center"/>
            <w:hideMark/>
          </w:tcPr>
          <w:p w14:paraId="322717D2" w14:textId="1BB89DA8" w:rsidR="009B1251" w:rsidRPr="007D5720" w:rsidRDefault="009B1251" w:rsidP="009B1251">
            <w:pPr>
              <w:jc w:val="center"/>
              <w:outlineLvl w:val="2"/>
              <w:rPr>
                <w:sz w:val="26"/>
                <w:szCs w:val="26"/>
              </w:rPr>
            </w:pPr>
            <w:bookmarkStart w:id="607" w:name="_Toc198784375"/>
            <w:bookmarkStart w:id="608" w:name="_Toc198784760"/>
            <w:r w:rsidRPr="007D5720">
              <w:rPr>
                <w:sz w:val="26"/>
                <w:szCs w:val="26"/>
              </w:rPr>
              <w:t>cái</w:t>
            </w:r>
            <w:bookmarkEnd w:id="607"/>
            <w:bookmarkEnd w:id="608"/>
          </w:p>
        </w:tc>
        <w:tc>
          <w:tcPr>
            <w:tcW w:w="530" w:type="pct"/>
            <w:shd w:val="clear" w:color="000000" w:fill="FFFFFF"/>
            <w:noWrap/>
            <w:vAlign w:val="center"/>
            <w:hideMark/>
          </w:tcPr>
          <w:p w14:paraId="20C9B0A7" w14:textId="4BED5BA7" w:rsidR="009B1251" w:rsidRPr="007D5720" w:rsidRDefault="009B1251" w:rsidP="009B1251">
            <w:pPr>
              <w:jc w:val="center"/>
              <w:outlineLvl w:val="2"/>
              <w:rPr>
                <w:i/>
                <w:iCs/>
                <w:sz w:val="26"/>
                <w:szCs w:val="26"/>
              </w:rPr>
            </w:pPr>
            <w:bookmarkStart w:id="609" w:name="_Toc198784376"/>
            <w:bookmarkStart w:id="610" w:name="_Toc198784761"/>
            <w:r w:rsidRPr="007D5720">
              <w:rPr>
                <w:i/>
                <w:iCs/>
                <w:sz w:val="26"/>
                <w:szCs w:val="26"/>
              </w:rPr>
              <w:t>24</w:t>
            </w:r>
            <w:bookmarkEnd w:id="609"/>
            <w:bookmarkEnd w:id="610"/>
          </w:p>
        </w:tc>
        <w:tc>
          <w:tcPr>
            <w:tcW w:w="444" w:type="pct"/>
            <w:shd w:val="clear" w:color="000000" w:fill="FFFFFF"/>
            <w:noWrap/>
            <w:vAlign w:val="center"/>
            <w:hideMark/>
          </w:tcPr>
          <w:p w14:paraId="748AB694" w14:textId="2B9847DE" w:rsidR="009B1251" w:rsidRPr="007D5720" w:rsidRDefault="009B1251" w:rsidP="009B1251">
            <w:pPr>
              <w:jc w:val="center"/>
              <w:outlineLvl w:val="2"/>
              <w:rPr>
                <w:i/>
                <w:iCs/>
                <w:sz w:val="26"/>
                <w:szCs w:val="26"/>
              </w:rPr>
            </w:pPr>
            <w:bookmarkStart w:id="611" w:name="_Toc198784377"/>
            <w:bookmarkStart w:id="612" w:name="_Toc198784762"/>
            <w:r w:rsidRPr="007D5720">
              <w:rPr>
                <w:i/>
                <w:iCs/>
                <w:sz w:val="26"/>
                <w:szCs w:val="26"/>
              </w:rPr>
              <w:t>2,0</w:t>
            </w:r>
            <w:bookmarkEnd w:id="611"/>
            <w:bookmarkEnd w:id="612"/>
          </w:p>
        </w:tc>
        <w:tc>
          <w:tcPr>
            <w:tcW w:w="550" w:type="pct"/>
            <w:shd w:val="clear" w:color="000000" w:fill="FFFFFF"/>
            <w:noWrap/>
            <w:vAlign w:val="center"/>
            <w:hideMark/>
          </w:tcPr>
          <w:p w14:paraId="088B49A6" w14:textId="6E1821C8" w:rsidR="009B1251" w:rsidRPr="007D5720" w:rsidRDefault="009B1251" w:rsidP="009B1251">
            <w:pPr>
              <w:jc w:val="center"/>
              <w:outlineLvl w:val="2"/>
              <w:rPr>
                <w:i/>
                <w:iCs/>
                <w:sz w:val="26"/>
                <w:szCs w:val="26"/>
              </w:rPr>
            </w:pPr>
            <w:r w:rsidRPr="007D5720">
              <w:rPr>
                <w:i/>
                <w:iCs/>
                <w:sz w:val="26"/>
                <w:szCs w:val="26"/>
              </w:rPr>
              <w:t xml:space="preserve">  </w:t>
            </w:r>
            <w:bookmarkStart w:id="613" w:name="_Toc198784378"/>
            <w:bookmarkStart w:id="614" w:name="_Toc198784763"/>
            <w:r w:rsidRPr="007D5720">
              <w:rPr>
                <w:i/>
                <w:iCs/>
                <w:sz w:val="26"/>
                <w:szCs w:val="26"/>
              </w:rPr>
              <w:t>48,0</w:t>
            </w:r>
            <w:bookmarkEnd w:id="613"/>
            <w:bookmarkEnd w:id="614"/>
            <w:r w:rsidRPr="007D5720">
              <w:rPr>
                <w:i/>
                <w:iCs/>
                <w:sz w:val="26"/>
                <w:szCs w:val="26"/>
              </w:rPr>
              <w:t xml:space="preserve"> </w:t>
            </w:r>
          </w:p>
        </w:tc>
        <w:tc>
          <w:tcPr>
            <w:tcW w:w="913" w:type="pct"/>
            <w:shd w:val="clear" w:color="000000" w:fill="FFFFFF"/>
            <w:vAlign w:val="center"/>
            <w:hideMark/>
          </w:tcPr>
          <w:p w14:paraId="62951EC6" w14:textId="0E746197" w:rsidR="009B1251" w:rsidRPr="007D5720" w:rsidRDefault="009B1251" w:rsidP="009B1251">
            <w:pPr>
              <w:jc w:val="center"/>
              <w:outlineLvl w:val="2"/>
              <w:rPr>
                <w:sz w:val="26"/>
                <w:szCs w:val="26"/>
              </w:rPr>
            </w:pPr>
            <w:bookmarkStart w:id="615" w:name="_Toc198784379"/>
            <w:bookmarkStart w:id="616" w:name="_Toc198784764"/>
            <w:r w:rsidRPr="007D5720">
              <w:rPr>
                <w:sz w:val="26"/>
                <w:szCs w:val="26"/>
              </w:rPr>
              <w:t>Việt Nam</w:t>
            </w:r>
            <w:bookmarkEnd w:id="615"/>
            <w:bookmarkEnd w:id="616"/>
          </w:p>
        </w:tc>
      </w:tr>
      <w:tr w:rsidR="007D5720" w:rsidRPr="007D5720" w14:paraId="3AEA145E" w14:textId="77777777" w:rsidTr="009B1251">
        <w:trPr>
          <w:trHeight w:val="20"/>
          <w:jc w:val="center"/>
        </w:trPr>
        <w:tc>
          <w:tcPr>
            <w:tcW w:w="351" w:type="pct"/>
            <w:shd w:val="clear" w:color="000000" w:fill="FFFFFF"/>
            <w:noWrap/>
            <w:vAlign w:val="center"/>
            <w:hideMark/>
          </w:tcPr>
          <w:p w14:paraId="2B69C129" w14:textId="77777777" w:rsidR="009B1251" w:rsidRPr="007D5720" w:rsidRDefault="009B1251" w:rsidP="009B1251">
            <w:pPr>
              <w:jc w:val="center"/>
              <w:outlineLvl w:val="2"/>
              <w:rPr>
                <w:sz w:val="26"/>
                <w:szCs w:val="26"/>
              </w:rPr>
            </w:pPr>
            <w:r w:rsidRPr="007D5720">
              <w:rPr>
                <w:sz w:val="26"/>
                <w:szCs w:val="26"/>
              </w:rPr>
              <w:t> </w:t>
            </w:r>
          </w:p>
        </w:tc>
        <w:tc>
          <w:tcPr>
            <w:tcW w:w="1679" w:type="pct"/>
            <w:shd w:val="clear" w:color="auto" w:fill="auto"/>
            <w:vAlign w:val="center"/>
            <w:hideMark/>
          </w:tcPr>
          <w:p w14:paraId="132407BB" w14:textId="7F9379AC" w:rsidR="009B1251" w:rsidRPr="007D5720" w:rsidRDefault="009B1251" w:rsidP="009B1251">
            <w:pPr>
              <w:jc w:val="both"/>
              <w:outlineLvl w:val="2"/>
              <w:rPr>
                <w:sz w:val="26"/>
                <w:szCs w:val="26"/>
              </w:rPr>
            </w:pPr>
            <w:bookmarkStart w:id="617" w:name="_Toc198784380"/>
            <w:bookmarkStart w:id="618" w:name="_Toc198784765"/>
            <w:r w:rsidRPr="007D5720">
              <w:rPr>
                <w:sz w:val="26"/>
                <w:szCs w:val="26"/>
              </w:rPr>
              <w:t>Máy xịt áp lực di động rửa chuồng công suất 7KWA  xuất xứ ITALYA</w:t>
            </w:r>
            <w:bookmarkEnd w:id="617"/>
            <w:bookmarkEnd w:id="618"/>
            <w:r w:rsidRPr="007D5720">
              <w:rPr>
                <w:sz w:val="26"/>
                <w:szCs w:val="26"/>
              </w:rPr>
              <w:t xml:space="preserve"> </w:t>
            </w:r>
          </w:p>
        </w:tc>
        <w:tc>
          <w:tcPr>
            <w:tcW w:w="533" w:type="pct"/>
            <w:shd w:val="clear" w:color="000000" w:fill="FFFFFF"/>
            <w:noWrap/>
            <w:vAlign w:val="center"/>
            <w:hideMark/>
          </w:tcPr>
          <w:p w14:paraId="68494F7F" w14:textId="087BA63F" w:rsidR="009B1251" w:rsidRPr="007D5720" w:rsidRDefault="009B1251" w:rsidP="009B1251">
            <w:pPr>
              <w:jc w:val="center"/>
              <w:outlineLvl w:val="2"/>
              <w:rPr>
                <w:sz w:val="26"/>
                <w:szCs w:val="26"/>
              </w:rPr>
            </w:pPr>
            <w:bookmarkStart w:id="619" w:name="_Toc198784381"/>
            <w:bookmarkStart w:id="620" w:name="_Toc198784766"/>
            <w:r w:rsidRPr="007D5720">
              <w:rPr>
                <w:sz w:val="26"/>
                <w:szCs w:val="26"/>
              </w:rPr>
              <w:t>bộ</w:t>
            </w:r>
            <w:bookmarkEnd w:id="619"/>
            <w:bookmarkEnd w:id="620"/>
          </w:p>
        </w:tc>
        <w:tc>
          <w:tcPr>
            <w:tcW w:w="530" w:type="pct"/>
            <w:shd w:val="clear" w:color="000000" w:fill="FFFFFF"/>
            <w:noWrap/>
            <w:vAlign w:val="center"/>
            <w:hideMark/>
          </w:tcPr>
          <w:p w14:paraId="5F7BAEAD" w14:textId="098E3B09" w:rsidR="009B1251" w:rsidRPr="007D5720" w:rsidRDefault="009B1251" w:rsidP="009B1251">
            <w:pPr>
              <w:jc w:val="center"/>
              <w:outlineLvl w:val="2"/>
              <w:rPr>
                <w:i/>
                <w:iCs/>
                <w:sz w:val="26"/>
                <w:szCs w:val="26"/>
              </w:rPr>
            </w:pPr>
            <w:bookmarkStart w:id="621" w:name="_Toc198784382"/>
            <w:bookmarkStart w:id="622" w:name="_Toc198784767"/>
            <w:r w:rsidRPr="007D5720">
              <w:rPr>
                <w:i/>
                <w:iCs/>
                <w:sz w:val="26"/>
                <w:szCs w:val="26"/>
              </w:rPr>
              <w:t>2</w:t>
            </w:r>
            <w:bookmarkEnd w:id="621"/>
            <w:bookmarkEnd w:id="622"/>
          </w:p>
        </w:tc>
        <w:tc>
          <w:tcPr>
            <w:tcW w:w="444" w:type="pct"/>
            <w:shd w:val="clear" w:color="000000" w:fill="FFFFFF"/>
            <w:noWrap/>
            <w:vAlign w:val="center"/>
            <w:hideMark/>
          </w:tcPr>
          <w:p w14:paraId="26E90023" w14:textId="6E220DB3" w:rsidR="009B1251" w:rsidRPr="007D5720" w:rsidRDefault="009B1251" w:rsidP="009B1251">
            <w:pPr>
              <w:ind w:left="-97" w:right="-114"/>
              <w:jc w:val="center"/>
              <w:outlineLvl w:val="2"/>
              <w:rPr>
                <w:i/>
                <w:iCs/>
                <w:sz w:val="26"/>
                <w:szCs w:val="26"/>
              </w:rPr>
            </w:pPr>
            <w:bookmarkStart w:id="623" w:name="_Toc198784383"/>
            <w:bookmarkStart w:id="624" w:name="_Toc198784768"/>
            <w:r w:rsidRPr="007D5720">
              <w:rPr>
                <w:i/>
                <w:iCs/>
                <w:sz w:val="26"/>
                <w:szCs w:val="26"/>
              </w:rPr>
              <w:t>2,0</w:t>
            </w:r>
            <w:bookmarkEnd w:id="623"/>
            <w:bookmarkEnd w:id="624"/>
          </w:p>
        </w:tc>
        <w:tc>
          <w:tcPr>
            <w:tcW w:w="550" w:type="pct"/>
            <w:shd w:val="clear" w:color="000000" w:fill="FFFFFF"/>
            <w:noWrap/>
            <w:vAlign w:val="center"/>
            <w:hideMark/>
          </w:tcPr>
          <w:p w14:paraId="53B6F7A9" w14:textId="27D963A5" w:rsidR="009B1251" w:rsidRPr="007D5720" w:rsidRDefault="009B1251" w:rsidP="009B1251">
            <w:pPr>
              <w:jc w:val="center"/>
              <w:outlineLvl w:val="2"/>
              <w:rPr>
                <w:i/>
                <w:iCs/>
                <w:sz w:val="26"/>
                <w:szCs w:val="26"/>
              </w:rPr>
            </w:pPr>
            <w:bookmarkStart w:id="625" w:name="_Toc198784384"/>
            <w:bookmarkStart w:id="626" w:name="_Toc198784769"/>
            <w:r w:rsidRPr="007D5720">
              <w:rPr>
                <w:i/>
                <w:iCs/>
                <w:sz w:val="26"/>
                <w:szCs w:val="26"/>
              </w:rPr>
              <w:t>4,0</w:t>
            </w:r>
            <w:bookmarkEnd w:id="625"/>
            <w:bookmarkEnd w:id="626"/>
          </w:p>
        </w:tc>
        <w:tc>
          <w:tcPr>
            <w:tcW w:w="913" w:type="pct"/>
            <w:shd w:val="clear" w:color="000000" w:fill="FFFFFF"/>
            <w:vAlign w:val="center"/>
            <w:hideMark/>
          </w:tcPr>
          <w:p w14:paraId="2D47EA09" w14:textId="18140B46" w:rsidR="009B1251" w:rsidRPr="007D5720" w:rsidRDefault="009B1251" w:rsidP="009B1251">
            <w:pPr>
              <w:jc w:val="center"/>
              <w:outlineLvl w:val="2"/>
              <w:rPr>
                <w:iCs/>
                <w:sz w:val="26"/>
                <w:szCs w:val="26"/>
              </w:rPr>
            </w:pPr>
            <w:bookmarkStart w:id="627" w:name="_Toc198784385"/>
            <w:bookmarkStart w:id="628" w:name="_Toc198784770"/>
            <w:r w:rsidRPr="007D5720">
              <w:rPr>
                <w:sz w:val="26"/>
                <w:szCs w:val="26"/>
              </w:rPr>
              <w:t>ITALYA</w:t>
            </w:r>
            <w:bookmarkEnd w:id="627"/>
            <w:bookmarkEnd w:id="628"/>
          </w:p>
        </w:tc>
      </w:tr>
      <w:tr w:rsidR="007D5720" w:rsidRPr="007D5720" w14:paraId="7F2A1C1D" w14:textId="77777777" w:rsidTr="004B0769">
        <w:trPr>
          <w:trHeight w:val="20"/>
          <w:jc w:val="center"/>
        </w:trPr>
        <w:tc>
          <w:tcPr>
            <w:tcW w:w="351" w:type="pct"/>
            <w:shd w:val="clear" w:color="000000" w:fill="FFFFFF"/>
            <w:noWrap/>
            <w:vAlign w:val="center"/>
            <w:hideMark/>
          </w:tcPr>
          <w:p w14:paraId="312552D0" w14:textId="77777777" w:rsidR="008C3FF5" w:rsidRPr="007D5720" w:rsidRDefault="008C3FF5" w:rsidP="00983B75">
            <w:pPr>
              <w:jc w:val="center"/>
              <w:outlineLvl w:val="2"/>
              <w:rPr>
                <w:sz w:val="26"/>
                <w:szCs w:val="26"/>
              </w:rPr>
            </w:pPr>
            <w:r w:rsidRPr="007D5720">
              <w:rPr>
                <w:sz w:val="26"/>
                <w:szCs w:val="26"/>
              </w:rPr>
              <w:t> </w:t>
            </w:r>
          </w:p>
        </w:tc>
        <w:tc>
          <w:tcPr>
            <w:tcW w:w="1679" w:type="pct"/>
            <w:shd w:val="clear" w:color="000000" w:fill="FFFFFF"/>
            <w:vAlign w:val="center"/>
            <w:hideMark/>
          </w:tcPr>
          <w:p w14:paraId="7FE6B792" w14:textId="29B611F4" w:rsidR="008C3FF5" w:rsidRPr="007D5720" w:rsidRDefault="00987221" w:rsidP="00983B75">
            <w:pPr>
              <w:jc w:val="both"/>
              <w:outlineLvl w:val="2"/>
              <w:rPr>
                <w:sz w:val="26"/>
                <w:szCs w:val="26"/>
              </w:rPr>
            </w:pPr>
            <w:bookmarkStart w:id="629" w:name="_Toc198784386"/>
            <w:bookmarkStart w:id="630" w:name="_Toc198784771"/>
            <w:r w:rsidRPr="007D5720">
              <w:rPr>
                <w:sz w:val="26"/>
                <w:szCs w:val="26"/>
              </w:rPr>
              <w:t>Máng ăn vuông Inox, mỗi máng ngăn 12 ô ăn</w:t>
            </w:r>
            <w:bookmarkEnd w:id="629"/>
            <w:bookmarkEnd w:id="630"/>
          </w:p>
        </w:tc>
        <w:tc>
          <w:tcPr>
            <w:tcW w:w="533" w:type="pct"/>
            <w:shd w:val="clear" w:color="000000" w:fill="FFFFFF"/>
            <w:noWrap/>
            <w:vAlign w:val="center"/>
            <w:hideMark/>
          </w:tcPr>
          <w:p w14:paraId="511D5D37" w14:textId="77777777" w:rsidR="008C3FF5" w:rsidRPr="007D5720" w:rsidRDefault="008C3FF5" w:rsidP="00983B75">
            <w:pPr>
              <w:jc w:val="center"/>
              <w:outlineLvl w:val="2"/>
              <w:rPr>
                <w:sz w:val="26"/>
                <w:szCs w:val="26"/>
              </w:rPr>
            </w:pPr>
            <w:bookmarkStart w:id="631" w:name="_Toc82419662"/>
            <w:bookmarkStart w:id="632" w:name="_Toc198784387"/>
            <w:bookmarkStart w:id="633" w:name="_Toc198784772"/>
            <w:r w:rsidRPr="007D5720">
              <w:rPr>
                <w:sz w:val="26"/>
                <w:szCs w:val="26"/>
              </w:rPr>
              <w:t>cái</w:t>
            </w:r>
            <w:bookmarkEnd w:id="631"/>
            <w:bookmarkEnd w:id="632"/>
            <w:bookmarkEnd w:id="633"/>
          </w:p>
        </w:tc>
        <w:tc>
          <w:tcPr>
            <w:tcW w:w="530" w:type="pct"/>
            <w:shd w:val="clear" w:color="000000" w:fill="FFFFFF"/>
            <w:noWrap/>
            <w:vAlign w:val="center"/>
            <w:hideMark/>
          </w:tcPr>
          <w:p w14:paraId="6E8DE683" w14:textId="53821390" w:rsidR="008C3FF5" w:rsidRPr="007D5720" w:rsidRDefault="00987221" w:rsidP="00983B75">
            <w:pPr>
              <w:jc w:val="center"/>
              <w:outlineLvl w:val="2"/>
              <w:rPr>
                <w:i/>
                <w:iCs/>
                <w:sz w:val="26"/>
                <w:szCs w:val="26"/>
              </w:rPr>
            </w:pPr>
            <w:bookmarkStart w:id="634" w:name="_Toc198784388"/>
            <w:bookmarkStart w:id="635" w:name="_Toc198784773"/>
            <w:r w:rsidRPr="007D5720">
              <w:rPr>
                <w:i/>
                <w:iCs/>
                <w:sz w:val="26"/>
                <w:szCs w:val="26"/>
              </w:rPr>
              <w:t>364</w:t>
            </w:r>
            <w:bookmarkEnd w:id="634"/>
            <w:bookmarkEnd w:id="635"/>
          </w:p>
        </w:tc>
        <w:tc>
          <w:tcPr>
            <w:tcW w:w="444" w:type="pct"/>
            <w:shd w:val="clear" w:color="000000" w:fill="FFFFFF"/>
            <w:noWrap/>
            <w:vAlign w:val="center"/>
            <w:hideMark/>
          </w:tcPr>
          <w:p w14:paraId="54D12022" w14:textId="77777777" w:rsidR="008C3FF5" w:rsidRPr="007D5720" w:rsidRDefault="008C3FF5" w:rsidP="00983B75">
            <w:pPr>
              <w:jc w:val="center"/>
              <w:outlineLvl w:val="2"/>
              <w:rPr>
                <w:i/>
                <w:iCs/>
                <w:sz w:val="26"/>
                <w:szCs w:val="26"/>
              </w:rPr>
            </w:pPr>
            <w:bookmarkStart w:id="636" w:name="_Toc82419664"/>
            <w:bookmarkStart w:id="637" w:name="_Toc198784389"/>
            <w:bookmarkStart w:id="638" w:name="_Toc198784774"/>
            <w:r w:rsidRPr="007D5720">
              <w:rPr>
                <w:i/>
                <w:iCs/>
                <w:sz w:val="26"/>
                <w:szCs w:val="26"/>
              </w:rPr>
              <w:t>2,0</w:t>
            </w:r>
            <w:bookmarkEnd w:id="636"/>
            <w:bookmarkEnd w:id="637"/>
            <w:bookmarkEnd w:id="638"/>
          </w:p>
        </w:tc>
        <w:tc>
          <w:tcPr>
            <w:tcW w:w="550" w:type="pct"/>
            <w:shd w:val="clear" w:color="000000" w:fill="FFFFFF"/>
            <w:noWrap/>
            <w:vAlign w:val="center"/>
            <w:hideMark/>
          </w:tcPr>
          <w:p w14:paraId="75CA8B98" w14:textId="092CB105" w:rsidR="008C3FF5" w:rsidRPr="007D5720" w:rsidRDefault="00987221" w:rsidP="00983B75">
            <w:pPr>
              <w:jc w:val="center"/>
              <w:outlineLvl w:val="2"/>
              <w:rPr>
                <w:i/>
                <w:iCs/>
                <w:sz w:val="26"/>
                <w:szCs w:val="26"/>
              </w:rPr>
            </w:pPr>
            <w:bookmarkStart w:id="639" w:name="_Toc198784390"/>
            <w:bookmarkStart w:id="640" w:name="_Toc198784775"/>
            <w:r w:rsidRPr="007D5720">
              <w:rPr>
                <w:i/>
                <w:iCs/>
                <w:sz w:val="26"/>
                <w:szCs w:val="26"/>
              </w:rPr>
              <w:t>768,0</w:t>
            </w:r>
            <w:bookmarkEnd w:id="639"/>
            <w:bookmarkEnd w:id="640"/>
          </w:p>
        </w:tc>
        <w:tc>
          <w:tcPr>
            <w:tcW w:w="913" w:type="pct"/>
            <w:shd w:val="clear" w:color="000000" w:fill="FFFFFF"/>
            <w:vAlign w:val="center"/>
            <w:hideMark/>
          </w:tcPr>
          <w:p w14:paraId="765A3EDA" w14:textId="77777777" w:rsidR="008C3FF5" w:rsidRPr="007D5720" w:rsidRDefault="008C3FF5" w:rsidP="00983B75">
            <w:pPr>
              <w:jc w:val="center"/>
              <w:outlineLvl w:val="2"/>
              <w:rPr>
                <w:iCs/>
                <w:sz w:val="26"/>
                <w:szCs w:val="26"/>
              </w:rPr>
            </w:pPr>
            <w:bookmarkStart w:id="641" w:name="_Toc82419666"/>
            <w:bookmarkStart w:id="642" w:name="_Toc198784391"/>
            <w:bookmarkStart w:id="643" w:name="_Toc198784776"/>
            <w:r w:rsidRPr="007D5720">
              <w:rPr>
                <w:iCs/>
                <w:sz w:val="26"/>
                <w:szCs w:val="26"/>
              </w:rPr>
              <w:t>Việt Nam</w:t>
            </w:r>
            <w:bookmarkEnd w:id="641"/>
            <w:bookmarkEnd w:id="642"/>
            <w:bookmarkEnd w:id="643"/>
          </w:p>
        </w:tc>
      </w:tr>
      <w:tr w:rsidR="007D5720" w:rsidRPr="007D5720" w14:paraId="664C28DD" w14:textId="77777777" w:rsidTr="004B0769">
        <w:trPr>
          <w:trHeight w:val="20"/>
          <w:jc w:val="center"/>
        </w:trPr>
        <w:tc>
          <w:tcPr>
            <w:tcW w:w="351" w:type="pct"/>
            <w:shd w:val="clear" w:color="000000" w:fill="FFFFFF"/>
            <w:noWrap/>
            <w:vAlign w:val="center"/>
            <w:hideMark/>
          </w:tcPr>
          <w:p w14:paraId="7ADA2682" w14:textId="77777777" w:rsidR="008C3FF5" w:rsidRPr="007D5720" w:rsidRDefault="008C3FF5" w:rsidP="00983B75">
            <w:pPr>
              <w:jc w:val="center"/>
              <w:outlineLvl w:val="2"/>
              <w:rPr>
                <w:sz w:val="26"/>
                <w:szCs w:val="26"/>
              </w:rPr>
            </w:pPr>
            <w:r w:rsidRPr="007D5720">
              <w:rPr>
                <w:sz w:val="26"/>
                <w:szCs w:val="26"/>
              </w:rPr>
              <w:t> </w:t>
            </w:r>
          </w:p>
        </w:tc>
        <w:tc>
          <w:tcPr>
            <w:tcW w:w="1679" w:type="pct"/>
            <w:shd w:val="clear" w:color="000000" w:fill="FFFFFF"/>
            <w:noWrap/>
            <w:vAlign w:val="center"/>
            <w:hideMark/>
          </w:tcPr>
          <w:p w14:paraId="1E04331A" w14:textId="77777777" w:rsidR="008C3FF5" w:rsidRPr="007D5720" w:rsidRDefault="008C3FF5" w:rsidP="00983B75">
            <w:pPr>
              <w:jc w:val="both"/>
              <w:outlineLvl w:val="2"/>
              <w:rPr>
                <w:sz w:val="26"/>
                <w:szCs w:val="26"/>
              </w:rPr>
            </w:pPr>
            <w:bookmarkStart w:id="644" w:name="_Toc82419823"/>
            <w:bookmarkStart w:id="645" w:name="_Toc198784392"/>
            <w:bookmarkStart w:id="646" w:name="_Toc198784777"/>
            <w:r w:rsidRPr="007D5720">
              <w:rPr>
                <w:sz w:val="26"/>
                <w:szCs w:val="26"/>
              </w:rPr>
              <w:t>Hệ thống điện sưởi + điện thắp sáng</w:t>
            </w:r>
            <w:bookmarkEnd w:id="644"/>
            <w:bookmarkEnd w:id="645"/>
            <w:bookmarkEnd w:id="646"/>
          </w:p>
        </w:tc>
        <w:tc>
          <w:tcPr>
            <w:tcW w:w="533" w:type="pct"/>
            <w:shd w:val="clear" w:color="000000" w:fill="FFFFFF"/>
            <w:noWrap/>
            <w:vAlign w:val="center"/>
            <w:hideMark/>
          </w:tcPr>
          <w:p w14:paraId="22293940" w14:textId="77777777" w:rsidR="008C3FF5" w:rsidRPr="007D5720" w:rsidRDefault="008C3FF5" w:rsidP="00983B75">
            <w:pPr>
              <w:jc w:val="center"/>
              <w:outlineLvl w:val="2"/>
              <w:rPr>
                <w:sz w:val="26"/>
                <w:szCs w:val="26"/>
              </w:rPr>
            </w:pPr>
            <w:bookmarkStart w:id="647" w:name="_Toc82419824"/>
            <w:bookmarkStart w:id="648" w:name="_Toc198784393"/>
            <w:bookmarkStart w:id="649" w:name="_Toc198784778"/>
            <w:r w:rsidRPr="007D5720">
              <w:rPr>
                <w:sz w:val="26"/>
                <w:szCs w:val="26"/>
              </w:rPr>
              <w:t>gói</w:t>
            </w:r>
            <w:bookmarkEnd w:id="647"/>
            <w:bookmarkEnd w:id="648"/>
            <w:bookmarkEnd w:id="649"/>
          </w:p>
        </w:tc>
        <w:tc>
          <w:tcPr>
            <w:tcW w:w="530" w:type="pct"/>
            <w:shd w:val="clear" w:color="000000" w:fill="FFFFFF"/>
            <w:noWrap/>
            <w:vAlign w:val="center"/>
            <w:hideMark/>
          </w:tcPr>
          <w:p w14:paraId="228606B2" w14:textId="77777777" w:rsidR="008C3FF5" w:rsidRPr="007D5720" w:rsidRDefault="008C3FF5" w:rsidP="00983B75">
            <w:pPr>
              <w:jc w:val="center"/>
              <w:outlineLvl w:val="2"/>
              <w:rPr>
                <w:i/>
                <w:iCs/>
                <w:sz w:val="26"/>
                <w:szCs w:val="26"/>
              </w:rPr>
            </w:pPr>
            <w:bookmarkStart w:id="650" w:name="_Toc82419825"/>
            <w:bookmarkStart w:id="651" w:name="_Toc198784394"/>
            <w:bookmarkStart w:id="652" w:name="_Toc198784779"/>
            <w:r w:rsidRPr="007D5720">
              <w:rPr>
                <w:i/>
                <w:iCs/>
                <w:sz w:val="26"/>
                <w:szCs w:val="26"/>
              </w:rPr>
              <w:t>1</w:t>
            </w:r>
            <w:bookmarkEnd w:id="650"/>
            <w:bookmarkEnd w:id="651"/>
            <w:bookmarkEnd w:id="652"/>
          </w:p>
        </w:tc>
        <w:tc>
          <w:tcPr>
            <w:tcW w:w="444" w:type="pct"/>
            <w:shd w:val="clear" w:color="000000" w:fill="FFFFFF"/>
            <w:noWrap/>
            <w:vAlign w:val="center"/>
            <w:hideMark/>
          </w:tcPr>
          <w:p w14:paraId="0ABBA838" w14:textId="77777777" w:rsidR="008C3FF5" w:rsidRPr="007D5720" w:rsidRDefault="008C3FF5" w:rsidP="00983B75">
            <w:pPr>
              <w:jc w:val="center"/>
              <w:outlineLvl w:val="2"/>
              <w:rPr>
                <w:i/>
                <w:iCs/>
                <w:sz w:val="26"/>
                <w:szCs w:val="26"/>
              </w:rPr>
            </w:pPr>
            <w:bookmarkStart w:id="653" w:name="_Toc82419826"/>
            <w:bookmarkStart w:id="654" w:name="_Toc198784395"/>
            <w:bookmarkStart w:id="655" w:name="_Toc198784780"/>
            <w:r w:rsidRPr="007D5720">
              <w:rPr>
                <w:i/>
                <w:iCs/>
                <w:sz w:val="26"/>
                <w:szCs w:val="26"/>
              </w:rPr>
              <w:t>2,0</w:t>
            </w:r>
            <w:bookmarkEnd w:id="653"/>
            <w:bookmarkEnd w:id="654"/>
            <w:bookmarkEnd w:id="655"/>
          </w:p>
        </w:tc>
        <w:tc>
          <w:tcPr>
            <w:tcW w:w="550" w:type="pct"/>
            <w:shd w:val="clear" w:color="000000" w:fill="FFFFFF"/>
            <w:noWrap/>
            <w:vAlign w:val="center"/>
            <w:hideMark/>
          </w:tcPr>
          <w:p w14:paraId="5C311FBE" w14:textId="77777777" w:rsidR="008C3FF5" w:rsidRPr="007D5720" w:rsidRDefault="008C3FF5" w:rsidP="00983B75">
            <w:pPr>
              <w:jc w:val="center"/>
              <w:outlineLvl w:val="2"/>
              <w:rPr>
                <w:i/>
                <w:iCs/>
                <w:sz w:val="26"/>
                <w:szCs w:val="26"/>
              </w:rPr>
            </w:pPr>
            <w:bookmarkStart w:id="656" w:name="_Toc82419827"/>
            <w:bookmarkStart w:id="657" w:name="_Toc198784396"/>
            <w:bookmarkStart w:id="658" w:name="_Toc198784781"/>
            <w:r w:rsidRPr="007D5720">
              <w:rPr>
                <w:i/>
                <w:iCs/>
                <w:sz w:val="26"/>
                <w:szCs w:val="26"/>
              </w:rPr>
              <w:t>2,0</w:t>
            </w:r>
            <w:bookmarkEnd w:id="656"/>
            <w:bookmarkEnd w:id="657"/>
            <w:bookmarkEnd w:id="658"/>
          </w:p>
        </w:tc>
        <w:tc>
          <w:tcPr>
            <w:tcW w:w="913" w:type="pct"/>
            <w:shd w:val="clear" w:color="000000" w:fill="FFFFFF"/>
            <w:vAlign w:val="center"/>
            <w:hideMark/>
          </w:tcPr>
          <w:p w14:paraId="639BAD17" w14:textId="5DE34D8A" w:rsidR="008C3FF5" w:rsidRPr="007D5720" w:rsidRDefault="00FC620A" w:rsidP="00983B75">
            <w:pPr>
              <w:jc w:val="center"/>
              <w:outlineLvl w:val="2"/>
              <w:rPr>
                <w:iCs/>
                <w:sz w:val="26"/>
                <w:szCs w:val="26"/>
              </w:rPr>
            </w:pPr>
            <w:bookmarkStart w:id="659" w:name="_Toc198784397"/>
            <w:bookmarkStart w:id="660" w:name="_Toc198784782"/>
            <w:r w:rsidRPr="007D5720">
              <w:rPr>
                <w:sz w:val="26"/>
                <w:szCs w:val="26"/>
              </w:rPr>
              <w:t>ITALYA</w:t>
            </w:r>
            <w:bookmarkEnd w:id="659"/>
            <w:bookmarkEnd w:id="660"/>
          </w:p>
        </w:tc>
      </w:tr>
      <w:tr w:rsidR="007D5720" w:rsidRPr="007D5720" w14:paraId="17C0BEDB" w14:textId="77777777" w:rsidTr="004B0769">
        <w:trPr>
          <w:trHeight w:val="20"/>
          <w:jc w:val="center"/>
        </w:trPr>
        <w:tc>
          <w:tcPr>
            <w:tcW w:w="351" w:type="pct"/>
            <w:shd w:val="clear" w:color="000000" w:fill="FFFFFF"/>
            <w:noWrap/>
            <w:vAlign w:val="center"/>
            <w:hideMark/>
          </w:tcPr>
          <w:p w14:paraId="12C89A81" w14:textId="77777777" w:rsidR="008C3FF5" w:rsidRPr="007D5720" w:rsidRDefault="008C3FF5" w:rsidP="00983B75">
            <w:pPr>
              <w:jc w:val="center"/>
              <w:outlineLvl w:val="1"/>
              <w:rPr>
                <w:b/>
                <w:bCs/>
                <w:i/>
                <w:iCs/>
                <w:sz w:val="26"/>
                <w:szCs w:val="26"/>
              </w:rPr>
            </w:pPr>
            <w:bookmarkStart w:id="661" w:name="_Toc82419829"/>
            <w:bookmarkStart w:id="662" w:name="_Toc198784398"/>
            <w:bookmarkStart w:id="663" w:name="_Toc198784783"/>
            <w:r w:rsidRPr="007D5720">
              <w:rPr>
                <w:b/>
                <w:bCs/>
                <w:i/>
                <w:iCs/>
                <w:sz w:val="26"/>
                <w:szCs w:val="26"/>
              </w:rPr>
              <w:t>11</w:t>
            </w:r>
            <w:bookmarkEnd w:id="661"/>
            <w:bookmarkEnd w:id="662"/>
            <w:bookmarkEnd w:id="663"/>
          </w:p>
        </w:tc>
        <w:tc>
          <w:tcPr>
            <w:tcW w:w="1679" w:type="pct"/>
            <w:shd w:val="clear" w:color="000000" w:fill="FFFFFF"/>
            <w:noWrap/>
            <w:vAlign w:val="center"/>
            <w:hideMark/>
          </w:tcPr>
          <w:p w14:paraId="34DBEFC6" w14:textId="77777777" w:rsidR="008C3FF5" w:rsidRPr="007D5720" w:rsidRDefault="008C3FF5" w:rsidP="00983B75">
            <w:pPr>
              <w:outlineLvl w:val="1"/>
              <w:rPr>
                <w:b/>
                <w:bCs/>
                <w:i/>
                <w:iCs/>
                <w:sz w:val="26"/>
                <w:szCs w:val="26"/>
              </w:rPr>
            </w:pPr>
            <w:bookmarkStart w:id="664" w:name="_Toc82419830"/>
            <w:bookmarkStart w:id="665" w:name="_Toc198784399"/>
            <w:bookmarkStart w:id="666" w:name="_Toc198784784"/>
            <w:r w:rsidRPr="007D5720">
              <w:rPr>
                <w:b/>
                <w:bCs/>
                <w:i/>
                <w:iCs/>
                <w:sz w:val="26"/>
                <w:szCs w:val="26"/>
              </w:rPr>
              <w:t>Hệ thống kiểm soảt khí hậu chuồng nuôi</w:t>
            </w:r>
            <w:bookmarkEnd w:id="664"/>
            <w:bookmarkEnd w:id="665"/>
            <w:bookmarkEnd w:id="666"/>
          </w:p>
        </w:tc>
        <w:tc>
          <w:tcPr>
            <w:tcW w:w="533" w:type="pct"/>
            <w:shd w:val="clear" w:color="000000" w:fill="FFFFFF"/>
            <w:noWrap/>
            <w:vAlign w:val="center"/>
            <w:hideMark/>
          </w:tcPr>
          <w:p w14:paraId="748A5F82" w14:textId="77777777" w:rsidR="008C3FF5" w:rsidRPr="007D5720" w:rsidRDefault="008C3FF5" w:rsidP="00983B75">
            <w:pPr>
              <w:jc w:val="center"/>
              <w:outlineLvl w:val="1"/>
              <w:rPr>
                <w:b/>
                <w:bCs/>
                <w:i/>
                <w:iCs/>
                <w:sz w:val="26"/>
                <w:szCs w:val="26"/>
              </w:rPr>
            </w:pPr>
            <w:bookmarkStart w:id="667" w:name="_Toc82419831"/>
            <w:bookmarkStart w:id="668" w:name="_Toc198784400"/>
            <w:bookmarkStart w:id="669" w:name="_Toc198784785"/>
            <w:r w:rsidRPr="007D5720">
              <w:rPr>
                <w:b/>
                <w:bCs/>
                <w:i/>
                <w:iCs/>
                <w:sz w:val="26"/>
                <w:szCs w:val="26"/>
              </w:rPr>
              <w:t>Gói</w:t>
            </w:r>
            <w:bookmarkEnd w:id="667"/>
            <w:bookmarkEnd w:id="668"/>
            <w:bookmarkEnd w:id="669"/>
          </w:p>
        </w:tc>
        <w:tc>
          <w:tcPr>
            <w:tcW w:w="530" w:type="pct"/>
            <w:shd w:val="clear" w:color="000000" w:fill="FFFFFF"/>
            <w:noWrap/>
            <w:vAlign w:val="center"/>
            <w:hideMark/>
          </w:tcPr>
          <w:p w14:paraId="7B7F0398" w14:textId="77777777" w:rsidR="008C3FF5" w:rsidRPr="007D5720" w:rsidRDefault="008C3FF5" w:rsidP="00983B75">
            <w:pPr>
              <w:jc w:val="center"/>
              <w:outlineLvl w:val="1"/>
              <w:rPr>
                <w:i/>
                <w:iCs/>
                <w:sz w:val="26"/>
                <w:szCs w:val="26"/>
              </w:rPr>
            </w:pPr>
            <w:bookmarkStart w:id="670" w:name="_Toc82419832"/>
            <w:bookmarkStart w:id="671" w:name="_Toc198784401"/>
            <w:bookmarkStart w:id="672" w:name="_Toc198784786"/>
            <w:r w:rsidRPr="007D5720">
              <w:rPr>
                <w:i/>
                <w:iCs/>
                <w:sz w:val="26"/>
                <w:szCs w:val="26"/>
              </w:rPr>
              <w:t>1</w:t>
            </w:r>
            <w:bookmarkEnd w:id="670"/>
            <w:bookmarkEnd w:id="671"/>
            <w:bookmarkEnd w:id="672"/>
          </w:p>
        </w:tc>
        <w:tc>
          <w:tcPr>
            <w:tcW w:w="444" w:type="pct"/>
            <w:shd w:val="clear" w:color="000000" w:fill="FFFFFF"/>
            <w:noWrap/>
            <w:vAlign w:val="center"/>
            <w:hideMark/>
          </w:tcPr>
          <w:p w14:paraId="52B9EAB5" w14:textId="77777777" w:rsidR="008C3FF5" w:rsidRPr="007D5720" w:rsidRDefault="008C3FF5" w:rsidP="00983B75">
            <w:pPr>
              <w:jc w:val="center"/>
              <w:outlineLvl w:val="1"/>
              <w:rPr>
                <w:i/>
                <w:iCs/>
                <w:sz w:val="26"/>
                <w:szCs w:val="26"/>
              </w:rPr>
            </w:pPr>
            <w:bookmarkStart w:id="673" w:name="_Toc82419833"/>
            <w:bookmarkStart w:id="674" w:name="_Toc198784402"/>
            <w:bookmarkStart w:id="675" w:name="_Toc198784787"/>
            <w:r w:rsidRPr="007D5720">
              <w:rPr>
                <w:i/>
                <w:iCs/>
                <w:sz w:val="26"/>
                <w:szCs w:val="26"/>
              </w:rPr>
              <w:t>2,0</w:t>
            </w:r>
            <w:bookmarkEnd w:id="673"/>
            <w:bookmarkEnd w:id="674"/>
            <w:bookmarkEnd w:id="675"/>
          </w:p>
        </w:tc>
        <w:tc>
          <w:tcPr>
            <w:tcW w:w="550" w:type="pct"/>
            <w:shd w:val="clear" w:color="000000" w:fill="FFFFFF"/>
            <w:noWrap/>
            <w:vAlign w:val="center"/>
            <w:hideMark/>
          </w:tcPr>
          <w:p w14:paraId="416E11C6" w14:textId="77777777" w:rsidR="008C3FF5" w:rsidRPr="007D5720" w:rsidRDefault="008C3FF5" w:rsidP="00983B75">
            <w:pPr>
              <w:jc w:val="center"/>
              <w:outlineLvl w:val="1"/>
              <w:rPr>
                <w:i/>
                <w:iCs/>
                <w:sz w:val="26"/>
                <w:szCs w:val="26"/>
              </w:rPr>
            </w:pPr>
            <w:bookmarkStart w:id="676" w:name="_Toc82419834"/>
            <w:bookmarkStart w:id="677" w:name="_Toc198784403"/>
            <w:bookmarkStart w:id="678" w:name="_Toc198784788"/>
            <w:r w:rsidRPr="007D5720">
              <w:rPr>
                <w:i/>
                <w:iCs/>
                <w:sz w:val="26"/>
                <w:szCs w:val="26"/>
              </w:rPr>
              <w:t>2,0</w:t>
            </w:r>
            <w:bookmarkEnd w:id="676"/>
            <w:bookmarkEnd w:id="677"/>
            <w:bookmarkEnd w:id="678"/>
          </w:p>
        </w:tc>
        <w:tc>
          <w:tcPr>
            <w:tcW w:w="913" w:type="pct"/>
            <w:shd w:val="clear" w:color="000000" w:fill="FFFFFF"/>
            <w:vAlign w:val="center"/>
            <w:hideMark/>
          </w:tcPr>
          <w:p w14:paraId="36ACA19C" w14:textId="77777777" w:rsidR="008C3FF5" w:rsidRPr="007D5720" w:rsidRDefault="008C3FF5" w:rsidP="00983B75">
            <w:pPr>
              <w:jc w:val="center"/>
              <w:outlineLvl w:val="1"/>
              <w:rPr>
                <w:iCs/>
                <w:sz w:val="26"/>
                <w:szCs w:val="26"/>
              </w:rPr>
            </w:pPr>
            <w:bookmarkStart w:id="679" w:name="_Toc82419835"/>
            <w:bookmarkStart w:id="680" w:name="_Toc198784404"/>
            <w:bookmarkStart w:id="681" w:name="_Toc198784789"/>
            <w:r w:rsidRPr="007D5720">
              <w:rPr>
                <w:iCs/>
                <w:sz w:val="26"/>
                <w:szCs w:val="26"/>
              </w:rPr>
              <w:t>Việt Nam</w:t>
            </w:r>
            <w:bookmarkEnd w:id="679"/>
            <w:bookmarkEnd w:id="680"/>
            <w:bookmarkEnd w:id="681"/>
          </w:p>
        </w:tc>
      </w:tr>
      <w:tr w:rsidR="007D5720" w:rsidRPr="007D5720" w14:paraId="03715CBD" w14:textId="77777777" w:rsidTr="004B0769">
        <w:trPr>
          <w:trHeight w:val="20"/>
          <w:jc w:val="center"/>
        </w:trPr>
        <w:tc>
          <w:tcPr>
            <w:tcW w:w="351" w:type="pct"/>
            <w:shd w:val="clear" w:color="000000" w:fill="FFFFFF"/>
            <w:noWrap/>
            <w:vAlign w:val="center"/>
            <w:hideMark/>
          </w:tcPr>
          <w:p w14:paraId="5866A196" w14:textId="77777777" w:rsidR="008C3FF5" w:rsidRPr="007D5720" w:rsidRDefault="008C3FF5" w:rsidP="00983B75">
            <w:pPr>
              <w:jc w:val="center"/>
              <w:outlineLvl w:val="1"/>
              <w:rPr>
                <w:b/>
                <w:bCs/>
                <w:i/>
                <w:iCs/>
                <w:sz w:val="26"/>
                <w:szCs w:val="26"/>
              </w:rPr>
            </w:pPr>
            <w:bookmarkStart w:id="682" w:name="_Toc82419843"/>
            <w:bookmarkStart w:id="683" w:name="_Toc198784405"/>
            <w:bookmarkStart w:id="684" w:name="_Toc198784790"/>
            <w:r w:rsidRPr="007D5720">
              <w:rPr>
                <w:b/>
                <w:bCs/>
                <w:i/>
                <w:iCs/>
                <w:sz w:val="26"/>
                <w:szCs w:val="26"/>
              </w:rPr>
              <w:t>1</w:t>
            </w:r>
            <w:bookmarkEnd w:id="682"/>
            <w:r w:rsidRPr="007D5720">
              <w:rPr>
                <w:b/>
                <w:bCs/>
                <w:i/>
                <w:iCs/>
                <w:sz w:val="26"/>
                <w:szCs w:val="26"/>
              </w:rPr>
              <w:t>2</w:t>
            </w:r>
            <w:bookmarkEnd w:id="683"/>
            <w:bookmarkEnd w:id="684"/>
          </w:p>
        </w:tc>
        <w:tc>
          <w:tcPr>
            <w:tcW w:w="1679" w:type="pct"/>
            <w:shd w:val="clear" w:color="000000" w:fill="FFFFFF"/>
            <w:vAlign w:val="center"/>
            <w:hideMark/>
          </w:tcPr>
          <w:p w14:paraId="7451E303" w14:textId="77777777" w:rsidR="008C3FF5" w:rsidRPr="007D5720" w:rsidRDefault="008C3FF5" w:rsidP="00983B75">
            <w:pPr>
              <w:outlineLvl w:val="1"/>
              <w:rPr>
                <w:b/>
                <w:bCs/>
                <w:i/>
                <w:iCs/>
                <w:sz w:val="26"/>
                <w:szCs w:val="26"/>
              </w:rPr>
            </w:pPr>
            <w:bookmarkStart w:id="685" w:name="_Toc82419844"/>
            <w:bookmarkStart w:id="686" w:name="_Toc198784406"/>
            <w:bookmarkStart w:id="687" w:name="_Toc198784791"/>
            <w:r w:rsidRPr="007D5720">
              <w:rPr>
                <w:b/>
                <w:bCs/>
                <w:i/>
                <w:iCs/>
                <w:sz w:val="26"/>
                <w:szCs w:val="26"/>
              </w:rPr>
              <w:t>Máy phát điện dự phòng</w:t>
            </w:r>
            <w:bookmarkEnd w:id="685"/>
            <w:bookmarkEnd w:id="686"/>
            <w:bookmarkEnd w:id="687"/>
            <w:r w:rsidRPr="007D5720">
              <w:rPr>
                <w:b/>
                <w:bCs/>
                <w:i/>
                <w:iCs/>
                <w:sz w:val="26"/>
                <w:szCs w:val="26"/>
              </w:rPr>
              <w:t xml:space="preserve"> </w:t>
            </w:r>
          </w:p>
        </w:tc>
        <w:tc>
          <w:tcPr>
            <w:tcW w:w="533" w:type="pct"/>
            <w:shd w:val="clear" w:color="000000" w:fill="FFFFFF"/>
            <w:noWrap/>
            <w:vAlign w:val="center"/>
            <w:hideMark/>
          </w:tcPr>
          <w:p w14:paraId="047EDD09" w14:textId="77777777" w:rsidR="008C3FF5" w:rsidRPr="007D5720" w:rsidRDefault="008C3FF5" w:rsidP="00983B75">
            <w:pPr>
              <w:jc w:val="center"/>
              <w:outlineLvl w:val="1"/>
              <w:rPr>
                <w:b/>
                <w:bCs/>
                <w:i/>
                <w:iCs/>
                <w:sz w:val="26"/>
                <w:szCs w:val="26"/>
              </w:rPr>
            </w:pPr>
            <w:bookmarkStart w:id="688" w:name="_Toc82419845"/>
            <w:bookmarkStart w:id="689" w:name="_Toc198784407"/>
            <w:bookmarkStart w:id="690" w:name="_Toc198784792"/>
            <w:r w:rsidRPr="007D5720">
              <w:rPr>
                <w:b/>
                <w:bCs/>
                <w:i/>
                <w:iCs/>
                <w:sz w:val="26"/>
                <w:szCs w:val="26"/>
              </w:rPr>
              <w:t>Gói</w:t>
            </w:r>
            <w:bookmarkEnd w:id="688"/>
            <w:bookmarkEnd w:id="689"/>
            <w:bookmarkEnd w:id="690"/>
          </w:p>
        </w:tc>
        <w:tc>
          <w:tcPr>
            <w:tcW w:w="530" w:type="pct"/>
            <w:shd w:val="clear" w:color="000000" w:fill="FFFFFF"/>
            <w:noWrap/>
            <w:vAlign w:val="center"/>
            <w:hideMark/>
          </w:tcPr>
          <w:p w14:paraId="11F247F6" w14:textId="77777777" w:rsidR="008C3FF5" w:rsidRPr="007D5720" w:rsidRDefault="008C3FF5" w:rsidP="00983B75">
            <w:pPr>
              <w:jc w:val="center"/>
              <w:outlineLvl w:val="1"/>
              <w:rPr>
                <w:i/>
                <w:iCs/>
                <w:sz w:val="26"/>
                <w:szCs w:val="26"/>
              </w:rPr>
            </w:pPr>
            <w:bookmarkStart w:id="691" w:name="_Toc82419846"/>
            <w:bookmarkStart w:id="692" w:name="_Toc198784408"/>
            <w:bookmarkStart w:id="693" w:name="_Toc198784793"/>
            <w:r w:rsidRPr="007D5720">
              <w:rPr>
                <w:i/>
                <w:iCs/>
                <w:sz w:val="26"/>
                <w:szCs w:val="26"/>
              </w:rPr>
              <w:t>1</w:t>
            </w:r>
            <w:bookmarkEnd w:id="691"/>
            <w:bookmarkEnd w:id="692"/>
            <w:bookmarkEnd w:id="693"/>
          </w:p>
        </w:tc>
        <w:tc>
          <w:tcPr>
            <w:tcW w:w="444" w:type="pct"/>
            <w:shd w:val="clear" w:color="000000" w:fill="FFFFFF"/>
            <w:noWrap/>
            <w:vAlign w:val="center"/>
            <w:hideMark/>
          </w:tcPr>
          <w:p w14:paraId="16BF69DB" w14:textId="77777777" w:rsidR="008C3FF5" w:rsidRPr="007D5720" w:rsidRDefault="008C3FF5" w:rsidP="00983B75">
            <w:pPr>
              <w:jc w:val="center"/>
              <w:outlineLvl w:val="1"/>
              <w:rPr>
                <w:i/>
                <w:iCs/>
                <w:sz w:val="26"/>
                <w:szCs w:val="26"/>
              </w:rPr>
            </w:pPr>
            <w:bookmarkStart w:id="694" w:name="_Toc82419847"/>
            <w:bookmarkStart w:id="695" w:name="_Toc198784409"/>
            <w:bookmarkStart w:id="696" w:name="_Toc198784794"/>
            <w:r w:rsidRPr="007D5720">
              <w:rPr>
                <w:i/>
                <w:iCs/>
                <w:sz w:val="26"/>
                <w:szCs w:val="26"/>
              </w:rPr>
              <w:t>2,0</w:t>
            </w:r>
            <w:bookmarkEnd w:id="694"/>
            <w:bookmarkEnd w:id="695"/>
            <w:bookmarkEnd w:id="696"/>
          </w:p>
        </w:tc>
        <w:tc>
          <w:tcPr>
            <w:tcW w:w="550" w:type="pct"/>
            <w:shd w:val="clear" w:color="000000" w:fill="FFFFFF"/>
            <w:noWrap/>
            <w:vAlign w:val="center"/>
            <w:hideMark/>
          </w:tcPr>
          <w:p w14:paraId="484CC6F5" w14:textId="77777777" w:rsidR="008C3FF5" w:rsidRPr="007D5720" w:rsidRDefault="008C3FF5" w:rsidP="00983B75">
            <w:pPr>
              <w:jc w:val="center"/>
              <w:outlineLvl w:val="1"/>
              <w:rPr>
                <w:i/>
                <w:iCs/>
                <w:sz w:val="26"/>
                <w:szCs w:val="26"/>
              </w:rPr>
            </w:pPr>
            <w:bookmarkStart w:id="697" w:name="_Toc82419848"/>
            <w:bookmarkStart w:id="698" w:name="_Toc198784410"/>
            <w:bookmarkStart w:id="699" w:name="_Toc198784795"/>
            <w:r w:rsidRPr="007D5720">
              <w:rPr>
                <w:i/>
                <w:iCs/>
                <w:sz w:val="26"/>
                <w:szCs w:val="26"/>
              </w:rPr>
              <w:t>2,0</w:t>
            </w:r>
            <w:bookmarkEnd w:id="697"/>
            <w:bookmarkEnd w:id="698"/>
            <w:bookmarkEnd w:id="699"/>
          </w:p>
        </w:tc>
        <w:tc>
          <w:tcPr>
            <w:tcW w:w="913" w:type="pct"/>
            <w:shd w:val="clear" w:color="000000" w:fill="FFFFFF"/>
            <w:vAlign w:val="center"/>
            <w:hideMark/>
          </w:tcPr>
          <w:p w14:paraId="44797B06" w14:textId="77777777" w:rsidR="008C3FF5" w:rsidRPr="007D5720" w:rsidRDefault="008C3FF5" w:rsidP="00983B75">
            <w:pPr>
              <w:jc w:val="center"/>
              <w:outlineLvl w:val="1"/>
              <w:rPr>
                <w:iCs/>
                <w:sz w:val="26"/>
                <w:szCs w:val="26"/>
              </w:rPr>
            </w:pPr>
            <w:bookmarkStart w:id="700" w:name="_Toc82419849"/>
            <w:bookmarkStart w:id="701" w:name="_Toc198784411"/>
            <w:bookmarkStart w:id="702" w:name="_Toc198784796"/>
            <w:r w:rsidRPr="007D5720">
              <w:rPr>
                <w:iCs/>
                <w:sz w:val="26"/>
                <w:szCs w:val="26"/>
              </w:rPr>
              <w:t>Nhật bản</w:t>
            </w:r>
            <w:bookmarkEnd w:id="700"/>
            <w:bookmarkEnd w:id="701"/>
            <w:bookmarkEnd w:id="702"/>
          </w:p>
        </w:tc>
      </w:tr>
      <w:tr w:rsidR="007D5720" w:rsidRPr="007D5720" w14:paraId="493FC7E6" w14:textId="77777777" w:rsidTr="004B0769">
        <w:trPr>
          <w:trHeight w:val="20"/>
          <w:jc w:val="center"/>
        </w:trPr>
        <w:tc>
          <w:tcPr>
            <w:tcW w:w="351" w:type="pct"/>
            <w:shd w:val="clear" w:color="000000" w:fill="FFFFFF"/>
            <w:vAlign w:val="center"/>
            <w:hideMark/>
          </w:tcPr>
          <w:p w14:paraId="2EFF840C" w14:textId="77777777" w:rsidR="008C3FF5" w:rsidRPr="007D5720" w:rsidRDefault="008C3FF5" w:rsidP="00983B75">
            <w:pPr>
              <w:jc w:val="center"/>
              <w:outlineLvl w:val="2"/>
              <w:rPr>
                <w:sz w:val="26"/>
                <w:szCs w:val="26"/>
              </w:rPr>
            </w:pPr>
            <w:bookmarkStart w:id="703" w:name="_Toc82419850"/>
            <w:bookmarkStart w:id="704" w:name="_Toc198784412"/>
            <w:bookmarkStart w:id="705" w:name="_Toc198784797"/>
            <w:r w:rsidRPr="007D5720">
              <w:rPr>
                <w:sz w:val="26"/>
                <w:szCs w:val="26"/>
              </w:rPr>
              <w:lastRenderedPageBreak/>
              <w:t>a</w:t>
            </w:r>
            <w:bookmarkEnd w:id="703"/>
            <w:bookmarkEnd w:id="704"/>
            <w:bookmarkEnd w:id="705"/>
          </w:p>
        </w:tc>
        <w:tc>
          <w:tcPr>
            <w:tcW w:w="1679" w:type="pct"/>
            <w:shd w:val="clear" w:color="000000" w:fill="FFFFFF"/>
            <w:vAlign w:val="center"/>
            <w:hideMark/>
          </w:tcPr>
          <w:p w14:paraId="1B797B7B" w14:textId="77777777" w:rsidR="008C3FF5" w:rsidRPr="007D5720" w:rsidRDefault="008C3FF5" w:rsidP="00983B75">
            <w:pPr>
              <w:jc w:val="both"/>
              <w:outlineLvl w:val="2"/>
              <w:rPr>
                <w:sz w:val="26"/>
                <w:szCs w:val="26"/>
              </w:rPr>
            </w:pPr>
            <w:bookmarkStart w:id="706" w:name="_Toc82419851"/>
            <w:bookmarkStart w:id="707" w:name="_Toc198784413"/>
            <w:bookmarkStart w:id="708" w:name="_Toc198784798"/>
            <w:r w:rsidRPr="007D5720">
              <w:rPr>
                <w:sz w:val="26"/>
                <w:szCs w:val="26"/>
              </w:rPr>
              <w:t>Máy phát điện dự phòng 350KVA</w:t>
            </w:r>
            <w:bookmarkEnd w:id="706"/>
            <w:bookmarkEnd w:id="707"/>
            <w:bookmarkEnd w:id="708"/>
          </w:p>
        </w:tc>
        <w:tc>
          <w:tcPr>
            <w:tcW w:w="533" w:type="pct"/>
            <w:shd w:val="clear" w:color="000000" w:fill="FFFFFF"/>
            <w:noWrap/>
            <w:vAlign w:val="center"/>
            <w:hideMark/>
          </w:tcPr>
          <w:p w14:paraId="1E82DD3A" w14:textId="77777777" w:rsidR="008C3FF5" w:rsidRPr="007D5720" w:rsidRDefault="008C3FF5" w:rsidP="00983B75">
            <w:pPr>
              <w:jc w:val="center"/>
              <w:outlineLvl w:val="2"/>
              <w:rPr>
                <w:sz w:val="26"/>
                <w:szCs w:val="26"/>
              </w:rPr>
            </w:pPr>
            <w:bookmarkStart w:id="709" w:name="_Toc82419852"/>
            <w:bookmarkStart w:id="710" w:name="_Toc198784414"/>
            <w:bookmarkStart w:id="711" w:name="_Toc198784799"/>
            <w:r w:rsidRPr="007D5720">
              <w:rPr>
                <w:sz w:val="26"/>
                <w:szCs w:val="26"/>
              </w:rPr>
              <w:t>Máy</w:t>
            </w:r>
            <w:bookmarkEnd w:id="709"/>
            <w:bookmarkEnd w:id="710"/>
            <w:bookmarkEnd w:id="711"/>
          </w:p>
        </w:tc>
        <w:tc>
          <w:tcPr>
            <w:tcW w:w="530" w:type="pct"/>
            <w:shd w:val="clear" w:color="000000" w:fill="FFFFFF"/>
            <w:noWrap/>
            <w:vAlign w:val="center"/>
            <w:hideMark/>
          </w:tcPr>
          <w:p w14:paraId="1D6DAEBF" w14:textId="77777777" w:rsidR="008C3FF5" w:rsidRPr="007D5720" w:rsidRDefault="008C3FF5" w:rsidP="00983B75">
            <w:pPr>
              <w:jc w:val="center"/>
              <w:outlineLvl w:val="2"/>
              <w:rPr>
                <w:i/>
                <w:iCs/>
                <w:sz w:val="26"/>
                <w:szCs w:val="26"/>
              </w:rPr>
            </w:pPr>
            <w:bookmarkStart w:id="712" w:name="_Toc82419853"/>
            <w:bookmarkStart w:id="713" w:name="_Toc198784415"/>
            <w:bookmarkStart w:id="714" w:name="_Toc198784800"/>
            <w:r w:rsidRPr="007D5720">
              <w:rPr>
                <w:i/>
                <w:iCs/>
                <w:sz w:val="26"/>
                <w:szCs w:val="26"/>
              </w:rPr>
              <w:t>2</w:t>
            </w:r>
            <w:bookmarkEnd w:id="712"/>
            <w:bookmarkEnd w:id="713"/>
            <w:bookmarkEnd w:id="714"/>
          </w:p>
        </w:tc>
        <w:tc>
          <w:tcPr>
            <w:tcW w:w="444" w:type="pct"/>
            <w:shd w:val="clear" w:color="000000" w:fill="FFFFFF"/>
            <w:noWrap/>
            <w:vAlign w:val="center"/>
            <w:hideMark/>
          </w:tcPr>
          <w:p w14:paraId="13D5A377" w14:textId="77777777" w:rsidR="008C3FF5" w:rsidRPr="007D5720" w:rsidRDefault="008C3FF5" w:rsidP="00983B75">
            <w:pPr>
              <w:jc w:val="center"/>
              <w:outlineLvl w:val="2"/>
              <w:rPr>
                <w:i/>
                <w:iCs/>
                <w:sz w:val="26"/>
                <w:szCs w:val="26"/>
              </w:rPr>
            </w:pPr>
            <w:bookmarkStart w:id="715" w:name="_Toc82419854"/>
            <w:bookmarkStart w:id="716" w:name="_Toc198784416"/>
            <w:bookmarkStart w:id="717" w:name="_Toc198784801"/>
            <w:r w:rsidRPr="007D5720">
              <w:rPr>
                <w:i/>
                <w:iCs/>
                <w:sz w:val="26"/>
                <w:szCs w:val="26"/>
              </w:rPr>
              <w:t>1,0</w:t>
            </w:r>
            <w:bookmarkEnd w:id="715"/>
            <w:bookmarkEnd w:id="716"/>
            <w:bookmarkEnd w:id="717"/>
          </w:p>
        </w:tc>
        <w:tc>
          <w:tcPr>
            <w:tcW w:w="550" w:type="pct"/>
            <w:shd w:val="clear" w:color="000000" w:fill="FFFFFF"/>
            <w:noWrap/>
            <w:vAlign w:val="center"/>
            <w:hideMark/>
          </w:tcPr>
          <w:p w14:paraId="05ECCA0D" w14:textId="77777777" w:rsidR="008C3FF5" w:rsidRPr="007D5720" w:rsidRDefault="008C3FF5" w:rsidP="00983B75">
            <w:pPr>
              <w:jc w:val="center"/>
              <w:outlineLvl w:val="2"/>
              <w:rPr>
                <w:i/>
                <w:iCs/>
                <w:sz w:val="26"/>
                <w:szCs w:val="26"/>
              </w:rPr>
            </w:pPr>
            <w:bookmarkStart w:id="718" w:name="_Toc82419855"/>
            <w:bookmarkStart w:id="719" w:name="_Toc198784417"/>
            <w:bookmarkStart w:id="720" w:name="_Toc198784802"/>
            <w:r w:rsidRPr="007D5720">
              <w:rPr>
                <w:i/>
                <w:iCs/>
                <w:sz w:val="26"/>
                <w:szCs w:val="26"/>
              </w:rPr>
              <w:t>2,0</w:t>
            </w:r>
            <w:bookmarkEnd w:id="718"/>
            <w:bookmarkEnd w:id="719"/>
            <w:bookmarkEnd w:id="720"/>
          </w:p>
        </w:tc>
        <w:tc>
          <w:tcPr>
            <w:tcW w:w="913" w:type="pct"/>
            <w:shd w:val="clear" w:color="000000" w:fill="FFFFFF"/>
            <w:vAlign w:val="center"/>
            <w:hideMark/>
          </w:tcPr>
          <w:p w14:paraId="68100294" w14:textId="77777777" w:rsidR="008C3FF5" w:rsidRPr="007D5720" w:rsidRDefault="008C3FF5" w:rsidP="00983B75">
            <w:pPr>
              <w:jc w:val="center"/>
              <w:outlineLvl w:val="2"/>
              <w:rPr>
                <w:iCs/>
                <w:sz w:val="26"/>
                <w:szCs w:val="26"/>
              </w:rPr>
            </w:pPr>
            <w:bookmarkStart w:id="721" w:name="_Toc82419856"/>
            <w:bookmarkStart w:id="722" w:name="_Toc198784418"/>
            <w:bookmarkStart w:id="723" w:name="_Toc198784803"/>
            <w:r w:rsidRPr="007D5720">
              <w:rPr>
                <w:iCs/>
                <w:sz w:val="26"/>
                <w:szCs w:val="26"/>
              </w:rPr>
              <w:t>Việt Nam</w:t>
            </w:r>
            <w:bookmarkEnd w:id="721"/>
            <w:bookmarkEnd w:id="722"/>
            <w:bookmarkEnd w:id="723"/>
          </w:p>
        </w:tc>
      </w:tr>
      <w:tr w:rsidR="007D5720" w:rsidRPr="007D5720" w14:paraId="60290620" w14:textId="77777777" w:rsidTr="004B0769">
        <w:trPr>
          <w:trHeight w:val="20"/>
          <w:jc w:val="center"/>
        </w:trPr>
        <w:tc>
          <w:tcPr>
            <w:tcW w:w="351" w:type="pct"/>
            <w:shd w:val="clear" w:color="000000" w:fill="FFFFFF"/>
            <w:vAlign w:val="center"/>
            <w:hideMark/>
          </w:tcPr>
          <w:p w14:paraId="2EE49E1E" w14:textId="77777777" w:rsidR="008C3FF5" w:rsidRPr="007D5720" w:rsidRDefault="008C3FF5" w:rsidP="00983B75">
            <w:pPr>
              <w:jc w:val="center"/>
              <w:outlineLvl w:val="2"/>
              <w:rPr>
                <w:sz w:val="26"/>
                <w:szCs w:val="26"/>
              </w:rPr>
            </w:pPr>
            <w:bookmarkStart w:id="724" w:name="_Toc82419857"/>
            <w:bookmarkStart w:id="725" w:name="_Toc198784419"/>
            <w:bookmarkStart w:id="726" w:name="_Toc198784804"/>
            <w:r w:rsidRPr="007D5720">
              <w:rPr>
                <w:sz w:val="26"/>
                <w:szCs w:val="26"/>
              </w:rPr>
              <w:t>b</w:t>
            </w:r>
            <w:bookmarkEnd w:id="724"/>
            <w:bookmarkEnd w:id="725"/>
            <w:bookmarkEnd w:id="726"/>
          </w:p>
        </w:tc>
        <w:tc>
          <w:tcPr>
            <w:tcW w:w="1679" w:type="pct"/>
            <w:shd w:val="clear" w:color="000000" w:fill="FFFFFF"/>
            <w:vAlign w:val="center"/>
            <w:hideMark/>
          </w:tcPr>
          <w:p w14:paraId="1392BD64" w14:textId="77777777" w:rsidR="008C3FF5" w:rsidRPr="007D5720" w:rsidRDefault="008C3FF5" w:rsidP="00983B75">
            <w:pPr>
              <w:jc w:val="both"/>
              <w:outlineLvl w:val="2"/>
              <w:rPr>
                <w:sz w:val="26"/>
                <w:szCs w:val="26"/>
              </w:rPr>
            </w:pPr>
            <w:bookmarkStart w:id="727" w:name="_Toc82419858"/>
            <w:bookmarkStart w:id="728" w:name="_Toc198784420"/>
            <w:bookmarkStart w:id="729" w:name="_Toc198784805"/>
            <w:r w:rsidRPr="007D5720">
              <w:rPr>
                <w:sz w:val="26"/>
                <w:szCs w:val="26"/>
              </w:rPr>
              <w:t>Cọc tiếp địa Ø18 mạ đồng dài 2m và dây dẫn đồng</w:t>
            </w:r>
            <w:bookmarkEnd w:id="727"/>
            <w:bookmarkEnd w:id="728"/>
            <w:bookmarkEnd w:id="729"/>
          </w:p>
        </w:tc>
        <w:tc>
          <w:tcPr>
            <w:tcW w:w="533" w:type="pct"/>
            <w:shd w:val="clear" w:color="000000" w:fill="FFFFFF"/>
            <w:noWrap/>
            <w:vAlign w:val="center"/>
            <w:hideMark/>
          </w:tcPr>
          <w:p w14:paraId="7F786CA8" w14:textId="77777777" w:rsidR="008C3FF5" w:rsidRPr="007D5720" w:rsidRDefault="008C3FF5" w:rsidP="00983B75">
            <w:pPr>
              <w:jc w:val="center"/>
              <w:outlineLvl w:val="2"/>
              <w:rPr>
                <w:sz w:val="26"/>
                <w:szCs w:val="26"/>
              </w:rPr>
            </w:pPr>
            <w:bookmarkStart w:id="730" w:name="_Toc82419859"/>
            <w:bookmarkStart w:id="731" w:name="_Toc198784421"/>
            <w:bookmarkStart w:id="732" w:name="_Toc198784806"/>
            <w:r w:rsidRPr="007D5720">
              <w:rPr>
                <w:sz w:val="26"/>
                <w:szCs w:val="26"/>
              </w:rPr>
              <w:t>Cái</w:t>
            </w:r>
            <w:bookmarkEnd w:id="730"/>
            <w:bookmarkEnd w:id="731"/>
            <w:bookmarkEnd w:id="732"/>
          </w:p>
        </w:tc>
        <w:tc>
          <w:tcPr>
            <w:tcW w:w="530" w:type="pct"/>
            <w:shd w:val="clear" w:color="000000" w:fill="FFFFFF"/>
            <w:noWrap/>
            <w:vAlign w:val="center"/>
            <w:hideMark/>
          </w:tcPr>
          <w:p w14:paraId="49ED663C" w14:textId="77777777" w:rsidR="008C3FF5" w:rsidRPr="007D5720" w:rsidRDefault="008C3FF5" w:rsidP="00983B75">
            <w:pPr>
              <w:jc w:val="center"/>
              <w:outlineLvl w:val="2"/>
              <w:rPr>
                <w:i/>
                <w:iCs/>
                <w:sz w:val="26"/>
                <w:szCs w:val="26"/>
              </w:rPr>
            </w:pPr>
            <w:bookmarkStart w:id="733" w:name="_Toc82419860"/>
            <w:bookmarkStart w:id="734" w:name="_Toc198784422"/>
            <w:bookmarkStart w:id="735" w:name="_Toc198784807"/>
            <w:r w:rsidRPr="007D5720">
              <w:rPr>
                <w:i/>
                <w:iCs/>
                <w:sz w:val="26"/>
                <w:szCs w:val="26"/>
              </w:rPr>
              <w:t>2</w:t>
            </w:r>
            <w:bookmarkEnd w:id="733"/>
            <w:bookmarkEnd w:id="734"/>
            <w:bookmarkEnd w:id="735"/>
          </w:p>
        </w:tc>
        <w:tc>
          <w:tcPr>
            <w:tcW w:w="444" w:type="pct"/>
            <w:shd w:val="clear" w:color="000000" w:fill="FFFFFF"/>
            <w:noWrap/>
            <w:vAlign w:val="center"/>
            <w:hideMark/>
          </w:tcPr>
          <w:p w14:paraId="3377F9B8" w14:textId="77777777" w:rsidR="008C3FF5" w:rsidRPr="007D5720" w:rsidRDefault="008C3FF5" w:rsidP="00983B75">
            <w:pPr>
              <w:jc w:val="center"/>
              <w:outlineLvl w:val="2"/>
              <w:rPr>
                <w:i/>
                <w:iCs/>
                <w:sz w:val="26"/>
                <w:szCs w:val="26"/>
              </w:rPr>
            </w:pPr>
            <w:bookmarkStart w:id="736" w:name="_Toc82419861"/>
            <w:bookmarkStart w:id="737" w:name="_Toc198784423"/>
            <w:bookmarkStart w:id="738" w:name="_Toc198784808"/>
            <w:r w:rsidRPr="007D5720">
              <w:rPr>
                <w:i/>
                <w:iCs/>
                <w:sz w:val="26"/>
                <w:szCs w:val="26"/>
              </w:rPr>
              <w:t>1,0</w:t>
            </w:r>
            <w:bookmarkEnd w:id="736"/>
            <w:bookmarkEnd w:id="737"/>
            <w:bookmarkEnd w:id="738"/>
          </w:p>
        </w:tc>
        <w:tc>
          <w:tcPr>
            <w:tcW w:w="550" w:type="pct"/>
            <w:shd w:val="clear" w:color="000000" w:fill="FFFFFF"/>
            <w:noWrap/>
            <w:vAlign w:val="center"/>
            <w:hideMark/>
          </w:tcPr>
          <w:p w14:paraId="1CB3CD3B" w14:textId="77777777" w:rsidR="008C3FF5" w:rsidRPr="007D5720" w:rsidRDefault="008C3FF5" w:rsidP="00983B75">
            <w:pPr>
              <w:jc w:val="center"/>
              <w:outlineLvl w:val="2"/>
              <w:rPr>
                <w:i/>
                <w:iCs/>
                <w:sz w:val="26"/>
                <w:szCs w:val="26"/>
              </w:rPr>
            </w:pPr>
            <w:bookmarkStart w:id="739" w:name="_Toc82419862"/>
            <w:bookmarkStart w:id="740" w:name="_Toc198784424"/>
            <w:bookmarkStart w:id="741" w:name="_Toc198784809"/>
            <w:r w:rsidRPr="007D5720">
              <w:rPr>
                <w:i/>
                <w:iCs/>
                <w:sz w:val="26"/>
                <w:szCs w:val="26"/>
              </w:rPr>
              <w:t>2,0</w:t>
            </w:r>
            <w:bookmarkEnd w:id="739"/>
            <w:bookmarkEnd w:id="740"/>
            <w:bookmarkEnd w:id="741"/>
          </w:p>
        </w:tc>
        <w:tc>
          <w:tcPr>
            <w:tcW w:w="913" w:type="pct"/>
            <w:shd w:val="clear" w:color="000000" w:fill="FFFFFF"/>
            <w:vAlign w:val="center"/>
            <w:hideMark/>
          </w:tcPr>
          <w:p w14:paraId="38D50B8E" w14:textId="77777777" w:rsidR="008C3FF5" w:rsidRPr="007D5720" w:rsidRDefault="008C3FF5" w:rsidP="00983B75">
            <w:pPr>
              <w:jc w:val="center"/>
              <w:outlineLvl w:val="2"/>
              <w:rPr>
                <w:iCs/>
                <w:sz w:val="26"/>
                <w:szCs w:val="26"/>
              </w:rPr>
            </w:pPr>
            <w:bookmarkStart w:id="742" w:name="_Toc82419863"/>
            <w:bookmarkStart w:id="743" w:name="_Toc198784425"/>
            <w:bookmarkStart w:id="744" w:name="_Toc198784810"/>
            <w:r w:rsidRPr="007D5720">
              <w:rPr>
                <w:iCs/>
                <w:sz w:val="26"/>
                <w:szCs w:val="26"/>
              </w:rPr>
              <w:t>Việt Nam</w:t>
            </w:r>
            <w:bookmarkEnd w:id="742"/>
            <w:bookmarkEnd w:id="743"/>
            <w:bookmarkEnd w:id="744"/>
          </w:p>
        </w:tc>
      </w:tr>
      <w:tr w:rsidR="007D5720" w:rsidRPr="007D5720" w14:paraId="2CCA0E03" w14:textId="77777777" w:rsidTr="004B0769">
        <w:trPr>
          <w:trHeight w:val="20"/>
          <w:jc w:val="center"/>
        </w:trPr>
        <w:tc>
          <w:tcPr>
            <w:tcW w:w="351" w:type="pct"/>
            <w:shd w:val="clear" w:color="000000" w:fill="FFFFFF"/>
            <w:vAlign w:val="center"/>
            <w:hideMark/>
          </w:tcPr>
          <w:p w14:paraId="20DCD4AA" w14:textId="77777777" w:rsidR="008C3FF5" w:rsidRPr="007D5720" w:rsidRDefault="008C3FF5" w:rsidP="00983B75">
            <w:pPr>
              <w:jc w:val="center"/>
              <w:outlineLvl w:val="2"/>
              <w:rPr>
                <w:sz w:val="26"/>
                <w:szCs w:val="26"/>
              </w:rPr>
            </w:pPr>
            <w:bookmarkStart w:id="745" w:name="_Toc82419864"/>
            <w:bookmarkStart w:id="746" w:name="_Toc198784426"/>
            <w:bookmarkStart w:id="747" w:name="_Toc198784811"/>
            <w:r w:rsidRPr="007D5720">
              <w:rPr>
                <w:sz w:val="26"/>
                <w:szCs w:val="26"/>
              </w:rPr>
              <w:t>c</w:t>
            </w:r>
            <w:bookmarkEnd w:id="745"/>
            <w:bookmarkEnd w:id="746"/>
            <w:bookmarkEnd w:id="747"/>
          </w:p>
        </w:tc>
        <w:tc>
          <w:tcPr>
            <w:tcW w:w="1679" w:type="pct"/>
            <w:shd w:val="clear" w:color="000000" w:fill="FFFFFF"/>
            <w:vAlign w:val="center"/>
            <w:hideMark/>
          </w:tcPr>
          <w:p w14:paraId="52D74BD5" w14:textId="77777777" w:rsidR="008C3FF5" w:rsidRPr="007D5720" w:rsidRDefault="008C3FF5" w:rsidP="00983B75">
            <w:pPr>
              <w:jc w:val="both"/>
              <w:outlineLvl w:val="2"/>
              <w:rPr>
                <w:sz w:val="26"/>
                <w:szCs w:val="26"/>
              </w:rPr>
            </w:pPr>
            <w:bookmarkStart w:id="748" w:name="_Toc82419865"/>
            <w:bookmarkStart w:id="749" w:name="_Toc198784427"/>
            <w:bookmarkStart w:id="750" w:name="_Toc198784812"/>
            <w:r w:rsidRPr="007D5720">
              <w:rPr>
                <w:sz w:val="26"/>
                <w:szCs w:val="26"/>
              </w:rPr>
              <w:t>Cầu dao đảo + Tủ ATS</w:t>
            </w:r>
            <w:bookmarkEnd w:id="748"/>
            <w:bookmarkEnd w:id="749"/>
            <w:bookmarkEnd w:id="750"/>
            <w:r w:rsidRPr="007D5720">
              <w:rPr>
                <w:sz w:val="26"/>
                <w:szCs w:val="26"/>
              </w:rPr>
              <w:t xml:space="preserve"> </w:t>
            </w:r>
          </w:p>
        </w:tc>
        <w:tc>
          <w:tcPr>
            <w:tcW w:w="533" w:type="pct"/>
            <w:shd w:val="clear" w:color="000000" w:fill="FFFFFF"/>
            <w:noWrap/>
            <w:vAlign w:val="center"/>
            <w:hideMark/>
          </w:tcPr>
          <w:p w14:paraId="28850E8F" w14:textId="77777777" w:rsidR="008C3FF5" w:rsidRPr="007D5720" w:rsidRDefault="008C3FF5" w:rsidP="00983B75">
            <w:pPr>
              <w:jc w:val="center"/>
              <w:outlineLvl w:val="2"/>
              <w:rPr>
                <w:sz w:val="26"/>
                <w:szCs w:val="26"/>
              </w:rPr>
            </w:pPr>
            <w:bookmarkStart w:id="751" w:name="_Toc82419866"/>
            <w:bookmarkStart w:id="752" w:name="_Toc198784428"/>
            <w:bookmarkStart w:id="753" w:name="_Toc198784813"/>
            <w:r w:rsidRPr="007D5720">
              <w:rPr>
                <w:sz w:val="26"/>
                <w:szCs w:val="26"/>
              </w:rPr>
              <w:t>Bộ</w:t>
            </w:r>
            <w:bookmarkEnd w:id="751"/>
            <w:bookmarkEnd w:id="752"/>
            <w:bookmarkEnd w:id="753"/>
          </w:p>
        </w:tc>
        <w:tc>
          <w:tcPr>
            <w:tcW w:w="530" w:type="pct"/>
            <w:shd w:val="clear" w:color="000000" w:fill="FFFFFF"/>
            <w:noWrap/>
            <w:vAlign w:val="center"/>
            <w:hideMark/>
          </w:tcPr>
          <w:p w14:paraId="138C582C" w14:textId="77777777" w:rsidR="008C3FF5" w:rsidRPr="007D5720" w:rsidRDefault="008C3FF5" w:rsidP="00983B75">
            <w:pPr>
              <w:jc w:val="center"/>
              <w:outlineLvl w:val="2"/>
              <w:rPr>
                <w:i/>
                <w:iCs/>
                <w:sz w:val="26"/>
                <w:szCs w:val="26"/>
              </w:rPr>
            </w:pPr>
            <w:bookmarkStart w:id="754" w:name="_Toc82419867"/>
            <w:bookmarkStart w:id="755" w:name="_Toc198784429"/>
            <w:bookmarkStart w:id="756" w:name="_Toc198784814"/>
            <w:r w:rsidRPr="007D5720">
              <w:rPr>
                <w:i/>
                <w:iCs/>
                <w:sz w:val="26"/>
                <w:szCs w:val="26"/>
              </w:rPr>
              <w:t>2</w:t>
            </w:r>
            <w:bookmarkEnd w:id="754"/>
            <w:bookmarkEnd w:id="755"/>
            <w:bookmarkEnd w:id="756"/>
          </w:p>
        </w:tc>
        <w:tc>
          <w:tcPr>
            <w:tcW w:w="444" w:type="pct"/>
            <w:shd w:val="clear" w:color="000000" w:fill="FFFFFF"/>
            <w:noWrap/>
            <w:vAlign w:val="center"/>
            <w:hideMark/>
          </w:tcPr>
          <w:p w14:paraId="0A1F49C2" w14:textId="77777777" w:rsidR="008C3FF5" w:rsidRPr="007D5720" w:rsidRDefault="008C3FF5" w:rsidP="00983B75">
            <w:pPr>
              <w:jc w:val="center"/>
              <w:outlineLvl w:val="2"/>
              <w:rPr>
                <w:i/>
                <w:iCs/>
                <w:sz w:val="26"/>
                <w:szCs w:val="26"/>
              </w:rPr>
            </w:pPr>
            <w:bookmarkStart w:id="757" w:name="_Toc82419868"/>
            <w:bookmarkStart w:id="758" w:name="_Toc198784430"/>
            <w:bookmarkStart w:id="759" w:name="_Toc198784815"/>
            <w:r w:rsidRPr="007D5720">
              <w:rPr>
                <w:i/>
                <w:iCs/>
                <w:sz w:val="26"/>
                <w:szCs w:val="26"/>
              </w:rPr>
              <w:t>1,0</w:t>
            </w:r>
            <w:bookmarkEnd w:id="757"/>
            <w:bookmarkEnd w:id="758"/>
            <w:bookmarkEnd w:id="759"/>
          </w:p>
        </w:tc>
        <w:tc>
          <w:tcPr>
            <w:tcW w:w="550" w:type="pct"/>
            <w:shd w:val="clear" w:color="000000" w:fill="FFFFFF"/>
            <w:noWrap/>
            <w:vAlign w:val="center"/>
            <w:hideMark/>
          </w:tcPr>
          <w:p w14:paraId="6D5D4CAC" w14:textId="77777777" w:rsidR="008C3FF5" w:rsidRPr="007D5720" w:rsidRDefault="008C3FF5" w:rsidP="00983B75">
            <w:pPr>
              <w:jc w:val="center"/>
              <w:outlineLvl w:val="2"/>
              <w:rPr>
                <w:i/>
                <w:iCs/>
                <w:sz w:val="26"/>
                <w:szCs w:val="26"/>
              </w:rPr>
            </w:pPr>
            <w:bookmarkStart w:id="760" w:name="_Toc82419869"/>
            <w:bookmarkStart w:id="761" w:name="_Toc198784431"/>
            <w:bookmarkStart w:id="762" w:name="_Toc198784816"/>
            <w:r w:rsidRPr="007D5720">
              <w:rPr>
                <w:i/>
                <w:iCs/>
                <w:sz w:val="26"/>
                <w:szCs w:val="26"/>
              </w:rPr>
              <w:t>2,0</w:t>
            </w:r>
            <w:bookmarkEnd w:id="760"/>
            <w:bookmarkEnd w:id="761"/>
            <w:bookmarkEnd w:id="762"/>
          </w:p>
        </w:tc>
        <w:tc>
          <w:tcPr>
            <w:tcW w:w="913" w:type="pct"/>
            <w:shd w:val="clear" w:color="000000" w:fill="FFFFFF"/>
            <w:vAlign w:val="center"/>
            <w:hideMark/>
          </w:tcPr>
          <w:p w14:paraId="2F536157" w14:textId="77777777" w:rsidR="008C3FF5" w:rsidRPr="007D5720" w:rsidRDefault="008C3FF5" w:rsidP="00983B75">
            <w:pPr>
              <w:jc w:val="center"/>
              <w:outlineLvl w:val="2"/>
              <w:rPr>
                <w:iCs/>
                <w:sz w:val="26"/>
                <w:szCs w:val="26"/>
              </w:rPr>
            </w:pPr>
            <w:bookmarkStart w:id="763" w:name="_Toc82419870"/>
            <w:bookmarkStart w:id="764" w:name="_Toc198784432"/>
            <w:bookmarkStart w:id="765" w:name="_Toc198784817"/>
            <w:r w:rsidRPr="007D5720">
              <w:rPr>
                <w:iCs/>
                <w:sz w:val="26"/>
                <w:szCs w:val="26"/>
              </w:rPr>
              <w:t>Việt Nam</w:t>
            </w:r>
            <w:bookmarkEnd w:id="763"/>
            <w:bookmarkEnd w:id="764"/>
            <w:bookmarkEnd w:id="765"/>
          </w:p>
        </w:tc>
      </w:tr>
      <w:tr w:rsidR="007D5720" w:rsidRPr="007D5720" w14:paraId="50E689DA" w14:textId="77777777" w:rsidTr="004B0769">
        <w:trPr>
          <w:trHeight w:val="20"/>
          <w:jc w:val="center"/>
        </w:trPr>
        <w:tc>
          <w:tcPr>
            <w:tcW w:w="351" w:type="pct"/>
            <w:shd w:val="clear" w:color="000000" w:fill="FFFFFF"/>
            <w:vAlign w:val="center"/>
            <w:hideMark/>
          </w:tcPr>
          <w:p w14:paraId="5E8866E6" w14:textId="77777777" w:rsidR="008C3FF5" w:rsidRPr="007D5720" w:rsidRDefault="008C3FF5" w:rsidP="00983B75">
            <w:pPr>
              <w:jc w:val="center"/>
              <w:outlineLvl w:val="1"/>
              <w:rPr>
                <w:b/>
                <w:bCs/>
                <w:i/>
                <w:iCs/>
                <w:sz w:val="26"/>
                <w:szCs w:val="26"/>
              </w:rPr>
            </w:pPr>
            <w:bookmarkStart w:id="766" w:name="_Toc82419871"/>
            <w:bookmarkStart w:id="767" w:name="_Toc198784433"/>
            <w:bookmarkStart w:id="768" w:name="_Toc198784818"/>
            <w:r w:rsidRPr="007D5720">
              <w:rPr>
                <w:b/>
                <w:bCs/>
                <w:i/>
                <w:iCs/>
                <w:sz w:val="26"/>
                <w:szCs w:val="26"/>
              </w:rPr>
              <w:t>1</w:t>
            </w:r>
            <w:bookmarkEnd w:id="766"/>
            <w:r w:rsidRPr="007D5720">
              <w:rPr>
                <w:b/>
                <w:bCs/>
                <w:i/>
                <w:iCs/>
                <w:sz w:val="26"/>
                <w:szCs w:val="26"/>
              </w:rPr>
              <w:t>3</w:t>
            </w:r>
            <w:bookmarkEnd w:id="767"/>
            <w:bookmarkEnd w:id="768"/>
          </w:p>
        </w:tc>
        <w:tc>
          <w:tcPr>
            <w:tcW w:w="1679" w:type="pct"/>
            <w:shd w:val="clear" w:color="000000" w:fill="FFFFFF"/>
            <w:vAlign w:val="center"/>
            <w:hideMark/>
          </w:tcPr>
          <w:p w14:paraId="31E06F48" w14:textId="77777777" w:rsidR="008C3FF5" w:rsidRPr="007D5720" w:rsidRDefault="008C3FF5" w:rsidP="00983B75">
            <w:pPr>
              <w:outlineLvl w:val="1"/>
              <w:rPr>
                <w:b/>
                <w:bCs/>
                <w:i/>
                <w:iCs/>
                <w:sz w:val="26"/>
                <w:szCs w:val="26"/>
              </w:rPr>
            </w:pPr>
            <w:bookmarkStart w:id="769" w:name="_Toc82419872"/>
            <w:bookmarkStart w:id="770" w:name="_Toc198784434"/>
            <w:bookmarkStart w:id="771" w:name="_Toc198784819"/>
            <w:r w:rsidRPr="007D5720">
              <w:rPr>
                <w:b/>
                <w:bCs/>
                <w:i/>
                <w:iCs/>
                <w:sz w:val="26"/>
                <w:szCs w:val="26"/>
              </w:rPr>
              <w:t>Tháp nước</w:t>
            </w:r>
            <w:bookmarkEnd w:id="769"/>
            <w:bookmarkEnd w:id="770"/>
            <w:bookmarkEnd w:id="771"/>
            <w:r w:rsidRPr="007D5720">
              <w:rPr>
                <w:b/>
                <w:bCs/>
                <w:i/>
                <w:iCs/>
                <w:sz w:val="26"/>
                <w:szCs w:val="26"/>
              </w:rPr>
              <w:t xml:space="preserve"> </w:t>
            </w:r>
          </w:p>
        </w:tc>
        <w:tc>
          <w:tcPr>
            <w:tcW w:w="533" w:type="pct"/>
            <w:shd w:val="clear" w:color="000000" w:fill="FFFFFF"/>
            <w:noWrap/>
            <w:vAlign w:val="center"/>
            <w:hideMark/>
          </w:tcPr>
          <w:p w14:paraId="0A19DBF3" w14:textId="77777777" w:rsidR="008C3FF5" w:rsidRPr="007D5720" w:rsidRDefault="008C3FF5" w:rsidP="00983B75">
            <w:pPr>
              <w:jc w:val="center"/>
              <w:outlineLvl w:val="1"/>
              <w:rPr>
                <w:b/>
                <w:bCs/>
                <w:i/>
                <w:iCs/>
                <w:sz w:val="26"/>
                <w:szCs w:val="26"/>
              </w:rPr>
            </w:pPr>
            <w:bookmarkStart w:id="772" w:name="_Toc82419873"/>
            <w:bookmarkStart w:id="773" w:name="_Toc198784435"/>
            <w:bookmarkStart w:id="774" w:name="_Toc198784820"/>
            <w:r w:rsidRPr="007D5720">
              <w:rPr>
                <w:b/>
                <w:bCs/>
                <w:i/>
                <w:iCs/>
                <w:sz w:val="26"/>
                <w:szCs w:val="26"/>
              </w:rPr>
              <w:t>Gói</w:t>
            </w:r>
            <w:bookmarkEnd w:id="772"/>
            <w:bookmarkEnd w:id="773"/>
            <w:bookmarkEnd w:id="774"/>
          </w:p>
        </w:tc>
        <w:tc>
          <w:tcPr>
            <w:tcW w:w="530" w:type="pct"/>
            <w:shd w:val="clear" w:color="000000" w:fill="FFFFFF"/>
            <w:noWrap/>
            <w:vAlign w:val="center"/>
            <w:hideMark/>
          </w:tcPr>
          <w:p w14:paraId="1D17B4FF" w14:textId="77777777" w:rsidR="008C3FF5" w:rsidRPr="007D5720" w:rsidRDefault="008C3FF5" w:rsidP="00983B75">
            <w:pPr>
              <w:jc w:val="center"/>
              <w:outlineLvl w:val="1"/>
              <w:rPr>
                <w:i/>
                <w:iCs/>
                <w:sz w:val="26"/>
                <w:szCs w:val="26"/>
              </w:rPr>
            </w:pPr>
            <w:bookmarkStart w:id="775" w:name="_Toc82419874"/>
            <w:bookmarkStart w:id="776" w:name="_Toc198784436"/>
            <w:bookmarkStart w:id="777" w:name="_Toc198784821"/>
            <w:r w:rsidRPr="007D5720">
              <w:rPr>
                <w:i/>
                <w:iCs/>
                <w:sz w:val="26"/>
                <w:szCs w:val="26"/>
              </w:rPr>
              <w:t>2</w:t>
            </w:r>
            <w:bookmarkEnd w:id="775"/>
            <w:bookmarkEnd w:id="776"/>
            <w:bookmarkEnd w:id="777"/>
          </w:p>
        </w:tc>
        <w:tc>
          <w:tcPr>
            <w:tcW w:w="444" w:type="pct"/>
            <w:shd w:val="clear" w:color="000000" w:fill="FFFFFF"/>
            <w:noWrap/>
            <w:vAlign w:val="center"/>
            <w:hideMark/>
          </w:tcPr>
          <w:p w14:paraId="31876B8F" w14:textId="77777777" w:rsidR="008C3FF5" w:rsidRPr="007D5720" w:rsidRDefault="008C3FF5" w:rsidP="00983B75">
            <w:pPr>
              <w:jc w:val="center"/>
              <w:outlineLvl w:val="1"/>
              <w:rPr>
                <w:i/>
                <w:iCs/>
                <w:sz w:val="26"/>
                <w:szCs w:val="26"/>
              </w:rPr>
            </w:pPr>
            <w:bookmarkStart w:id="778" w:name="_Toc82419875"/>
            <w:bookmarkStart w:id="779" w:name="_Toc198784437"/>
            <w:bookmarkStart w:id="780" w:name="_Toc198784822"/>
            <w:r w:rsidRPr="007D5720">
              <w:rPr>
                <w:i/>
                <w:iCs/>
                <w:sz w:val="26"/>
                <w:szCs w:val="26"/>
              </w:rPr>
              <w:t>1,0</w:t>
            </w:r>
            <w:bookmarkEnd w:id="778"/>
            <w:bookmarkEnd w:id="779"/>
            <w:bookmarkEnd w:id="780"/>
          </w:p>
        </w:tc>
        <w:tc>
          <w:tcPr>
            <w:tcW w:w="550" w:type="pct"/>
            <w:shd w:val="clear" w:color="000000" w:fill="FFFFFF"/>
            <w:noWrap/>
            <w:vAlign w:val="center"/>
            <w:hideMark/>
          </w:tcPr>
          <w:p w14:paraId="33362D62" w14:textId="77777777" w:rsidR="008C3FF5" w:rsidRPr="007D5720" w:rsidRDefault="008C3FF5" w:rsidP="00983B75">
            <w:pPr>
              <w:jc w:val="center"/>
              <w:outlineLvl w:val="1"/>
              <w:rPr>
                <w:i/>
                <w:iCs/>
                <w:sz w:val="26"/>
                <w:szCs w:val="26"/>
              </w:rPr>
            </w:pPr>
            <w:bookmarkStart w:id="781" w:name="_Toc82419876"/>
            <w:bookmarkStart w:id="782" w:name="_Toc198784438"/>
            <w:bookmarkStart w:id="783" w:name="_Toc198784823"/>
            <w:r w:rsidRPr="007D5720">
              <w:rPr>
                <w:i/>
                <w:iCs/>
                <w:sz w:val="26"/>
                <w:szCs w:val="26"/>
              </w:rPr>
              <w:t>2,0</w:t>
            </w:r>
            <w:bookmarkEnd w:id="781"/>
            <w:bookmarkEnd w:id="782"/>
            <w:bookmarkEnd w:id="783"/>
          </w:p>
        </w:tc>
        <w:tc>
          <w:tcPr>
            <w:tcW w:w="913" w:type="pct"/>
            <w:shd w:val="clear" w:color="000000" w:fill="FFFFFF"/>
            <w:vAlign w:val="center"/>
            <w:hideMark/>
          </w:tcPr>
          <w:p w14:paraId="4077D9AD" w14:textId="77777777" w:rsidR="008C3FF5" w:rsidRPr="007D5720" w:rsidRDefault="008C3FF5" w:rsidP="00983B75">
            <w:pPr>
              <w:jc w:val="center"/>
              <w:outlineLvl w:val="1"/>
              <w:rPr>
                <w:iCs/>
                <w:sz w:val="26"/>
                <w:szCs w:val="26"/>
              </w:rPr>
            </w:pPr>
            <w:bookmarkStart w:id="784" w:name="_Toc82419877"/>
            <w:bookmarkStart w:id="785" w:name="_Toc198784439"/>
            <w:bookmarkStart w:id="786" w:name="_Toc198784824"/>
            <w:r w:rsidRPr="007D5720">
              <w:rPr>
                <w:iCs/>
                <w:sz w:val="26"/>
                <w:szCs w:val="26"/>
              </w:rPr>
              <w:t>Việt Nam</w:t>
            </w:r>
            <w:bookmarkEnd w:id="784"/>
            <w:bookmarkEnd w:id="785"/>
            <w:bookmarkEnd w:id="786"/>
          </w:p>
        </w:tc>
      </w:tr>
      <w:tr w:rsidR="007D5720" w:rsidRPr="007D5720" w14:paraId="2C418A3B" w14:textId="77777777" w:rsidTr="004B0769">
        <w:trPr>
          <w:trHeight w:val="20"/>
          <w:jc w:val="center"/>
        </w:trPr>
        <w:tc>
          <w:tcPr>
            <w:tcW w:w="351" w:type="pct"/>
            <w:shd w:val="clear" w:color="000000" w:fill="FFFFFF"/>
            <w:vAlign w:val="center"/>
            <w:hideMark/>
          </w:tcPr>
          <w:p w14:paraId="37435F64" w14:textId="77777777" w:rsidR="008C3FF5" w:rsidRPr="007D5720" w:rsidRDefault="008C3FF5" w:rsidP="00983B75">
            <w:pPr>
              <w:jc w:val="center"/>
              <w:outlineLvl w:val="1"/>
              <w:rPr>
                <w:b/>
                <w:bCs/>
                <w:i/>
                <w:iCs/>
                <w:sz w:val="26"/>
                <w:szCs w:val="26"/>
              </w:rPr>
            </w:pPr>
            <w:bookmarkStart w:id="787" w:name="_Toc82419878"/>
            <w:bookmarkStart w:id="788" w:name="_Toc198784440"/>
            <w:bookmarkStart w:id="789" w:name="_Toc198784825"/>
            <w:r w:rsidRPr="007D5720">
              <w:rPr>
                <w:b/>
                <w:bCs/>
                <w:i/>
                <w:iCs/>
                <w:sz w:val="26"/>
                <w:szCs w:val="26"/>
              </w:rPr>
              <w:t>1</w:t>
            </w:r>
            <w:bookmarkEnd w:id="787"/>
            <w:r w:rsidRPr="007D5720">
              <w:rPr>
                <w:b/>
                <w:bCs/>
                <w:i/>
                <w:iCs/>
                <w:sz w:val="26"/>
                <w:szCs w:val="26"/>
              </w:rPr>
              <w:t>4</w:t>
            </w:r>
            <w:bookmarkEnd w:id="788"/>
            <w:bookmarkEnd w:id="789"/>
          </w:p>
        </w:tc>
        <w:tc>
          <w:tcPr>
            <w:tcW w:w="1679" w:type="pct"/>
            <w:shd w:val="clear" w:color="000000" w:fill="FFFFFF"/>
            <w:vAlign w:val="center"/>
            <w:hideMark/>
          </w:tcPr>
          <w:p w14:paraId="2EAF4816" w14:textId="43C44CF7" w:rsidR="008C3FF5" w:rsidRPr="007D5720" w:rsidRDefault="008C3FF5" w:rsidP="00983B75">
            <w:pPr>
              <w:outlineLvl w:val="1"/>
              <w:rPr>
                <w:b/>
                <w:bCs/>
                <w:i/>
                <w:iCs/>
                <w:sz w:val="26"/>
                <w:szCs w:val="26"/>
              </w:rPr>
            </w:pPr>
            <w:bookmarkStart w:id="790" w:name="_Toc82419879"/>
            <w:bookmarkStart w:id="791" w:name="_Toc198784441"/>
            <w:bookmarkStart w:id="792" w:name="_Toc198784826"/>
            <w:r w:rsidRPr="007D5720">
              <w:rPr>
                <w:b/>
                <w:bCs/>
                <w:i/>
                <w:iCs/>
                <w:sz w:val="26"/>
                <w:szCs w:val="26"/>
              </w:rPr>
              <w:t xml:space="preserve">Hệ thống cân xe </w:t>
            </w:r>
            <w:r w:rsidR="00995E47" w:rsidRPr="007D5720">
              <w:rPr>
                <w:b/>
                <w:bCs/>
                <w:i/>
                <w:iCs/>
                <w:sz w:val="26"/>
                <w:szCs w:val="26"/>
              </w:rPr>
              <w:t>8</w:t>
            </w:r>
            <w:r w:rsidRPr="007D5720">
              <w:rPr>
                <w:b/>
                <w:bCs/>
                <w:i/>
                <w:iCs/>
                <w:sz w:val="26"/>
                <w:szCs w:val="26"/>
              </w:rPr>
              <w:t>0 tấn</w:t>
            </w:r>
            <w:bookmarkEnd w:id="790"/>
            <w:bookmarkEnd w:id="791"/>
            <w:bookmarkEnd w:id="792"/>
          </w:p>
        </w:tc>
        <w:tc>
          <w:tcPr>
            <w:tcW w:w="533" w:type="pct"/>
            <w:shd w:val="clear" w:color="000000" w:fill="FFFFFF"/>
            <w:noWrap/>
            <w:vAlign w:val="center"/>
            <w:hideMark/>
          </w:tcPr>
          <w:p w14:paraId="156D35C8" w14:textId="77777777" w:rsidR="008C3FF5" w:rsidRPr="007D5720" w:rsidRDefault="008C3FF5" w:rsidP="00983B75">
            <w:pPr>
              <w:jc w:val="center"/>
              <w:outlineLvl w:val="1"/>
              <w:rPr>
                <w:b/>
                <w:bCs/>
                <w:i/>
                <w:iCs/>
                <w:sz w:val="26"/>
                <w:szCs w:val="26"/>
              </w:rPr>
            </w:pPr>
            <w:bookmarkStart w:id="793" w:name="_Toc82419880"/>
            <w:bookmarkStart w:id="794" w:name="_Toc198784442"/>
            <w:bookmarkStart w:id="795" w:name="_Toc198784827"/>
            <w:r w:rsidRPr="007D5720">
              <w:rPr>
                <w:b/>
                <w:bCs/>
                <w:i/>
                <w:iCs/>
                <w:sz w:val="26"/>
                <w:szCs w:val="26"/>
              </w:rPr>
              <w:t>Bộ</w:t>
            </w:r>
            <w:bookmarkEnd w:id="793"/>
            <w:bookmarkEnd w:id="794"/>
            <w:bookmarkEnd w:id="795"/>
          </w:p>
        </w:tc>
        <w:tc>
          <w:tcPr>
            <w:tcW w:w="530" w:type="pct"/>
            <w:shd w:val="clear" w:color="000000" w:fill="FFFFFF"/>
            <w:noWrap/>
            <w:vAlign w:val="center"/>
            <w:hideMark/>
          </w:tcPr>
          <w:p w14:paraId="19B4FF91" w14:textId="77777777" w:rsidR="008C3FF5" w:rsidRPr="007D5720" w:rsidRDefault="008C3FF5" w:rsidP="00983B75">
            <w:pPr>
              <w:jc w:val="center"/>
              <w:outlineLvl w:val="1"/>
              <w:rPr>
                <w:i/>
                <w:iCs/>
                <w:sz w:val="26"/>
                <w:szCs w:val="26"/>
              </w:rPr>
            </w:pPr>
            <w:bookmarkStart w:id="796" w:name="_Toc82419881"/>
            <w:bookmarkStart w:id="797" w:name="_Toc198784443"/>
            <w:bookmarkStart w:id="798" w:name="_Toc198784828"/>
            <w:r w:rsidRPr="007D5720">
              <w:rPr>
                <w:i/>
                <w:iCs/>
                <w:sz w:val="26"/>
                <w:szCs w:val="26"/>
              </w:rPr>
              <w:t>1</w:t>
            </w:r>
            <w:bookmarkEnd w:id="796"/>
            <w:bookmarkEnd w:id="797"/>
            <w:bookmarkEnd w:id="798"/>
          </w:p>
        </w:tc>
        <w:tc>
          <w:tcPr>
            <w:tcW w:w="444" w:type="pct"/>
            <w:shd w:val="clear" w:color="000000" w:fill="FFFFFF"/>
            <w:noWrap/>
            <w:vAlign w:val="center"/>
            <w:hideMark/>
          </w:tcPr>
          <w:p w14:paraId="4FBD2335" w14:textId="77777777" w:rsidR="008C3FF5" w:rsidRPr="007D5720" w:rsidRDefault="008C3FF5" w:rsidP="00983B75">
            <w:pPr>
              <w:jc w:val="center"/>
              <w:outlineLvl w:val="1"/>
              <w:rPr>
                <w:i/>
                <w:iCs/>
                <w:sz w:val="26"/>
                <w:szCs w:val="26"/>
              </w:rPr>
            </w:pPr>
            <w:bookmarkStart w:id="799" w:name="_Toc82419882"/>
            <w:bookmarkStart w:id="800" w:name="_Toc198784444"/>
            <w:bookmarkStart w:id="801" w:name="_Toc198784829"/>
            <w:r w:rsidRPr="007D5720">
              <w:rPr>
                <w:i/>
                <w:iCs/>
                <w:sz w:val="26"/>
                <w:szCs w:val="26"/>
              </w:rPr>
              <w:t>1,0</w:t>
            </w:r>
            <w:bookmarkEnd w:id="799"/>
            <w:bookmarkEnd w:id="800"/>
            <w:bookmarkEnd w:id="801"/>
          </w:p>
        </w:tc>
        <w:tc>
          <w:tcPr>
            <w:tcW w:w="550" w:type="pct"/>
            <w:shd w:val="clear" w:color="000000" w:fill="FFFFFF"/>
            <w:noWrap/>
            <w:vAlign w:val="center"/>
            <w:hideMark/>
          </w:tcPr>
          <w:p w14:paraId="25FC97AD" w14:textId="77777777" w:rsidR="008C3FF5" w:rsidRPr="007D5720" w:rsidRDefault="008C3FF5" w:rsidP="00983B75">
            <w:pPr>
              <w:jc w:val="center"/>
              <w:outlineLvl w:val="1"/>
              <w:rPr>
                <w:i/>
                <w:iCs/>
                <w:sz w:val="26"/>
                <w:szCs w:val="26"/>
              </w:rPr>
            </w:pPr>
            <w:bookmarkStart w:id="802" w:name="_Toc82419883"/>
            <w:bookmarkStart w:id="803" w:name="_Toc198784445"/>
            <w:bookmarkStart w:id="804" w:name="_Toc198784830"/>
            <w:r w:rsidRPr="007D5720">
              <w:rPr>
                <w:i/>
                <w:iCs/>
                <w:sz w:val="26"/>
                <w:szCs w:val="26"/>
              </w:rPr>
              <w:t>1,0</w:t>
            </w:r>
            <w:bookmarkEnd w:id="802"/>
            <w:bookmarkEnd w:id="803"/>
            <w:bookmarkEnd w:id="804"/>
          </w:p>
        </w:tc>
        <w:tc>
          <w:tcPr>
            <w:tcW w:w="913" w:type="pct"/>
            <w:shd w:val="clear" w:color="000000" w:fill="FFFFFF"/>
            <w:vAlign w:val="center"/>
            <w:hideMark/>
          </w:tcPr>
          <w:p w14:paraId="66537F25" w14:textId="77777777" w:rsidR="008C3FF5" w:rsidRPr="007D5720" w:rsidRDefault="008C3FF5" w:rsidP="00983B75">
            <w:pPr>
              <w:jc w:val="center"/>
              <w:outlineLvl w:val="1"/>
              <w:rPr>
                <w:iCs/>
                <w:sz w:val="26"/>
                <w:szCs w:val="26"/>
              </w:rPr>
            </w:pPr>
            <w:bookmarkStart w:id="805" w:name="_Toc82419884"/>
            <w:bookmarkStart w:id="806" w:name="_Toc198784446"/>
            <w:bookmarkStart w:id="807" w:name="_Toc198784831"/>
            <w:r w:rsidRPr="007D5720">
              <w:rPr>
                <w:iCs/>
                <w:sz w:val="26"/>
                <w:szCs w:val="26"/>
              </w:rPr>
              <w:t>Việt Nam</w:t>
            </w:r>
            <w:bookmarkEnd w:id="805"/>
            <w:bookmarkEnd w:id="806"/>
            <w:bookmarkEnd w:id="807"/>
          </w:p>
        </w:tc>
      </w:tr>
      <w:tr w:rsidR="007D5720" w:rsidRPr="007D5720" w14:paraId="2401E0A7" w14:textId="77777777" w:rsidTr="004B0769">
        <w:trPr>
          <w:trHeight w:val="20"/>
          <w:jc w:val="center"/>
        </w:trPr>
        <w:tc>
          <w:tcPr>
            <w:tcW w:w="351" w:type="pct"/>
            <w:shd w:val="clear" w:color="000000" w:fill="FFFFFF"/>
            <w:vAlign w:val="center"/>
          </w:tcPr>
          <w:p w14:paraId="6960C077" w14:textId="77777777" w:rsidR="008C3FF5" w:rsidRPr="007D5720" w:rsidRDefault="008C3FF5" w:rsidP="00983B75">
            <w:pPr>
              <w:jc w:val="center"/>
              <w:outlineLvl w:val="1"/>
              <w:rPr>
                <w:b/>
                <w:bCs/>
                <w:i/>
                <w:iCs/>
                <w:sz w:val="26"/>
                <w:szCs w:val="26"/>
              </w:rPr>
            </w:pPr>
            <w:bookmarkStart w:id="808" w:name="_Toc198784447"/>
            <w:bookmarkStart w:id="809" w:name="_Toc198784832"/>
            <w:r w:rsidRPr="007D5720">
              <w:rPr>
                <w:b/>
                <w:bCs/>
                <w:i/>
                <w:iCs/>
                <w:sz w:val="26"/>
                <w:szCs w:val="26"/>
              </w:rPr>
              <w:t>15</w:t>
            </w:r>
            <w:bookmarkEnd w:id="808"/>
            <w:bookmarkEnd w:id="809"/>
          </w:p>
        </w:tc>
        <w:tc>
          <w:tcPr>
            <w:tcW w:w="1679" w:type="pct"/>
            <w:shd w:val="clear" w:color="000000" w:fill="FFFFFF"/>
            <w:vAlign w:val="center"/>
          </w:tcPr>
          <w:p w14:paraId="3FC47690" w14:textId="77777777" w:rsidR="008C3FF5" w:rsidRPr="007D5720" w:rsidRDefault="008C3FF5" w:rsidP="00983B75">
            <w:pPr>
              <w:outlineLvl w:val="1"/>
              <w:rPr>
                <w:b/>
                <w:bCs/>
                <w:i/>
                <w:iCs/>
                <w:sz w:val="26"/>
                <w:szCs w:val="26"/>
              </w:rPr>
            </w:pPr>
            <w:bookmarkStart w:id="810" w:name="_Toc198784448"/>
            <w:bookmarkStart w:id="811" w:name="_Toc198784833"/>
            <w:r w:rsidRPr="007D5720">
              <w:rPr>
                <w:b/>
                <w:bCs/>
                <w:sz w:val="26"/>
                <w:szCs w:val="26"/>
              </w:rPr>
              <w:t>Máy biến áp 750kVA-0,4/22kV</w:t>
            </w:r>
            <w:bookmarkEnd w:id="810"/>
            <w:bookmarkEnd w:id="811"/>
          </w:p>
        </w:tc>
        <w:tc>
          <w:tcPr>
            <w:tcW w:w="533" w:type="pct"/>
            <w:shd w:val="clear" w:color="000000" w:fill="FFFFFF"/>
            <w:noWrap/>
            <w:vAlign w:val="center"/>
          </w:tcPr>
          <w:p w14:paraId="6F054A47" w14:textId="77777777" w:rsidR="008C3FF5" w:rsidRPr="007D5720" w:rsidRDefault="008C3FF5" w:rsidP="00983B75">
            <w:pPr>
              <w:jc w:val="center"/>
              <w:outlineLvl w:val="1"/>
              <w:rPr>
                <w:b/>
                <w:bCs/>
                <w:i/>
                <w:iCs/>
                <w:sz w:val="26"/>
                <w:szCs w:val="26"/>
              </w:rPr>
            </w:pPr>
            <w:bookmarkStart w:id="812" w:name="_Toc198784449"/>
            <w:bookmarkStart w:id="813" w:name="_Toc198784834"/>
            <w:r w:rsidRPr="007D5720">
              <w:rPr>
                <w:b/>
                <w:bCs/>
                <w:sz w:val="26"/>
                <w:szCs w:val="26"/>
              </w:rPr>
              <w:t>Bộ</w:t>
            </w:r>
            <w:bookmarkEnd w:id="812"/>
            <w:bookmarkEnd w:id="813"/>
          </w:p>
        </w:tc>
        <w:tc>
          <w:tcPr>
            <w:tcW w:w="530" w:type="pct"/>
            <w:shd w:val="clear" w:color="000000" w:fill="FFFFFF"/>
            <w:noWrap/>
            <w:vAlign w:val="center"/>
          </w:tcPr>
          <w:p w14:paraId="38FF6913" w14:textId="77777777" w:rsidR="008C3FF5" w:rsidRPr="007D5720" w:rsidRDefault="008C3FF5" w:rsidP="00983B75">
            <w:pPr>
              <w:jc w:val="center"/>
              <w:outlineLvl w:val="1"/>
              <w:rPr>
                <w:i/>
                <w:iCs/>
                <w:sz w:val="26"/>
                <w:szCs w:val="26"/>
              </w:rPr>
            </w:pPr>
            <w:bookmarkStart w:id="814" w:name="_Toc198784450"/>
            <w:bookmarkStart w:id="815" w:name="_Toc198784835"/>
            <w:r w:rsidRPr="007D5720">
              <w:rPr>
                <w:i/>
                <w:iCs/>
                <w:sz w:val="26"/>
                <w:szCs w:val="26"/>
              </w:rPr>
              <w:t>1,0</w:t>
            </w:r>
            <w:bookmarkEnd w:id="814"/>
            <w:bookmarkEnd w:id="815"/>
          </w:p>
        </w:tc>
        <w:tc>
          <w:tcPr>
            <w:tcW w:w="444" w:type="pct"/>
            <w:shd w:val="clear" w:color="000000" w:fill="FFFFFF"/>
            <w:noWrap/>
            <w:vAlign w:val="center"/>
          </w:tcPr>
          <w:p w14:paraId="396ECB4E" w14:textId="77777777" w:rsidR="008C3FF5" w:rsidRPr="007D5720" w:rsidRDefault="008C3FF5" w:rsidP="00983B75">
            <w:pPr>
              <w:jc w:val="center"/>
              <w:outlineLvl w:val="1"/>
              <w:rPr>
                <w:i/>
                <w:iCs/>
                <w:sz w:val="26"/>
                <w:szCs w:val="26"/>
              </w:rPr>
            </w:pPr>
            <w:bookmarkStart w:id="816" w:name="_Toc198784451"/>
            <w:bookmarkStart w:id="817" w:name="_Toc198784836"/>
            <w:r w:rsidRPr="007D5720">
              <w:rPr>
                <w:i/>
                <w:iCs/>
                <w:sz w:val="26"/>
                <w:szCs w:val="26"/>
              </w:rPr>
              <w:t>1,0</w:t>
            </w:r>
            <w:bookmarkEnd w:id="816"/>
            <w:bookmarkEnd w:id="817"/>
          </w:p>
        </w:tc>
        <w:tc>
          <w:tcPr>
            <w:tcW w:w="550" w:type="pct"/>
            <w:shd w:val="clear" w:color="000000" w:fill="FFFFFF"/>
            <w:noWrap/>
            <w:vAlign w:val="center"/>
          </w:tcPr>
          <w:p w14:paraId="6A7A3B29" w14:textId="77777777" w:rsidR="008C3FF5" w:rsidRPr="007D5720" w:rsidRDefault="008C3FF5" w:rsidP="00983B75">
            <w:pPr>
              <w:jc w:val="center"/>
              <w:outlineLvl w:val="1"/>
              <w:rPr>
                <w:i/>
                <w:iCs/>
                <w:sz w:val="26"/>
                <w:szCs w:val="26"/>
              </w:rPr>
            </w:pPr>
            <w:bookmarkStart w:id="818" w:name="_Toc198784452"/>
            <w:bookmarkStart w:id="819" w:name="_Toc198784837"/>
            <w:r w:rsidRPr="007D5720">
              <w:rPr>
                <w:i/>
                <w:iCs/>
                <w:sz w:val="26"/>
                <w:szCs w:val="26"/>
              </w:rPr>
              <w:t>1,0</w:t>
            </w:r>
            <w:bookmarkEnd w:id="818"/>
            <w:bookmarkEnd w:id="819"/>
          </w:p>
        </w:tc>
        <w:tc>
          <w:tcPr>
            <w:tcW w:w="913" w:type="pct"/>
            <w:shd w:val="clear" w:color="000000" w:fill="FFFFFF"/>
            <w:vAlign w:val="center"/>
          </w:tcPr>
          <w:p w14:paraId="6E3C8D33" w14:textId="77777777" w:rsidR="008C3FF5" w:rsidRPr="007D5720" w:rsidRDefault="008C3FF5" w:rsidP="00983B75">
            <w:pPr>
              <w:jc w:val="center"/>
              <w:outlineLvl w:val="1"/>
              <w:rPr>
                <w:iCs/>
                <w:sz w:val="26"/>
                <w:szCs w:val="26"/>
              </w:rPr>
            </w:pPr>
            <w:bookmarkStart w:id="820" w:name="_Toc198784453"/>
            <w:bookmarkStart w:id="821" w:name="_Toc198784838"/>
            <w:r w:rsidRPr="007D5720">
              <w:rPr>
                <w:iCs/>
                <w:sz w:val="26"/>
                <w:szCs w:val="26"/>
              </w:rPr>
              <w:t>Việt Nam</w:t>
            </w:r>
            <w:bookmarkEnd w:id="820"/>
            <w:bookmarkEnd w:id="821"/>
          </w:p>
        </w:tc>
      </w:tr>
      <w:tr w:rsidR="007D5720" w:rsidRPr="007D5720" w14:paraId="61BEB417" w14:textId="77777777" w:rsidTr="00983B75">
        <w:trPr>
          <w:trHeight w:val="20"/>
          <w:jc w:val="center"/>
        </w:trPr>
        <w:tc>
          <w:tcPr>
            <w:tcW w:w="351" w:type="pct"/>
            <w:shd w:val="clear" w:color="000000" w:fill="FFFFFF"/>
            <w:noWrap/>
            <w:vAlign w:val="center"/>
          </w:tcPr>
          <w:p w14:paraId="77143BB5" w14:textId="77777777" w:rsidR="008C3FF5" w:rsidRPr="007D5720" w:rsidRDefault="008C3FF5" w:rsidP="00983B75">
            <w:pPr>
              <w:jc w:val="center"/>
              <w:outlineLvl w:val="1"/>
              <w:rPr>
                <w:b/>
                <w:bCs/>
                <w:iCs/>
                <w:sz w:val="26"/>
                <w:szCs w:val="26"/>
              </w:rPr>
            </w:pPr>
            <w:bookmarkStart w:id="822" w:name="_Toc198784454"/>
            <w:bookmarkStart w:id="823" w:name="_Toc198784839"/>
            <w:r w:rsidRPr="007D5720">
              <w:rPr>
                <w:b/>
                <w:bCs/>
                <w:iCs/>
                <w:sz w:val="26"/>
                <w:szCs w:val="26"/>
              </w:rPr>
              <w:t>B</w:t>
            </w:r>
            <w:bookmarkEnd w:id="822"/>
            <w:bookmarkEnd w:id="823"/>
          </w:p>
        </w:tc>
        <w:tc>
          <w:tcPr>
            <w:tcW w:w="4649" w:type="pct"/>
            <w:gridSpan w:val="6"/>
            <w:shd w:val="clear" w:color="000000" w:fill="FFFFFF"/>
            <w:noWrap/>
            <w:vAlign w:val="center"/>
          </w:tcPr>
          <w:p w14:paraId="5E43952C" w14:textId="77777777" w:rsidR="008C3FF5" w:rsidRPr="007D5720" w:rsidRDefault="008C3FF5" w:rsidP="00983B75">
            <w:pPr>
              <w:outlineLvl w:val="1"/>
              <w:rPr>
                <w:iCs/>
                <w:sz w:val="26"/>
                <w:szCs w:val="26"/>
              </w:rPr>
            </w:pPr>
            <w:bookmarkStart w:id="824" w:name="_Toc198784455"/>
            <w:bookmarkStart w:id="825" w:name="_Toc198784840"/>
            <w:r w:rsidRPr="007D5720">
              <w:rPr>
                <w:b/>
                <w:bCs/>
                <w:iCs/>
                <w:sz w:val="26"/>
                <w:szCs w:val="26"/>
              </w:rPr>
              <w:t>THIẾT BỊ XỬ LÝ CHẤT THẢI</w:t>
            </w:r>
            <w:bookmarkEnd w:id="824"/>
            <w:bookmarkEnd w:id="825"/>
          </w:p>
        </w:tc>
      </w:tr>
      <w:tr w:rsidR="007D5720" w:rsidRPr="007D5720" w14:paraId="54A6F457" w14:textId="77777777" w:rsidTr="004B0769">
        <w:trPr>
          <w:trHeight w:val="20"/>
          <w:jc w:val="center"/>
        </w:trPr>
        <w:tc>
          <w:tcPr>
            <w:tcW w:w="351" w:type="pct"/>
            <w:shd w:val="clear" w:color="000000" w:fill="FFFFFF"/>
            <w:vAlign w:val="center"/>
            <w:hideMark/>
          </w:tcPr>
          <w:p w14:paraId="6C0FC0E7" w14:textId="77777777" w:rsidR="008C3FF5" w:rsidRPr="007D5720" w:rsidRDefault="008C3FF5" w:rsidP="00983B75">
            <w:pPr>
              <w:jc w:val="center"/>
              <w:outlineLvl w:val="2"/>
              <w:rPr>
                <w:b/>
                <w:bCs/>
                <w:i/>
                <w:iCs/>
                <w:sz w:val="26"/>
                <w:szCs w:val="26"/>
              </w:rPr>
            </w:pPr>
            <w:bookmarkStart w:id="826" w:name="_Toc82419885"/>
            <w:bookmarkStart w:id="827" w:name="_Toc198784456"/>
            <w:bookmarkStart w:id="828" w:name="_Toc198784841"/>
            <w:r w:rsidRPr="007D5720">
              <w:rPr>
                <w:b/>
                <w:bCs/>
                <w:i/>
                <w:iCs/>
                <w:sz w:val="26"/>
                <w:szCs w:val="26"/>
              </w:rPr>
              <w:t>1</w:t>
            </w:r>
            <w:bookmarkEnd w:id="826"/>
            <w:bookmarkEnd w:id="827"/>
            <w:bookmarkEnd w:id="828"/>
          </w:p>
        </w:tc>
        <w:tc>
          <w:tcPr>
            <w:tcW w:w="1679" w:type="pct"/>
            <w:shd w:val="clear" w:color="000000" w:fill="FFFFFF"/>
            <w:noWrap/>
            <w:vAlign w:val="center"/>
            <w:hideMark/>
          </w:tcPr>
          <w:p w14:paraId="336842FF" w14:textId="77777777" w:rsidR="008C3FF5" w:rsidRPr="007D5720" w:rsidRDefault="008C3FF5" w:rsidP="00983B75">
            <w:pPr>
              <w:outlineLvl w:val="2"/>
              <w:rPr>
                <w:b/>
                <w:bCs/>
                <w:i/>
                <w:iCs/>
                <w:sz w:val="26"/>
                <w:szCs w:val="26"/>
              </w:rPr>
            </w:pPr>
            <w:bookmarkStart w:id="829" w:name="_Toc82419886"/>
            <w:bookmarkStart w:id="830" w:name="_Toc198784457"/>
            <w:bookmarkStart w:id="831" w:name="_Toc198784842"/>
            <w:r w:rsidRPr="007D5720">
              <w:rPr>
                <w:b/>
                <w:bCs/>
                <w:i/>
                <w:iCs/>
                <w:sz w:val="26"/>
                <w:szCs w:val="26"/>
              </w:rPr>
              <w:t>Máy ép phân 2 lớp kết hợp</w:t>
            </w:r>
            <w:bookmarkEnd w:id="829"/>
            <w:bookmarkEnd w:id="830"/>
            <w:bookmarkEnd w:id="831"/>
          </w:p>
        </w:tc>
        <w:tc>
          <w:tcPr>
            <w:tcW w:w="533" w:type="pct"/>
            <w:shd w:val="clear" w:color="000000" w:fill="FFFFFF"/>
            <w:noWrap/>
            <w:vAlign w:val="center"/>
            <w:hideMark/>
          </w:tcPr>
          <w:p w14:paraId="41DF0BD3" w14:textId="77777777" w:rsidR="008C3FF5" w:rsidRPr="007D5720" w:rsidRDefault="008C3FF5" w:rsidP="00983B75">
            <w:pPr>
              <w:jc w:val="center"/>
              <w:outlineLvl w:val="2"/>
              <w:rPr>
                <w:sz w:val="26"/>
                <w:szCs w:val="26"/>
              </w:rPr>
            </w:pPr>
            <w:bookmarkStart w:id="832" w:name="_Toc82419887"/>
            <w:bookmarkStart w:id="833" w:name="_Toc198784458"/>
            <w:bookmarkStart w:id="834" w:name="_Toc198784843"/>
            <w:r w:rsidRPr="007D5720">
              <w:rPr>
                <w:sz w:val="26"/>
                <w:szCs w:val="26"/>
              </w:rPr>
              <w:t>máy</w:t>
            </w:r>
            <w:bookmarkEnd w:id="832"/>
            <w:bookmarkEnd w:id="833"/>
            <w:bookmarkEnd w:id="834"/>
          </w:p>
        </w:tc>
        <w:tc>
          <w:tcPr>
            <w:tcW w:w="530" w:type="pct"/>
            <w:shd w:val="clear" w:color="000000" w:fill="FFFFFF"/>
            <w:noWrap/>
            <w:vAlign w:val="center"/>
            <w:hideMark/>
          </w:tcPr>
          <w:p w14:paraId="24D579AB" w14:textId="77777777" w:rsidR="008C3FF5" w:rsidRPr="007D5720" w:rsidRDefault="008C3FF5" w:rsidP="00983B75">
            <w:pPr>
              <w:jc w:val="center"/>
              <w:outlineLvl w:val="2"/>
              <w:rPr>
                <w:i/>
                <w:sz w:val="26"/>
                <w:szCs w:val="26"/>
              </w:rPr>
            </w:pPr>
            <w:bookmarkStart w:id="835" w:name="_Toc82419888"/>
            <w:bookmarkStart w:id="836" w:name="_Toc198784459"/>
            <w:bookmarkStart w:id="837" w:name="_Toc198784844"/>
            <w:r w:rsidRPr="007D5720">
              <w:rPr>
                <w:i/>
                <w:sz w:val="26"/>
                <w:szCs w:val="26"/>
              </w:rPr>
              <w:t>1,0</w:t>
            </w:r>
            <w:bookmarkEnd w:id="835"/>
            <w:bookmarkEnd w:id="836"/>
            <w:bookmarkEnd w:id="837"/>
          </w:p>
        </w:tc>
        <w:tc>
          <w:tcPr>
            <w:tcW w:w="444" w:type="pct"/>
            <w:shd w:val="clear" w:color="000000" w:fill="FFFFFF"/>
            <w:noWrap/>
            <w:vAlign w:val="center"/>
            <w:hideMark/>
          </w:tcPr>
          <w:p w14:paraId="2CA94AB2" w14:textId="77777777" w:rsidR="008C3FF5" w:rsidRPr="007D5720" w:rsidRDefault="008C3FF5" w:rsidP="00983B75">
            <w:pPr>
              <w:jc w:val="center"/>
              <w:outlineLvl w:val="2"/>
              <w:rPr>
                <w:i/>
                <w:sz w:val="26"/>
                <w:szCs w:val="26"/>
              </w:rPr>
            </w:pPr>
            <w:bookmarkStart w:id="838" w:name="_Toc82419889"/>
            <w:bookmarkStart w:id="839" w:name="_Toc198784460"/>
            <w:bookmarkStart w:id="840" w:name="_Toc198784845"/>
            <w:r w:rsidRPr="007D5720">
              <w:rPr>
                <w:i/>
                <w:sz w:val="26"/>
                <w:szCs w:val="26"/>
              </w:rPr>
              <w:t>1,0</w:t>
            </w:r>
            <w:bookmarkEnd w:id="838"/>
            <w:bookmarkEnd w:id="839"/>
            <w:bookmarkEnd w:id="840"/>
          </w:p>
        </w:tc>
        <w:tc>
          <w:tcPr>
            <w:tcW w:w="550" w:type="pct"/>
            <w:shd w:val="clear" w:color="000000" w:fill="FFFFFF"/>
            <w:noWrap/>
            <w:vAlign w:val="center"/>
            <w:hideMark/>
          </w:tcPr>
          <w:p w14:paraId="75A363A1" w14:textId="77777777" w:rsidR="008C3FF5" w:rsidRPr="007D5720" w:rsidRDefault="008C3FF5" w:rsidP="00983B75">
            <w:pPr>
              <w:jc w:val="center"/>
              <w:outlineLvl w:val="2"/>
              <w:rPr>
                <w:i/>
                <w:sz w:val="26"/>
                <w:szCs w:val="26"/>
              </w:rPr>
            </w:pPr>
            <w:bookmarkStart w:id="841" w:name="_Toc82419890"/>
            <w:bookmarkStart w:id="842" w:name="_Toc198784461"/>
            <w:bookmarkStart w:id="843" w:name="_Toc198784846"/>
            <w:r w:rsidRPr="007D5720">
              <w:rPr>
                <w:i/>
                <w:sz w:val="26"/>
                <w:szCs w:val="26"/>
              </w:rPr>
              <w:t>1,0</w:t>
            </w:r>
            <w:bookmarkEnd w:id="841"/>
            <w:bookmarkEnd w:id="842"/>
            <w:bookmarkEnd w:id="843"/>
          </w:p>
        </w:tc>
        <w:tc>
          <w:tcPr>
            <w:tcW w:w="913" w:type="pct"/>
            <w:shd w:val="clear" w:color="000000" w:fill="FFFFFF"/>
            <w:vAlign w:val="center"/>
            <w:hideMark/>
          </w:tcPr>
          <w:p w14:paraId="183216F2" w14:textId="77777777" w:rsidR="008C3FF5" w:rsidRPr="007D5720" w:rsidRDefault="008C3FF5" w:rsidP="00983B75">
            <w:pPr>
              <w:jc w:val="center"/>
              <w:outlineLvl w:val="2"/>
              <w:rPr>
                <w:iCs/>
                <w:sz w:val="26"/>
                <w:szCs w:val="26"/>
              </w:rPr>
            </w:pPr>
            <w:bookmarkStart w:id="844" w:name="_Toc82419891"/>
            <w:bookmarkStart w:id="845" w:name="_Toc198784462"/>
            <w:bookmarkStart w:id="846" w:name="_Toc198784847"/>
            <w:r w:rsidRPr="007D5720">
              <w:rPr>
                <w:iCs/>
                <w:sz w:val="26"/>
                <w:szCs w:val="26"/>
              </w:rPr>
              <w:t>Việt Nam</w:t>
            </w:r>
            <w:bookmarkEnd w:id="844"/>
            <w:bookmarkEnd w:id="845"/>
            <w:bookmarkEnd w:id="846"/>
          </w:p>
        </w:tc>
      </w:tr>
      <w:tr w:rsidR="007D5720" w:rsidRPr="007D5720" w14:paraId="20C6E726" w14:textId="77777777" w:rsidTr="004B0769">
        <w:trPr>
          <w:trHeight w:val="20"/>
          <w:jc w:val="center"/>
        </w:trPr>
        <w:tc>
          <w:tcPr>
            <w:tcW w:w="351" w:type="pct"/>
            <w:shd w:val="clear" w:color="000000" w:fill="FFFFFF"/>
            <w:vAlign w:val="center"/>
          </w:tcPr>
          <w:p w14:paraId="23F890D0" w14:textId="77777777" w:rsidR="008C3FF5" w:rsidRPr="007D5720" w:rsidRDefault="008C3FF5" w:rsidP="00983B75">
            <w:pPr>
              <w:jc w:val="center"/>
              <w:outlineLvl w:val="2"/>
              <w:rPr>
                <w:b/>
                <w:bCs/>
                <w:i/>
                <w:iCs/>
                <w:sz w:val="26"/>
                <w:szCs w:val="26"/>
              </w:rPr>
            </w:pPr>
            <w:bookmarkStart w:id="847" w:name="_Toc198784463"/>
            <w:bookmarkStart w:id="848" w:name="_Toc198784848"/>
            <w:r w:rsidRPr="007D5720">
              <w:rPr>
                <w:b/>
                <w:bCs/>
                <w:i/>
                <w:iCs/>
                <w:sz w:val="26"/>
                <w:szCs w:val="26"/>
              </w:rPr>
              <w:t>2</w:t>
            </w:r>
            <w:bookmarkEnd w:id="847"/>
            <w:bookmarkEnd w:id="848"/>
          </w:p>
        </w:tc>
        <w:tc>
          <w:tcPr>
            <w:tcW w:w="1679" w:type="pct"/>
            <w:shd w:val="clear" w:color="000000" w:fill="FFFFFF"/>
            <w:noWrap/>
            <w:vAlign w:val="center"/>
          </w:tcPr>
          <w:p w14:paraId="11D841EC" w14:textId="77777777" w:rsidR="008C3FF5" w:rsidRPr="007D5720" w:rsidRDefault="008C3FF5" w:rsidP="00983B75">
            <w:pPr>
              <w:outlineLvl w:val="2"/>
              <w:rPr>
                <w:b/>
                <w:bCs/>
                <w:i/>
                <w:iCs/>
                <w:sz w:val="26"/>
                <w:szCs w:val="26"/>
              </w:rPr>
            </w:pPr>
            <w:bookmarkStart w:id="849" w:name="_Toc198784464"/>
            <w:bookmarkStart w:id="850" w:name="_Toc198784849"/>
            <w:r w:rsidRPr="007D5720">
              <w:rPr>
                <w:b/>
                <w:bCs/>
                <w:i/>
                <w:iCs/>
                <w:sz w:val="26"/>
                <w:szCs w:val="26"/>
              </w:rPr>
              <w:t>Thiết bị thu hồi và sử dụng khí biogas</w:t>
            </w:r>
            <w:bookmarkEnd w:id="849"/>
            <w:bookmarkEnd w:id="850"/>
          </w:p>
        </w:tc>
        <w:tc>
          <w:tcPr>
            <w:tcW w:w="533" w:type="pct"/>
            <w:shd w:val="clear" w:color="000000" w:fill="FFFFFF"/>
            <w:noWrap/>
            <w:vAlign w:val="center"/>
          </w:tcPr>
          <w:p w14:paraId="3065C3B7" w14:textId="77777777" w:rsidR="008C3FF5" w:rsidRPr="007D5720" w:rsidRDefault="008C3FF5" w:rsidP="00983B75">
            <w:pPr>
              <w:jc w:val="center"/>
              <w:outlineLvl w:val="2"/>
              <w:rPr>
                <w:sz w:val="26"/>
                <w:szCs w:val="26"/>
              </w:rPr>
            </w:pPr>
            <w:bookmarkStart w:id="851" w:name="_Toc198784465"/>
            <w:bookmarkStart w:id="852" w:name="_Toc198784850"/>
            <w:r w:rsidRPr="007D5720">
              <w:rPr>
                <w:sz w:val="26"/>
                <w:szCs w:val="26"/>
              </w:rPr>
              <w:t>máy</w:t>
            </w:r>
            <w:bookmarkEnd w:id="851"/>
            <w:bookmarkEnd w:id="852"/>
          </w:p>
        </w:tc>
        <w:tc>
          <w:tcPr>
            <w:tcW w:w="530" w:type="pct"/>
            <w:shd w:val="clear" w:color="000000" w:fill="FFFFFF"/>
            <w:noWrap/>
            <w:vAlign w:val="center"/>
          </w:tcPr>
          <w:p w14:paraId="4B121A2C" w14:textId="77777777" w:rsidR="008C3FF5" w:rsidRPr="007D5720" w:rsidRDefault="008C3FF5" w:rsidP="00983B75">
            <w:pPr>
              <w:jc w:val="center"/>
              <w:outlineLvl w:val="2"/>
              <w:rPr>
                <w:i/>
                <w:sz w:val="26"/>
                <w:szCs w:val="26"/>
              </w:rPr>
            </w:pPr>
            <w:bookmarkStart w:id="853" w:name="_Toc198784466"/>
            <w:bookmarkStart w:id="854" w:name="_Toc198784851"/>
            <w:r w:rsidRPr="007D5720">
              <w:rPr>
                <w:i/>
                <w:sz w:val="26"/>
                <w:szCs w:val="26"/>
              </w:rPr>
              <w:t>01</w:t>
            </w:r>
            <w:bookmarkEnd w:id="853"/>
            <w:bookmarkEnd w:id="854"/>
          </w:p>
        </w:tc>
        <w:tc>
          <w:tcPr>
            <w:tcW w:w="444" w:type="pct"/>
            <w:shd w:val="clear" w:color="000000" w:fill="FFFFFF"/>
            <w:noWrap/>
            <w:vAlign w:val="center"/>
          </w:tcPr>
          <w:p w14:paraId="1082E9E5" w14:textId="77777777" w:rsidR="008C3FF5" w:rsidRPr="007D5720" w:rsidRDefault="008C3FF5" w:rsidP="00983B75">
            <w:pPr>
              <w:jc w:val="center"/>
              <w:outlineLvl w:val="2"/>
              <w:rPr>
                <w:i/>
                <w:sz w:val="26"/>
                <w:szCs w:val="26"/>
              </w:rPr>
            </w:pPr>
            <w:bookmarkStart w:id="855" w:name="_Toc198784467"/>
            <w:bookmarkStart w:id="856" w:name="_Toc198784852"/>
            <w:r w:rsidRPr="007D5720">
              <w:rPr>
                <w:i/>
                <w:sz w:val="26"/>
                <w:szCs w:val="26"/>
              </w:rPr>
              <w:t>02</w:t>
            </w:r>
            <w:bookmarkEnd w:id="855"/>
            <w:bookmarkEnd w:id="856"/>
          </w:p>
        </w:tc>
        <w:tc>
          <w:tcPr>
            <w:tcW w:w="550" w:type="pct"/>
            <w:shd w:val="clear" w:color="000000" w:fill="FFFFFF"/>
            <w:noWrap/>
            <w:vAlign w:val="center"/>
          </w:tcPr>
          <w:p w14:paraId="0953BCDA" w14:textId="77777777" w:rsidR="008C3FF5" w:rsidRPr="007D5720" w:rsidRDefault="008C3FF5" w:rsidP="00983B75">
            <w:pPr>
              <w:jc w:val="center"/>
              <w:outlineLvl w:val="2"/>
              <w:rPr>
                <w:i/>
                <w:sz w:val="26"/>
                <w:szCs w:val="26"/>
              </w:rPr>
            </w:pPr>
            <w:bookmarkStart w:id="857" w:name="_Toc198784468"/>
            <w:bookmarkStart w:id="858" w:name="_Toc198784853"/>
            <w:r w:rsidRPr="007D5720">
              <w:rPr>
                <w:i/>
                <w:sz w:val="26"/>
                <w:szCs w:val="26"/>
              </w:rPr>
              <w:t>02</w:t>
            </w:r>
            <w:bookmarkEnd w:id="857"/>
            <w:bookmarkEnd w:id="858"/>
          </w:p>
        </w:tc>
        <w:tc>
          <w:tcPr>
            <w:tcW w:w="913" w:type="pct"/>
            <w:shd w:val="clear" w:color="000000" w:fill="FFFFFF"/>
            <w:vAlign w:val="center"/>
          </w:tcPr>
          <w:p w14:paraId="6C80B5AF" w14:textId="77777777" w:rsidR="008C3FF5" w:rsidRPr="007D5720" w:rsidRDefault="008C3FF5" w:rsidP="00983B75">
            <w:pPr>
              <w:jc w:val="center"/>
              <w:outlineLvl w:val="2"/>
              <w:rPr>
                <w:iCs/>
                <w:sz w:val="26"/>
                <w:szCs w:val="26"/>
              </w:rPr>
            </w:pPr>
            <w:bookmarkStart w:id="859" w:name="_Toc198784469"/>
            <w:bookmarkStart w:id="860" w:name="_Toc198784854"/>
            <w:r w:rsidRPr="007D5720">
              <w:rPr>
                <w:iCs/>
                <w:sz w:val="26"/>
                <w:szCs w:val="26"/>
              </w:rPr>
              <w:t>Việt Nam</w:t>
            </w:r>
            <w:bookmarkEnd w:id="859"/>
            <w:bookmarkEnd w:id="860"/>
          </w:p>
        </w:tc>
      </w:tr>
      <w:tr w:rsidR="007D5720" w:rsidRPr="007D5720" w14:paraId="5162DDE7" w14:textId="77777777" w:rsidTr="004B0769">
        <w:trPr>
          <w:trHeight w:val="20"/>
          <w:jc w:val="center"/>
        </w:trPr>
        <w:tc>
          <w:tcPr>
            <w:tcW w:w="351" w:type="pct"/>
            <w:shd w:val="clear" w:color="000000" w:fill="FFFFFF"/>
            <w:vAlign w:val="center"/>
          </w:tcPr>
          <w:p w14:paraId="099E57ED" w14:textId="77777777" w:rsidR="008C3FF5" w:rsidRPr="007D5720" w:rsidDel="004E1B72" w:rsidRDefault="008C3FF5" w:rsidP="00983B75">
            <w:pPr>
              <w:jc w:val="center"/>
              <w:outlineLvl w:val="2"/>
              <w:rPr>
                <w:b/>
                <w:bCs/>
                <w:i/>
                <w:iCs/>
                <w:sz w:val="26"/>
                <w:szCs w:val="26"/>
              </w:rPr>
            </w:pPr>
            <w:bookmarkStart w:id="861" w:name="_Toc198784470"/>
            <w:bookmarkStart w:id="862" w:name="_Toc198784855"/>
            <w:r w:rsidRPr="007D5720">
              <w:rPr>
                <w:b/>
                <w:bCs/>
                <w:i/>
                <w:iCs/>
                <w:sz w:val="26"/>
                <w:szCs w:val="26"/>
              </w:rPr>
              <w:t>3</w:t>
            </w:r>
            <w:bookmarkEnd w:id="861"/>
            <w:bookmarkEnd w:id="862"/>
          </w:p>
        </w:tc>
        <w:tc>
          <w:tcPr>
            <w:tcW w:w="1679" w:type="pct"/>
            <w:shd w:val="clear" w:color="000000" w:fill="FFFFFF"/>
            <w:noWrap/>
            <w:vAlign w:val="center"/>
          </w:tcPr>
          <w:p w14:paraId="1A9FDEA4" w14:textId="77777777" w:rsidR="008C3FF5" w:rsidRPr="007D5720" w:rsidRDefault="008C3FF5" w:rsidP="00983B75">
            <w:pPr>
              <w:jc w:val="both"/>
              <w:outlineLvl w:val="2"/>
              <w:rPr>
                <w:b/>
                <w:bCs/>
                <w:i/>
                <w:iCs/>
                <w:sz w:val="26"/>
                <w:szCs w:val="26"/>
              </w:rPr>
            </w:pPr>
            <w:bookmarkStart w:id="863" w:name="_Toc198784471"/>
            <w:bookmarkStart w:id="864" w:name="_Toc198784856"/>
            <w:r w:rsidRPr="007D5720">
              <w:rPr>
                <w:b/>
                <w:bCs/>
                <w:i/>
                <w:iCs/>
                <w:sz w:val="26"/>
                <w:szCs w:val="26"/>
              </w:rPr>
              <w:t>Thiết bị vật tư Hệ thống XLNT</w:t>
            </w:r>
            <w:bookmarkEnd w:id="863"/>
            <w:bookmarkEnd w:id="864"/>
            <w:r w:rsidRPr="007D5720">
              <w:rPr>
                <w:b/>
                <w:bCs/>
                <w:i/>
                <w:iCs/>
                <w:sz w:val="26"/>
                <w:szCs w:val="26"/>
              </w:rPr>
              <w:t xml:space="preserve"> </w:t>
            </w:r>
          </w:p>
        </w:tc>
        <w:tc>
          <w:tcPr>
            <w:tcW w:w="533" w:type="pct"/>
            <w:shd w:val="clear" w:color="000000" w:fill="FFFFFF"/>
            <w:noWrap/>
            <w:vAlign w:val="center"/>
          </w:tcPr>
          <w:p w14:paraId="022CEE42" w14:textId="77777777" w:rsidR="008C3FF5" w:rsidRPr="007D5720" w:rsidRDefault="008C3FF5" w:rsidP="00983B75">
            <w:pPr>
              <w:jc w:val="center"/>
              <w:outlineLvl w:val="2"/>
              <w:rPr>
                <w:sz w:val="26"/>
                <w:szCs w:val="26"/>
              </w:rPr>
            </w:pPr>
          </w:p>
        </w:tc>
        <w:tc>
          <w:tcPr>
            <w:tcW w:w="530" w:type="pct"/>
            <w:shd w:val="clear" w:color="000000" w:fill="FFFFFF"/>
            <w:noWrap/>
            <w:vAlign w:val="center"/>
          </w:tcPr>
          <w:p w14:paraId="10BD01B1" w14:textId="77777777" w:rsidR="008C3FF5" w:rsidRPr="007D5720" w:rsidRDefault="008C3FF5" w:rsidP="00983B75">
            <w:pPr>
              <w:jc w:val="center"/>
              <w:outlineLvl w:val="2"/>
              <w:rPr>
                <w:i/>
                <w:sz w:val="26"/>
                <w:szCs w:val="26"/>
              </w:rPr>
            </w:pPr>
          </w:p>
        </w:tc>
        <w:tc>
          <w:tcPr>
            <w:tcW w:w="444" w:type="pct"/>
            <w:shd w:val="clear" w:color="000000" w:fill="FFFFFF"/>
            <w:noWrap/>
            <w:vAlign w:val="center"/>
          </w:tcPr>
          <w:p w14:paraId="3DF6A11F" w14:textId="77777777" w:rsidR="008C3FF5" w:rsidRPr="007D5720" w:rsidRDefault="008C3FF5" w:rsidP="00983B75">
            <w:pPr>
              <w:jc w:val="center"/>
              <w:outlineLvl w:val="2"/>
              <w:rPr>
                <w:i/>
                <w:sz w:val="26"/>
                <w:szCs w:val="26"/>
              </w:rPr>
            </w:pPr>
          </w:p>
        </w:tc>
        <w:tc>
          <w:tcPr>
            <w:tcW w:w="550" w:type="pct"/>
            <w:shd w:val="clear" w:color="000000" w:fill="FFFFFF"/>
            <w:noWrap/>
            <w:vAlign w:val="center"/>
          </w:tcPr>
          <w:p w14:paraId="398FE71F" w14:textId="77777777" w:rsidR="008C3FF5" w:rsidRPr="007D5720" w:rsidRDefault="008C3FF5" w:rsidP="00983B75">
            <w:pPr>
              <w:jc w:val="center"/>
              <w:outlineLvl w:val="2"/>
              <w:rPr>
                <w:i/>
                <w:sz w:val="26"/>
                <w:szCs w:val="26"/>
              </w:rPr>
            </w:pPr>
          </w:p>
        </w:tc>
        <w:tc>
          <w:tcPr>
            <w:tcW w:w="913" w:type="pct"/>
            <w:shd w:val="clear" w:color="000000" w:fill="FFFFFF"/>
            <w:vAlign w:val="center"/>
          </w:tcPr>
          <w:p w14:paraId="60A26754" w14:textId="77777777" w:rsidR="008C3FF5" w:rsidRPr="007D5720" w:rsidRDefault="008C3FF5" w:rsidP="00983B75">
            <w:pPr>
              <w:jc w:val="center"/>
              <w:outlineLvl w:val="2"/>
              <w:rPr>
                <w:iCs/>
                <w:sz w:val="26"/>
                <w:szCs w:val="26"/>
              </w:rPr>
            </w:pPr>
          </w:p>
        </w:tc>
      </w:tr>
      <w:tr w:rsidR="007D5720" w:rsidRPr="007D5720" w14:paraId="0A4505C9" w14:textId="77777777" w:rsidTr="004B0769">
        <w:trPr>
          <w:trHeight w:val="20"/>
          <w:jc w:val="center"/>
        </w:trPr>
        <w:tc>
          <w:tcPr>
            <w:tcW w:w="351" w:type="pct"/>
            <w:shd w:val="clear" w:color="000000" w:fill="FFFFFF"/>
            <w:vAlign w:val="center"/>
          </w:tcPr>
          <w:p w14:paraId="58E7BF55" w14:textId="77777777" w:rsidR="008C3FF5" w:rsidRPr="007D5720" w:rsidRDefault="008C3FF5" w:rsidP="00983B75">
            <w:pPr>
              <w:jc w:val="center"/>
              <w:outlineLvl w:val="2"/>
              <w:rPr>
                <w:b/>
                <w:bCs/>
                <w:i/>
                <w:iCs/>
                <w:sz w:val="26"/>
                <w:szCs w:val="26"/>
              </w:rPr>
            </w:pPr>
            <w:bookmarkStart w:id="865" w:name="_Toc198784472"/>
            <w:bookmarkStart w:id="866" w:name="_Toc198784857"/>
            <w:r w:rsidRPr="007D5720">
              <w:rPr>
                <w:b/>
                <w:bCs/>
                <w:i/>
                <w:iCs/>
                <w:sz w:val="26"/>
                <w:szCs w:val="26"/>
              </w:rPr>
              <w:t>a</w:t>
            </w:r>
            <w:bookmarkEnd w:id="865"/>
            <w:bookmarkEnd w:id="866"/>
          </w:p>
        </w:tc>
        <w:tc>
          <w:tcPr>
            <w:tcW w:w="1679" w:type="pct"/>
            <w:shd w:val="clear" w:color="000000" w:fill="FFFFFF"/>
            <w:noWrap/>
            <w:vAlign w:val="center"/>
          </w:tcPr>
          <w:p w14:paraId="4DA4069B" w14:textId="77777777" w:rsidR="008C3FF5" w:rsidRPr="007D5720" w:rsidRDefault="008C3FF5" w:rsidP="00983B75">
            <w:pPr>
              <w:jc w:val="both"/>
              <w:outlineLvl w:val="2"/>
              <w:rPr>
                <w:b/>
                <w:bCs/>
                <w:i/>
                <w:iCs/>
                <w:sz w:val="26"/>
                <w:szCs w:val="26"/>
              </w:rPr>
            </w:pPr>
            <w:bookmarkStart w:id="867" w:name="_Toc198784473"/>
            <w:bookmarkStart w:id="868" w:name="_Toc198784858"/>
            <w:r w:rsidRPr="007D5720">
              <w:rPr>
                <w:bCs/>
                <w:sz w:val="26"/>
                <w:szCs w:val="26"/>
              </w:rPr>
              <w:t xml:space="preserve">Bạt HDPE: Dày 1,0mm; </w:t>
            </w:r>
            <w:r w:rsidRPr="007D5720">
              <w:rPr>
                <w:sz w:val="26"/>
                <w:szCs w:val="26"/>
                <w:shd w:val="clear" w:color="auto" w:fill="FFFFFF"/>
              </w:rPr>
              <w:t>Cường độ chịu kéo tới 80N/mm; Độ giãn dài &gt;700%</w:t>
            </w:r>
            <w:r w:rsidRPr="007D5720">
              <w:rPr>
                <w:sz w:val="26"/>
                <w:szCs w:val="26"/>
              </w:rPr>
              <w:t xml:space="preserve">; </w:t>
            </w:r>
            <w:r w:rsidRPr="007D5720">
              <w:rPr>
                <w:sz w:val="26"/>
                <w:szCs w:val="26"/>
                <w:shd w:val="clear" w:color="auto" w:fill="FFFFFF"/>
              </w:rPr>
              <w:t>Độ bền kháng chọc thủng tới 830N; Hàm lượng Cacbon 2%; Độ bền trên 50 năm</w:t>
            </w:r>
            <w:bookmarkEnd w:id="867"/>
            <w:bookmarkEnd w:id="868"/>
          </w:p>
        </w:tc>
        <w:tc>
          <w:tcPr>
            <w:tcW w:w="533" w:type="pct"/>
            <w:shd w:val="clear" w:color="000000" w:fill="FFFFFF"/>
            <w:noWrap/>
            <w:vAlign w:val="center"/>
          </w:tcPr>
          <w:p w14:paraId="289E4346" w14:textId="77777777" w:rsidR="008C3FF5" w:rsidRPr="007D5720" w:rsidRDefault="008C3FF5" w:rsidP="00983B75">
            <w:pPr>
              <w:jc w:val="center"/>
              <w:outlineLvl w:val="2"/>
              <w:rPr>
                <w:sz w:val="26"/>
                <w:szCs w:val="26"/>
              </w:rPr>
            </w:pPr>
            <w:bookmarkStart w:id="869" w:name="_Toc198784474"/>
            <w:bookmarkStart w:id="870" w:name="_Toc198784859"/>
            <w:r w:rsidRPr="007D5720">
              <w:rPr>
                <w:sz w:val="26"/>
                <w:szCs w:val="26"/>
              </w:rPr>
              <w:t>HT</w:t>
            </w:r>
            <w:bookmarkEnd w:id="869"/>
            <w:bookmarkEnd w:id="870"/>
          </w:p>
        </w:tc>
        <w:tc>
          <w:tcPr>
            <w:tcW w:w="530" w:type="pct"/>
            <w:shd w:val="clear" w:color="000000" w:fill="FFFFFF"/>
            <w:noWrap/>
            <w:vAlign w:val="center"/>
          </w:tcPr>
          <w:p w14:paraId="5A879B89" w14:textId="77777777" w:rsidR="008C3FF5" w:rsidRPr="007D5720" w:rsidRDefault="008C3FF5" w:rsidP="00983B75">
            <w:pPr>
              <w:jc w:val="center"/>
              <w:outlineLvl w:val="2"/>
              <w:rPr>
                <w:i/>
                <w:sz w:val="26"/>
                <w:szCs w:val="26"/>
              </w:rPr>
            </w:pPr>
            <w:bookmarkStart w:id="871" w:name="_Toc198784475"/>
            <w:bookmarkStart w:id="872" w:name="_Toc198784860"/>
            <w:r w:rsidRPr="007D5720">
              <w:rPr>
                <w:i/>
                <w:sz w:val="26"/>
                <w:szCs w:val="26"/>
              </w:rPr>
              <w:t>01</w:t>
            </w:r>
            <w:bookmarkEnd w:id="871"/>
            <w:bookmarkEnd w:id="872"/>
          </w:p>
        </w:tc>
        <w:tc>
          <w:tcPr>
            <w:tcW w:w="444" w:type="pct"/>
            <w:shd w:val="clear" w:color="000000" w:fill="FFFFFF"/>
            <w:noWrap/>
            <w:vAlign w:val="center"/>
          </w:tcPr>
          <w:p w14:paraId="1F66BF12" w14:textId="77777777" w:rsidR="008C3FF5" w:rsidRPr="007D5720" w:rsidRDefault="008C3FF5" w:rsidP="00983B75">
            <w:pPr>
              <w:jc w:val="center"/>
              <w:outlineLvl w:val="2"/>
              <w:rPr>
                <w:i/>
                <w:sz w:val="26"/>
                <w:szCs w:val="26"/>
              </w:rPr>
            </w:pPr>
            <w:bookmarkStart w:id="873" w:name="_Toc198784476"/>
            <w:bookmarkStart w:id="874" w:name="_Toc198784861"/>
            <w:r w:rsidRPr="007D5720">
              <w:rPr>
                <w:i/>
                <w:sz w:val="26"/>
                <w:szCs w:val="26"/>
              </w:rPr>
              <w:t>01</w:t>
            </w:r>
            <w:bookmarkEnd w:id="873"/>
            <w:bookmarkEnd w:id="874"/>
          </w:p>
        </w:tc>
        <w:tc>
          <w:tcPr>
            <w:tcW w:w="550" w:type="pct"/>
            <w:shd w:val="clear" w:color="000000" w:fill="FFFFFF"/>
            <w:noWrap/>
            <w:vAlign w:val="center"/>
          </w:tcPr>
          <w:p w14:paraId="43BCE962" w14:textId="77777777" w:rsidR="008C3FF5" w:rsidRPr="007D5720" w:rsidRDefault="008C3FF5" w:rsidP="00983B75">
            <w:pPr>
              <w:jc w:val="center"/>
              <w:outlineLvl w:val="2"/>
              <w:rPr>
                <w:i/>
                <w:sz w:val="26"/>
                <w:szCs w:val="26"/>
              </w:rPr>
            </w:pPr>
            <w:bookmarkStart w:id="875" w:name="_Toc198784477"/>
            <w:bookmarkStart w:id="876" w:name="_Toc198784862"/>
            <w:r w:rsidRPr="007D5720">
              <w:rPr>
                <w:i/>
                <w:sz w:val="26"/>
                <w:szCs w:val="26"/>
              </w:rPr>
              <w:t>01</w:t>
            </w:r>
            <w:bookmarkEnd w:id="875"/>
            <w:bookmarkEnd w:id="876"/>
          </w:p>
        </w:tc>
        <w:tc>
          <w:tcPr>
            <w:tcW w:w="913" w:type="pct"/>
            <w:shd w:val="clear" w:color="000000" w:fill="FFFFFF"/>
            <w:vAlign w:val="center"/>
          </w:tcPr>
          <w:p w14:paraId="41523842" w14:textId="77777777" w:rsidR="008C3FF5" w:rsidRPr="007D5720" w:rsidRDefault="008C3FF5" w:rsidP="00983B75">
            <w:pPr>
              <w:jc w:val="center"/>
              <w:outlineLvl w:val="2"/>
              <w:rPr>
                <w:iCs/>
                <w:sz w:val="26"/>
                <w:szCs w:val="26"/>
              </w:rPr>
            </w:pPr>
            <w:bookmarkStart w:id="877" w:name="_Toc198784478"/>
            <w:bookmarkStart w:id="878" w:name="_Toc198784863"/>
            <w:r w:rsidRPr="007D5720">
              <w:rPr>
                <w:iCs/>
                <w:sz w:val="26"/>
                <w:szCs w:val="26"/>
              </w:rPr>
              <w:t>Đài Loan và Việt Nam</w:t>
            </w:r>
            <w:bookmarkEnd w:id="877"/>
            <w:bookmarkEnd w:id="878"/>
          </w:p>
        </w:tc>
      </w:tr>
      <w:tr w:rsidR="007D5720" w:rsidRPr="007D5720" w14:paraId="34E99C01" w14:textId="77777777" w:rsidTr="004B0769">
        <w:trPr>
          <w:trHeight w:val="20"/>
          <w:jc w:val="center"/>
        </w:trPr>
        <w:tc>
          <w:tcPr>
            <w:tcW w:w="351" w:type="pct"/>
            <w:shd w:val="clear" w:color="000000" w:fill="FFFFFF"/>
            <w:vAlign w:val="center"/>
          </w:tcPr>
          <w:p w14:paraId="14FBA047" w14:textId="77777777" w:rsidR="008C3FF5" w:rsidRPr="007D5720" w:rsidDel="004E1B72" w:rsidRDefault="008C3FF5" w:rsidP="00983B75">
            <w:pPr>
              <w:jc w:val="center"/>
              <w:outlineLvl w:val="2"/>
              <w:rPr>
                <w:b/>
                <w:bCs/>
                <w:i/>
                <w:iCs/>
                <w:sz w:val="26"/>
                <w:szCs w:val="26"/>
              </w:rPr>
            </w:pPr>
            <w:bookmarkStart w:id="879" w:name="_Toc198784479"/>
            <w:bookmarkStart w:id="880" w:name="_Toc198784864"/>
            <w:r w:rsidRPr="007D5720">
              <w:rPr>
                <w:b/>
                <w:bCs/>
                <w:i/>
                <w:iCs/>
                <w:sz w:val="26"/>
                <w:szCs w:val="26"/>
              </w:rPr>
              <w:t>b</w:t>
            </w:r>
            <w:bookmarkEnd w:id="879"/>
            <w:bookmarkEnd w:id="880"/>
          </w:p>
        </w:tc>
        <w:tc>
          <w:tcPr>
            <w:tcW w:w="1679" w:type="pct"/>
            <w:shd w:val="clear" w:color="000000" w:fill="FFFFFF"/>
            <w:noWrap/>
            <w:vAlign w:val="center"/>
          </w:tcPr>
          <w:p w14:paraId="1440765F" w14:textId="77777777" w:rsidR="008C3FF5" w:rsidRPr="007D5720" w:rsidDel="004E1B72" w:rsidRDefault="008C3FF5" w:rsidP="00983B75">
            <w:pPr>
              <w:jc w:val="both"/>
              <w:outlineLvl w:val="2"/>
              <w:rPr>
                <w:b/>
                <w:bCs/>
                <w:i/>
                <w:iCs/>
                <w:sz w:val="26"/>
                <w:szCs w:val="26"/>
              </w:rPr>
            </w:pPr>
            <w:bookmarkStart w:id="881" w:name="_Toc198784480"/>
            <w:bookmarkStart w:id="882" w:name="_Toc198784865"/>
            <w:r w:rsidRPr="007D5720">
              <w:rPr>
                <w:sz w:val="26"/>
                <w:szCs w:val="26"/>
                <w:shd w:val="clear" w:color="auto" w:fill="FFFFFF"/>
              </w:rPr>
              <w:t>Các máy móc, thiết bị như máy bơm nước, bơm bùn, máy thổi khí...</w:t>
            </w:r>
            <w:bookmarkEnd w:id="881"/>
            <w:bookmarkEnd w:id="882"/>
          </w:p>
        </w:tc>
        <w:tc>
          <w:tcPr>
            <w:tcW w:w="533" w:type="pct"/>
            <w:shd w:val="clear" w:color="000000" w:fill="FFFFFF"/>
            <w:noWrap/>
            <w:vAlign w:val="center"/>
          </w:tcPr>
          <w:p w14:paraId="0809E54B" w14:textId="77777777" w:rsidR="008C3FF5" w:rsidRPr="007D5720" w:rsidRDefault="008C3FF5" w:rsidP="00983B75">
            <w:pPr>
              <w:jc w:val="center"/>
              <w:outlineLvl w:val="2"/>
              <w:rPr>
                <w:sz w:val="26"/>
                <w:szCs w:val="26"/>
              </w:rPr>
            </w:pPr>
            <w:bookmarkStart w:id="883" w:name="_Toc198784481"/>
            <w:bookmarkStart w:id="884" w:name="_Toc198784866"/>
            <w:r w:rsidRPr="007D5720">
              <w:rPr>
                <w:sz w:val="26"/>
                <w:szCs w:val="26"/>
              </w:rPr>
              <w:t>HT</w:t>
            </w:r>
            <w:bookmarkEnd w:id="883"/>
            <w:bookmarkEnd w:id="884"/>
          </w:p>
        </w:tc>
        <w:tc>
          <w:tcPr>
            <w:tcW w:w="530" w:type="pct"/>
            <w:shd w:val="clear" w:color="000000" w:fill="FFFFFF"/>
            <w:noWrap/>
            <w:vAlign w:val="center"/>
          </w:tcPr>
          <w:p w14:paraId="7EAE2C5C" w14:textId="77777777" w:rsidR="008C3FF5" w:rsidRPr="007D5720" w:rsidRDefault="008C3FF5" w:rsidP="00983B75">
            <w:pPr>
              <w:jc w:val="center"/>
              <w:outlineLvl w:val="2"/>
              <w:rPr>
                <w:i/>
                <w:sz w:val="26"/>
                <w:szCs w:val="26"/>
              </w:rPr>
            </w:pPr>
            <w:bookmarkStart w:id="885" w:name="_Toc198784482"/>
            <w:bookmarkStart w:id="886" w:name="_Toc198784867"/>
            <w:r w:rsidRPr="007D5720">
              <w:rPr>
                <w:i/>
                <w:sz w:val="26"/>
                <w:szCs w:val="26"/>
              </w:rPr>
              <w:t>01</w:t>
            </w:r>
            <w:bookmarkEnd w:id="885"/>
            <w:bookmarkEnd w:id="886"/>
          </w:p>
        </w:tc>
        <w:tc>
          <w:tcPr>
            <w:tcW w:w="444" w:type="pct"/>
            <w:shd w:val="clear" w:color="000000" w:fill="FFFFFF"/>
            <w:noWrap/>
            <w:vAlign w:val="center"/>
          </w:tcPr>
          <w:p w14:paraId="7AE8B583" w14:textId="77777777" w:rsidR="008C3FF5" w:rsidRPr="007D5720" w:rsidRDefault="008C3FF5" w:rsidP="00983B75">
            <w:pPr>
              <w:jc w:val="center"/>
              <w:outlineLvl w:val="2"/>
              <w:rPr>
                <w:i/>
                <w:sz w:val="26"/>
                <w:szCs w:val="26"/>
              </w:rPr>
            </w:pPr>
            <w:bookmarkStart w:id="887" w:name="_Toc198784483"/>
            <w:bookmarkStart w:id="888" w:name="_Toc198784868"/>
            <w:r w:rsidRPr="007D5720">
              <w:rPr>
                <w:i/>
                <w:sz w:val="26"/>
                <w:szCs w:val="26"/>
              </w:rPr>
              <w:t>01</w:t>
            </w:r>
            <w:bookmarkEnd w:id="887"/>
            <w:bookmarkEnd w:id="888"/>
          </w:p>
        </w:tc>
        <w:tc>
          <w:tcPr>
            <w:tcW w:w="550" w:type="pct"/>
            <w:shd w:val="clear" w:color="000000" w:fill="FFFFFF"/>
            <w:noWrap/>
            <w:vAlign w:val="center"/>
          </w:tcPr>
          <w:p w14:paraId="4C88589A" w14:textId="77777777" w:rsidR="008C3FF5" w:rsidRPr="007D5720" w:rsidRDefault="008C3FF5" w:rsidP="00983B75">
            <w:pPr>
              <w:jc w:val="center"/>
              <w:outlineLvl w:val="2"/>
              <w:rPr>
                <w:i/>
                <w:sz w:val="26"/>
                <w:szCs w:val="26"/>
              </w:rPr>
            </w:pPr>
            <w:bookmarkStart w:id="889" w:name="_Toc198784484"/>
            <w:bookmarkStart w:id="890" w:name="_Toc198784869"/>
            <w:r w:rsidRPr="007D5720">
              <w:rPr>
                <w:i/>
                <w:sz w:val="26"/>
                <w:szCs w:val="26"/>
              </w:rPr>
              <w:t>01</w:t>
            </w:r>
            <w:bookmarkEnd w:id="889"/>
            <w:bookmarkEnd w:id="890"/>
          </w:p>
        </w:tc>
        <w:tc>
          <w:tcPr>
            <w:tcW w:w="913" w:type="pct"/>
            <w:shd w:val="clear" w:color="000000" w:fill="FFFFFF"/>
            <w:vAlign w:val="center"/>
          </w:tcPr>
          <w:p w14:paraId="25BBE915" w14:textId="77777777" w:rsidR="008C3FF5" w:rsidRPr="007D5720" w:rsidRDefault="008C3FF5" w:rsidP="00983B75">
            <w:pPr>
              <w:jc w:val="center"/>
              <w:outlineLvl w:val="2"/>
              <w:rPr>
                <w:iCs/>
                <w:sz w:val="26"/>
                <w:szCs w:val="26"/>
              </w:rPr>
            </w:pPr>
            <w:bookmarkStart w:id="891" w:name="_Toc198784485"/>
            <w:bookmarkStart w:id="892" w:name="_Toc198784870"/>
            <w:r w:rsidRPr="007D5720">
              <w:rPr>
                <w:iCs/>
                <w:sz w:val="26"/>
                <w:szCs w:val="26"/>
              </w:rPr>
              <w:t>Đài Loan và Việt Nam</w:t>
            </w:r>
            <w:bookmarkEnd w:id="891"/>
            <w:bookmarkEnd w:id="892"/>
          </w:p>
        </w:tc>
      </w:tr>
    </w:tbl>
    <w:p w14:paraId="089F3C28" w14:textId="611E5316" w:rsidR="000B523D" w:rsidRPr="007D5720" w:rsidRDefault="000B523D" w:rsidP="0080408E">
      <w:pPr>
        <w:pStyle w:val="hd3"/>
        <w:spacing w:line="312" w:lineRule="auto"/>
        <w:ind w:firstLine="567"/>
        <w:outlineLvl w:val="9"/>
        <w:rPr>
          <w:b w:val="0"/>
          <w:i w:val="0"/>
          <w:iCs/>
          <w:color w:val="auto"/>
          <w:lang w:val="en-US"/>
        </w:rPr>
      </w:pPr>
    </w:p>
    <w:p w14:paraId="3C274ACD" w14:textId="0DF94589" w:rsidR="00D154D9" w:rsidRPr="007D5720" w:rsidRDefault="00F95927" w:rsidP="0080408E">
      <w:pPr>
        <w:pStyle w:val="Heading1"/>
        <w:spacing w:before="0" w:line="312" w:lineRule="auto"/>
        <w:jc w:val="both"/>
        <w:rPr>
          <w:rFonts w:ascii="Times New Roman" w:hAnsi="Times New Roman" w:cs="Times New Roman"/>
          <w:b/>
          <w:bCs/>
          <w:color w:val="auto"/>
          <w:sz w:val="27"/>
          <w:szCs w:val="27"/>
        </w:rPr>
      </w:pPr>
      <w:bookmarkStart w:id="893" w:name="_Toc198784486"/>
      <w:bookmarkStart w:id="894" w:name="_Toc198784871"/>
      <w:r w:rsidRPr="007D5720">
        <w:rPr>
          <w:rFonts w:ascii="Times New Roman" w:hAnsi="Times New Roman" w:cs="Times New Roman"/>
          <w:b/>
          <w:bCs/>
          <w:color w:val="auto"/>
          <w:sz w:val="27"/>
          <w:szCs w:val="27"/>
        </w:rPr>
        <w:t>1.5. Biện pháp tổ chức thi công</w:t>
      </w:r>
      <w:bookmarkEnd w:id="893"/>
      <w:bookmarkEnd w:id="894"/>
      <w:r w:rsidRPr="007D5720">
        <w:rPr>
          <w:rFonts w:ascii="Times New Roman" w:hAnsi="Times New Roman" w:cs="Times New Roman"/>
          <w:b/>
          <w:bCs/>
          <w:color w:val="auto"/>
          <w:sz w:val="27"/>
          <w:szCs w:val="27"/>
        </w:rPr>
        <w:t xml:space="preserve"> </w:t>
      </w:r>
    </w:p>
    <w:p w14:paraId="3F6FED9E" w14:textId="77777777" w:rsidR="00797271" w:rsidRPr="007D5720" w:rsidRDefault="00797271" w:rsidP="0080408E">
      <w:pPr>
        <w:widowControl w:val="0"/>
        <w:spacing w:line="312" w:lineRule="auto"/>
        <w:ind w:firstLine="567"/>
        <w:jc w:val="both"/>
        <w:rPr>
          <w:sz w:val="27"/>
          <w:szCs w:val="27"/>
        </w:rPr>
      </w:pPr>
      <w:r w:rsidRPr="007D5720">
        <w:rPr>
          <w:sz w:val="27"/>
          <w:szCs w:val="27"/>
        </w:rPr>
        <w:t>Toàn bộ diện tích chiếm đất của dự án thuộc chủ dự án quản lý, nên khi hoàn</w:t>
      </w:r>
      <w:r w:rsidRPr="007D5720">
        <w:rPr>
          <w:spacing w:val="40"/>
          <w:sz w:val="27"/>
          <w:szCs w:val="27"/>
        </w:rPr>
        <w:t xml:space="preserve"> </w:t>
      </w:r>
      <w:r w:rsidRPr="007D5720">
        <w:rPr>
          <w:sz w:val="27"/>
          <w:szCs w:val="27"/>
        </w:rPr>
        <w:t>thành các thủ tục pháp lý về chủ trương xây dựng dự án sẽ triển khai xây dựng ngay.</w:t>
      </w:r>
    </w:p>
    <w:p w14:paraId="43FB8F9A" w14:textId="3156332A" w:rsidR="00797271" w:rsidRPr="007D5720" w:rsidRDefault="00C15990" w:rsidP="0080408E">
      <w:pPr>
        <w:pStyle w:val="Heading3"/>
        <w:spacing w:before="0" w:after="0"/>
        <w:rPr>
          <w:szCs w:val="27"/>
        </w:rPr>
      </w:pPr>
      <w:bookmarkStart w:id="895" w:name="_Toc189900789"/>
      <w:bookmarkStart w:id="896" w:name="_Toc198784487"/>
      <w:bookmarkStart w:id="897" w:name="_Toc198784872"/>
      <w:r w:rsidRPr="007D5720">
        <w:rPr>
          <w:szCs w:val="27"/>
        </w:rPr>
        <w:t xml:space="preserve">1.5.1. </w:t>
      </w:r>
      <w:r w:rsidR="00797271" w:rsidRPr="007D5720">
        <w:rPr>
          <w:szCs w:val="27"/>
        </w:rPr>
        <w:t>Giải pháp kiến trúc xây dựng</w:t>
      </w:r>
      <w:bookmarkEnd w:id="895"/>
      <w:bookmarkEnd w:id="896"/>
      <w:bookmarkEnd w:id="897"/>
    </w:p>
    <w:p w14:paraId="24C0F28B" w14:textId="52F07941" w:rsidR="00797271" w:rsidRPr="007D5720" w:rsidRDefault="00797271" w:rsidP="0080408E">
      <w:pPr>
        <w:pStyle w:val="-List"/>
        <w:spacing w:before="0" w:after="0" w:line="312" w:lineRule="auto"/>
      </w:pPr>
      <w:r w:rsidRPr="007D5720">
        <w:t>Khu hành chính: Được bố trí có lối tiếp cận trực tiếp từ cổng chính trang trại, thuận tiện cho công tác quản lý và tiếp nhận. Đây là một tổ hợp các công trình văn phòng làm việc được tổ chức tổng mặt bằng theo hình thức hành lang bên kết hợp với trồng cây để tạo bóng mát, tạo nên không gian riêng, đóng vai trò là cụm công trình điểm nhấn của dự án.</w:t>
      </w:r>
    </w:p>
    <w:p w14:paraId="1925920B" w14:textId="4A2691E6" w:rsidR="00797271" w:rsidRPr="007D5720" w:rsidRDefault="00797271" w:rsidP="0080408E">
      <w:pPr>
        <w:pStyle w:val="-List"/>
        <w:spacing w:before="0" w:after="0" w:line="312" w:lineRule="auto"/>
      </w:pPr>
      <w:r w:rsidRPr="007D5720">
        <w:t>Khu trang trại: được bố trí tập trung ở trung tâm khu đất, giao thông tiếp cận từ trục giao thông chính của trang trại, có sự luân chuyển giữa các khu sản xuất, phù hợp với dây chuyền công năng khu chăn nuôi.</w:t>
      </w:r>
    </w:p>
    <w:p w14:paraId="516077C7" w14:textId="44B80FC7" w:rsidR="00797271" w:rsidRPr="007D5720" w:rsidRDefault="00797271" w:rsidP="0080408E">
      <w:pPr>
        <w:pStyle w:val="-List"/>
        <w:spacing w:before="0" w:after="0" w:line="312" w:lineRule="auto"/>
      </w:pPr>
      <w:r w:rsidRPr="007D5720">
        <w:t>Khu xử lý phân, nước thải: được bố trí phía cuối khu đất, cuối nguồn nước, thuận tiện cho việc việc thu gom nước thải và thoát nước.</w:t>
      </w:r>
    </w:p>
    <w:p w14:paraId="7CDFE794" w14:textId="77777777" w:rsidR="00797271" w:rsidRPr="007D5720" w:rsidRDefault="00797271" w:rsidP="0080408E">
      <w:pPr>
        <w:pStyle w:val="-List"/>
        <w:spacing w:before="0" w:after="0" w:line="312" w:lineRule="auto"/>
      </w:pPr>
      <w:r w:rsidRPr="007D5720">
        <w:t xml:space="preserve">Khu cây xanh cách ly và cảnh quan: được bố trí linh hoạt vừa tạo điểm nhấn </w:t>
      </w:r>
      <w:r w:rsidRPr="007D5720">
        <w:lastRenderedPageBreak/>
        <w:t>cảnh quan thiên nhiên, vừa là hành lang cách ly tạo môi trường xanh, giúp giảm hiểu tác động đến khu vực xung quanh: gồm hệ thống cây xanh tập trung, hành lang bao quanh khu đất và xen kẽ giữa các khu trang trại. Hệ thống cây xanh cách ly trong dự án được thiết kế, lựa chọn trồng các loại cây phù hợp với khí hậu khu vực, đặc trưng cho khu chăn nuôi.</w:t>
      </w:r>
    </w:p>
    <w:p w14:paraId="34C41440" w14:textId="77777777" w:rsidR="00797271" w:rsidRPr="007D5720" w:rsidRDefault="00797271" w:rsidP="0080408E">
      <w:pPr>
        <w:spacing w:line="312" w:lineRule="auto"/>
        <w:ind w:firstLine="567"/>
        <w:jc w:val="both"/>
        <w:rPr>
          <w:sz w:val="27"/>
          <w:szCs w:val="27"/>
        </w:rPr>
      </w:pPr>
      <w:r w:rsidRPr="007D5720">
        <w:rPr>
          <w:sz w:val="27"/>
          <w:szCs w:val="27"/>
        </w:rPr>
        <w:t>Thiết kế kiến trúc đảm bảo không gian kiến trúc giữa các khối công trình, chú trọng yếu tố cải tạo môi trường, hệ thống giao thông đảm bảo yêu cầu lưu thông nội bộ và phòng cháy chữa cháy. Bố trí phân luồng giao thông trong khu trang trại hợp lý, kết hợp sân bãi đỗ xe và cây xanh cao tán.</w:t>
      </w:r>
    </w:p>
    <w:p w14:paraId="61499BE9" w14:textId="77777777" w:rsidR="00797271" w:rsidRPr="007D5720" w:rsidRDefault="00797271" w:rsidP="0080408E">
      <w:pPr>
        <w:widowControl w:val="0"/>
        <w:spacing w:line="312" w:lineRule="auto"/>
        <w:jc w:val="center"/>
        <w:rPr>
          <w:sz w:val="27"/>
          <w:szCs w:val="27"/>
        </w:rPr>
      </w:pPr>
      <w:r w:rsidRPr="007D5720">
        <w:rPr>
          <w:noProof/>
          <w:sz w:val="27"/>
          <w:szCs w:val="27"/>
        </w:rPr>
        <w:drawing>
          <wp:inline distT="0" distB="0" distL="0" distR="0" wp14:anchorId="2F994E4D" wp14:editId="3619CEB6">
            <wp:extent cx="5124450" cy="1345279"/>
            <wp:effectExtent l="0" t="0" r="0" b="0"/>
            <wp:docPr id="1659653937" name="Picture 27"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53937" name="Picture 27" descr="A black and whit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6199" cy="1345738"/>
                    </a:xfrm>
                    <a:prstGeom prst="rect">
                      <a:avLst/>
                    </a:prstGeom>
                    <a:noFill/>
                    <a:ln>
                      <a:noFill/>
                    </a:ln>
                  </pic:spPr>
                </pic:pic>
              </a:graphicData>
            </a:graphic>
          </wp:inline>
        </w:drawing>
      </w:r>
    </w:p>
    <w:p w14:paraId="5FEF307B" w14:textId="49B443D0" w:rsidR="00797271" w:rsidRPr="007D5720" w:rsidRDefault="00250539" w:rsidP="0080408E">
      <w:pPr>
        <w:pStyle w:val="Caption"/>
        <w:spacing w:after="0" w:line="312" w:lineRule="auto"/>
        <w:jc w:val="center"/>
        <w:rPr>
          <w:b/>
          <w:bCs/>
          <w:sz w:val="27"/>
          <w:szCs w:val="27"/>
        </w:rPr>
      </w:pPr>
      <w:bookmarkStart w:id="898" w:name="_Toc189900463"/>
      <w:bookmarkStart w:id="899" w:name="_Toc198786269"/>
      <w:r w:rsidRPr="007D5720">
        <w:rPr>
          <w:b/>
          <w:bCs/>
          <w:sz w:val="27"/>
          <w:szCs w:val="27"/>
        </w:rPr>
        <w:t>Hình 1.</w:t>
      </w:r>
      <w:r w:rsidRPr="007D5720">
        <w:rPr>
          <w:b/>
          <w:bCs/>
          <w:sz w:val="27"/>
          <w:szCs w:val="27"/>
        </w:rPr>
        <w:fldChar w:fldCharType="begin"/>
      </w:r>
      <w:r w:rsidRPr="007D5720">
        <w:rPr>
          <w:b/>
          <w:bCs/>
          <w:sz w:val="27"/>
          <w:szCs w:val="27"/>
        </w:rPr>
        <w:instrText xml:space="preserve"> SEQ Hình_1. \* ARABIC </w:instrText>
      </w:r>
      <w:r w:rsidRPr="007D5720">
        <w:rPr>
          <w:b/>
          <w:bCs/>
          <w:sz w:val="27"/>
          <w:szCs w:val="27"/>
        </w:rPr>
        <w:fldChar w:fldCharType="separate"/>
      </w:r>
      <w:r w:rsidRPr="007D5720">
        <w:rPr>
          <w:b/>
          <w:bCs/>
          <w:noProof/>
          <w:sz w:val="27"/>
          <w:szCs w:val="27"/>
        </w:rPr>
        <w:t>3</w:t>
      </w:r>
      <w:r w:rsidRPr="007D5720">
        <w:rPr>
          <w:b/>
          <w:bCs/>
          <w:sz w:val="27"/>
          <w:szCs w:val="27"/>
        </w:rPr>
        <w:fldChar w:fldCharType="end"/>
      </w:r>
      <w:r w:rsidRPr="007D5720">
        <w:rPr>
          <w:b/>
          <w:bCs/>
          <w:sz w:val="27"/>
          <w:szCs w:val="27"/>
        </w:rPr>
        <w:t xml:space="preserve">. </w:t>
      </w:r>
      <w:r w:rsidR="00797271" w:rsidRPr="007D5720">
        <w:rPr>
          <w:b/>
          <w:bCs/>
          <w:sz w:val="27"/>
          <w:szCs w:val="27"/>
        </w:rPr>
        <w:t>Sơ</w:t>
      </w:r>
      <w:r w:rsidR="00797271" w:rsidRPr="007D5720">
        <w:rPr>
          <w:b/>
          <w:bCs/>
          <w:spacing w:val="-6"/>
          <w:sz w:val="27"/>
          <w:szCs w:val="27"/>
        </w:rPr>
        <w:t xml:space="preserve"> </w:t>
      </w:r>
      <w:r w:rsidR="00797271" w:rsidRPr="007D5720">
        <w:rPr>
          <w:b/>
          <w:bCs/>
          <w:sz w:val="27"/>
          <w:szCs w:val="27"/>
        </w:rPr>
        <w:t>đồ</w:t>
      </w:r>
      <w:r w:rsidR="00797271" w:rsidRPr="007D5720">
        <w:rPr>
          <w:b/>
          <w:bCs/>
          <w:spacing w:val="-2"/>
          <w:sz w:val="27"/>
          <w:szCs w:val="27"/>
        </w:rPr>
        <w:t xml:space="preserve"> </w:t>
      </w:r>
      <w:r w:rsidR="00797271" w:rsidRPr="007D5720">
        <w:rPr>
          <w:b/>
          <w:bCs/>
          <w:sz w:val="27"/>
          <w:szCs w:val="27"/>
        </w:rPr>
        <w:t>biện</w:t>
      </w:r>
      <w:r w:rsidR="00797271" w:rsidRPr="007D5720">
        <w:rPr>
          <w:b/>
          <w:bCs/>
          <w:spacing w:val="-6"/>
          <w:sz w:val="27"/>
          <w:szCs w:val="27"/>
        </w:rPr>
        <w:t xml:space="preserve"> </w:t>
      </w:r>
      <w:r w:rsidR="00797271" w:rsidRPr="007D5720">
        <w:rPr>
          <w:b/>
          <w:bCs/>
          <w:sz w:val="27"/>
          <w:szCs w:val="27"/>
        </w:rPr>
        <w:t>pháp</w:t>
      </w:r>
      <w:r w:rsidR="00797271" w:rsidRPr="007D5720">
        <w:rPr>
          <w:b/>
          <w:bCs/>
          <w:spacing w:val="-6"/>
          <w:sz w:val="27"/>
          <w:szCs w:val="27"/>
        </w:rPr>
        <w:t xml:space="preserve"> </w:t>
      </w:r>
      <w:r w:rsidR="00797271" w:rsidRPr="007D5720">
        <w:rPr>
          <w:b/>
          <w:bCs/>
          <w:sz w:val="27"/>
          <w:szCs w:val="27"/>
        </w:rPr>
        <w:t>thi</w:t>
      </w:r>
      <w:r w:rsidR="00797271" w:rsidRPr="007D5720">
        <w:rPr>
          <w:b/>
          <w:bCs/>
          <w:spacing w:val="-5"/>
          <w:sz w:val="27"/>
          <w:szCs w:val="27"/>
        </w:rPr>
        <w:t xml:space="preserve"> </w:t>
      </w:r>
      <w:r w:rsidR="00797271" w:rsidRPr="007D5720">
        <w:rPr>
          <w:b/>
          <w:bCs/>
          <w:spacing w:val="-4"/>
          <w:sz w:val="27"/>
          <w:szCs w:val="27"/>
        </w:rPr>
        <w:t>công</w:t>
      </w:r>
      <w:bookmarkEnd w:id="898"/>
      <w:bookmarkEnd w:id="899"/>
    </w:p>
    <w:p w14:paraId="7623BBAB" w14:textId="6C01B702" w:rsidR="00797271" w:rsidRPr="007D5720" w:rsidRDefault="00250539" w:rsidP="005A0F96">
      <w:pPr>
        <w:pStyle w:val="Heading3"/>
        <w:spacing w:before="0" w:after="0"/>
        <w:rPr>
          <w:szCs w:val="27"/>
        </w:rPr>
      </w:pPr>
      <w:bookmarkStart w:id="900" w:name="_Toc189900790"/>
      <w:bookmarkStart w:id="901" w:name="_Toc198784488"/>
      <w:bookmarkStart w:id="902" w:name="_Toc198784873"/>
      <w:r w:rsidRPr="007D5720">
        <w:rPr>
          <w:szCs w:val="27"/>
        </w:rPr>
        <w:t xml:space="preserve">1.5.2. </w:t>
      </w:r>
      <w:r w:rsidR="00797271" w:rsidRPr="007D5720">
        <w:rPr>
          <w:szCs w:val="27"/>
        </w:rPr>
        <w:t>Giải pháp san nền</w:t>
      </w:r>
      <w:bookmarkEnd w:id="900"/>
      <w:bookmarkEnd w:id="901"/>
      <w:bookmarkEnd w:id="902"/>
    </w:p>
    <w:p w14:paraId="7A25AA7C" w14:textId="77777777" w:rsidR="00605A41" w:rsidRPr="007D5720" w:rsidRDefault="00797271" w:rsidP="005A0F96">
      <w:pPr>
        <w:pStyle w:val="-ch"/>
        <w:spacing w:before="0" w:after="0" w:line="312" w:lineRule="auto"/>
        <w:ind w:left="0" w:firstLine="360"/>
        <w:rPr>
          <w:sz w:val="27"/>
          <w:szCs w:val="27"/>
          <w:lang w:val="sv-SE"/>
        </w:rPr>
      </w:pPr>
      <w:r w:rsidRPr="007D5720">
        <w:rPr>
          <w:sz w:val="27"/>
          <w:szCs w:val="27"/>
        </w:rPr>
        <w:t>Khu vực xây dựng dự án có địa hình nền tốt, chỉ san lấp ở những vị trí xây dựng công trình, san theo mái dốc tự nhiên, độ dốc san nền tối thiểu là i = 0,5%;</w:t>
      </w:r>
    </w:p>
    <w:p w14:paraId="7CE40155" w14:textId="77777777" w:rsidR="00605A41" w:rsidRPr="007D5720" w:rsidRDefault="00797271" w:rsidP="005A0F96">
      <w:pPr>
        <w:pStyle w:val="-ch"/>
        <w:spacing w:before="0" w:after="0" w:line="312" w:lineRule="auto"/>
        <w:ind w:left="0" w:firstLine="360"/>
        <w:rPr>
          <w:sz w:val="27"/>
          <w:szCs w:val="27"/>
          <w:lang w:val="sv-SE"/>
        </w:rPr>
      </w:pPr>
      <w:r w:rsidRPr="007D5720">
        <w:rPr>
          <w:sz w:val="27"/>
          <w:szCs w:val="27"/>
        </w:rPr>
        <w:t>Hướng dốc nền được thiết kế trong ô đất để thoát ra cống thoát nước đặt dưới đường giao thông. Thiết kế san nền theo phương pháp đường đồng mức.</w:t>
      </w:r>
    </w:p>
    <w:p w14:paraId="75FFAEBB" w14:textId="452A2541" w:rsidR="00797271" w:rsidRPr="007D5720" w:rsidRDefault="00797271" w:rsidP="005A0F96">
      <w:pPr>
        <w:pStyle w:val="-ch"/>
        <w:spacing w:before="0" w:after="0" w:line="312" w:lineRule="auto"/>
        <w:ind w:left="0" w:firstLine="360"/>
        <w:rPr>
          <w:sz w:val="27"/>
          <w:szCs w:val="27"/>
          <w:lang w:val="sv-SE"/>
        </w:rPr>
      </w:pPr>
      <w:r w:rsidRPr="007D5720">
        <w:rPr>
          <w:sz w:val="27"/>
          <w:szCs w:val="27"/>
        </w:rPr>
        <w:t>Để giảm khối lượng san nền, mạng đường trong khu vực thiết kế bám sát theo địa hình tự nhiên. Các lô đất được san thành 2 hoặc 4 mái tùy thuộc vào diện tích sao cho thoát nước nhanh nhất và khối lượng cống ít nhất.</w:t>
      </w:r>
    </w:p>
    <w:p w14:paraId="6CDF3397" w14:textId="32D5C222" w:rsidR="00797271" w:rsidRPr="007D5720" w:rsidRDefault="00605A41" w:rsidP="005A0F96">
      <w:pPr>
        <w:pStyle w:val="Heading3"/>
        <w:spacing w:before="0" w:after="0"/>
        <w:rPr>
          <w:szCs w:val="27"/>
        </w:rPr>
      </w:pPr>
      <w:bookmarkStart w:id="903" w:name="_Toc189900791"/>
      <w:bookmarkStart w:id="904" w:name="_Toc198784489"/>
      <w:bookmarkStart w:id="905" w:name="_Toc198784874"/>
      <w:r w:rsidRPr="007D5720">
        <w:rPr>
          <w:szCs w:val="27"/>
        </w:rPr>
        <w:t xml:space="preserve">1.5.3. </w:t>
      </w:r>
      <w:r w:rsidR="00797271" w:rsidRPr="007D5720">
        <w:rPr>
          <w:szCs w:val="27"/>
        </w:rPr>
        <w:t>Giải pháp giao thông</w:t>
      </w:r>
      <w:bookmarkEnd w:id="903"/>
      <w:bookmarkEnd w:id="904"/>
      <w:bookmarkEnd w:id="905"/>
    </w:p>
    <w:p w14:paraId="49CB2B34" w14:textId="301B4DF5" w:rsidR="00797271" w:rsidRPr="007D5720" w:rsidRDefault="00797271" w:rsidP="005A0F96">
      <w:pPr>
        <w:spacing w:line="312" w:lineRule="auto"/>
        <w:ind w:firstLine="567"/>
        <w:jc w:val="both"/>
        <w:rPr>
          <w:sz w:val="27"/>
          <w:szCs w:val="27"/>
        </w:rPr>
      </w:pPr>
      <w:r w:rsidRPr="007D5720">
        <w:rPr>
          <w:sz w:val="27"/>
          <w:szCs w:val="27"/>
        </w:rPr>
        <w:t xml:space="preserve">Lối vào chính bố trí gắn kết với hệ thống giao thông hiện có. Đường giao thông nội bộ trong khu vực quy hoạch được thiết kế với nhiều loại mặt cắt, thuận lợi cho việc sản xuất. </w:t>
      </w:r>
    </w:p>
    <w:p w14:paraId="124553C4" w14:textId="34F4933F" w:rsidR="00797271" w:rsidRPr="007D5720" w:rsidRDefault="005A0F96" w:rsidP="005A0F96">
      <w:pPr>
        <w:pStyle w:val="Heading3"/>
        <w:spacing w:before="0" w:after="0"/>
        <w:rPr>
          <w:szCs w:val="27"/>
        </w:rPr>
      </w:pPr>
      <w:bookmarkStart w:id="906" w:name="_Toc189900792"/>
      <w:bookmarkStart w:id="907" w:name="_Toc198784490"/>
      <w:bookmarkStart w:id="908" w:name="_Toc198784875"/>
      <w:r w:rsidRPr="007D5720">
        <w:rPr>
          <w:szCs w:val="27"/>
        </w:rPr>
        <w:t xml:space="preserve">1.5.4. </w:t>
      </w:r>
      <w:r w:rsidR="00797271" w:rsidRPr="007D5720">
        <w:rPr>
          <w:szCs w:val="27"/>
        </w:rPr>
        <w:t>Biện pháp tổ chức lắp đặt thiết bị, dụng cụ cho trại chăn nuôi</w:t>
      </w:r>
      <w:bookmarkEnd w:id="906"/>
      <w:bookmarkEnd w:id="907"/>
      <w:bookmarkEnd w:id="908"/>
    </w:p>
    <w:p w14:paraId="439309EF" w14:textId="581266F1" w:rsidR="003E27C8" w:rsidRPr="007D5720" w:rsidRDefault="00797271" w:rsidP="001601B9">
      <w:pPr>
        <w:spacing w:line="312" w:lineRule="auto"/>
        <w:ind w:firstLine="567"/>
        <w:rPr>
          <w:sz w:val="27"/>
          <w:szCs w:val="27"/>
        </w:rPr>
      </w:pPr>
      <w:r w:rsidRPr="007D5720">
        <w:rPr>
          <w:sz w:val="27"/>
          <w:szCs w:val="27"/>
        </w:rPr>
        <w:t>Sau khi xây dựng xong tiến hành lắp đặt các thiết bị như máng ăn, máng uống nước và các thiết bị thông gió cho trại. Công tác lắp ráp này do nhà thầu cung cấp thiết bị lắp đặt.</w:t>
      </w:r>
    </w:p>
    <w:p w14:paraId="41AB853F" w14:textId="399927A7" w:rsidR="00DC23B3" w:rsidRPr="007D5720" w:rsidRDefault="00F95927" w:rsidP="001601B9">
      <w:pPr>
        <w:pStyle w:val="Heading1"/>
        <w:spacing w:before="0" w:line="312" w:lineRule="auto"/>
        <w:jc w:val="both"/>
        <w:rPr>
          <w:rFonts w:ascii="Times New Roman" w:hAnsi="Times New Roman" w:cs="Times New Roman"/>
          <w:b/>
          <w:color w:val="auto"/>
          <w:sz w:val="27"/>
          <w:szCs w:val="27"/>
        </w:rPr>
      </w:pPr>
      <w:bookmarkStart w:id="909" w:name="_Toc198784491"/>
      <w:bookmarkStart w:id="910" w:name="_Toc198784876"/>
      <w:r w:rsidRPr="007D5720">
        <w:rPr>
          <w:rFonts w:ascii="Times New Roman" w:hAnsi="Times New Roman" w:cs="Times New Roman"/>
          <w:b/>
          <w:color w:val="auto"/>
          <w:sz w:val="27"/>
          <w:szCs w:val="27"/>
        </w:rPr>
        <w:lastRenderedPageBreak/>
        <w:t>1.6. Tiến độ, tổng mức đầu t</w:t>
      </w:r>
      <w:r w:rsidR="00D154D9" w:rsidRPr="007D5720">
        <w:rPr>
          <w:rFonts w:ascii="Times New Roman" w:hAnsi="Times New Roman" w:cs="Times New Roman"/>
          <w:b/>
          <w:color w:val="auto"/>
          <w:sz w:val="27"/>
          <w:szCs w:val="27"/>
        </w:rPr>
        <w:t>ư</w:t>
      </w:r>
      <w:r w:rsidRPr="007D5720">
        <w:rPr>
          <w:rFonts w:ascii="Times New Roman" w:hAnsi="Times New Roman" w:cs="Times New Roman"/>
          <w:b/>
          <w:color w:val="auto"/>
          <w:sz w:val="27"/>
          <w:szCs w:val="27"/>
        </w:rPr>
        <w:t>, tổ chức quản lý và thực hiện dự án</w:t>
      </w:r>
      <w:bookmarkEnd w:id="909"/>
      <w:bookmarkEnd w:id="910"/>
    </w:p>
    <w:p w14:paraId="0A461936" w14:textId="2FE62DC1" w:rsidR="008A5068" w:rsidRPr="007D5720" w:rsidRDefault="008A5068" w:rsidP="001601B9">
      <w:pPr>
        <w:pStyle w:val="Heading1"/>
        <w:spacing w:before="0" w:line="312" w:lineRule="auto"/>
        <w:rPr>
          <w:rFonts w:ascii="Times New Roman" w:hAnsi="Times New Roman" w:cs="Times New Roman"/>
          <w:b/>
          <w:i/>
          <w:iCs/>
          <w:color w:val="auto"/>
          <w:sz w:val="27"/>
          <w:szCs w:val="27"/>
        </w:rPr>
      </w:pPr>
      <w:bookmarkStart w:id="911" w:name="_Toc198784492"/>
      <w:bookmarkStart w:id="912" w:name="_Toc198784877"/>
      <w:bookmarkStart w:id="913" w:name="_Toc431365869"/>
      <w:bookmarkStart w:id="914" w:name="_Toc431365951"/>
      <w:bookmarkStart w:id="915" w:name="_Toc439746414"/>
      <w:bookmarkStart w:id="916" w:name="_Toc493234246"/>
      <w:bookmarkStart w:id="917" w:name="_Toc526768435"/>
      <w:bookmarkStart w:id="918" w:name="_Toc15889823"/>
      <w:bookmarkStart w:id="919" w:name="_Toc13119775"/>
      <w:bookmarkStart w:id="920" w:name="_Toc22760062"/>
      <w:bookmarkStart w:id="921" w:name="_Toc93893416"/>
      <w:bookmarkStart w:id="922" w:name="_Toc95939913"/>
      <w:bookmarkStart w:id="923" w:name="_Toc96009325"/>
      <w:bookmarkStart w:id="924" w:name="_Toc104323063"/>
      <w:bookmarkStart w:id="925" w:name="_Toc117196010"/>
      <w:r w:rsidRPr="007D5720">
        <w:rPr>
          <w:rFonts w:ascii="Times New Roman" w:hAnsi="Times New Roman" w:cs="Times New Roman"/>
          <w:b/>
          <w:i/>
          <w:iCs/>
          <w:color w:val="auto"/>
          <w:sz w:val="27"/>
          <w:szCs w:val="27"/>
        </w:rPr>
        <w:t>1.6.1. Tiến độ thực hiện dự án</w:t>
      </w:r>
      <w:bookmarkEnd w:id="911"/>
      <w:bookmarkEnd w:id="912"/>
    </w:p>
    <w:p w14:paraId="391FA91B" w14:textId="77777777" w:rsidR="005A0F96" w:rsidRPr="007D5720" w:rsidRDefault="005A0F96" w:rsidP="001601B9">
      <w:pPr>
        <w:pStyle w:val="-ch"/>
        <w:spacing w:before="0" w:after="0" w:line="312" w:lineRule="auto"/>
        <w:ind w:left="0" w:firstLine="284"/>
        <w:rPr>
          <w:sz w:val="27"/>
          <w:szCs w:val="27"/>
          <w:lang w:val="nb-NO"/>
        </w:rPr>
      </w:pPr>
      <w:bookmarkStart w:id="926" w:name="_Toc22760063"/>
      <w:bookmarkStart w:id="927" w:name="_Toc93893417"/>
      <w:bookmarkStart w:id="928" w:name="_Toc95939914"/>
      <w:bookmarkStart w:id="929" w:name="_Toc96009326"/>
      <w:bookmarkStart w:id="930" w:name="_Toc104323064"/>
      <w:bookmarkStart w:id="931" w:name="_Toc117196011"/>
      <w:bookmarkEnd w:id="913"/>
      <w:bookmarkEnd w:id="914"/>
      <w:bookmarkEnd w:id="915"/>
      <w:bookmarkEnd w:id="916"/>
      <w:bookmarkEnd w:id="917"/>
      <w:bookmarkEnd w:id="918"/>
      <w:r w:rsidRPr="007D5720">
        <w:rPr>
          <w:sz w:val="27"/>
          <w:szCs w:val="27"/>
          <w:lang w:val="nb-NO"/>
        </w:rPr>
        <w:t>Quý II/2025 - Quý I/2026: Hoàn thành các thủ tục đầu tư: phê duyệt chủ trương đầu tư; phê duyệt bổ sung quy hoạch, kế hoạch sử dụng đất; phê duyệt báo cáo đánh giá tác động môi trường; bàn giao đất, cho thuê đất và chuyển mục đích sử dụng đất.</w:t>
      </w:r>
    </w:p>
    <w:p w14:paraId="0EA74661" w14:textId="77777777" w:rsidR="005A0F96" w:rsidRPr="007D5720" w:rsidRDefault="005A0F96" w:rsidP="001601B9">
      <w:pPr>
        <w:pStyle w:val="-ch"/>
        <w:spacing w:before="0" w:after="0" w:line="312" w:lineRule="auto"/>
        <w:ind w:left="0" w:firstLine="284"/>
        <w:rPr>
          <w:sz w:val="27"/>
          <w:szCs w:val="27"/>
          <w:lang w:val="nb-NO"/>
        </w:rPr>
      </w:pPr>
      <w:r w:rsidRPr="007D5720">
        <w:rPr>
          <w:sz w:val="27"/>
          <w:szCs w:val="27"/>
          <w:lang w:val="nb-NO"/>
        </w:rPr>
        <w:t>Quý I/2026 - Quý II/2026: Hoàn thành công tác lập Báo cáo nghiên cứu khả thi dự án, hồ sơ thiết kế kỹ thuật thi công, hồ sơ mời thầu, rà phá bom mìn, cấp phép xây dựng và khởi công xây dựng các công trình.</w:t>
      </w:r>
    </w:p>
    <w:p w14:paraId="4243BB59" w14:textId="77777777" w:rsidR="005A0F96" w:rsidRPr="007D5720" w:rsidRDefault="005A0F96" w:rsidP="001601B9">
      <w:pPr>
        <w:pStyle w:val="-ch"/>
        <w:spacing w:before="0" w:after="0" w:line="312" w:lineRule="auto"/>
        <w:ind w:left="0" w:firstLine="284"/>
        <w:rPr>
          <w:sz w:val="27"/>
          <w:szCs w:val="27"/>
          <w:lang w:val="nb-NO"/>
        </w:rPr>
      </w:pPr>
      <w:r w:rsidRPr="007D5720">
        <w:rPr>
          <w:sz w:val="27"/>
          <w:szCs w:val="27"/>
          <w:lang w:val="nb-NO"/>
        </w:rPr>
        <w:t>Quý II/2026 - Quý I/2028: Xây dựng các hạng mục công trình: khu điều hành, khu sinh hoạt công nhân, hệ thống chuồng trại, hạ tầng kỹ thuật, hệ thống phụ trợ khác và lắp đặt hệ thống điện mặt trời áp mái.</w:t>
      </w:r>
    </w:p>
    <w:p w14:paraId="3B772371" w14:textId="77777777" w:rsidR="005A0F96" w:rsidRPr="007D5720" w:rsidRDefault="005A0F96" w:rsidP="001601B9">
      <w:pPr>
        <w:pStyle w:val="-ch"/>
        <w:spacing w:before="0" w:after="0" w:line="312" w:lineRule="auto"/>
        <w:ind w:left="0" w:firstLine="360"/>
        <w:rPr>
          <w:sz w:val="27"/>
          <w:szCs w:val="27"/>
          <w:lang w:val="nb-NO"/>
        </w:rPr>
      </w:pPr>
      <w:r w:rsidRPr="007D5720">
        <w:rPr>
          <w:sz w:val="27"/>
          <w:szCs w:val="27"/>
          <w:lang w:val="nb-NO"/>
        </w:rPr>
        <w:t>Quý I/2028 - Quý II/2028: Hoàn thành lắp đặt thiết bị, vận hành thử và nghiệm thu, hoàn thành đưa vào sử dụng 100%.</w:t>
      </w:r>
    </w:p>
    <w:p w14:paraId="1213BF56" w14:textId="1A9FF9A5" w:rsidR="00E062F3" w:rsidRPr="007D5720" w:rsidRDefault="00E062F3" w:rsidP="001601B9">
      <w:pPr>
        <w:pStyle w:val="-ch"/>
        <w:spacing w:before="0" w:after="0" w:line="312" w:lineRule="auto"/>
        <w:ind w:left="0" w:firstLine="360"/>
        <w:rPr>
          <w:sz w:val="27"/>
          <w:szCs w:val="27"/>
          <w:lang w:val="nb-NO"/>
        </w:rPr>
      </w:pPr>
      <w:r w:rsidRPr="007D5720">
        <w:rPr>
          <w:bCs/>
          <w:sz w:val="27"/>
          <w:szCs w:val="27"/>
          <w:lang w:val="nb-NO"/>
        </w:rPr>
        <w:t>Thời hạn hoạt động của dự án:</w:t>
      </w:r>
      <w:r w:rsidRPr="007D5720">
        <w:rPr>
          <w:b/>
          <w:sz w:val="27"/>
          <w:szCs w:val="27"/>
          <w:lang w:val="nb-NO"/>
        </w:rPr>
        <w:t xml:space="preserve">  </w:t>
      </w:r>
      <w:r w:rsidRPr="007D5720">
        <w:rPr>
          <w:sz w:val="27"/>
          <w:szCs w:val="27"/>
          <w:lang w:val="nb-NO"/>
        </w:rPr>
        <w:t>50 năm</w:t>
      </w:r>
    </w:p>
    <w:p w14:paraId="4FBCF136" w14:textId="77777777" w:rsidR="00FD1753" w:rsidRPr="007D5720" w:rsidRDefault="00FD1753" w:rsidP="001601B9">
      <w:pPr>
        <w:pStyle w:val="-ch"/>
        <w:numPr>
          <w:ilvl w:val="0"/>
          <w:numId w:val="0"/>
        </w:numPr>
        <w:spacing w:before="0" w:after="0" w:line="312" w:lineRule="auto"/>
        <w:outlineLvl w:val="0"/>
        <w:rPr>
          <w:b/>
          <w:bCs/>
          <w:i/>
          <w:iCs/>
          <w:sz w:val="27"/>
          <w:szCs w:val="27"/>
        </w:rPr>
      </w:pPr>
      <w:bookmarkStart w:id="932" w:name="_Toc198784493"/>
      <w:bookmarkStart w:id="933" w:name="_Toc198784878"/>
      <w:r w:rsidRPr="007D5720">
        <w:rPr>
          <w:b/>
          <w:bCs/>
          <w:i/>
          <w:iCs/>
          <w:sz w:val="27"/>
          <w:szCs w:val="27"/>
        </w:rPr>
        <w:t>1.6.2. Vốn đầu tư</w:t>
      </w:r>
      <w:bookmarkEnd w:id="932"/>
      <w:bookmarkEnd w:id="933"/>
    </w:p>
    <w:p w14:paraId="2C22EB2E" w14:textId="33400A9C" w:rsidR="00197AF8" w:rsidRPr="007D5720" w:rsidRDefault="00197AF8" w:rsidP="001601B9">
      <w:pPr>
        <w:pStyle w:val="Doanvanthuong"/>
        <w:spacing w:before="0" w:after="0" w:line="312" w:lineRule="auto"/>
        <w:rPr>
          <w:i/>
          <w:sz w:val="27"/>
          <w:szCs w:val="27"/>
        </w:rPr>
      </w:pPr>
      <w:r w:rsidRPr="007D5720">
        <w:rPr>
          <w:sz w:val="27"/>
          <w:szCs w:val="27"/>
        </w:rPr>
        <w:t xml:space="preserve">Tổng mức vốn đầu tư dự án dự kiến là: </w:t>
      </w:r>
      <w:r w:rsidRPr="007D5720">
        <w:rPr>
          <w:b/>
          <w:bCs/>
          <w:sz w:val="27"/>
          <w:szCs w:val="27"/>
        </w:rPr>
        <w:t xml:space="preserve">165.000.000.000 </w:t>
      </w:r>
      <w:r w:rsidRPr="007D5720">
        <w:rPr>
          <w:b/>
          <w:sz w:val="27"/>
          <w:szCs w:val="27"/>
        </w:rPr>
        <w:t>đồng</w:t>
      </w:r>
      <w:r w:rsidRPr="007D5720">
        <w:rPr>
          <w:sz w:val="27"/>
          <w:szCs w:val="27"/>
        </w:rPr>
        <w:t xml:space="preserve"> </w:t>
      </w:r>
      <w:r w:rsidRPr="007D5720">
        <w:rPr>
          <w:i/>
          <w:sz w:val="27"/>
          <w:szCs w:val="27"/>
        </w:rPr>
        <w:t>(Bằng chữ: Một trăm sáu mươi lăm tỷ đồng)</w:t>
      </w:r>
      <w:r w:rsidRPr="007D5720">
        <w:rPr>
          <w:sz w:val="27"/>
          <w:szCs w:val="27"/>
        </w:rPr>
        <w:t xml:space="preserve"> và tương đương 6.435.257 đô la Mỹ </w:t>
      </w:r>
      <w:r w:rsidRPr="007D5720">
        <w:rPr>
          <w:i/>
          <w:sz w:val="27"/>
          <w:szCs w:val="27"/>
        </w:rPr>
        <w:t>(Bằng chữ: Sáu triệu bốn trăm ba mươi lăm nghìn, hai trăm năm mươi bảy đô la Mỹ), (tỷ giá ngày 12/03/2025 của Ngân hàng Vietcombank).</w:t>
      </w:r>
    </w:p>
    <w:p w14:paraId="52A50C04" w14:textId="77777777" w:rsidR="00197AF8" w:rsidRPr="007D5720" w:rsidRDefault="00197AF8" w:rsidP="001601B9">
      <w:pPr>
        <w:pStyle w:val="Doanvanthuong"/>
        <w:spacing w:before="0" w:after="0" w:line="312" w:lineRule="auto"/>
        <w:rPr>
          <w:sz w:val="27"/>
          <w:szCs w:val="27"/>
        </w:rPr>
      </w:pPr>
      <w:r w:rsidRPr="007D5720">
        <w:rPr>
          <w:sz w:val="27"/>
          <w:szCs w:val="27"/>
        </w:rPr>
        <w:t>Trong đó:</w:t>
      </w:r>
    </w:p>
    <w:p w14:paraId="20CADA29" w14:textId="77777777" w:rsidR="00197AF8" w:rsidRPr="007D5720" w:rsidRDefault="00197AF8" w:rsidP="001601B9">
      <w:pPr>
        <w:pStyle w:val="Doanvanthuong"/>
        <w:spacing w:before="0" w:after="0" w:line="312" w:lineRule="auto"/>
        <w:rPr>
          <w:sz w:val="27"/>
          <w:szCs w:val="27"/>
        </w:rPr>
      </w:pPr>
      <w:r w:rsidRPr="007D5720">
        <w:rPr>
          <w:sz w:val="27"/>
          <w:szCs w:val="27"/>
        </w:rPr>
        <w:t xml:space="preserve">- Chí phí xây dựng công trình:      </w:t>
      </w:r>
      <w:r w:rsidRPr="007D5720">
        <w:rPr>
          <w:sz w:val="27"/>
          <w:szCs w:val="27"/>
        </w:rPr>
        <w:tab/>
      </w:r>
      <w:r w:rsidRPr="007D5720">
        <w:rPr>
          <w:sz w:val="27"/>
          <w:szCs w:val="27"/>
        </w:rPr>
        <w:tab/>
        <w:t xml:space="preserve">  104.808.837.000 đồng</w:t>
      </w:r>
    </w:p>
    <w:p w14:paraId="21200F2B" w14:textId="77777777" w:rsidR="00197AF8" w:rsidRPr="007D5720" w:rsidRDefault="00197AF8" w:rsidP="001601B9">
      <w:pPr>
        <w:pStyle w:val="Doanvanthuong"/>
        <w:spacing w:before="0" w:after="0" w:line="312" w:lineRule="auto"/>
        <w:rPr>
          <w:sz w:val="27"/>
          <w:szCs w:val="27"/>
        </w:rPr>
      </w:pPr>
      <w:r w:rsidRPr="007D5720">
        <w:rPr>
          <w:sz w:val="27"/>
          <w:szCs w:val="27"/>
        </w:rPr>
        <w:t>- Chi phí thiết bị:</w:t>
      </w:r>
      <w:r w:rsidRPr="007D5720">
        <w:rPr>
          <w:sz w:val="27"/>
          <w:szCs w:val="27"/>
        </w:rPr>
        <w:tab/>
        <w:t xml:space="preserve">                                   </w:t>
      </w:r>
      <w:r w:rsidRPr="007D5720">
        <w:rPr>
          <w:sz w:val="27"/>
          <w:szCs w:val="27"/>
        </w:rPr>
        <w:tab/>
        <w:t xml:space="preserve">    29.719.555.000 đồng</w:t>
      </w:r>
    </w:p>
    <w:p w14:paraId="65F2A7E8" w14:textId="77777777" w:rsidR="00197AF8" w:rsidRPr="007D5720" w:rsidRDefault="00197AF8" w:rsidP="001601B9">
      <w:pPr>
        <w:pStyle w:val="Doanvanthuong"/>
        <w:spacing w:before="0" w:after="0" w:line="312" w:lineRule="auto"/>
        <w:rPr>
          <w:sz w:val="27"/>
          <w:szCs w:val="27"/>
        </w:rPr>
      </w:pPr>
      <w:r w:rsidRPr="007D5720">
        <w:rPr>
          <w:sz w:val="27"/>
          <w:szCs w:val="27"/>
        </w:rPr>
        <w:t>- Chi phí quản lý dự án:</w:t>
      </w:r>
      <w:r w:rsidRPr="007D5720">
        <w:rPr>
          <w:sz w:val="27"/>
          <w:szCs w:val="27"/>
        </w:rPr>
        <w:tab/>
        <w:t xml:space="preserve">                         </w:t>
      </w:r>
      <w:r w:rsidRPr="007D5720">
        <w:rPr>
          <w:sz w:val="27"/>
          <w:szCs w:val="27"/>
        </w:rPr>
        <w:tab/>
        <w:t xml:space="preserve">      2.412.094.000 đồng</w:t>
      </w:r>
    </w:p>
    <w:p w14:paraId="29204D78" w14:textId="77777777" w:rsidR="00197AF8" w:rsidRPr="007D5720" w:rsidRDefault="00197AF8" w:rsidP="001601B9">
      <w:pPr>
        <w:pStyle w:val="Doanvanthuong"/>
        <w:spacing w:before="0" w:after="0" w:line="312" w:lineRule="auto"/>
        <w:rPr>
          <w:sz w:val="27"/>
          <w:szCs w:val="27"/>
        </w:rPr>
      </w:pPr>
      <w:r w:rsidRPr="007D5720">
        <w:rPr>
          <w:sz w:val="27"/>
          <w:szCs w:val="27"/>
        </w:rPr>
        <w:t>- Chi phí tư vấn đầu tư xây dựng:</w:t>
      </w:r>
      <w:r w:rsidRPr="007D5720">
        <w:rPr>
          <w:sz w:val="27"/>
          <w:szCs w:val="27"/>
        </w:rPr>
        <w:tab/>
        <w:t xml:space="preserve">     </w:t>
      </w:r>
      <w:r w:rsidRPr="007D5720">
        <w:rPr>
          <w:sz w:val="27"/>
          <w:szCs w:val="27"/>
        </w:rPr>
        <w:tab/>
        <w:t xml:space="preserve">      6.017.294.000 đồng</w:t>
      </w:r>
    </w:p>
    <w:p w14:paraId="5748B46E" w14:textId="77777777" w:rsidR="00197AF8" w:rsidRPr="007D5720" w:rsidRDefault="00197AF8" w:rsidP="001601B9">
      <w:pPr>
        <w:pStyle w:val="Doanvanthuong"/>
        <w:spacing w:before="0" w:after="0" w:line="312" w:lineRule="auto"/>
        <w:rPr>
          <w:sz w:val="27"/>
          <w:szCs w:val="27"/>
        </w:rPr>
      </w:pPr>
      <w:r w:rsidRPr="007D5720">
        <w:rPr>
          <w:sz w:val="27"/>
          <w:szCs w:val="27"/>
        </w:rPr>
        <w:t>- Chi phí khác:</w:t>
      </w:r>
      <w:r w:rsidRPr="007D5720">
        <w:rPr>
          <w:sz w:val="27"/>
          <w:szCs w:val="27"/>
        </w:rPr>
        <w:tab/>
      </w:r>
      <w:r w:rsidRPr="007D5720">
        <w:rPr>
          <w:sz w:val="27"/>
          <w:szCs w:val="27"/>
        </w:rPr>
        <w:tab/>
        <w:t xml:space="preserve">                         </w:t>
      </w:r>
      <w:r w:rsidRPr="007D5720">
        <w:rPr>
          <w:sz w:val="27"/>
          <w:szCs w:val="27"/>
        </w:rPr>
        <w:tab/>
        <w:t xml:space="preserve">      4.743.613.000 đồng</w:t>
      </w:r>
    </w:p>
    <w:p w14:paraId="1B3ED6E0" w14:textId="77777777" w:rsidR="00197AF8" w:rsidRPr="007D5720" w:rsidRDefault="00197AF8" w:rsidP="001601B9">
      <w:pPr>
        <w:pStyle w:val="Doanvanthuong"/>
        <w:spacing w:before="0" w:after="0" w:line="312" w:lineRule="auto"/>
        <w:rPr>
          <w:sz w:val="27"/>
          <w:szCs w:val="27"/>
        </w:rPr>
      </w:pPr>
      <w:r w:rsidRPr="007D5720">
        <w:rPr>
          <w:sz w:val="27"/>
          <w:szCs w:val="27"/>
        </w:rPr>
        <w:t>- Chi phí nhận chuyển nhượng QSD đất:             9.895.520.000 đồng</w:t>
      </w:r>
    </w:p>
    <w:p w14:paraId="54C60CF7" w14:textId="77777777" w:rsidR="00197AF8" w:rsidRPr="007D5720" w:rsidRDefault="00197AF8" w:rsidP="001601B9">
      <w:pPr>
        <w:pStyle w:val="Doanvanthuong"/>
        <w:spacing w:before="0" w:after="0" w:line="312" w:lineRule="auto"/>
        <w:rPr>
          <w:sz w:val="27"/>
          <w:szCs w:val="27"/>
        </w:rPr>
      </w:pPr>
      <w:r w:rsidRPr="007D5720">
        <w:rPr>
          <w:sz w:val="27"/>
          <w:szCs w:val="27"/>
        </w:rPr>
        <w:t xml:space="preserve">- Chí phí dự phòng: </w:t>
      </w:r>
      <w:r w:rsidRPr="007D5720">
        <w:rPr>
          <w:sz w:val="27"/>
          <w:szCs w:val="27"/>
        </w:rPr>
        <w:tab/>
        <w:t xml:space="preserve">                                     7.385.070.000 đồng</w:t>
      </w:r>
    </w:p>
    <w:p w14:paraId="4CEC4568" w14:textId="77777777" w:rsidR="00197AF8" w:rsidRPr="007D5720" w:rsidRDefault="00197AF8" w:rsidP="001601B9">
      <w:pPr>
        <w:spacing w:line="312" w:lineRule="auto"/>
        <w:jc w:val="center"/>
        <w:rPr>
          <w:bCs/>
          <w:i/>
          <w:sz w:val="27"/>
          <w:szCs w:val="27"/>
        </w:rPr>
      </w:pPr>
      <w:r w:rsidRPr="007D5720">
        <w:rPr>
          <w:bCs/>
          <w:i/>
          <w:sz w:val="27"/>
          <w:szCs w:val="27"/>
        </w:rPr>
        <w:t xml:space="preserve"> (Kèm theo Bảng khái toán tổng mức đầu tư dự án)</w:t>
      </w:r>
    </w:p>
    <w:p w14:paraId="5ED9213D" w14:textId="77777777" w:rsidR="00E062F3" w:rsidRPr="007D5720" w:rsidRDefault="00E062F3" w:rsidP="001601B9">
      <w:pPr>
        <w:pStyle w:val="-ch"/>
        <w:numPr>
          <w:ilvl w:val="0"/>
          <w:numId w:val="0"/>
        </w:numPr>
        <w:spacing w:before="0" w:after="0" w:line="312" w:lineRule="auto"/>
        <w:rPr>
          <w:sz w:val="27"/>
          <w:szCs w:val="27"/>
          <w:lang w:val="nb-NO"/>
        </w:rPr>
      </w:pPr>
      <w:r w:rsidRPr="007D5720">
        <w:rPr>
          <w:sz w:val="27"/>
          <w:szCs w:val="27"/>
          <w:lang w:val="nb-NO"/>
        </w:rPr>
        <w:t xml:space="preserve">Trong đó: </w:t>
      </w:r>
    </w:p>
    <w:p w14:paraId="68076FE2" w14:textId="77777777" w:rsidR="00E062F3" w:rsidRPr="007D5720" w:rsidRDefault="00E062F3" w:rsidP="00E062F3">
      <w:pPr>
        <w:pStyle w:val="-ch"/>
        <w:numPr>
          <w:ilvl w:val="0"/>
          <w:numId w:val="0"/>
        </w:numPr>
        <w:rPr>
          <w:lang w:val="nb-NO"/>
        </w:rPr>
      </w:pPr>
      <w:r w:rsidRPr="007D5720">
        <w:rPr>
          <w:lang w:val="nb-NO"/>
        </w:rPr>
        <w:t xml:space="preserve">- </w:t>
      </w:r>
      <w:r w:rsidR="00D003E3" w:rsidRPr="007D5720">
        <w:rPr>
          <w:lang w:val="nb-NO"/>
        </w:rPr>
        <w:t xml:space="preserve">Vốn chủ đầu tư: Quý II/2025 </w:t>
      </w:r>
    </w:p>
    <w:p w14:paraId="6B6A8C51" w14:textId="29830172" w:rsidR="009F16A1" w:rsidRPr="007D5720" w:rsidRDefault="00E062F3" w:rsidP="00E062F3">
      <w:pPr>
        <w:pStyle w:val="-ch"/>
        <w:numPr>
          <w:ilvl w:val="0"/>
          <w:numId w:val="0"/>
        </w:numPr>
        <w:rPr>
          <w:lang w:val="nb-NO"/>
        </w:rPr>
      </w:pPr>
      <w:r w:rsidRPr="007D5720">
        <w:rPr>
          <w:lang w:val="nb-NO"/>
        </w:rPr>
        <w:t xml:space="preserve">- </w:t>
      </w:r>
      <w:r w:rsidR="00D003E3" w:rsidRPr="007D5720">
        <w:rPr>
          <w:lang w:val="nb-NO"/>
        </w:rPr>
        <w:t>Vốn vay</w:t>
      </w:r>
      <w:r w:rsidR="00D003E3" w:rsidRPr="007D5720">
        <w:rPr>
          <w:bCs/>
        </w:rPr>
        <w:t xml:space="preserve"> từ ngân hàng và các tổ chức tín dụng khác: Theo tiến độ dự án.</w:t>
      </w:r>
      <w:bookmarkStart w:id="934" w:name="_Toc375904292"/>
      <w:bookmarkStart w:id="935" w:name="_Toc400723026"/>
      <w:bookmarkStart w:id="936" w:name="_Toc400723290"/>
      <w:bookmarkStart w:id="937" w:name="_Toc401734894"/>
      <w:bookmarkStart w:id="938" w:name="_Toc401825626"/>
      <w:bookmarkStart w:id="939" w:name="_Toc402302091"/>
      <w:bookmarkStart w:id="940" w:name="_Toc401923141"/>
      <w:bookmarkStart w:id="941" w:name="_Toc411150808"/>
      <w:bookmarkStart w:id="942" w:name="_Toc429147746"/>
      <w:bookmarkStart w:id="943" w:name="_Toc430265559"/>
      <w:bookmarkStart w:id="944" w:name="_Toc431365870"/>
      <w:bookmarkStart w:id="945" w:name="_Toc431365952"/>
      <w:bookmarkStart w:id="946" w:name="_Toc439746415"/>
      <w:bookmarkStart w:id="947" w:name="_Toc493234247"/>
      <w:bookmarkStart w:id="948" w:name="_Toc526768436"/>
      <w:bookmarkStart w:id="949" w:name="_Toc15889824"/>
      <w:bookmarkEnd w:id="926"/>
      <w:bookmarkEnd w:id="927"/>
      <w:bookmarkEnd w:id="928"/>
      <w:bookmarkEnd w:id="929"/>
      <w:bookmarkEnd w:id="930"/>
      <w:bookmarkEnd w:id="931"/>
    </w:p>
    <w:p w14:paraId="3DD3B02B" w14:textId="03B90111" w:rsidR="008A5068" w:rsidRPr="007D5720" w:rsidRDefault="008A5068" w:rsidP="006E236E">
      <w:pPr>
        <w:pStyle w:val="000003"/>
        <w:spacing w:before="0" w:after="0" w:line="312" w:lineRule="auto"/>
        <w:rPr>
          <w:i/>
          <w:iCs/>
          <w:color w:val="auto"/>
          <w:szCs w:val="27"/>
        </w:rPr>
      </w:pPr>
      <w:r w:rsidRPr="007D5720">
        <w:rPr>
          <w:i/>
          <w:iCs/>
          <w:color w:val="auto"/>
          <w:szCs w:val="27"/>
        </w:rPr>
        <w:t>1.6.3. Tổ chức quản lý và thực hiện dự án</w:t>
      </w:r>
    </w:p>
    <w:p w14:paraId="24D1A187" w14:textId="1846C0B3" w:rsidR="00C87DD2" w:rsidRPr="007D5720" w:rsidRDefault="00270965" w:rsidP="006E236E">
      <w:pPr>
        <w:pStyle w:val="Heading1"/>
        <w:spacing w:before="0" w:line="312" w:lineRule="auto"/>
        <w:jc w:val="both"/>
        <w:rPr>
          <w:rFonts w:ascii="Times New Roman" w:hAnsi="Times New Roman" w:cs="Times New Roman"/>
          <w:i/>
          <w:iCs/>
          <w:color w:val="auto"/>
          <w:sz w:val="27"/>
          <w:szCs w:val="27"/>
        </w:rPr>
      </w:pPr>
      <w:bookmarkStart w:id="950" w:name="_Toc198784494"/>
      <w:bookmarkStart w:id="951" w:name="_Toc198784879"/>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rsidRPr="007D5720">
        <w:rPr>
          <w:rFonts w:ascii="Times New Roman" w:hAnsi="Times New Roman" w:cs="Times New Roman"/>
          <w:i/>
          <w:iCs/>
          <w:color w:val="auto"/>
          <w:sz w:val="27"/>
          <w:szCs w:val="27"/>
        </w:rPr>
        <w:lastRenderedPageBreak/>
        <w:t xml:space="preserve">1.6.3. </w:t>
      </w:r>
      <w:r w:rsidR="00C92455" w:rsidRPr="007D5720">
        <w:rPr>
          <w:rFonts w:ascii="Times New Roman" w:hAnsi="Times New Roman" w:cs="Times New Roman"/>
          <w:i/>
          <w:iCs/>
          <w:color w:val="auto"/>
          <w:sz w:val="27"/>
          <w:szCs w:val="27"/>
        </w:rPr>
        <w:t xml:space="preserve">1. </w:t>
      </w:r>
      <w:r w:rsidR="00C87DD2" w:rsidRPr="007D5720">
        <w:rPr>
          <w:rFonts w:ascii="Times New Roman" w:hAnsi="Times New Roman" w:cs="Times New Roman"/>
          <w:i/>
          <w:iCs/>
          <w:color w:val="auto"/>
          <w:sz w:val="27"/>
          <w:szCs w:val="27"/>
        </w:rPr>
        <w:t>Tổ chức quản lý Dự án</w:t>
      </w:r>
      <w:bookmarkEnd w:id="950"/>
      <w:bookmarkEnd w:id="951"/>
    </w:p>
    <w:p w14:paraId="67B77411" w14:textId="549FAC56" w:rsidR="00A62F54" w:rsidRPr="007D5720" w:rsidRDefault="00685881" w:rsidP="006E236E">
      <w:pPr>
        <w:pStyle w:val="Doanvanthuong"/>
        <w:spacing w:before="0" w:after="0" w:line="312" w:lineRule="auto"/>
        <w:rPr>
          <w:sz w:val="27"/>
          <w:szCs w:val="27"/>
          <w:lang w:val="pt-BR"/>
        </w:rPr>
      </w:pPr>
      <w:r w:rsidRPr="007D5720">
        <w:rPr>
          <w:sz w:val="27"/>
          <w:szCs w:val="27"/>
          <w:lang w:val="pt-BR"/>
        </w:rPr>
        <w:t xml:space="preserve">Công ty TNHH Đầu tư và phát triển </w:t>
      </w:r>
      <w:r w:rsidR="00CA7514">
        <w:rPr>
          <w:sz w:val="27"/>
          <w:szCs w:val="27"/>
          <w:lang w:val="pt-BR"/>
        </w:rPr>
        <w:t>Tâm Đức</w:t>
      </w:r>
      <w:r w:rsidRPr="007D5720">
        <w:rPr>
          <w:sz w:val="27"/>
          <w:szCs w:val="27"/>
          <w:lang w:val="pt-BR"/>
        </w:rPr>
        <w:t xml:space="preserve"> là chủ đầu tư dự án chịu trách nhiệm </w:t>
      </w:r>
      <w:r w:rsidR="008F4E07" w:rsidRPr="007D5720">
        <w:rPr>
          <w:sz w:val="27"/>
          <w:szCs w:val="27"/>
          <w:lang w:val="pt-BR"/>
        </w:rPr>
        <w:t xml:space="preserve">về tính pháp lý và thực hiện cam kết theo chủ trương đã được phê duyệt. </w:t>
      </w:r>
      <w:r w:rsidR="003226FD" w:rsidRPr="007D5720">
        <w:rPr>
          <w:sz w:val="27"/>
          <w:szCs w:val="27"/>
          <w:lang w:val="pt-BR"/>
        </w:rPr>
        <w:t>Chủ đầu tư sẽ tiến hành cho thuê trang trại chăn nuôi sau khi hoàn thành các hạng mục xây dựng và hạ tầng kỹ thuật đáp ứng đủ điều kiện chăn nuôi</w:t>
      </w:r>
      <w:r w:rsidR="004A1D8B" w:rsidRPr="007D5720">
        <w:rPr>
          <w:sz w:val="27"/>
          <w:szCs w:val="27"/>
          <w:lang w:val="pt-BR"/>
        </w:rPr>
        <w:t xml:space="preserve"> theo quy định của pháp luật hiện hành và tiêu chuẩn của đối tác chăn nuôi. </w:t>
      </w:r>
    </w:p>
    <w:p w14:paraId="24F721E7" w14:textId="691D3C61" w:rsidR="00E6564E" w:rsidRPr="007D5720" w:rsidRDefault="00E6564E" w:rsidP="006E236E">
      <w:pPr>
        <w:pStyle w:val="-ch"/>
        <w:numPr>
          <w:ilvl w:val="0"/>
          <w:numId w:val="0"/>
        </w:numPr>
        <w:spacing w:before="0" w:after="0" w:line="312" w:lineRule="auto"/>
        <w:ind w:firstLine="709"/>
        <w:rPr>
          <w:sz w:val="27"/>
          <w:szCs w:val="27"/>
          <w:lang w:val="pt-BR"/>
        </w:rPr>
      </w:pPr>
      <w:r w:rsidRPr="007D5720">
        <w:rPr>
          <w:sz w:val="27"/>
          <w:szCs w:val="27"/>
          <w:lang w:val="pt-BR"/>
        </w:rPr>
        <w:t xml:space="preserve">Đối tác chăn nuôi đóng vai trò là đơn vị vận hành toàn bộ dự án và tuân thủ theo các nội dung, tiêu chí được quy định tại chấp thuận chủ trương đầu tư đã được phê duyệt. </w:t>
      </w:r>
      <w:r w:rsidR="006E236E" w:rsidRPr="007D5720">
        <w:rPr>
          <w:sz w:val="27"/>
          <w:szCs w:val="27"/>
          <w:lang w:val="pt-BR"/>
        </w:rPr>
        <w:t>Đối tác cam kết bằng hợp đồng sẽ thuê lại toàn bộ trang trại lợn và thực hiện quá trình vận hành chăn nuôi heo theo quy định của pháp luật. Bao gồm tự cung cấp toàn bộ con giống, vật nuôi, thức ăn chăn nuôi, thuốc, nhân công vận hành sản xuất.</w:t>
      </w:r>
    </w:p>
    <w:p w14:paraId="5D9CEF9A" w14:textId="77777777" w:rsidR="00A62F54" w:rsidRPr="007D5720" w:rsidRDefault="00A62F54" w:rsidP="006E236E">
      <w:pPr>
        <w:pStyle w:val="-ch"/>
        <w:numPr>
          <w:ilvl w:val="0"/>
          <w:numId w:val="0"/>
        </w:numPr>
        <w:spacing w:before="0" w:after="0" w:line="312" w:lineRule="auto"/>
        <w:ind w:firstLine="709"/>
        <w:rPr>
          <w:sz w:val="27"/>
          <w:szCs w:val="27"/>
          <w:lang w:val="pt-BR"/>
        </w:rPr>
      </w:pPr>
      <w:r w:rsidRPr="007D5720">
        <w:rPr>
          <w:sz w:val="27"/>
          <w:szCs w:val="27"/>
          <w:lang w:val="pt-BR"/>
        </w:rPr>
        <w:t>Chủ đầu tư dự án thực hiện xây dựng chuồng trại, công trình phụ trợ, hạ tầng kỹ thuật theo tư vấn và thiết kế thống nhất giữa hai bên. Bao gồm chịu trách nhiệm về phần cứng của chuồng trại như: công trình, thiết bị chăn nuôi, hạng mục phụ trợ đi kèm và chịu trách nhiệm về xử lý môi trường chăn nuôi. Chủ đầu tư sẽ chịu trách nhiệm bảo trì, bảo hành theo quy định của hợp đồng.</w:t>
      </w:r>
    </w:p>
    <w:p w14:paraId="26D9883B" w14:textId="3F2ED1AD" w:rsidR="00C87DD2" w:rsidRPr="007D5720" w:rsidRDefault="00360A3F" w:rsidP="006E236E">
      <w:pPr>
        <w:pStyle w:val="Heading1"/>
        <w:spacing w:before="0" w:line="312" w:lineRule="auto"/>
        <w:jc w:val="both"/>
        <w:rPr>
          <w:rFonts w:ascii="Times New Roman" w:hAnsi="Times New Roman" w:cs="Times New Roman"/>
          <w:i/>
          <w:iCs/>
          <w:color w:val="auto"/>
          <w:sz w:val="27"/>
          <w:szCs w:val="27"/>
        </w:rPr>
      </w:pPr>
      <w:bookmarkStart w:id="952" w:name="_Toc198784495"/>
      <w:bookmarkStart w:id="953" w:name="_Toc198784880"/>
      <w:r w:rsidRPr="007D5720">
        <w:rPr>
          <w:rFonts w:ascii="Times New Roman" w:hAnsi="Times New Roman" w:cs="Times New Roman"/>
          <w:i/>
          <w:iCs/>
          <w:color w:val="auto"/>
          <w:sz w:val="27"/>
          <w:szCs w:val="27"/>
        </w:rPr>
        <w:t>1.6.</w:t>
      </w:r>
      <w:r w:rsidR="00C92455" w:rsidRPr="007D5720">
        <w:rPr>
          <w:rFonts w:ascii="Times New Roman" w:hAnsi="Times New Roman" w:cs="Times New Roman"/>
          <w:i/>
          <w:iCs/>
          <w:color w:val="auto"/>
          <w:sz w:val="27"/>
          <w:szCs w:val="27"/>
        </w:rPr>
        <w:t>3.2.</w:t>
      </w:r>
      <w:r w:rsidRPr="007D5720">
        <w:rPr>
          <w:rFonts w:ascii="Times New Roman" w:hAnsi="Times New Roman" w:cs="Times New Roman"/>
          <w:i/>
          <w:iCs/>
          <w:color w:val="auto"/>
          <w:sz w:val="27"/>
          <w:szCs w:val="27"/>
        </w:rPr>
        <w:t xml:space="preserve"> </w:t>
      </w:r>
      <w:r w:rsidR="00C87DD2" w:rsidRPr="007D5720">
        <w:rPr>
          <w:rFonts w:ascii="Times New Roman" w:hAnsi="Times New Roman" w:cs="Times New Roman"/>
          <w:i/>
          <w:iCs/>
          <w:color w:val="auto"/>
          <w:sz w:val="27"/>
          <w:szCs w:val="27"/>
        </w:rPr>
        <w:t>Phương án sử dụng lao động</w:t>
      </w:r>
      <w:bookmarkEnd w:id="952"/>
      <w:bookmarkEnd w:id="953"/>
    </w:p>
    <w:p w14:paraId="5FDF8C47" w14:textId="70BFBF09" w:rsidR="00D56EBD" w:rsidRPr="007D5720" w:rsidRDefault="00D56EBD" w:rsidP="006E236E">
      <w:pPr>
        <w:widowControl w:val="0"/>
        <w:spacing w:line="312" w:lineRule="auto"/>
        <w:ind w:firstLine="567"/>
        <w:jc w:val="both"/>
        <w:rPr>
          <w:sz w:val="27"/>
          <w:szCs w:val="27"/>
          <w:lang w:val="vi-VN" w:eastAsia="vi-VN" w:bidi="vi-VN"/>
        </w:rPr>
      </w:pPr>
      <w:r w:rsidRPr="007D5720">
        <w:rPr>
          <w:sz w:val="27"/>
          <w:szCs w:val="27"/>
          <w:lang w:val="vi-VN" w:eastAsia="vi-VN" w:bidi="vi-VN"/>
        </w:rPr>
        <w:t xml:space="preserve">Tổ chức bộ máy của Trang trại </w:t>
      </w:r>
      <w:r w:rsidRPr="007D5720">
        <w:rPr>
          <w:sz w:val="27"/>
          <w:szCs w:val="27"/>
          <w:lang w:eastAsia="vi-VN" w:bidi="vi-VN"/>
        </w:rPr>
        <w:t xml:space="preserve">chăn nuôi lợn công nghệ cao khép kín Vĩnh Hà </w:t>
      </w:r>
      <w:r w:rsidR="00CA7514">
        <w:rPr>
          <w:sz w:val="27"/>
          <w:szCs w:val="27"/>
          <w:lang w:eastAsia="vi-VN" w:bidi="vi-VN"/>
        </w:rPr>
        <w:t>2</w:t>
      </w:r>
      <w:r w:rsidRPr="007D5720">
        <w:rPr>
          <w:sz w:val="27"/>
          <w:szCs w:val="27"/>
          <w:lang w:val="vi-VN" w:eastAsia="vi-VN" w:bidi="vi-VN"/>
        </w:rPr>
        <w:t xml:space="preserve"> bao gồm </w:t>
      </w:r>
      <w:r w:rsidRPr="007D5720">
        <w:rPr>
          <w:sz w:val="27"/>
          <w:szCs w:val="27"/>
          <w:lang w:eastAsia="vi-VN" w:bidi="vi-VN"/>
        </w:rPr>
        <w:t>50</w:t>
      </w:r>
      <w:r w:rsidRPr="007D5720">
        <w:rPr>
          <w:sz w:val="27"/>
          <w:szCs w:val="27"/>
          <w:lang w:val="vi-VN" w:eastAsia="vi-VN" w:bidi="vi-VN"/>
        </w:rPr>
        <w:t xml:space="preserve"> người.</w:t>
      </w:r>
      <w:r w:rsidRPr="007D5720">
        <w:rPr>
          <w:sz w:val="27"/>
          <w:szCs w:val="27"/>
          <w:lang w:eastAsia="vi-VN" w:bidi="vi-VN"/>
        </w:rPr>
        <w:t xml:space="preserve"> </w:t>
      </w:r>
      <w:r w:rsidRPr="007D5720">
        <w:rPr>
          <w:sz w:val="27"/>
          <w:szCs w:val="27"/>
          <w:lang w:val="vi-VN" w:eastAsia="vi-VN" w:bidi="vi-VN"/>
        </w:rPr>
        <w:t>Trong đó:</w:t>
      </w:r>
    </w:p>
    <w:p w14:paraId="5728A29E" w14:textId="77777777" w:rsidR="00D56EBD" w:rsidRPr="007D5720" w:rsidRDefault="00D56EBD" w:rsidP="006E236E">
      <w:pPr>
        <w:pStyle w:val="-ch"/>
        <w:spacing w:before="0" w:after="0" w:line="312" w:lineRule="auto"/>
        <w:ind w:left="644"/>
        <w:rPr>
          <w:sz w:val="27"/>
          <w:szCs w:val="27"/>
          <w:lang w:val="nb-NO"/>
        </w:rPr>
      </w:pPr>
      <w:r w:rsidRPr="007D5720">
        <w:rPr>
          <w:sz w:val="27"/>
          <w:szCs w:val="27"/>
          <w:lang w:val="nb-NO"/>
        </w:rPr>
        <w:t>Lực lượng lao động trực tiếp do Chủ dự án sử dụng và quản lý là: 3 người.</w:t>
      </w:r>
    </w:p>
    <w:p w14:paraId="4F0172CE" w14:textId="4E7891AD" w:rsidR="00F90830" w:rsidRPr="007D5720" w:rsidRDefault="00F90830" w:rsidP="006E236E">
      <w:pPr>
        <w:pStyle w:val="-ch"/>
        <w:numPr>
          <w:ilvl w:val="0"/>
          <w:numId w:val="0"/>
        </w:numPr>
        <w:spacing w:before="0" w:after="0" w:line="312" w:lineRule="auto"/>
        <w:ind w:left="644"/>
        <w:rPr>
          <w:sz w:val="27"/>
          <w:szCs w:val="27"/>
          <w:lang w:val="nb-NO"/>
        </w:rPr>
      </w:pPr>
      <w:r w:rsidRPr="007D5720">
        <w:rPr>
          <w:sz w:val="27"/>
          <w:szCs w:val="27"/>
          <w:lang w:val="nb-NO"/>
        </w:rPr>
        <w:t xml:space="preserve">+ Giám đốc: 1 </w:t>
      </w:r>
    </w:p>
    <w:p w14:paraId="0B2C5806" w14:textId="061C3F13" w:rsidR="00F90830" w:rsidRPr="007D5720" w:rsidRDefault="00F90830" w:rsidP="006E236E">
      <w:pPr>
        <w:pStyle w:val="-ch"/>
        <w:numPr>
          <w:ilvl w:val="0"/>
          <w:numId w:val="0"/>
        </w:numPr>
        <w:spacing w:before="0" w:after="0" w:line="312" w:lineRule="auto"/>
        <w:ind w:left="644"/>
        <w:rPr>
          <w:sz w:val="27"/>
          <w:szCs w:val="27"/>
          <w:lang w:val="nb-NO"/>
        </w:rPr>
      </w:pPr>
      <w:r w:rsidRPr="007D5720">
        <w:rPr>
          <w:sz w:val="27"/>
          <w:szCs w:val="27"/>
          <w:lang w:val="nb-NO"/>
        </w:rPr>
        <w:t>+ Phó Giám đốc: 1</w:t>
      </w:r>
    </w:p>
    <w:p w14:paraId="69056DB5" w14:textId="21A6C61E" w:rsidR="00F90830" w:rsidRPr="007D5720" w:rsidRDefault="00F90830" w:rsidP="006E236E">
      <w:pPr>
        <w:pStyle w:val="-ch"/>
        <w:numPr>
          <w:ilvl w:val="0"/>
          <w:numId w:val="0"/>
        </w:numPr>
        <w:spacing w:before="0" w:after="0" w:line="312" w:lineRule="auto"/>
        <w:ind w:left="644"/>
        <w:rPr>
          <w:sz w:val="27"/>
          <w:szCs w:val="27"/>
          <w:lang w:val="nb-NO"/>
        </w:rPr>
      </w:pPr>
      <w:r w:rsidRPr="007D5720">
        <w:rPr>
          <w:sz w:val="27"/>
          <w:szCs w:val="27"/>
          <w:lang w:val="nb-NO"/>
        </w:rPr>
        <w:t>+ Kế toán, hành chính văn phòng: 1</w:t>
      </w:r>
    </w:p>
    <w:p w14:paraId="37340109" w14:textId="204BB358" w:rsidR="00D56EBD" w:rsidRPr="007D5720" w:rsidRDefault="00D56EBD" w:rsidP="0028469B">
      <w:pPr>
        <w:pStyle w:val="Doanvanthuong"/>
        <w:numPr>
          <w:ilvl w:val="0"/>
          <w:numId w:val="11"/>
        </w:numPr>
        <w:tabs>
          <w:tab w:val="left" w:pos="720"/>
        </w:tabs>
        <w:spacing w:before="0" w:after="0" w:line="312" w:lineRule="auto"/>
        <w:ind w:left="142" w:firstLine="425"/>
        <w:rPr>
          <w:sz w:val="27"/>
          <w:szCs w:val="27"/>
          <w:lang w:val="nb-NO"/>
        </w:rPr>
      </w:pPr>
      <w:r w:rsidRPr="007D5720">
        <w:rPr>
          <w:sz w:val="27"/>
          <w:szCs w:val="27"/>
          <w:lang w:val="nb-NO"/>
        </w:rPr>
        <w:t>Lực lượng phục vụ chăn nuôi cho trang trại do đối tác Công</w:t>
      </w:r>
      <w:r w:rsidRPr="007D5720">
        <w:rPr>
          <w:sz w:val="27"/>
          <w:szCs w:val="27"/>
          <w:lang w:val="pt-BR"/>
        </w:rPr>
        <w:t xml:space="preserve"> </w:t>
      </w:r>
      <w:r w:rsidRPr="007D5720">
        <w:rPr>
          <w:sz w:val="27"/>
          <w:szCs w:val="27"/>
          <w:lang w:val="nb-NO"/>
        </w:rPr>
        <w:t>đảm nhận, dự kiến khoảng 47 người.</w:t>
      </w:r>
    </w:p>
    <w:p w14:paraId="4673D879" w14:textId="665DD5F7" w:rsidR="000E074C" w:rsidRPr="007D5720" w:rsidRDefault="000E074C" w:rsidP="000B236D">
      <w:pPr>
        <w:pStyle w:val="Caption"/>
        <w:jc w:val="center"/>
        <w:rPr>
          <w:b/>
          <w:bCs/>
          <w:sz w:val="27"/>
          <w:szCs w:val="27"/>
          <w:lang w:val="nb-NO"/>
        </w:rPr>
      </w:pPr>
      <w:bookmarkStart w:id="954" w:name="_Toc198784947"/>
      <w:r w:rsidRPr="007D5720">
        <w:rPr>
          <w:b/>
          <w:bCs/>
        </w:rPr>
        <w:t>Bảng 1.</w:t>
      </w:r>
      <w:r w:rsidRPr="007D5720">
        <w:rPr>
          <w:b/>
          <w:bCs/>
        </w:rPr>
        <w:fldChar w:fldCharType="begin"/>
      </w:r>
      <w:r w:rsidRPr="007D5720">
        <w:rPr>
          <w:b/>
          <w:bCs/>
        </w:rPr>
        <w:instrText xml:space="preserve"> SEQ Bảng_1. \* ARABIC </w:instrText>
      </w:r>
      <w:r w:rsidRPr="007D5720">
        <w:rPr>
          <w:b/>
          <w:bCs/>
        </w:rPr>
        <w:fldChar w:fldCharType="separate"/>
      </w:r>
      <w:r w:rsidRPr="007D5720">
        <w:rPr>
          <w:b/>
          <w:bCs/>
          <w:noProof/>
        </w:rPr>
        <w:t>11</w:t>
      </w:r>
      <w:r w:rsidRPr="007D5720">
        <w:rPr>
          <w:b/>
          <w:bCs/>
        </w:rPr>
        <w:fldChar w:fldCharType="end"/>
      </w:r>
      <w:r w:rsidRPr="007D5720">
        <w:rPr>
          <w:b/>
          <w:bCs/>
        </w:rPr>
        <w:t xml:space="preserve">. </w:t>
      </w:r>
      <w:r w:rsidR="000B236D" w:rsidRPr="007D5720">
        <w:rPr>
          <w:b/>
          <w:bCs/>
        </w:rPr>
        <w:t>Tổ chức quản l</w:t>
      </w:r>
      <w:r w:rsidR="000B236D" w:rsidRPr="007D5720">
        <w:rPr>
          <w:rFonts w:hint="eastAsia"/>
          <w:b/>
          <w:bCs/>
        </w:rPr>
        <w:t>ý</w:t>
      </w:r>
      <w:r w:rsidR="000B236D" w:rsidRPr="007D5720">
        <w:rPr>
          <w:b/>
          <w:bCs/>
        </w:rPr>
        <w:t xml:space="preserve"> sản xuất v</w:t>
      </w:r>
      <w:r w:rsidR="000B236D" w:rsidRPr="007D5720">
        <w:rPr>
          <w:rFonts w:hint="eastAsia"/>
          <w:b/>
          <w:bCs/>
        </w:rPr>
        <w:t>à</w:t>
      </w:r>
      <w:r w:rsidR="000B236D" w:rsidRPr="007D5720">
        <w:rPr>
          <w:b/>
          <w:bCs/>
        </w:rPr>
        <w:t xml:space="preserve"> bố tr</w:t>
      </w:r>
      <w:r w:rsidR="000B236D" w:rsidRPr="007D5720">
        <w:rPr>
          <w:rFonts w:hint="eastAsia"/>
          <w:b/>
          <w:bCs/>
        </w:rPr>
        <w:t>í</w:t>
      </w:r>
      <w:r w:rsidR="000B236D" w:rsidRPr="007D5720">
        <w:rPr>
          <w:b/>
          <w:bCs/>
        </w:rPr>
        <w:t xml:space="preserve"> lao </w:t>
      </w:r>
      <w:r w:rsidR="000B236D" w:rsidRPr="007D5720">
        <w:rPr>
          <w:rFonts w:hint="eastAsia"/>
          <w:b/>
          <w:bCs/>
        </w:rPr>
        <w:t>đ</w:t>
      </w:r>
      <w:r w:rsidR="000B236D" w:rsidRPr="007D5720">
        <w:rPr>
          <w:b/>
          <w:bCs/>
        </w:rPr>
        <w:t>ộng</w:t>
      </w:r>
      <w:bookmarkEnd w:id="954"/>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68"/>
        <w:gridCol w:w="1134"/>
        <w:gridCol w:w="992"/>
        <w:gridCol w:w="3872"/>
      </w:tblGrid>
      <w:tr w:rsidR="007D5720" w:rsidRPr="007D5720" w14:paraId="5AB1D183" w14:textId="77777777" w:rsidTr="00B71A71">
        <w:trPr>
          <w:trHeight w:val="660"/>
          <w:jc w:val="center"/>
        </w:trPr>
        <w:tc>
          <w:tcPr>
            <w:tcW w:w="746" w:type="dxa"/>
            <w:shd w:val="clear" w:color="auto" w:fill="auto"/>
            <w:noWrap/>
            <w:vAlign w:val="center"/>
            <w:hideMark/>
          </w:tcPr>
          <w:p w14:paraId="61189940" w14:textId="77777777" w:rsidR="00D56EBD" w:rsidRPr="007D5720" w:rsidRDefault="00D56EBD" w:rsidP="006E236E">
            <w:pPr>
              <w:pStyle w:val="Giakol"/>
              <w:spacing w:before="0" w:after="0" w:line="312" w:lineRule="auto"/>
              <w:jc w:val="both"/>
              <w:rPr>
                <w:rFonts w:eastAsia="MS PGothic"/>
                <w:b/>
                <w:sz w:val="26"/>
                <w:szCs w:val="26"/>
              </w:rPr>
            </w:pPr>
            <w:r w:rsidRPr="007D5720">
              <w:rPr>
                <w:rFonts w:eastAsia="MS PGothic"/>
                <w:b/>
                <w:sz w:val="26"/>
                <w:szCs w:val="26"/>
              </w:rPr>
              <w:t>STT</w:t>
            </w:r>
          </w:p>
        </w:tc>
        <w:tc>
          <w:tcPr>
            <w:tcW w:w="2368" w:type="dxa"/>
            <w:shd w:val="clear" w:color="auto" w:fill="auto"/>
            <w:noWrap/>
            <w:vAlign w:val="center"/>
            <w:hideMark/>
          </w:tcPr>
          <w:p w14:paraId="07BC0412" w14:textId="77777777" w:rsidR="00D56EBD" w:rsidRPr="007D5720" w:rsidRDefault="00D56EBD" w:rsidP="006E236E">
            <w:pPr>
              <w:pStyle w:val="Giakol"/>
              <w:spacing w:before="0" w:after="0" w:line="312" w:lineRule="auto"/>
              <w:jc w:val="both"/>
              <w:rPr>
                <w:rFonts w:eastAsia="MS PGothic"/>
                <w:b/>
                <w:sz w:val="26"/>
                <w:szCs w:val="26"/>
              </w:rPr>
            </w:pPr>
            <w:r w:rsidRPr="007D5720">
              <w:rPr>
                <w:rFonts w:eastAsia="MS PGothic"/>
                <w:b/>
                <w:sz w:val="26"/>
                <w:szCs w:val="26"/>
              </w:rPr>
              <w:t>Vị trí</w:t>
            </w:r>
          </w:p>
        </w:tc>
        <w:tc>
          <w:tcPr>
            <w:tcW w:w="1134" w:type="dxa"/>
            <w:shd w:val="clear" w:color="auto" w:fill="auto"/>
            <w:vAlign w:val="center"/>
            <w:hideMark/>
          </w:tcPr>
          <w:p w14:paraId="52F4D585" w14:textId="77777777" w:rsidR="00D56EBD" w:rsidRPr="007D5720" w:rsidRDefault="00D56EBD" w:rsidP="00B71A71">
            <w:pPr>
              <w:pStyle w:val="Giakol"/>
              <w:spacing w:before="0" w:after="0" w:line="312" w:lineRule="auto"/>
              <w:rPr>
                <w:rFonts w:eastAsia="MS PGothic"/>
                <w:b/>
                <w:sz w:val="26"/>
                <w:szCs w:val="26"/>
              </w:rPr>
            </w:pPr>
            <w:r w:rsidRPr="007D5720">
              <w:rPr>
                <w:rFonts w:eastAsia="MS PGothic"/>
                <w:b/>
                <w:sz w:val="26"/>
                <w:szCs w:val="26"/>
              </w:rPr>
              <w:t xml:space="preserve">Số </w:t>
            </w:r>
            <w:r w:rsidRPr="007D5720">
              <w:rPr>
                <w:rFonts w:eastAsia="MS PGothic"/>
                <w:b/>
                <w:sz w:val="26"/>
                <w:szCs w:val="26"/>
              </w:rPr>
              <w:br/>
              <w:t>lượng</w:t>
            </w:r>
          </w:p>
        </w:tc>
        <w:tc>
          <w:tcPr>
            <w:tcW w:w="992" w:type="dxa"/>
            <w:shd w:val="clear" w:color="auto" w:fill="auto"/>
            <w:noWrap/>
            <w:vAlign w:val="center"/>
            <w:hideMark/>
          </w:tcPr>
          <w:p w14:paraId="15B024E3" w14:textId="77777777" w:rsidR="00D56EBD" w:rsidRPr="007D5720" w:rsidRDefault="00D56EBD" w:rsidP="00B71A71">
            <w:pPr>
              <w:pStyle w:val="Giakol"/>
              <w:spacing w:before="0" w:after="0" w:line="312" w:lineRule="auto"/>
              <w:rPr>
                <w:rFonts w:eastAsia="MS PGothic"/>
                <w:b/>
                <w:sz w:val="26"/>
                <w:szCs w:val="26"/>
              </w:rPr>
            </w:pPr>
            <w:r w:rsidRPr="007D5720">
              <w:rPr>
                <w:rFonts w:eastAsia="MS PGothic"/>
                <w:b/>
                <w:sz w:val="26"/>
                <w:szCs w:val="26"/>
              </w:rPr>
              <w:t>Đơn vị</w:t>
            </w:r>
          </w:p>
        </w:tc>
        <w:tc>
          <w:tcPr>
            <w:tcW w:w="3872" w:type="dxa"/>
            <w:shd w:val="clear" w:color="auto" w:fill="auto"/>
            <w:noWrap/>
            <w:vAlign w:val="center"/>
            <w:hideMark/>
          </w:tcPr>
          <w:p w14:paraId="2183DC94" w14:textId="77777777" w:rsidR="00D56EBD" w:rsidRPr="007D5720" w:rsidRDefault="00D56EBD" w:rsidP="006E236E">
            <w:pPr>
              <w:pStyle w:val="Giakol"/>
              <w:spacing w:before="0" w:after="0" w:line="312" w:lineRule="auto"/>
              <w:jc w:val="both"/>
              <w:rPr>
                <w:rFonts w:eastAsia="MS PGothic"/>
                <w:b/>
                <w:sz w:val="26"/>
                <w:szCs w:val="26"/>
              </w:rPr>
            </w:pPr>
            <w:r w:rsidRPr="007D5720">
              <w:rPr>
                <w:rFonts w:eastAsia="MS PGothic"/>
                <w:b/>
                <w:sz w:val="26"/>
                <w:szCs w:val="26"/>
              </w:rPr>
              <w:t>Nhiệm vụ</w:t>
            </w:r>
          </w:p>
        </w:tc>
      </w:tr>
      <w:tr w:rsidR="007D5720" w:rsidRPr="007D5720" w14:paraId="755FDC82" w14:textId="77777777" w:rsidTr="00B71A71">
        <w:trPr>
          <w:trHeight w:val="660"/>
          <w:jc w:val="center"/>
        </w:trPr>
        <w:tc>
          <w:tcPr>
            <w:tcW w:w="746" w:type="dxa"/>
            <w:shd w:val="clear" w:color="auto" w:fill="auto"/>
            <w:noWrap/>
            <w:vAlign w:val="center"/>
          </w:tcPr>
          <w:p w14:paraId="72BF6DD2"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1</w:t>
            </w:r>
          </w:p>
        </w:tc>
        <w:tc>
          <w:tcPr>
            <w:tcW w:w="2368" w:type="dxa"/>
            <w:shd w:val="clear" w:color="auto" w:fill="auto"/>
            <w:noWrap/>
            <w:vAlign w:val="center"/>
          </w:tcPr>
          <w:p w14:paraId="34E50C53"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Chuyên gia</w:t>
            </w:r>
          </w:p>
        </w:tc>
        <w:tc>
          <w:tcPr>
            <w:tcW w:w="1134" w:type="dxa"/>
            <w:shd w:val="clear" w:color="auto" w:fill="auto"/>
            <w:vAlign w:val="center"/>
          </w:tcPr>
          <w:p w14:paraId="52168985"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2</w:t>
            </w:r>
          </w:p>
        </w:tc>
        <w:tc>
          <w:tcPr>
            <w:tcW w:w="992" w:type="dxa"/>
            <w:shd w:val="clear" w:color="auto" w:fill="auto"/>
            <w:noWrap/>
            <w:vAlign w:val="center"/>
          </w:tcPr>
          <w:p w14:paraId="45A68417"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noWrap/>
            <w:vAlign w:val="center"/>
          </w:tcPr>
          <w:p w14:paraId="202638DB"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Chịu trách nhiệm chuyển giao kỹ thuật, công nghệ, số lượng tùy vào tình hình từng giai đoạn thực hiện dự án</w:t>
            </w:r>
          </w:p>
        </w:tc>
      </w:tr>
      <w:tr w:rsidR="007D5720" w:rsidRPr="007D5720" w14:paraId="33CFD49E" w14:textId="77777777" w:rsidTr="00B71A71">
        <w:trPr>
          <w:trHeight w:val="660"/>
          <w:jc w:val="center"/>
        </w:trPr>
        <w:tc>
          <w:tcPr>
            <w:tcW w:w="746" w:type="dxa"/>
            <w:shd w:val="clear" w:color="auto" w:fill="auto"/>
            <w:noWrap/>
            <w:vAlign w:val="center"/>
            <w:hideMark/>
          </w:tcPr>
          <w:p w14:paraId="799B54D8"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lastRenderedPageBreak/>
              <w:t>2</w:t>
            </w:r>
          </w:p>
        </w:tc>
        <w:tc>
          <w:tcPr>
            <w:tcW w:w="2368" w:type="dxa"/>
            <w:shd w:val="clear" w:color="auto" w:fill="auto"/>
            <w:vAlign w:val="center"/>
            <w:hideMark/>
          </w:tcPr>
          <w:p w14:paraId="5712D8C8"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Giám đốc trang trại</w:t>
            </w:r>
          </w:p>
        </w:tc>
        <w:tc>
          <w:tcPr>
            <w:tcW w:w="1134" w:type="dxa"/>
            <w:shd w:val="clear" w:color="auto" w:fill="auto"/>
            <w:vAlign w:val="center"/>
            <w:hideMark/>
          </w:tcPr>
          <w:p w14:paraId="0913434E"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lang w:val="af-ZA"/>
              </w:rPr>
              <w:t>1</w:t>
            </w:r>
          </w:p>
        </w:tc>
        <w:tc>
          <w:tcPr>
            <w:tcW w:w="992" w:type="dxa"/>
            <w:shd w:val="clear" w:color="auto" w:fill="auto"/>
            <w:vAlign w:val="center"/>
            <w:hideMark/>
          </w:tcPr>
          <w:p w14:paraId="4309C839"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vAlign w:val="center"/>
            <w:hideMark/>
          </w:tcPr>
          <w:p w14:paraId="69531815"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lang w:val="af-ZA"/>
              </w:rPr>
              <w:t>Chịu trách nhiệm quản lý toàn bộ các hoạt động sản xuất chăn nuôi trong trang trại.</w:t>
            </w:r>
          </w:p>
        </w:tc>
      </w:tr>
      <w:tr w:rsidR="007D5720" w:rsidRPr="007D5720" w14:paraId="780D6F1F" w14:textId="77777777" w:rsidTr="00B71A71">
        <w:trPr>
          <w:trHeight w:val="660"/>
          <w:jc w:val="center"/>
        </w:trPr>
        <w:tc>
          <w:tcPr>
            <w:tcW w:w="746" w:type="dxa"/>
            <w:shd w:val="clear" w:color="auto" w:fill="auto"/>
            <w:noWrap/>
            <w:vAlign w:val="center"/>
            <w:hideMark/>
          </w:tcPr>
          <w:p w14:paraId="471C75F5"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3</w:t>
            </w:r>
          </w:p>
        </w:tc>
        <w:tc>
          <w:tcPr>
            <w:tcW w:w="2368" w:type="dxa"/>
            <w:shd w:val="clear" w:color="auto" w:fill="auto"/>
            <w:vAlign w:val="center"/>
            <w:hideMark/>
          </w:tcPr>
          <w:p w14:paraId="29E61990"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Trưởng trại lợn thịt thương phẩm</w:t>
            </w:r>
          </w:p>
        </w:tc>
        <w:tc>
          <w:tcPr>
            <w:tcW w:w="1134" w:type="dxa"/>
            <w:shd w:val="clear" w:color="auto" w:fill="auto"/>
            <w:vAlign w:val="center"/>
            <w:hideMark/>
          </w:tcPr>
          <w:p w14:paraId="7B6F6FD1"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lang w:val="af-ZA"/>
              </w:rPr>
              <w:t>1</w:t>
            </w:r>
          </w:p>
        </w:tc>
        <w:tc>
          <w:tcPr>
            <w:tcW w:w="992" w:type="dxa"/>
            <w:shd w:val="clear" w:color="auto" w:fill="auto"/>
            <w:vAlign w:val="center"/>
            <w:hideMark/>
          </w:tcPr>
          <w:p w14:paraId="7D21A234"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vAlign w:val="center"/>
            <w:hideMark/>
          </w:tcPr>
          <w:p w14:paraId="0E5899B5"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lang w:val="af-ZA"/>
              </w:rPr>
              <w:t>Chịu trách nhiệm quản lý các công việc tại trại lợn thịt</w:t>
            </w:r>
          </w:p>
        </w:tc>
      </w:tr>
      <w:tr w:rsidR="007D5720" w:rsidRPr="007D5720" w14:paraId="3D2FE2F5" w14:textId="77777777" w:rsidTr="00B71A71">
        <w:trPr>
          <w:trHeight w:val="990"/>
          <w:jc w:val="center"/>
        </w:trPr>
        <w:tc>
          <w:tcPr>
            <w:tcW w:w="746" w:type="dxa"/>
            <w:shd w:val="clear" w:color="auto" w:fill="auto"/>
            <w:noWrap/>
            <w:vAlign w:val="center"/>
            <w:hideMark/>
          </w:tcPr>
          <w:p w14:paraId="366CE535"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5</w:t>
            </w:r>
          </w:p>
        </w:tc>
        <w:tc>
          <w:tcPr>
            <w:tcW w:w="2368" w:type="dxa"/>
            <w:shd w:val="clear" w:color="auto" w:fill="auto"/>
            <w:vAlign w:val="center"/>
            <w:hideMark/>
          </w:tcPr>
          <w:p w14:paraId="0AA2004B"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Nhân viên hành chính văn phòng</w:t>
            </w:r>
          </w:p>
        </w:tc>
        <w:tc>
          <w:tcPr>
            <w:tcW w:w="1134" w:type="dxa"/>
            <w:shd w:val="clear" w:color="auto" w:fill="auto"/>
            <w:vAlign w:val="center"/>
            <w:hideMark/>
          </w:tcPr>
          <w:p w14:paraId="03F1EF27"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lang w:val="af-ZA"/>
              </w:rPr>
              <w:t>2</w:t>
            </w:r>
          </w:p>
        </w:tc>
        <w:tc>
          <w:tcPr>
            <w:tcW w:w="992" w:type="dxa"/>
            <w:shd w:val="clear" w:color="auto" w:fill="auto"/>
            <w:vAlign w:val="center"/>
            <w:hideMark/>
          </w:tcPr>
          <w:p w14:paraId="73705D98"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vAlign w:val="center"/>
            <w:hideMark/>
          </w:tcPr>
          <w:p w14:paraId="38C3736D"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lang w:val="af-ZA"/>
              </w:rPr>
              <w:t>Chịu trách nhiệm quản lý các hoạt động kinh doanh của trang trại dưới sự chỉ đạo của giám đốc trang trại</w:t>
            </w:r>
          </w:p>
        </w:tc>
      </w:tr>
      <w:tr w:rsidR="007D5720" w:rsidRPr="007D5720" w14:paraId="6826413A" w14:textId="77777777" w:rsidTr="00B71A71">
        <w:trPr>
          <w:trHeight w:val="660"/>
          <w:jc w:val="center"/>
        </w:trPr>
        <w:tc>
          <w:tcPr>
            <w:tcW w:w="746" w:type="dxa"/>
            <w:shd w:val="clear" w:color="auto" w:fill="auto"/>
            <w:noWrap/>
            <w:vAlign w:val="center"/>
            <w:hideMark/>
          </w:tcPr>
          <w:p w14:paraId="712299FB"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6</w:t>
            </w:r>
          </w:p>
        </w:tc>
        <w:tc>
          <w:tcPr>
            <w:tcW w:w="2368" w:type="dxa"/>
            <w:shd w:val="clear" w:color="auto" w:fill="auto"/>
            <w:vAlign w:val="center"/>
            <w:hideMark/>
          </w:tcPr>
          <w:p w14:paraId="577A2F3D"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Nhân viên kỹ thuật chăn nuôi</w:t>
            </w:r>
          </w:p>
        </w:tc>
        <w:tc>
          <w:tcPr>
            <w:tcW w:w="1134" w:type="dxa"/>
            <w:shd w:val="clear" w:color="auto" w:fill="auto"/>
            <w:vAlign w:val="center"/>
            <w:hideMark/>
          </w:tcPr>
          <w:p w14:paraId="05731726"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lang w:val="af-ZA"/>
              </w:rPr>
              <w:t>6</w:t>
            </w:r>
          </w:p>
        </w:tc>
        <w:tc>
          <w:tcPr>
            <w:tcW w:w="992" w:type="dxa"/>
            <w:shd w:val="clear" w:color="auto" w:fill="auto"/>
            <w:vAlign w:val="center"/>
            <w:hideMark/>
          </w:tcPr>
          <w:p w14:paraId="2B4BB412"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vAlign w:val="center"/>
            <w:hideMark/>
          </w:tcPr>
          <w:p w14:paraId="1247D0E9"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lang w:val="af-ZA"/>
              </w:rPr>
              <w:t>Chịu trách nhiệm về các công việc liên quan đến kỹ thuật chăn nuôi tại trang trại.</w:t>
            </w:r>
          </w:p>
        </w:tc>
      </w:tr>
      <w:tr w:rsidR="007D5720" w:rsidRPr="007D5720" w14:paraId="20D2E067" w14:textId="77777777" w:rsidTr="00B71A71">
        <w:trPr>
          <w:trHeight w:val="660"/>
          <w:jc w:val="center"/>
        </w:trPr>
        <w:tc>
          <w:tcPr>
            <w:tcW w:w="746" w:type="dxa"/>
            <w:shd w:val="clear" w:color="auto" w:fill="auto"/>
            <w:noWrap/>
            <w:vAlign w:val="center"/>
            <w:hideMark/>
          </w:tcPr>
          <w:p w14:paraId="1EA12BF5"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7</w:t>
            </w:r>
          </w:p>
        </w:tc>
        <w:tc>
          <w:tcPr>
            <w:tcW w:w="2368" w:type="dxa"/>
            <w:shd w:val="clear" w:color="auto" w:fill="auto"/>
            <w:vAlign w:val="center"/>
            <w:hideMark/>
          </w:tcPr>
          <w:p w14:paraId="28202056"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Bảo vệ</w:t>
            </w:r>
          </w:p>
        </w:tc>
        <w:tc>
          <w:tcPr>
            <w:tcW w:w="1134" w:type="dxa"/>
            <w:shd w:val="clear" w:color="auto" w:fill="auto"/>
            <w:vAlign w:val="center"/>
            <w:hideMark/>
          </w:tcPr>
          <w:p w14:paraId="73853DE9"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lang w:val="af-ZA"/>
              </w:rPr>
              <w:t>4</w:t>
            </w:r>
          </w:p>
        </w:tc>
        <w:tc>
          <w:tcPr>
            <w:tcW w:w="992" w:type="dxa"/>
            <w:shd w:val="clear" w:color="auto" w:fill="auto"/>
            <w:vAlign w:val="center"/>
            <w:hideMark/>
          </w:tcPr>
          <w:p w14:paraId="59A4F619"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vAlign w:val="center"/>
            <w:hideMark/>
          </w:tcPr>
          <w:p w14:paraId="288210FF"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lang w:val="af-ZA"/>
              </w:rPr>
              <w:t>Chịu trách nhiệm quản lý và bảo vệ tài sản của trang trại.</w:t>
            </w:r>
          </w:p>
        </w:tc>
      </w:tr>
      <w:tr w:rsidR="007D5720" w:rsidRPr="007D5720" w14:paraId="132113D3" w14:textId="77777777" w:rsidTr="00B71A71">
        <w:trPr>
          <w:trHeight w:val="990"/>
          <w:jc w:val="center"/>
        </w:trPr>
        <w:tc>
          <w:tcPr>
            <w:tcW w:w="746" w:type="dxa"/>
            <w:shd w:val="clear" w:color="auto" w:fill="auto"/>
            <w:noWrap/>
            <w:vAlign w:val="center"/>
            <w:hideMark/>
          </w:tcPr>
          <w:p w14:paraId="54F79A1F"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8</w:t>
            </w:r>
          </w:p>
        </w:tc>
        <w:tc>
          <w:tcPr>
            <w:tcW w:w="2368" w:type="dxa"/>
            <w:shd w:val="clear" w:color="auto" w:fill="auto"/>
            <w:vAlign w:val="center"/>
            <w:hideMark/>
          </w:tcPr>
          <w:p w14:paraId="39E074C6"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Tổ nhà bếp vệ sinh</w:t>
            </w:r>
          </w:p>
        </w:tc>
        <w:tc>
          <w:tcPr>
            <w:tcW w:w="1134" w:type="dxa"/>
            <w:shd w:val="clear" w:color="auto" w:fill="auto"/>
            <w:vAlign w:val="center"/>
            <w:hideMark/>
          </w:tcPr>
          <w:p w14:paraId="72EC9DC7"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lang w:val="af-ZA"/>
              </w:rPr>
              <w:t>4</w:t>
            </w:r>
          </w:p>
        </w:tc>
        <w:tc>
          <w:tcPr>
            <w:tcW w:w="992" w:type="dxa"/>
            <w:shd w:val="clear" w:color="auto" w:fill="auto"/>
            <w:vAlign w:val="center"/>
            <w:hideMark/>
          </w:tcPr>
          <w:p w14:paraId="7A6DD0ED"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vAlign w:val="center"/>
            <w:hideMark/>
          </w:tcPr>
          <w:p w14:paraId="61F51B31"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lang w:val="af-ZA"/>
              </w:rPr>
              <w:t>Chịu trách nhiệm về các công việc liên quan vệ sinh, ăn uống cho công nhân, nhân viên trong trang trại</w:t>
            </w:r>
          </w:p>
        </w:tc>
      </w:tr>
      <w:tr w:rsidR="007D5720" w:rsidRPr="007D5720" w14:paraId="77D1E701" w14:textId="77777777" w:rsidTr="00B71A71">
        <w:trPr>
          <w:trHeight w:val="660"/>
          <w:jc w:val="center"/>
        </w:trPr>
        <w:tc>
          <w:tcPr>
            <w:tcW w:w="746" w:type="dxa"/>
            <w:shd w:val="clear" w:color="auto" w:fill="auto"/>
            <w:noWrap/>
            <w:vAlign w:val="center"/>
            <w:hideMark/>
          </w:tcPr>
          <w:p w14:paraId="77024424"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9</w:t>
            </w:r>
          </w:p>
        </w:tc>
        <w:tc>
          <w:tcPr>
            <w:tcW w:w="2368" w:type="dxa"/>
            <w:shd w:val="clear" w:color="auto" w:fill="auto"/>
            <w:vAlign w:val="center"/>
            <w:hideMark/>
          </w:tcPr>
          <w:p w14:paraId="2CFD05A7"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Kỹ thuật cơ điện</w:t>
            </w:r>
          </w:p>
        </w:tc>
        <w:tc>
          <w:tcPr>
            <w:tcW w:w="1134" w:type="dxa"/>
            <w:shd w:val="clear" w:color="auto" w:fill="auto"/>
            <w:vAlign w:val="center"/>
            <w:hideMark/>
          </w:tcPr>
          <w:p w14:paraId="01CE92CA"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lang w:val="af-ZA"/>
              </w:rPr>
              <w:t>4</w:t>
            </w:r>
          </w:p>
        </w:tc>
        <w:tc>
          <w:tcPr>
            <w:tcW w:w="992" w:type="dxa"/>
            <w:shd w:val="clear" w:color="auto" w:fill="auto"/>
            <w:vAlign w:val="center"/>
            <w:hideMark/>
          </w:tcPr>
          <w:p w14:paraId="6CE20EEB"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vAlign w:val="center"/>
            <w:hideMark/>
          </w:tcPr>
          <w:p w14:paraId="37634EC7"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lang w:val="af-ZA"/>
              </w:rPr>
              <w:t>Chịu trách nhiệm về các công việc liên quan đến kỹ thuật điện, nước, máy móc... tại trang trại.</w:t>
            </w:r>
          </w:p>
        </w:tc>
      </w:tr>
      <w:tr w:rsidR="007D5720" w:rsidRPr="007D5720" w14:paraId="29660586" w14:textId="77777777" w:rsidTr="00B71A71">
        <w:trPr>
          <w:trHeight w:val="660"/>
          <w:jc w:val="center"/>
        </w:trPr>
        <w:tc>
          <w:tcPr>
            <w:tcW w:w="746" w:type="dxa"/>
            <w:shd w:val="clear" w:color="auto" w:fill="auto"/>
            <w:noWrap/>
            <w:vAlign w:val="center"/>
            <w:hideMark/>
          </w:tcPr>
          <w:p w14:paraId="4A9812D7"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10</w:t>
            </w:r>
          </w:p>
        </w:tc>
        <w:tc>
          <w:tcPr>
            <w:tcW w:w="2368" w:type="dxa"/>
            <w:shd w:val="clear" w:color="auto" w:fill="auto"/>
            <w:vAlign w:val="center"/>
            <w:hideMark/>
          </w:tcPr>
          <w:p w14:paraId="47179726"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Công nhân chăn nuôi lợn</w:t>
            </w:r>
          </w:p>
        </w:tc>
        <w:tc>
          <w:tcPr>
            <w:tcW w:w="1134" w:type="dxa"/>
            <w:shd w:val="clear" w:color="auto" w:fill="auto"/>
            <w:vAlign w:val="center"/>
            <w:hideMark/>
          </w:tcPr>
          <w:p w14:paraId="6F0E6CDC"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lang w:val="af-ZA"/>
              </w:rPr>
              <w:t>19</w:t>
            </w:r>
          </w:p>
        </w:tc>
        <w:tc>
          <w:tcPr>
            <w:tcW w:w="992" w:type="dxa"/>
            <w:shd w:val="clear" w:color="auto" w:fill="auto"/>
            <w:vAlign w:val="center"/>
            <w:hideMark/>
          </w:tcPr>
          <w:p w14:paraId="17732EE2"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vAlign w:val="center"/>
            <w:hideMark/>
          </w:tcPr>
          <w:p w14:paraId="38DA4A6D"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lang w:val="af-ZA"/>
              </w:rPr>
              <w:t>Thực hiện các công tác chăn nuôi, chăm sóc trực tiếp tại các chuồng trại</w:t>
            </w:r>
          </w:p>
        </w:tc>
      </w:tr>
      <w:tr w:rsidR="007D5720" w:rsidRPr="007D5720" w14:paraId="024263A1" w14:textId="77777777" w:rsidTr="00B71A71">
        <w:trPr>
          <w:trHeight w:val="660"/>
          <w:jc w:val="center"/>
        </w:trPr>
        <w:tc>
          <w:tcPr>
            <w:tcW w:w="746" w:type="dxa"/>
            <w:shd w:val="clear" w:color="auto" w:fill="auto"/>
            <w:noWrap/>
            <w:vAlign w:val="center"/>
            <w:hideMark/>
          </w:tcPr>
          <w:p w14:paraId="49EEBBEC"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11</w:t>
            </w:r>
          </w:p>
        </w:tc>
        <w:tc>
          <w:tcPr>
            <w:tcW w:w="2368" w:type="dxa"/>
            <w:shd w:val="clear" w:color="auto" w:fill="auto"/>
            <w:vAlign w:val="center"/>
            <w:hideMark/>
          </w:tcPr>
          <w:p w14:paraId="66AC2932"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Công nhân trồng trọt, phân bón</w:t>
            </w:r>
          </w:p>
        </w:tc>
        <w:tc>
          <w:tcPr>
            <w:tcW w:w="1134" w:type="dxa"/>
            <w:shd w:val="clear" w:color="auto" w:fill="auto"/>
            <w:vAlign w:val="center"/>
            <w:hideMark/>
          </w:tcPr>
          <w:p w14:paraId="75B5428B"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lang w:val="af-ZA"/>
              </w:rPr>
              <w:t>4</w:t>
            </w:r>
          </w:p>
        </w:tc>
        <w:tc>
          <w:tcPr>
            <w:tcW w:w="992" w:type="dxa"/>
            <w:shd w:val="clear" w:color="auto" w:fill="auto"/>
            <w:vAlign w:val="center"/>
            <w:hideMark/>
          </w:tcPr>
          <w:p w14:paraId="45C6D777" w14:textId="77777777" w:rsidR="00D56EBD" w:rsidRPr="007D5720" w:rsidRDefault="00D56EBD" w:rsidP="00B71A71">
            <w:pPr>
              <w:pStyle w:val="Giakol"/>
              <w:spacing w:before="0" w:after="0" w:line="312" w:lineRule="auto"/>
              <w:rPr>
                <w:rFonts w:eastAsia="MS PGothic"/>
                <w:sz w:val="26"/>
                <w:szCs w:val="26"/>
              </w:rPr>
            </w:pPr>
            <w:r w:rsidRPr="007D5720">
              <w:rPr>
                <w:rFonts w:eastAsia="MS PGothic"/>
                <w:sz w:val="26"/>
                <w:szCs w:val="26"/>
              </w:rPr>
              <w:t>người</w:t>
            </w:r>
          </w:p>
        </w:tc>
        <w:tc>
          <w:tcPr>
            <w:tcW w:w="3872" w:type="dxa"/>
            <w:shd w:val="clear" w:color="auto" w:fill="auto"/>
            <w:vAlign w:val="center"/>
            <w:hideMark/>
          </w:tcPr>
          <w:p w14:paraId="7844CB91"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lang w:val="af-ZA"/>
              </w:rPr>
              <w:t>Thực hiện các công tác xử lý hệ thống phân và trồng trọt</w:t>
            </w:r>
          </w:p>
        </w:tc>
      </w:tr>
      <w:tr w:rsidR="007D5720" w:rsidRPr="007D5720" w14:paraId="3F7A8568" w14:textId="77777777" w:rsidTr="00B71A71">
        <w:trPr>
          <w:trHeight w:val="330"/>
          <w:jc w:val="center"/>
        </w:trPr>
        <w:tc>
          <w:tcPr>
            <w:tcW w:w="746" w:type="dxa"/>
            <w:shd w:val="clear" w:color="auto" w:fill="auto"/>
            <w:noWrap/>
            <w:vAlign w:val="center"/>
            <w:hideMark/>
          </w:tcPr>
          <w:p w14:paraId="47F4C4F8" w14:textId="77777777" w:rsidR="00D56EBD" w:rsidRPr="007D5720" w:rsidRDefault="00D56EBD" w:rsidP="006E236E">
            <w:pPr>
              <w:pStyle w:val="Giakol"/>
              <w:spacing w:before="0" w:after="0" w:line="312" w:lineRule="auto"/>
              <w:jc w:val="both"/>
              <w:rPr>
                <w:rFonts w:eastAsia="MS PGothic"/>
                <w:sz w:val="26"/>
                <w:szCs w:val="26"/>
              </w:rPr>
            </w:pPr>
            <w:r w:rsidRPr="007D5720">
              <w:rPr>
                <w:rFonts w:eastAsia="MS PGothic"/>
                <w:sz w:val="26"/>
                <w:szCs w:val="26"/>
              </w:rPr>
              <w:t xml:space="preserve"> </w:t>
            </w:r>
          </w:p>
        </w:tc>
        <w:tc>
          <w:tcPr>
            <w:tcW w:w="2368" w:type="dxa"/>
            <w:shd w:val="clear" w:color="auto" w:fill="auto"/>
            <w:vAlign w:val="center"/>
            <w:hideMark/>
          </w:tcPr>
          <w:p w14:paraId="143541C1" w14:textId="77777777" w:rsidR="00D56EBD" w:rsidRPr="007D5720" w:rsidRDefault="00D56EBD" w:rsidP="006E236E">
            <w:pPr>
              <w:pStyle w:val="Giakol"/>
              <w:spacing w:before="0" w:after="0" w:line="312" w:lineRule="auto"/>
              <w:jc w:val="both"/>
              <w:rPr>
                <w:rFonts w:eastAsia="MS PGothic"/>
                <w:b/>
                <w:bCs/>
                <w:sz w:val="26"/>
                <w:szCs w:val="26"/>
              </w:rPr>
            </w:pPr>
            <w:r w:rsidRPr="007D5720">
              <w:rPr>
                <w:rFonts w:eastAsia="MS PGothic"/>
                <w:b/>
                <w:bCs/>
                <w:sz w:val="26"/>
                <w:szCs w:val="26"/>
              </w:rPr>
              <w:t>Tổng cộng</w:t>
            </w:r>
          </w:p>
        </w:tc>
        <w:tc>
          <w:tcPr>
            <w:tcW w:w="1134" w:type="dxa"/>
            <w:shd w:val="clear" w:color="auto" w:fill="auto"/>
            <w:noWrap/>
            <w:vAlign w:val="center"/>
            <w:hideMark/>
          </w:tcPr>
          <w:p w14:paraId="5A28438E" w14:textId="77777777" w:rsidR="00D56EBD" w:rsidRPr="007D5720" w:rsidRDefault="00D56EBD" w:rsidP="00B71A71">
            <w:pPr>
              <w:pStyle w:val="Giakol"/>
              <w:spacing w:before="0" w:after="0" w:line="312" w:lineRule="auto"/>
              <w:rPr>
                <w:rFonts w:eastAsia="MS PGothic"/>
                <w:b/>
                <w:bCs/>
                <w:sz w:val="26"/>
                <w:szCs w:val="26"/>
              </w:rPr>
            </w:pPr>
            <w:r w:rsidRPr="007D5720">
              <w:rPr>
                <w:rFonts w:eastAsia="MS PGothic"/>
                <w:b/>
                <w:bCs/>
                <w:sz w:val="26"/>
                <w:szCs w:val="26"/>
              </w:rPr>
              <w:t>47</w:t>
            </w:r>
          </w:p>
        </w:tc>
        <w:tc>
          <w:tcPr>
            <w:tcW w:w="992" w:type="dxa"/>
            <w:shd w:val="clear" w:color="auto" w:fill="auto"/>
            <w:vAlign w:val="center"/>
            <w:hideMark/>
          </w:tcPr>
          <w:p w14:paraId="55B49280" w14:textId="77777777" w:rsidR="00D56EBD" w:rsidRPr="007D5720" w:rsidRDefault="00D56EBD" w:rsidP="00B71A71">
            <w:pPr>
              <w:pStyle w:val="Giakol"/>
              <w:spacing w:before="0" w:after="0" w:line="312" w:lineRule="auto"/>
              <w:rPr>
                <w:rFonts w:eastAsia="MS PGothic"/>
                <w:b/>
                <w:bCs/>
                <w:sz w:val="26"/>
                <w:szCs w:val="26"/>
              </w:rPr>
            </w:pPr>
            <w:r w:rsidRPr="007D5720">
              <w:rPr>
                <w:rFonts w:eastAsia="MS PGothic"/>
                <w:b/>
                <w:bCs/>
                <w:sz w:val="26"/>
                <w:szCs w:val="26"/>
              </w:rPr>
              <w:t>người</w:t>
            </w:r>
          </w:p>
        </w:tc>
        <w:tc>
          <w:tcPr>
            <w:tcW w:w="3872" w:type="dxa"/>
            <w:shd w:val="clear" w:color="auto" w:fill="auto"/>
            <w:noWrap/>
            <w:vAlign w:val="center"/>
            <w:hideMark/>
          </w:tcPr>
          <w:p w14:paraId="0B651245" w14:textId="77777777" w:rsidR="00D56EBD" w:rsidRPr="007D5720" w:rsidRDefault="00D56EBD" w:rsidP="006E236E">
            <w:pPr>
              <w:pStyle w:val="Giakol"/>
              <w:spacing w:before="0" w:after="0" w:line="312" w:lineRule="auto"/>
              <w:jc w:val="both"/>
              <w:rPr>
                <w:rFonts w:eastAsia="MS PGothic"/>
                <w:sz w:val="26"/>
                <w:szCs w:val="26"/>
              </w:rPr>
            </w:pPr>
          </w:p>
        </w:tc>
      </w:tr>
    </w:tbl>
    <w:p w14:paraId="6D4E1118" w14:textId="77777777" w:rsidR="006C4B31" w:rsidRPr="007D5720" w:rsidRDefault="006C4B31" w:rsidP="004838F0">
      <w:pPr>
        <w:spacing w:line="312" w:lineRule="auto"/>
        <w:ind w:firstLine="567"/>
        <w:jc w:val="both"/>
        <w:rPr>
          <w:i/>
          <w:sz w:val="27"/>
          <w:szCs w:val="27"/>
          <w:lang w:val="vi-VN"/>
        </w:rPr>
      </w:pPr>
      <w:r w:rsidRPr="007D5720">
        <w:rPr>
          <w:i/>
          <w:sz w:val="27"/>
          <w:szCs w:val="27"/>
          <w:lang w:val="vi-VN"/>
        </w:rPr>
        <w:t>* Thời gian hoạt động sản xuất</w:t>
      </w:r>
    </w:p>
    <w:p w14:paraId="5F2239F5" w14:textId="5C976842" w:rsidR="00D56EBD" w:rsidRPr="007D5720" w:rsidRDefault="004838F0" w:rsidP="004838F0">
      <w:pPr>
        <w:spacing w:line="312" w:lineRule="auto"/>
        <w:ind w:firstLine="567"/>
        <w:jc w:val="both"/>
        <w:rPr>
          <w:spacing w:val="-2"/>
          <w:sz w:val="27"/>
          <w:szCs w:val="27"/>
        </w:rPr>
      </w:pPr>
      <w:r w:rsidRPr="007D5720">
        <w:rPr>
          <w:spacing w:val="-2"/>
          <w:sz w:val="27"/>
          <w:szCs w:val="27"/>
        </w:rPr>
        <w:t xml:space="preserve">- </w:t>
      </w:r>
      <w:r w:rsidR="006C4B31" w:rsidRPr="007D5720">
        <w:rPr>
          <w:spacing w:val="-2"/>
          <w:sz w:val="27"/>
          <w:szCs w:val="27"/>
          <w:lang w:val="vi-VN"/>
        </w:rPr>
        <w:t>Thời gian thực hiện Dự án là 50 năm</w:t>
      </w:r>
      <w:r w:rsidR="006C4B31" w:rsidRPr="007D5720">
        <w:rPr>
          <w:spacing w:val="-2"/>
          <w:sz w:val="27"/>
          <w:szCs w:val="27"/>
        </w:rPr>
        <w:t>;</w:t>
      </w:r>
      <w:r w:rsidR="006C4B31" w:rsidRPr="007D5720">
        <w:rPr>
          <w:spacing w:val="-2"/>
          <w:sz w:val="27"/>
          <w:szCs w:val="27"/>
          <w:lang w:val="vi-VN"/>
        </w:rPr>
        <w:t xml:space="preserve"> </w:t>
      </w:r>
    </w:p>
    <w:p w14:paraId="65A51D52" w14:textId="70208D88" w:rsidR="004838F0" w:rsidRPr="007D5720" w:rsidRDefault="004838F0" w:rsidP="004838F0">
      <w:pPr>
        <w:spacing w:line="312" w:lineRule="auto"/>
        <w:ind w:firstLine="562"/>
        <w:jc w:val="both"/>
        <w:rPr>
          <w:sz w:val="27"/>
          <w:szCs w:val="27"/>
        </w:rPr>
      </w:pPr>
      <w:r w:rsidRPr="007D5720">
        <w:rPr>
          <w:sz w:val="27"/>
          <w:szCs w:val="27"/>
          <w:lang w:val="vi-VN"/>
        </w:rPr>
        <w:t>- Thời gian làm việc 350 ngày/năm, ngày làm 1 ca, mỗi ca 8h.</w:t>
      </w:r>
    </w:p>
    <w:p w14:paraId="42C5B24A" w14:textId="6D1475CF" w:rsidR="00245243" w:rsidRPr="007D5720" w:rsidRDefault="00245243" w:rsidP="006E236E">
      <w:pPr>
        <w:shd w:val="clear" w:color="auto" w:fill="FFFFFF"/>
        <w:spacing w:line="312" w:lineRule="auto"/>
        <w:ind w:firstLine="720"/>
        <w:jc w:val="both"/>
        <w:rPr>
          <w:i/>
          <w:sz w:val="27"/>
          <w:szCs w:val="27"/>
        </w:rPr>
      </w:pPr>
      <w:r w:rsidRPr="007D5720">
        <w:rPr>
          <w:i/>
          <w:sz w:val="27"/>
          <w:szCs w:val="27"/>
        </w:rPr>
        <w:t>* Nguồn lao động:</w:t>
      </w:r>
    </w:p>
    <w:p w14:paraId="355589CA" w14:textId="77777777" w:rsidR="00245243" w:rsidRPr="007D5720" w:rsidRDefault="00245243" w:rsidP="006E236E">
      <w:pPr>
        <w:shd w:val="clear" w:color="auto" w:fill="FFFFFF"/>
        <w:spacing w:line="312" w:lineRule="auto"/>
        <w:ind w:firstLine="720"/>
        <w:jc w:val="both"/>
        <w:rPr>
          <w:sz w:val="27"/>
          <w:szCs w:val="27"/>
        </w:rPr>
      </w:pPr>
      <w:r w:rsidRPr="007D5720">
        <w:rPr>
          <w:sz w:val="27"/>
          <w:szCs w:val="27"/>
        </w:rPr>
        <w:t>Bộ phận kỹ thuật do Công ty Công ty cổ phần CP Việt Nam cử đến trực tiếp làm việc và hướng dẫn về các kỹ thuật chăn nuôi.</w:t>
      </w:r>
    </w:p>
    <w:p w14:paraId="2D93DA1C" w14:textId="77777777" w:rsidR="00245243" w:rsidRPr="007D5720" w:rsidRDefault="00245243" w:rsidP="006E236E">
      <w:pPr>
        <w:shd w:val="clear" w:color="auto" w:fill="FFFFFF"/>
        <w:spacing w:line="312" w:lineRule="auto"/>
        <w:ind w:firstLine="720"/>
        <w:jc w:val="both"/>
        <w:rPr>
          <w:sz w:val="27"/>
          <w:szCs w:val="27"/>
        </w:rPr>
      </w:pPr>
      <w:r w:rsidRPr="007D5720">
        <w:rPr>
          <w:sz w:val="27"/>
          <w:szCs w:val="27"/>
        </w:rPr>
        <w:t>Bộ phận kế toán được tuyển dụng từ nguồn lao động đã qua trường lớp đào tạo từ trung cấp trở lên.</w:t>
      </w:r>
    </w:p>
    <w:p w14:paraId="1C2321D7" w14:textId="77777777" w:rsidR="00245243" w:rsidRPr="007D5720" w:rsidRDefault="00245243" w:rsidP="006E236E">
      <w:pPr>
        <w:shd w:val="clear" w:color="auto" w:fill="FFFFFF"/>
        <w:spacing w:line="312" w:lineRule="auto"/>
        <w:ind w:firstLine="720"/>
        <w:jc w:val="both"/>
        <w:rPr>
          <w:sz w:val="27"/>
          <w:szCs w:val="27"/>
        </w:rPr>
      </w:pPr>
      <w:r w:rsidRPr="007D5720">
        <w:rPr>
          <w:sz w:val="27"/>
          <w:szCs w:val="27"/>
        </w:rPr>
        <w:t>Công nhân sản xuất được tuyển dụng tại địa phương, có trình độ THPT và sẽ cho đi đào tạo và bồi dưỡng kiến thức về an toàn phòng chống cháy nổ... và có giấy chứng nhận do cơ quan nhà nước chuyên ngành cấp.</w:t>
      </w:r>
    </w:p>
    <w:p w14:paraId="7DEEE072" w14:textId="77777777" w:rsidR="005F00D4" w:rsidRPr="007D5720" w:rsidRDefault="005F00D4" w:rsidP="006E236E">
      <w:pPr>
        <w:shd w:val="clear" w:color="auto" w:fill="FFFFFF"/>
        <w:tabs>
          <w:tab w:val="left" w:pos="2115"/>
        </w:tabs>
        <w:spacing w:line="312" w:lineRule="auto"/>
        <w:ind w:firstLine="720"/>
        <w:jc w:val="both"/>
        <w:rPr>
          <w:b/>
          <w:sz w:val="27"/>
          <w:szCs w:val="27"/>
        </w:rPr>
      </w:pPr>
      <w:r w:rsidRPr="007D5720">
        <w:rPr>
          <w:sz w:val="27"/>
          <w:szCs w:val="27"/>
        </w:rPr>
        <w:lastRenderedPageBreak/>
        <w:t>Nhà đầu tư đảm bảo thực hiện đầy đủ các quy định về điều kiện làm việc, thời gian nghỉ ngơi, các chế độ chính sách, bảo hiểm y tế xã hội, tiền lương đối với người lao động theo luật định hiện hành.</w:t>
      </w:r>
    </w:p>
    <w:p w14:paraId="0D5B2D8B" w14:textId="77777777" w:rsidR="005F00D4" w:rsidRPr="007D5720" w:rsidRDefault="005F00D4" w:rsidP="00245243">
      <w:pPr>
        <w:shd w:val="clear" w:color="auto" w:fill="FFFFFF"/>
        <w:spacing w:line="288" w:lineRule="auto"/>
        <w:ind w:firstLine="720"/>
        <w:jc w:val="both"/>
        <w:rPr>
          <w:sz w:val="27"/>
          <w:szCs w:val="27"/>
        </w:rPr>
      </w:pPr>
    </w:p>
    <w:p w14:paraId="76E7605F" w14:textId="0AD5FB64" w:rsidR="008223B9" w:rsidRPr="007D5720" w:rsidRDefault="008223B9" w:rsidP="008A5068">
      <w:pPr>
        <w:spacing w:before="20" w:line="360" w:lineRule="exact"/>
        <w:jc w:val="both"/>
        <w:rPr>
          <w:bCs/>
          <w:sz w:val="27"/>
          <w:szCs w:val="27"/>
        </w:rPr>
      </w:pPr>
    </w:p>
    <w:bookmarkEnd w:id="919"/>
    <w:bookmarkEnd w:id="920"/>
    <w:bookmarkEnd w:id="921"/>
    <w:bookmarkEnd w:id="922"/>
    <w:bookmarkEnd w:id="923"/>
    <w:bookmarkEnd w:id="924"/>
    <w:bookmarkEnd w:id="925"/>
    <w:p w14:paraId="67020709" w14:textId="77777777" w:rsidR="00562D72" w:rsidRPr="007D5720" w:rsidRDefault="00562D72" w:rsidP="00172BEF">
      <w:pPr>
        <w:spacing w:before="20" w:line="360" w:lineRule="exact"/>
        <w:rPr>
          <w:b/>
          <w:bCs/>
          <w:sz w:val="27"/>
          <w:szCs w:val="27"/>
        </w:rPr>
      </w:pPr>
      <w:r w:rsidRPr="007D5720">
        <w:rPr>
          <w:b/>
          <w:bCs/>
          <w:sz w:val="27"/>
          <w:szCs w:val="27"/>
        </w:rPr>
        <w:br w:type="page"/>
      </w:r>
    </w:p>
    <w:p w14:paraId="2978B791" w14:textId="0C1B2F55" w:rsidR="00D154D9" w:rsidRPr="007D5720" w:rsidRDefault="00D154D9" w:rsidP="00172BEF">
      <w:pPr>
        <w:pStyle w:val="Heading1"/>
        <w:spacing w:before="20" w:line="360" w:lineRule="exact"/>
        <w:jc w:val="center"/>
        <w:rPr>
          <w:rFonts w:ascii="Times New Roman" w:hAnsi="Times New Roman" w:cs="Times New Roman"/>
          <w:b/>
          <w:bCs/>
          <w:color w:val="auto"/>
          <w:sz w:val="27"/>
          <w:szCs w:val="27"/>
        </w:rPr>
      </w:pPr>
      <w:bookmarkStart w:id="955" w:name="_Toc198784496"/>
      <w:bookmarkStart w:id="956" w:name="_Toc198784881"/>
      <w:r w:rsidRPr="007D5720">
        <w:rPr>
          <w:rFonts w:ascii="Times New Roman" w:hAnsi="Times New Roman" w:cs="Times New Roman"/>
          <w:b/>
          <w:bCs/>
          <w:color w:val="auto"/>
          <w:sz w:val="27"/>
          <w:szCs w:val="27"/>
        </w:rPr>
        <w:lastRenderedPageBreak/>
        <w:t>CHƯƠNG 2. ĐIỀU KIỆN TỰ NHIÊN, KINH TẾ- XÃ HỘI VÀ HIỆN TRẠNG MÔI TRƯỜNG KHU VỰC THỰC HIỆN DỰ ÁN</w:t>
      </w:r>
      <w:bookmarkEnd w:id="955"/>
      <w:bookmarkEnd w:id="956"/>
    </w:p>
    <w:p w14:paraId="05EF7C58" w14:textId="2F2CA48B" w:rsidR="00162767" w:rsidRPr="007D5720" w:rsidRDefault="00162767" w:rsidP="003D436D">
      <w:pPr>
        <w:spacing w:before="120" w:line="312" w:lineRule="auto"/>
        <w:outlineLvl w:val="0"/>
        <w:rPr>
          <w:b/>
          <w:bCs/>
          <w:sz w:val="27"/>
          <w:szCs w:val="27"/>
          <w:lang w:val="vi-VN"/>
        </w:rPr>
      </w:pPr>
      <w:bookmarkStart w:id="957" w:name="_Toc223633158"/>
      <w:bookmarkStart w:id="958" w:name="_Toc435619710"/>
      <w:bookmarkStart w:id="959" w:name="_Toc455859512"/>
      <w:bookmarkStart w:id="960" w:name="_Toc456105360"/>
      <w:bookmarkStart w:id="961" w:name="_Toc463507821"/>
      <w:bookmarkStart w:id="962" w:name="_Toc463508016"/>
      <w:bookmarkStart w:id="963" w:name="_Toc498192983"/>
      <w:bookmarkStart w:id="964" w:name="_Toc95939917"/>
      <w:bookmarkStart w:id="965" w:name="_Toc96009329"/>
      <w:bookmarkStart w:id="966" w:name="_Toc117196014"/>
      <w:bookmarkStart w:id="967" w:name="_Toc198784497"/>
      <w:bookmarkStart w:id="968" w:name="_Toc198784882"/>
      <w:r w:rsidRPr="007D5720">
        <w:rPr>
          <w:b/>
          <w:bCs/>
          <w:sz w:val="27"/>
          <w:szCs w:val="27"/>
          <w:lang w:val="vi-VN"/>
        </w:rPr>
        <w:t>2.1. Điều kiện tự nhiê</w:t>
      </w:r>
      <w:bookmarkEnd w:id="957"/>
      <w:bookmarkEnd w:id="958"/>
      <w:bookmarkEnd w:id="959"/>
      <w:bookmarkEnd w:id="960"/>
      <w:bookmarkEnd w:id="961"/>
      <w:bookmarkEnd w:id="962"/>
      <w:bookmarkEnd w:id="963"/>
      <w:r w:rsidRPr="007D5720">
        <w:rPr>
          <w:b/>
          <w:bCs/>
          <w:sz w:val="27"/>
          <w:szCs w:val="27"/>
          <w:lang w:val="vi-VN"/>
        </w:rPr>
        <w:t>n, kinh tế xã hội</w:t>
      </w:r>
      <w:bookmarkEnd w:id="964"/>
      <w:bookmarkEnd w:id="965"/>
      <w:bookmarkEnd w:id="966"/>
      <w:bookmarkEnd w:id="967"/>
      <w:bookmarkEnd w:id="968"/>
    </w:p>
    <w:p w14:paraId="4F820134" w14:textId="6D2AB5E2" w:rsidR="00162767" w:rsidRPr="007D5720" w:rsidRDefault="00162767" w:rsidP="003D436D">
      <w:pPr>
        <w:spacing w:line="312" w:lineRule="auto"/>
        <w:outlineLvl w:val="0"/>
        <w:rPr>
          <w:b/>
          <w:bCs/>
          <w:i/>
          <w:iCs/>
          <w:sz w:val="27"/>
          <w:szCs w:val="27"/>
        </w:rPr>
      </w:pPr>
      <w:bookmarkStart w:id="969" w:name="_Toc223633159"/>
      <w:bookmarkStart w:id="970" w:name="_Toc435619711"/>
      <w:bookmarkStart w:id="971" w:name="_Toc455859513"/>
      <w:bookmarkStart w:id="972" w:name="_Toc456105361"/>
      <w:bookmarkStart w:id="973" w:name="_Toc463507822"/>
      <w:bookmarkStart w:id="974" w:name="_Toc463508017"/>
      <w:bookmarkStart w:id="975" w:name="_Toc498192984"/>
      <w:bookmarkStart w:id="976" w:name="_Toc95939918"/>
      <w:bookmarkStart w:id="977" w:name="_Toc96009330"/>
      <w:bookmarkStart w:id="978" w:name="_Toc117196015"/>
      <w:bookmarkStart w:id="979" w:name="_Toc198784498"/>
      <w:bookmarkStart w:id="980" w:name="_Toc198784883"/>
      <w:r w:rsidRPr="007D5720">
        <w:rPr>
          <w:b/>
          <w:bCs/>
          <w:i/>
          <w:iCs/>
          <w:sz w:val="27"/>
          <w:szCs w:val="27"/>
        </w:rPr>
        <w:t xml:space="preserve">2.1.1. Điều kiện </w:t>
      </w:r>
      <w:bookmarkEnd w:id="969"/>
      <w:bookmarkEnd w:id="970"/>
      <w:bookmarkEnd w:id="971"/>
      <w:bookmarkEnd w:id="972"/>
      <w:bookmarkEnd w:id="973"/>
      <w:bookmarkEnd w:id="974"/>
      <w:bookmarkEnd w:id="975"/>
      <w:r w:rsidRPr="007D5720">
        <w:rPr>
          <w:b/>
          <w:bCs/>
          <w:i/>
          <w:iCs/>
          <w:sz w:val="27"/>
          <w:szCs w:val="27"/>
        </w:rPr>
        <w:t>tự nhiên</w:t>
      </w:r>
      <w:bookmarkEnd w:id="976"/>
      <w:bookmarkEnd w:id="977"/>
      <w:bookmarkEnd w:id="978"/>
      <w:bookmarkEnd w:id="979"/>
      <w:bookmarkEnd w:id="980"/>
    </w:p>
    <w:p w14:paraId="4974FB6F" w14:textId="77777777" w:rsidR="00162767" w:rsidRPr="007D5720" w:rsidRDefault="00162767" w:rsidP="003D436D">
      <w:pPr>
        <w:spacing w:line="312" w:lineRule="auto"/>
        <w:rPr>
          <w:i/>
          <w:iCs/>
          <w:sz w:val="27"/>
          <w:szCs w:val="27"/>
        </w:rPr>
      </w:pPr>
      <w:bookmarkStart w:id="981" w:name="_Toc95939919"/>
      <w:bookmarkStart w:id="982" w:name="_Toc96009331"/>
      <w:bookmarkStart w:id="983" w:name="_Toc117196016"/>
      <w:r w:rsidRPr="007D5720">
        <w:rPr>
          <w:i/>
          <w:iCs/>
          <w:sz w:val="27"/>
          <w:szCs w:val="27"/>
        </w:rPr>
        <w:t>2.1.1.1. Điều kiện địa lý</w:t>
      </w:r>
      <w:bookmarkEnd w:id="981"/>
      <w:bookmarkEnd w:id="982"/>
      <w:bookmarkEnd w:id="983"/>
    </w:p>
    <w:p w14:paraId="3FBB077B" w14:textId="0A2E4341" w:rsidR="00C30210" w:rsidRPr="007D5720" w:rsidRDefault="00C30210" w:rsidP="00924E7D">
      <w:pPr>
        <w:widowControl w:val="0"/>
        <w:autoSpaceDE w:val="0"/>
        <w:autoSpaceDN w:val="0"/>
        <w:adjustRightInd w:val="0"/>
        <w:spacing w:line="312" w:lineRule="auto"/>
        <w:ind w:firstLine="567"/>
        <w:jc w:val="both"/>
        <w:rPr>
          <w:sz w:val="27"/>
          <w:szCs w:val="27"/>
          <w:lang w:eastAsia="x-none"/>
        </w:rPr>
      </w:pPr>
      <w:bookmarkStart w:id="984" w:name="_Toc95939920"/>
      <w:bookmarkStart w:id="985" w:name="_Toc96009332"/>
      <w:bookmarkStart w:id="986" w:name="_Toc117196017"/>
      <w:r w:rsidRPr="007D5720">
        <w:rPr>
          <w:sz w:val="27"/>
          <w:szCs w:val="27"/>
          <w:lang w:eastAsia="x-none"/>
        </w:rPr>
        <w:t xml:space="preserve">Dự án được thực hiện trên tổng diện tích </w:t>
      </w:r>
      <w:r w:rsidR="00AC551A">
        <w:rPr>
          <w:bCs/>
          <w:sz w:val="27"/>
          <w:szCs w:val="27"/>
        </w:rPr>
        <w:t xml:space="preserve">255.999 </w:t>
      </w:r>
      <w:r w:rsidR="0054776E" w:rsidRPr="007D5720">
        <w:rPr>
          <w:bCs/>
          <w:sz w:val="27"/>
          <w:szCs w:val="27"/>
        </w:rPr>
        <w:t>m</w:t>
      </w:r>
      <w:r w:rsidR="0054776E" w:rsidRPr="007D5720">
        <w:rPr>
          <w:bCs/>
          <w:sz w:val="27"/>
          <w:szCs w:val="27"/>
          <w:vertAlign w:val="superscript"/>
        </w:rPr>
        <w:t>2</w:t>
      </w:r>
      <w:r w:rsidR="0054776E" w:rsidRPr="007D5720">
        <w:rPr>
          <w:bCs/>
          <w:sz w:val="27"/>
          <w:szCs w:val="27"/>
        </w:rPr>
        <w:t xml:space="preserve"> thuộc các </w:t>
      </w:r>
      <w:r w:rsidR="00773516" w:rsidRPr="007D5720">
        <w:rPr>
          <w:bCs/>
          <w:sz w:val="27"/>
          <w:szCs w:val="27"/>
        </w:rPr>
        <w:t xml:space="preserve">thửa đất số </w:t>
      </w:r>
      <w:r w:rsidR="00F5520F" w:rsidRPr="007D5720">
        <w:rPr>
          <w:bCs/>
          <w:sz w:val="27"/>
          <w:szCs w:val="27"/>
        </w:rPr>
        <w:t>1</w:t>
      </w:r>
      <w:r w:rsidR="00B341A0">
        <w:rPr>
          <w:bCs/>
          <w:sz w:val="27"/>
          <w:szCs w:val="27"/>
        </w:rPr>
        <w:t>61</w:t>
      </w:r>
      <w:r w:rsidR="00F5520F" w:rsidRPr="007D5720">
        <w:rPr>
          <w:bCs/>
          <w:sz w:val="27"/>
          <w:szCs w:val="27"/>
        </w:rPr>
        <w:t xml:space="preserve"> và </w:t>
      </w:r>
      <w:r w:rsidR="00B341A0">
        <w:rPr>
          <w:bCs/>
          <w:sz w:val="27"/>
          <w:szCs w:val="27"/>
        </w:rPr>
        <w:t>159</w:t>
      </w:r>
      <w:r w:rsidR="00F5520F" w:rsidRPr="007D5720">
        <w:rPr>
          <w:bCs/>
          <w:sz w:val="27"/>
          <w:szCs w:val="27"/>
        </w:rPr>
        <w:t xml:space="preserve">, tờ bản đồ địa chính </w:t>
      </w:r>
      <w:r w:rsidR="004E487F" w:rsidRPr="007D5720">
        <w:rPr>
          <w:bCs/>
          <w:sz w:val="27"/>
          <w:szCs w:val="27"/>
        </w:rPr>
        <w:t>số 48 của xã</w:t>
      </w:r>
      <w:r w:rsidR="004E487F" w:rsidRPr="007D5720">
        <w:rPr>
          <w:sz w:val="27"/>
          <w:szCs w:val="27"/>
          <w:lang w:eastAsia="x-none"/>
        </w:rPr>
        <w:t xml:space="preserve"> Vĩnh Hà, huyện Vĩnh Linh. Toàn bộ diện tích trên (</w:t>
      </w:r>
      <w:r w:rsidR="00E82896">
        <w:rPr>
          <w:sz w:val="27"/>
          <w:szCs w:val="27"/>
          <w:lang w:eastAsia="x-none"/>
        </w:rPr>
        <w:t>25,59</w:t>
      </w:r>
      <w:r w:rsidR="004E487F" w:rsidRPr="007D5720">
        <w:rPr>
          <w:sz w:val="27"/>
          <w:szCs w:val="27"/>
          <w:lang w:eastAsia="x-none"/>
        </w:rPr>
        <w:t xml:space="preserve"> ha) là đất có rừng trồng sản xuất.</w:t>
      </w:r>
    </w:p>
    <w:p w14:paraId="152C22A9" w14:textId="77777777" w:rsidR="004F2935" w:rsidRPr="007D5720" w:rsidRDefault="00477FF0" w:rsidP="00924E7D">
      <w:pPr>
        <w:spacing w:line="312" w:lineRule="auto"/>
        <w:ind w:firstLine="540"/>
        <w:jc w:val="both"/>
        <w:rPr>
          <w:sz w:val="27"/>
          <w:szCs w:val="27"/>
          <w:lang w:val="vi-VN"/>
        </w:rPr>
      </w:pPr>
      <w:r w:rsidRPr="007D5720">
        <w:rPr>
          <w:sz w:val="27"/>
          <w:szCs w:val="27"/>
          <w:lang w:eastAsia="x-none"/>
        </w:rPr>
        <w:t xml:space="preserve">Xã Vĩnh Hà nằm ở khu vực miền núi phía tây huyện Vĩnh Linh, tỉnh Quảng Trị, có tổng diện tích tự nhiên khoảng 165,37 km². </w:t>
      </w:r>
      <w:r w:rsidR="004F2935" w:rsidRPr="007D5720">
        <w:rPr>
          <w:sz w:val="27"/>
          <w:szCs w:val="27"/>
          <w:lang w:val="vi-VN"/>
        </w:rPr>
        <w:t xml:space="preserve">Ranh giới tiếp giáp như sau: </w:t>
      </w:r>
    </w:p>
    <w:p w14:paraId="593A599A" w14:textId="77777777" w:rsidR="004F2935" w:rsidRPr="007D5720" w:rsidRDefault="004F2935" w:rsidP="00924E7D">
      <w:pPr>
        <w:pStyle w:val="Header"/>
        <w:spacing w:line="312" w:lineRule="auto"/>
        <w:ind w:firstLine="547"/>
        <w:jc w:val="both"/>
        <w:rPr>
          <w:sz w:val="27"/>
          <w:szCs w:val="27"/>
          <w:lang w:val="vi-VN"/>
        </w:rPr>
      </w:pPr>
      <w:r w:rsidRPr="007D5720">
        <w:rPr>
          <w:sz w:val="27"/>
          <w:szCs w:val="27"/>
          <w:lang w:val="vi-VN"/>
        </w:rPr>
        <w:t>- Phía Bắc giáp xã Vĩnh Khê và thị trấn Bến Quan của huyện Vĩnh Linh.</w:t>
      </w:r>
    </w:p>
    <w:p w14:paraId="2E8C493B" w14:textId="77777777" w:rsidR="004F2935" w:rsidRPr="007D5720" w:rsidRDefault="004F2935" w:rsidP="00924E7D">
      <w:pPr>
        <w:pStyle w:val="Header"/>
        <w:spacing w:line="312" w:lineRule="auto"/>
        <w:ind w:firstLine="547"/>
        <w:jc w:val="both"/>
        <w:rPr>
          <w:sz w:val="27"/>
          <w:szCs w:val="27"/>
          <w:lang w:val="vi-VN"/>
        </w:rPr>
      </w:pPr>
      <w:r w:rsidRPr="007D5720">
        <w:rPr>
          <w:sz w:val="27"/>
          <w:szCs w:val="27"/>
          <w:lang w:val="vi-VN"/>
        </w:rPr>
        <w:t>- Phía Nam giáp với xã Linh Trường của huyện Gio Linh;</w:t>
      </w:r>
    </w:p>
    <w:p w14:paraId="56E21F91" w14:textId="77777777" w:rsidR="004F2935" w:rsidRPr="007D5720" w:rsidRDefault="004F2935" w:rsidP="00924E7D">
      <w:pPr>
        <w:pStyle w:val="Header"/>
        <w:spacing w:line="312" w:lineRule="auto"/>
        <w:ind w:firstLine="547"/>
        <w:jc w:val="both"/>
        <w:rPr>
          <w:sz w:val="27"/>
          <w:szCs w:val="27"/>
          <w:lang w:val="vi-VN"/>
        </w:rPr>
      </w:pPr>
      <w:r w:rsidRPr="007D5720">
        <w:rPr>
          <w:sz w:val="27"/>
          <w:szCs w:val="27"/>
          <w:lang w:val="vi-VN"/>
        </w:rPr>
        <w:t>- Phía Tây giáp với xã Vĩnh Ô, huyện Vĩnh Linh;</w:t>
      </w:r>
    </w:p>
    <w:p w14:paraId="10F7BCA1" w14:textId="093A3687" w:rsidR="00C47A1B" w:rsidRPr="007D5720" w:rsidRDefault="004F2935" w:rsidP="00924E7D">
      <w:pPr>
        <w:spacing w:line="312" w:lineRule="auto"/>
        <w:ind w:firstLine="547"/>
        <w:jc w:val="both"/>
        <w:rPr>
          <w:sz w:val="27"/>
          <w:szCs w:val="27"/>
        </w:rPr>
      </w:pPr>
      <w:r w:rsidRPr="007D5720">
        <w:rPr>
          <w:sz w:val="27"/>
          <w:szCs w:val="27"/>
          <w:lang w:val="vi-VN"/>
        </w:rPr>
        <w:t>- Phía Đông giáp xã Vĩnh Thủy và xã Vĩnh Sơn, huyện Vĩnh Linh.</w:t>
      </w:r>
    </w:p>
    <w:p w14:paraId="080B4C5B" w14:textId="0D11BADC" w:rsidR="00162767" w:rsidRPr="007D5720" w:rsidRDefault="00162767" w:rsidP="00D748F6">
      <w:pPr>
        <w:spacing w:line="312" w:lineRule="auto"/>
        <w:jc w:val="both"/>
        <w:rPr>
          <w:i/>
          <w:iCs/>
          <w:sz w:val="27"/>
          <w:szCs w:val="27"/>
        </w:rPr>
      </w:pPr>
      <w:r w:rsidRPr="007D5720">
        <w:rPr>
          <w:i/>
          <w:iCs/>
          <w:sz w:val="27"/>
          <w:szCs w:val="27"/>
        </w:rPr>
        <w:t>2.1.1.2.</w:t>
      </w:r>
      <w:r w:rsidR="00961FB0" w:rsidRPr="007D5720">
        <w:rPr>
          <w:i/>
          <w:iCs/>
          <w:sz w:val="27"/>
          <w:szCs w:val="27"/>
        </w:rPr>
        <w:t xml:space="preserve"> </w:t>
      </w:r>
      <w:r w:rsidRPr="007D5720">
        <w:rPr>
          <w:i/>
          <w:iCs/>
          <w:sz w:val="27"/>
          <w:szCs w:val="27"/>
        </w:rPr>
        <w:t>Điều kiện địa hình, địa chất khu vực</w:t>
      </w:r>
      <w:bookmarkEnd w:id="984"/>
      <w:bookmarkEnd w:id="985"/>
      <w:bookmarkEnd w:id="986"/>
      <w:r w:rsidRPr="007D5720">
        <w:rPr>
          <w:i/>
          <w:iCs/>
          <w:sz w:val="27"/>
          <w:szCs w:val="27"/>
        </w:rPr>
        <w:t xml:space="preserve"> </w:t>
      </w:r>
    </w:p>
    <w:p w14:paraId="083A7E69" w14:textId="77777777" w:rsidR="00164946" w:rsidRPr="007D5720" w:rsidRDefault="00164946" w:rsidP="001B698D">
      <w:pPr>
        <w:spacing w:line="312" w:lineRule="auto"/>
        <w:ind w:firstLine="567"/>
        <w:jc w:val="both"/>
        <w:rPr>
          <w:sz w:val="27"/>
          <w:szCs w:val="27"/>
        </w:rPr>
      </w:pPr>
      <w:bookmarkStart w:id="987" w:name="_Toc117196018"/>
      <w:r w:rsidRPr="007D5720">
        <w:rPr>
          <w:sz w:val="27"/>
          <w:szCs w:val="27"/>
        </w:rPr>
        <w:t>Theo Báo cáo quy hoạch phát triển kinh tế - xã hội huyện Vĩnh Linh, địa hình toàn huyện có dạng lòng máng, dốc nghiêng từ Bắc xuống Nam. Điểm cao nhất nằm ở cực Tây là khu vực Động Châu (cao khoảng 1.250m), sau đó địa hình thấp dần về trung và hạ lưu sông Sa Lung, rồi nhô cao trở lại ở phía Đông bởi các dải macma bazan và cồn cát trắng ven biển. Trong bối cảnh đó, xã Vĩnh Hà nằm ở khu vực phía Tây Bắc của huyện Vĩnh Linh, thuộc vùng trung du, là nơi chuyển tiếp giữa đồng bằng và miền núi.</w:t>
      </w:r>
    </w:p>
    <w:p w14:paraId="4710249D" w14:textId="77777777" w:rsidR="00164946" w:rsidRPr="007D5720" w:rsidRDefault="00164946" w:rsidP="001B698D">
      <w:pPr>
        <w:spacing w:line="312" w:lineRule="auto"/>
        <w:ind w:firstLine="567"/>
        <w:jc w:val="both"/>
        <w:rPr>
          <w:sz w:val="27"/>
          <w:szCs w:val="27"/>
        </w:rPr>
      </w:pPr>
      <w:r w:rsidRPr="007D5720">
        <w:rPr>
          <w:sz w:val="27"/>
          <w:szCs w:val="27"/>
        </w:rPr>
        <w:t>Địa hình xã chủ yếu là đồi núi thấp, có độ cao trung bình khoảng 30–40m so với mực nước biển. Địa hình thoải dần về phía Đông, ít bị ngập úng do lũ lụt, tạo điều kiện thuận lợi cho các hoạt động phát triển trang trại và nông – lâm nghiệp. Các khu đồi xen kẽ với vùng đất thấp ven khe suối tạo điều kiện phù hợp để phát triển lâm nghiệp, chăn nuôi đại gia súc và trồng cây công nghiệp dài ngày như cao su và hồ tiêu. Hệ thống khe suối tự nhiên như Rào Trường đóng vai trò quan trọng trong việc cung cấp nguồn nước tưới và phục vụ sinh hoạt.</w:t>
      </w:r>
    </w:p>
    <w:p w14:paraId="515963CA" w14:textId="48B9ADD7" w:rsidR="00164946" w:rsidRPr="007D5720" w:rsidRDefault="00164946" w:rsidP="001B698D">
      <w:pPr>
        <w:spacing w:line="312" w:lineRule="auto"/>
        <w:ind w:firstLine="567"/>
        <w:jc w:val="both"/>
        <w:rPr>
          <w:sz w:val="27"/>
          <w:szCs w:val="27"/>
        </w:rPr>
      </w:pPr>
      <w:r w:rsidRPr="007D5720">
        <w:rPr>
          <w:sz w:val="27"/>
          <w:szCs w:val="27"/>
        </w:rPr>
        <w:t xml:space="preserve">Về địa chất, xã Vĩnh Hà nằm trên nền đá bazan và đá phiến sét, hình thành nên loại đất đỏ vàng có độ phì trung bình, tương đối thích hợp cho canh tác cây trồng lâu năm. Tuy nhiên, do đặc trưng địa hình đồi dốc và tính chất đất dễ xói mòn, khu vực này tiềm ẩn nguy cơ sạt lở đất, đặc biệt trong mùa mưa lớn. </w:t>
      </w:r>
    </w:p>
    <w:p w14:paraId="32AB37A7" w14:textId="52F3EB54" w:rsidR="005D4CE9" w:rsidRPr="007D5720" w:rsidRDefault="00162767" w:rsidP="001B698D">
      <w:pPr>
        <w:spacing w:line="312" w:lineRule="auto"/>
        <w:rPr>
          <w:i/>
          <w:iCs/>
          <w:sz w:val="27"/>
          <w:szCs w:val="27"/>
        </w:rPr>
      </w:pPr>
      <w:r w:rsidRPr="007D5720">
        <w:rPr>
          <w:i/>
          <w:iCs/>
          <w:sz w:val="27"/>
          <w:szCs w:val="27"/>
        </w:rPr>
        <w:t>2.1.1.3. Điều kiện về khí hậu, khí tượng</w:t>
      </w:r>
      <w:bookmarkEnd w:id="987"/>
    </w:p>
    <w:p w14:paraId="5214748B" w14:textId="77777777" w:rsidR="001B698D" w:rsidRPr="007D5720" w:rsidRDefault="001B698D" w:rsidP="00137EAE">
      <w:pPr>
        <w:spacing w:line="312" w:lineRule="auto"/>
        <w:ind w:firstLine="567"/>
        <w:jc w:val="both"/>
        <w:rPr>
          <w:sz w:val="27"/>
          <w:szCs w:val="27"/>
        </w:rPr>
      </w:pPr>
      <w:r w:rsidRPr="007D5720">
        <w:rPr>
          <w:sz w:val="27"/>
          <w:szCs w:val="27"/>
          <w:lang w:val="vi-VN"/>
        </w:rPr>
        <w:lastRenderedPageBreak/>
        <w:t xml:space="preserve">Điều kiện khí hậu trong vùng Dự án mang đậm tính chất nhiệt đới gió mùa của tỉnh Quảng Trị, chịu ảnh hưởng của </w:t>
      </w:r>
      <w:r w:rsidRPr="007D5720">
        <w:rPr>
          <w:sz w:val="27"/>
          <w:szCs w:val="27"/>
        </w:rPr>
        <w:t xml:space="preserve">gió phơn </w:t>
      </w:r>
      <w:r w:rsidRPr="007D5720">
        <w:rPr>
          <w:sz w:val="27"/>
          <w:szCs w:val="27"/>
          <w:lang w:val="vi-VN"/>
        </w:rPr>
        <w:t xml:space="preserve">Tây Nam </w:t>
      </w:r>
      <w:r w:rsidRPr="007D5720">
        <w:rPr>
          <w:sz w:val="27"/>
          <w:szCs w:val="27"/>
        </w:rPr>
        <w:t xml:space="preserve">và gió mùa </w:t>
      </w:r>
      <w:r w:rsidRPr="007D5720">
        <w:rPr>
          <w:sz w:val="27"/>
          <w:szCs w:val="27"/>
          <w:lang w:val="vi-VN"/>
        </w:rPr>
        <w:t xml:space="preserve">Đông Bắc. Khí hậu </w:t>
      </w:r>
      <w:r w:rsidRPr="007D5720">
        <w:rPr>
          <w:sz w:val="27"/>
          <w:szCs w:val="27"/>
        </w:rPr>
        <w:t>phân thành</w:t>
      </w:r>
      <w:r w:rsidRPr="007D5720">
        <w:rPr>
          <w:sz w:val="27"/>
          <w:szCs w:val="27"/>
          <w:lang w:val="vi-VN"/>
        </w:rPr>
        <w:t xml:space="preserve"> 2 mùa: Mùa khô từ tháng 3 đến tháng 9, có sự xuất hiện của gió Tây Nam </w:t>
      </w:r>
      <w:r w:rsidRPr="007D5720">
        <w:rPr>
          <w:sz w:val="27"/>
          <w:szCs w:val="27"/>
        </w:rPr>
        <w:t>khô nóng</w:t>
      </w:r>
      <w:r w:rsidRPr="007D5720">
        <w:rPr>
          <w:sz w:val="27"/>
          <w:szCs w:val="27"/>
          <w:lang w:val="vi-VN"/>
        </w:rPr>
        <w:t xml:space="preserve"> làm cho </w:t>
      </w:r>
      <w:r w:rsidRPr="007D5720">
        <w:rPr>
          <w:sz w:val="27"/>
          <w:szCs w:val="27"/>
        </w:rPr>
        <w:t>mức nhiệt</w:t>
      </w:r>
      <w:r w:rsidRPr="007D5720">
        <w:rPr>
          <w:sz w:val="27"/>
          <w:szCs w:val="27"/>
          <w:lang w:val="vi-VN"/>
        </w:rPr>
        <w:t xml:space="preserve"> tăng, độ ẩm giảm thấp. Mùa mưa từ tháng 10 đến tháng 2 năm sau, chịu ảnh hưởng của gió mùa Đông Bắc làm cho nhiệt độ giảm kèm theo mưa bão và lũ lụt.</w:t>
      </w:r>
      <w:r w:rsidRPr="007D5720">
        <w:rPr>
          <w:sz w:val="27"/>
          <w:szCs w:val="27"/>
        </w:rPr>
        <w:t xml:space="preserve"> </w:t>
      </w:r>
    </w:p>
    <w:p w14:paraId="0582C40B" w14:textId="77777777" w:rsidR="00E170C9" w:rsidRPr="007D5720" w:rsidRDefault="00E170C9" w:rsidP="00137EAE">
      <w:pPr>
        <w:spacing w:line="312" w:lineRule="auto"/>
        <w:ind w:firstLine="567"/>
        <w:jc w:val="both"/>
        <w:rPr>
          <w:sz w:val="27"/>
          <w:szCs w:val="27"/>
          <w:lang w:val="vi-VN"/>
        </w:rPr>
      </w:pPr>
      <w:bookmarkStart w:id="988" w:name="_Toc13501371"/>
      <w:bookmarkStart w:id="989" w:name="_Toc22760068"/>
      <w:bookmarkStart w:id="990" w:name="_Toc95939922"/>
      <w:bookmarkStart w:id="991" w:name="_Toc96009334"/>
      <w:bookmarkStart w:id="992" w:name="_Toc117196019"/>
      <w:r w:rsidRPr="007D5720">
        <w:rPr>
          <w:i/>
          <w:sz w:val="27"/>
          <w:szCs w:val="27"/>
          <w:lang w:val="vi-VN"/>
        </w:rPr>
        <w:t>a. Nhiệt độ không khí</w:t>
      </w:r>
    </w:p>
    <w:p w14:paraId="04A78143" w14:textId="77777777" w:rsidR="00E170C9" w:rsidRPr="007D5720" w:rsidRDefault="00E170C9" w:rsidP="00137EAE">
      <w:pPr>
        <w:pStyle w:val="ListParagraph"/>
        <w:spacing w:line="312" w:lineRule="auto"/>
        <w:ind w:left="0" w:firstLine="567"/>
        <w:jc w:val="both"/>
        <w:rPr>
          <w:i/>
          <w:sz w:val="27"/>
          <w:szCs w:val="27"/>
          <w:lang w:val="vi-VN"/>
        </w:rPr>
      </w:pPr>
      <w:r w:rsidRPr="007D5720">
        <w:rPr>
          <w:sz w:val="27"/>
          <w:szCs w:val="27"/>
          <w:lang w:val="vi-VN"/>
        </w:rPr>
        <w:t>Khu vực Dự án có mức chênh lệch nhiệt độ trong năm cao, nhiệt độ thấp nhất có thể xuống 1</w:t>
      </w:r>
      <w:r w:rsidRPr="007D5720">
        <w:rPr>
          <w:sz w:val="27"/>
          <w:szCs w:val="27"/>
        </w:rPr>
        <w:t>2</w:t>
      </w:r>
      <w:r w:rsidRPr="007D5720">
        <w:rPr>
          <w:sz w:val="27"/>
          <w:szCs w:val="27"/>
          <w:vertAlign w:val="superscript"/>
          <w:lang w:val="vi-VN"/>
        </w:rPr>
        <w:t>0</w:t>
      </w:r>
      <w:r w:rsidRPr="007D5720">
        <w:rPr>
          <w:sz w:val="27"/>
          <w:szCs w:val="27"/>
          <w:lang w:val="vi-VN"/>
        </w:rPr>
        <w:t>C và cao nhất có thể lên</w:t>
      </w:r>
      <w:r w:rsidRPr="007D5720">
        <w:rPr>
          <w:sz w:val="27"/>
          <w:szCs w:val="27"/>
        </w:rPr>
        <w:t xml:space="preserve"> đến</w:t>
      </w:r>
      <w:r w:rsidRPr="007D5720">
        <w:rPr>
          <w:sz w:val="27"/>
          <w:szCs w:val="27"/>
          <w:lang w:val="vi-VN"/>
        </w:rPr>
        <w:t xml:space="preserve"> 40</w:t>
      </w:r>
      <w:r w:rsidRPr="007D5720">
        <w:rPr>
          <w:sz w:val="27"/>
          <w:szCs w:val="27"/>
          <w:vertAlign w:val="superscript"/>
          <w:lang w:val="vi-VN"/>
        </w:rPr>
        <w:t>0</w:t>
      </w:r>
      <w:r w:rsidRPr="007D5720">
        <w:rPr>
          <w:sz w:val="27"/>
          <w:szCs w:val="27"/>
          <w:lang w:val="vi-VN"/>
        </w:rPr>
        <w:t>C. Nhiệt độ trung bình các năm được thể hiện ở bảng sau:</w:t>
      </w:r>
    </w:p>
    <w:p w14:paraId="2916A1B6" w14:textId="3BB1E8A8" w:rsidR="00E170C9" w:rsidRPr="007D5720" w:rsidRDefault="00137EAE" w:rsidP="00137EAE">
      <w:pPr>
        <w:pStyle w:val="Caption"/>
        <w:jc w:val="center"/>
        <w:rPr>
          <w:b/>
          <w:bCs/>
        </w:rPr>
      </w:pPr>
      <w:bookmarkStart w:id="993" w:name="_Toc525196092"/>
      <w:bookmarkStart w:id="994" w:name="_Toc12485850"/>
      <w:bookmarkStart w:id="995" w:name="_Toc25873431"/>
      <w:bookmarkStart w:id="996" w:name="_Toc26039178"/>
      <w:bookmarkStart w:id="997" w:name="_Toc26039742"/>
      <w:bookmarkStart w:id="998" w:name="_Toc26481125"/>
      <w:bookmarkStart w:id="999" w:name="_Toc32265005"/>
      <w:bookmarkStart w:id="1000" w:name="_Toc32265616"/>
      <w:bookmarkStart w:id="1001" w:name="_Toc41164891"/>
      <w:bookmarkStart w:id="1002" w:name="_Toc41165141"/>
      <w:bookmarkStart w:id="1003" w:name="_Toc52804323"/>
      <w:bookmarkStart w:id="1004" w:name="_Toc52804984"/>
      <w:bookmarkStart w:id="1005" w:name="_Toc76816778"/>
      <w:bookmarkStart w:id="1006" w:name="_Toc82416794"/>
      <w:bookmarkStart w:id="1007" w:name="_Toc103632220"/>
      <w:bookmarkStart w:id="1008" w:name="_Toc198784948"/>
      <w:r w:rsidRPr="007D5720">
        <w:rPr>
          <w:b/>
          <w:bCs/>
        </w:rPr>
        <w:t>Bảng 2.</w:t>
      </w:r>
      <w:r w:rsidRPr="007D5720">
        <w:rPr>
          <w:b/>
          <w:bCs/>
        </w:rPr>
        <w:fldChar w:fldCharType="begin"/>
      </w:r>
      <w:r w:rsidRPr="007D5720">
        <w:rPr>
          <w:b/>
          <w:bCs/>
        </w:rPr>
        <w:instrText xml:space="preserve"> SEQ Bảng_2. \* ARABIC </w:instrText>
      </w:r>
      <w:r w:rsidRPr="007D5720">
        <w:rPr>
          <w:b/>
          <w:bCs/>
        </w:rPr>
        <w:fldChar w:fldCharType="separate"/>
      </w:r>
      <w:r w:rsidR="00A40FC9" w:rsidRPr="007D5720">
        <w:rPr>
          <w:b/>
          <w:bCs/>
          <w:noProof/>
        </w:rPr>
        <w:t>1</w:t>
      </w:r>
      <w:r w:rsidRPr="007D5720">
        <w:rPr>
          <w:b/>
          <w:bCs/>
        </w:rPr>
        <w:fldChar w:fldCharType="end"/>
      </w:r>
      <w:r w:rsidRPr="007D5720">
        <w:rPr>
          <w:b/>
          <w:bCs/>
        </w:rPr>
        <w:t>.</w:t>
      </w:r>
      <w:r w:rsidR="00E170C9" w:rsidRPr="007D5720">
        <w:rPr>
          <w:b/>
          <w:bCs/>
        </w:rPr>
        <w:t>Nhiệt độ trung bình qua các năm (</w:t>
      </w:r>
      <w:r w:rsidR="00E170C9" w:rsidRPr="007D5720">
        <w:rPr>
          <w:b/>
          <w:bCs/>
          <w:vertAlign w:val="superscript"/>
        </w:rPr>
        <w:t>0</w:t>
      </w:r>
      <w:r w:rsidR="00E170C9" w:rsidRPr="007D5720">
        <w:rPr>
          <w:b/>
          <w:bCs/>
        </w:rPr>
        <w:t>C)</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96"/>
        <w:gridCol w:w="659"/>
        <w:gridCol w:w="659"/>
        <w:gridCol w:w="659"/>
        <w:gridCol w:w="659"/>
        <w:gridCol w:w="659"/>
        <w:gridCol w:w="659"/>
        <w:gridCol w:w="716"/>
        <w:gridCol w:w="659"/>
        <w:gridCol w:w="659"/>
        <w:gridCol w:w="659"/>
        <w:gridCol w:w="659"/>
      </w:tblGrid>
      <w:tr w:rsidR="007D5720" w:rsidRPr="007D5720" w14:paraId="5DB78FC9" w14:textId="77777777" w:rsidTr="00983B75">
        <w:trPr>
          <w:cantSplit/>
          <w:trHeight w:val="349"/>
          <w:tblHeader/>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644689B3" w14:textId="77777777" w:rsidR="00E170C9" w:rsidRPr="007D5720" w:rsidRDefault="00E170C9" w:rsidP="00983B75">
            <w:pPr>
              <w:ind w:left="-57" w:right="-57"/>
              <w:jc w:val="center"/>
              <w:rPr>
                <w:b/>
                <w:sz w:val="25"/>
                <w:szCs w:val="25"/>
              </w:rPr>
            </w:pPr>
            <w:r w:rsidRPr="007D5720">
              <w:rPr>
                <w:b/>
                <w:sz w:val="25"/>
                <w:szCs w:val="25"/>
              </w:rPr>
              <w:t>Tháng\năm</w:t>
            </w:r>
          </w:p>
        </w:tc>
        <w:tc>
          <w:tcPr>
            <w:tcW w:w="352" w:type="pct"/>
            <w:tcBorders>
              <w:top w:val="single" w:sz="6" w:space="0" w:color="auto"/>
              <w:left w:val="single" w:sz="6" w:space="0" w:color="auto"/>
              <w:bottom w:val="single" w:sz="6" w:space="0" w:color="auto"/>
              <w:right w:val="single" w:sz="6" w:space="0" w:color="auto"/>
            </w:tcBorders>
            <w:vAlign w:val="center"/>
            <w:hideMark/>
          </w:tcPr>
          <w:p w14:paraId="011D75EB" w14:textId="77777777" w:rsidR="00E170C9" w:rsidRPr="007D5720" w:rsidRDefault="00E170C9" w:rsidP="00983B75">
            <w:pPr>
              <w:ind w:left="-57" w:right="-57"/>
              <w:jc w:val="center"/>
              <w:rPr>
                <w:b/>
                <w:bCs/>
                <w:sz w:val="25"/>
                <w:szCs w:val="25"/>
              </w:rPr>
            </w:pPr>
            <w:r w:rsidRPr="007D5720">
              <w:rPr>
                <w:b/>
                <w:bCs/>
                <w:sz w:val="25"/>
                <w:szCs w:val="25"/>
              </w:rPr>
              <w:t>2010</w:t>
            </w:r>
          </w:p>
        </w:tc>
        <w:tc>
          <w:tcPr>
            <w:tcW w:w="351" w:type="pct"/>
            <w:tcBorders>
              <w:top w:val="single" w:sz="6" w:space="0" w:color="auto"/>
              <w:left w:val="single" w:sz="6" w:space="0" w:color="auto"/>
              <w:bottom w:val="single" w:sz="6" w:space="0" w:color="auto"/>
              <w:right w:val="single" w:sz="6" w:space="0" w:color="auto"/>
            </w:tcBorders>
            <w:vAlign w:val="center"/>
          </w:tcPr>
          <w:p w14:paraId="62415C56" w14:textId="77777777" w:rsidR="00E170C9" w:rsidRPr="007D5720" w:rsidRDefault="00E170C9" w:rsidP="00983B75">
            <w:pPr>
              <w:ind w:left="-57" w:right="-57"/>
              <w:jc w:val="center"/>
              <w:rPr>
                <w:b/>
                <w:bCs/>
                <w:sz w:val="25"/>
                <w:szCs w:val="25"/>
              </w:rPr>
            </w:pPr>
            <w:r w:rsidRPr="007D5720">
              <w:rPr>
                <w:b/>
                <w:bCs/>
                <w:sz w:val="25"/>
                <w:szCs w:val="25"/>
              </w:rPr>
              <w:t>2011</w:t>
            </w:r>
          </w:p>
        </w:tc>
        <w:tc>
          <w:tcPr>
            <w:tcW w:w="352" w:type="pct"/>
            <w:tcBorders>
              <w:top w:val="single" w:sz="6" w:space="0" w:color="auto"/>
              <w:left w:val="single" w:sz="6" w:space="0" w:color="auto"/>
              <w:bottom w:val="single" w:sz="6" w:space="0" w:color="auto"/>
              <w:right w:val="single" w:sz="6" w:space="0" w:color="auto"/>
            </w:tcBorders>
            <w:vAlign w:val="center"/>
          </w:tcPr>
          <w:p w14:paraId="00803048" w14:textId="77777777" w:rsidR="00E170C9" w:rsidRPr="007D5720" w:rsidRDefault="00E170C9" w:rsidP="00983B75">
            <w:pPr>
              <w:ind w:left="-57" w:right="-57"/>
              <w:jc w:val="center"/>
              <w:rPr>
                <w:b/>
                <w:bCs/>
                <w:sz w:val="25"/>
                <w:szCs w:val="25"/>
              </w:rPr>
            </w:pPr>
            <w:r w:rsidRPr="007D5720">
              <w:rPr>
                <w:b/>
                <w:bCs/>
                <w:sz w:val="25"/>
                <w:szCs w:val="25"/>
              </w:rPr>
              <w:t>2012</w:t>
            </w:r>
          </w:p>
        </w:tc>
        <w:tc>
          <w:tcPr>
            <w:tcW w:w="352" w:type="pct"/>
            <w:tcBorders>
              <w:top w:val="single" w:sz="6" w:space="0" w:color="auto"/>
              <w:left w:val="single" w:sz="6" w:space="0" w:color="auto"/>
              <w:bottom w:val="single" w:sz="6" w:space="0" w:color="auto"/>
              <w:right w:val="single" w:sz="6" w:space="0" w:color="auto"/>
            </w:tcBorders>
            <w:vAlign w:val="center"/>
          </w:tcPr>
          <w:p w14:paraId="50C8DB59" w14:textId="77777777" w:rsidR="00E170C9" w:rsidRPr="007D5720" w:rsidRDefault="00E170C9" w:rsidP="00983B75">
            <w:pPr>
              <w:ind w:left="-57" w:right="-57"/>
              <w:jc w:val="center"/>
              <w:rPr>
                <w:b/>
                <w:bCs/>
                <w:sz w:val="25"/>
                <w:szCs w:val="25"/>
              </w:rPr>
            </w:pPr>
            <w:r w:rsidRPr="007D5720">
              <w:rPr>
                <w:b/>
                <w:bCs/>
                <w:sz w:val="25"/>
                <w:szCs w:val="25"/>
              </w:rPr>
              <w:t>2013</w:t>
            </w:r>
          </w:p>
        </w:tc>
        <w:tc>
          <w:tcPr>
            <w:tcW w:w="352" w:type="pct"/>
            <w:tcBorders>
              <w:top w:val="single" w:sz="6" w:space="0" w:color="auto"/>
              <w:left w:val="single" w:sz="6" w:space="0" w:color="auto"/>
              <w:bottom w:val="single" w:sz="6" w:space="0" w:color="auto"/>
              <w:right w:val="single" w:sz="6" w:space="0" w:color="auto"/>
            </w:tcBorders>
            <w:vAlign w:val="center"/>
          </w:tcPr>
          <w:p w14:paraId="4493D115" w14:textId="77777777" w:rsidR="00E170C9" w:rsidRPr="007D5720" w:rsidRDefault="00E170C9" w:rsidP="00983B75">
            <w:pPr>
              <w:ind w:left="-57" w:right="-57"/>
              <w:jc w:val="center"/>
              <w:rPr>
                <w:b/>
                <w:bCs/>
                <w:sz w:val="25"/>
                <w:szCs w:val="25"/>
              </w:rPr>
            </w:pPr>
            <w:r w:rsidRPr="007D5720">
              <w:rPr>
                <w:b/>
                <w:bCs/>
                <w:sz w:val="25"/>
                <w:szCs w:val="25"/>
              </w:rPr>
              <w:t>2014</w:t>
            </w:r>
          </w:p>
        </w:tc>
        <w:tc>
          <w:tcPr>
            <w:tcW w:w="352" w:type="pct"/>
            <w:tcBorders>
              <w:top w:val="single" w:sz="6" w:space="0" w:color="auto"/>
              <w:left w:val="single" w:sz="6" w:space="0" w:color="auto"/>
              <w:bottom w:val="single" w:sz="6" w:space="0" w:color="auto"/>
              <w:right w:val="single" w:sz="6" w:space="0" w:color="auto"/>
            </w:tcBorders>
            <w:vAlign w:val="center"/>
          </w:tcPr>
          <w:p w14:paraId="75C8D935" w14:textId="77777777" w:rsidR="00E170C9" w:rsidRPr="007D5720" w:rsidRDefault="00E170C9" w:rsidP="00983B75">
            <w:pPr>
              <w:ind w:left="-57" w:right="-57"/>
              <w:jc w:val="center"/>
              <w:rPr>
                <w:b/>
                <w:bCs/>
                <w:sz w:val="25"/>
                <w:szCs w:val="25"/>
              </w:rPr>
            </w:pPr>
            <w:r w:rsidRPr="007D5720">
              <w:rPr>
                <w:b/>
                <w:bCs/>
                <w:sz w:val="25"/>
                <w:szCs w:val="25"/>
              </w:rPr>
              <w:t>2015</w:t>
            </w:r>
          </w:p>
        </w:tc>
        <w:tc>
          <w:tcPr>
            <w:tcW w:w="397" w:type="pct"/>
            <w:tcBorders>
              <w:top w:val="single" w:sz="6" w:space="0" w:color="auto"/>
              <w:left w:val="single" w:sz="6" w:space="0" w:color="auto"/>
              <w:bottom w:val="single" w:sz="6" w:space="0" w:color="auto"/>
              <w:right w:val="single" w:sz="6" w:space="0" w:color="auto"/>
            </w:tcBorders>
            <w:vAlign w:val="center"/>
          </w:tcPr>
          <w:p w14:paraId="3541CA81" w14:textId="77777777" w:rsidR="00E170C9" w:rsidRPr="007D5720" w:rsidRDefault="00E170C9" w:rsidP="00983B75">
            <w:pPr>
              <w:jc w:val="center"/>
              <w:rPr>
                <w:b/>
                <w:bCs/>
                <w:sz w:val="25"/>
                <w:szCs w:val="25"/>
              </w:rPr>
            </w:pPr>
            <w:r w:rsidRPr="007D5720">
              <w:rPr>
                <w:b/>
                <w:bCs/>
                <w:sz w:val="25"/>
                <w:szCs w:val="25"/>
              </w:rPr>
              <w:t>2016</w:t>
            </w:r>
          </w:p>
        </w:tc>
        <w:tc>
          <w:tcPr>
            <w:tcW w:w="393" w:type="pct"/>
            <w:tcBorders>
              <w:top w:val="single" w:sz="6" w:space="0" w:color="auto"/>
              <w:left w:val="single" w:sz="6" w:space="0" w:color="auto"/>
              <w:bottom w:val="single" w:sz="6" w:space="0" w:color="auto"/>
              <w:right w:val="single" w:sz="6" w:space="0" w:color="auto"/>
            </w:tcBorders>
            <w:vAlign w:val="center"/>
          </w:tcPr>
          <w:p w14:paraId="38028145" w14:textId="77777777" w:rsidR="00E170C9" w:rsidRPr="007D5720" w:rsidRDefault="00E170C9" w:rsidP="00983B75">
            <w:pPr>
              <w:ind w:left="-57" w:right="-57"/>
              <w:jc w:val="center"/>
              <w:rPr>
                <w:b/>
                <w:bCs/>
                <w:sz w:val="25"/>
                <w:szCs w:val="25"/>
              </w:rPr>
            </w:pPr>
            <w:r w:rsidRPr="007D5720">
              <w:rPr>
                <w:b/>
                <w:bCs/>
                <w:sz w:val="25"/>
                <w:szCs w:val="25"/>
              </w:rPr>
              <w:t>2017</w:t>
            </w:r>
          </w:p>
        </w:tc>
        <w:tc>
          <w:tcPr>
            <w:tcW w:w="415" w:type="pct"/>
            <w:tcBorders>
              <w:top w:val="single" w:sz="6" w:space="0" w:color="auto"/>
              <w:left w:val="single" w:sz="6" w:space="0" w:color="auto"/>
              <w:bottom w:val="single" w:sz="6" w:space="0" w:color="auto"/>
              <w:right w:val="single" w:sz="6" w:space="0" w:color="auto"/>
            </w:tcBorders>
          </w:tcPr>
          <w:p w14:paraId="5325F5B4" w14:textId="77777777" w:rsidR="00E170C9" w:rsidRPr="007D5720" w:rsidRDefault="00E170C9" w:rsidP="00983B75">
            <w:pPr>
              <w:ind w:left="-57" w:right="-57"/>
              <w:jc w:val="center"/>
              <w:rPr>
                <w:b/>
                <w:bCs/>
                <w:sz w:val="25"/>
                <w:szCs w:val="25"/>
              </w:rPr>
            </w:pPr>
            <w:r w:rsidRPr="007D5720">
              <w:rPr>
                <w:b/>
                <w:bCs/>
                <w:sz w:val="25"/>
                <w:szCs w:val="25"/>
              </w:rPr>
              <w:t>2018</w:t>
            </w:r>
          </w:p>
        </w:tc>
        <w:tc>
          <w:tcPr>
            <w:tcW w:w="430" w:type="pct"/>
            <w:tcBorders>
              <w:top w:val="single" w:sz="6" w:space="0" w:color="auto"/>
              <w:left w:val="single" w:sz="6" w:space="0" w:color="auto"/>
              <w:bottom w:val="single" w:sz="6" w:space="0" w:color="auto"/>
              <w:right w:val="single" w:sz="6" w:space="0" w:color="auto"/>
            </w:tcBorders>
          </w:tcPr>
          <w:p w14:paraId="724FD8B9" w14:textId="77777777" w:rsidR="00E170C9" w:rsidRPr="007D5720" w:rsidRDefault="00E170C9" w:rsidP="00983B75">
            <w:pPr>
              <w:ind w:left="-57" w:right="-57"/>
              <w:jc w:val="center"/>
              <w:rPr>
                <w:b/>
                <w:bCs/>
                <w:sz w:val="25"/>
                <w:szCs w:val="25"/>
              </w:rPr>
            </w:pPr>
            <w:r w:rsidRPr="007D5720">
              <w:rPr>
                <w:b/>
                <w:bCs/>
                <w:sz w:val="25"/>
                <w:szCs w:val="25"/>
              </w:rPr>
              <w:t>2019</w:t>
            </w:r>
          </w:p>
        </w:tc>
        <w:tc>
          <w:tcPr>
            <w:tcW w:w="430" w:type="pct"/>
            <w:tcBorders>
              <w:top w:val="single" w:sz="6" w:space="0" w:color="auto"/>
              <w:left w:val="single" w:sz="6" w:space="0" w:color="auto"/>
              <w:bottom w:val="single" w:sz="6" w:space="0" w:color="auto"/>
              <w:right w:val="single" w:sz="6" w:space="0" w:color="auto"/>
            </w:tcBorders>
          </w:tcPr>
          <w:p w14:paraId="7C3A2558" w14:textId="77777777" w:rsidR="00E170C9" w:rsidRPr="007D5720" w:rsidRDefault="00E170C9" w:rsidP="00983B75">
            <w:pPr>
              <w:ind w:left="-57" w:right="-57"/>
              <w:jc w:val="center"/>
              <w:rPr>
                <w:b/>
                <w:bCs/>
                <w:sz w:val="25"/>
                <w:szCs w:val="25"/>
              </w:rPr>
            </w:pPr>
            <w:r w:rsidRPr="007D5720">
              <w:rPr>
                <w:b/>
                <w:bCs/>
                <w:sz w:val="25"/>
                <w:szCs w:val="25"/>
              </w:rPr>
              <w:t>2020</w:t>
            </w:r>
          </w:p>
        </w:tc>
      </w:tr>
      <w:tr w:rsidR="007D5720" w:rsidRPr="007D5720" w14:paraId="6BDC9152" w14:textId="77777777" w:rsidTr="00983B75">
        <w:trPr>
          <w:cantSplit/>
          <w:trHeight w:val="55"/>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661404BC" w14:textId="77777777" w:rsidR="00E170C9" w:rsidRPr="007D5720" w:rsidRDefault="00E170C9" w:rsidP="00983B75">
            <w:pPr>
              <w:ind w:left="-57" w:right="-57"/>
              <w:jc w:val="center"/>
              <w:rPr>
                <w:sz w:val="25"/>
                <w:szCs w:val="25"/>
              </w:rPr>
            </w:pPr>
            <w:r w:rsidRPr="007D5720">
              <w:rPr>
                <w:sz w:val="25"/>
                <w:szCs w:val="25"/>
              </w:rPr>
              <w:t>BQ năm</w:t>
            </w:r>
          </w:p>
        </w:tc>
        <w:tc>
          <w:tcPr>
            <w:tcW w:w="352" w:type="pct"/>
            <w:tcBorders>
              <w:top w:val="single" w:sz="6" w:space="0" w:color="auto"/>
              <w:left w:val="single" w:sz="6" w:space="0" w:color="auto"/>
              <w:bottom w:val="single" w:sz="6" w:space="0" w:color="auto"/>
              <w:right w:val="single" w:sz="6" w:space="0" w:color="auto"/>
            </w:tcBorders>
            <w:vAlign w:val="center"/>
            <w:hideMark/>
          </w:tcPr>
          <w:p w14:paraId="29067DA9" w14:textId="77777777" w:rsidR="00E170C9" w:rsidRPr="007D5720" w:rsidRDefault="00E170C9" w:rsidP="00983B75">
            <w:pPr>
              <w:ind w:left="-57" w:right="-57"/>
              <w:jc w:val="center"/>
              <w:rPr>
                <w:b/>
                <w:bCs/>
                <w:sz w:val="25"/>
                <w:szCs w:val="25"/>
              </w:rPr>
            </w:pPr>
            <w:r w:rsidRPr="007D5720">
              <w:rPr>
                <w:b/>
                <w:bCs/>
                <w:sz w:val="25"/>
                <w:szCs w:val="25"/>
              </w:rPr>
              <w:t>25,9</w:t>
            </w:r>
          </w:p>
        </w:tc>
        <w:tc>
          <w:tcPr>
            <w:tcW w:w="351" w:type="pct"/>
            <w:tcBorders>
              <w:top w:val="single" w:sz="6" w:space="0" w:color="auto"/>
              <w:left w:val="single" w:sz="6" w:space="0" w:color="auto"/>
              <w:bottom w:val="single" w:sz="6" w:space="0" w:color="auto"/>
              <w:right w:val="single" w:sz="6" w:space="0" w:color="auto"/>
            </w:tcBorders>
            <w:vAlign w:val="center"/>
          </w:tcPr>
          <w:p w14:paraId="790F7C4E" w14:textId="77777777" w:rsidR="00E170C9" w:rsidRPr="007D5720" w:rsidRDefault="00E170C9" w:rsidP="00983B75">
            <w:pPr>
              <w:ind w:left="-57" w:right="-57"/>
              <w:jc w:val="center"/>
              <w:rPr>
                <w:b/>
                <w:bCs/>
                <w:sz w:val="25"/>
                <w:szCs w:val="25"/>
              </w:rPr>
            </w:pPr>
            <w:r w:rsidRPr="007D5720">
              <w:rPr>
                <w:b/>
                <w:bCs/>
                <w:sz w:val="25"/>
                <w:szCs w:val="25"/>
              </w:rPr>
              <w:t>24,0</w:t>
            </w:r>
          </w:p>
        </w:tc>
        <w:tc>
          <w:tcPr>
            <w:tcW w:w="352" w:type="pct"/>
            <w:tcBorders>
              <w:top w:val="single" w:sz="6" w:space="0" w:color="auto"/>
              <w:left w:val="single" w:sz="6" w:space="0" w:color="auto"/>
              <w:bottom w:val="single" w:sz="6" w:space="0" w:color="auto"/>
              <w:right w:val="single" w:sz="6" w:space="0" w:color="auto"/>
            </w:tcBorders>
            <w:vAlign w:val="center"/>
          </w:tcPr>
          <w:p w14:paraId="6220BA37" w14:textId="77777777" w:rsidR="00E170C9" w:rsidRPr="007D5720" w:rsidRDefault="00E170C9" w:rsidP="00983B75">
            <w:pPr>
              <w:ind w:left="-57" w:right="-57"/>
              <w:jc w:val="center"/>
              <w:rPr>
                <w:b/>
                <w:bCs/>
                <w:sz w:val="25"/>
                <w:szCs w:val="25"/>
              </w:rPr>
            </w:pPr>
            <w:r w:rsidRPr="007D5720">
              <w:rPr>
                <w:b/>
                <w:bCs/>
                <w:sz w:val="25"/>
                <w:szCs w:val="25"/>
              </w:rPr>
              <w:t>25,4</w:t>
            </w:r>
          </w:p>
        </w:tc>
        <w:tc>
          <w:tcPr>
            <w:tcW w:w="352" w:type="pct"/>
            <w:tcBorders>
              <w:top w:val="single" w:sz="6" w:space="0" w:color="auto"/>
              <w:left w:val="single" w:sz="6" w:space="0" w:color="auto"/>
              <w:bottom w:val="single" w:sz="6" w:space="0" w:color="auto"/>
              <w:right w:val="single" w:sz="6" w:space="0" w:color="auto"/>
            </w:tcBorders>
            <w:vAlign w:val="center"/>
          </w:tcPr>
          <w:p w14:paraId="1C94AFD1" w14:textId="77777777" w:rsidR="00E170C9" w:rsidRPr="007D5720" w:rsidRDefault="00E170C9" w:rsidP="00983B75">
            <w:pPr>
              <w:ind w:left="-57" w:right="-57"/>
              <w:jc w:val="center"/>
              <w:rPr>
                <w:b/>
                <w:bCs/>
                <w:sz w:val="25"/>
                <w:szCs w:val="25"/>
              </w:rPr>
            </w:pPr>
            <w:r w:rsidRPr="007D5720">
              <w:rPr>
                <w:b/>
                <w:bCs/>
                <w:sz w:val="25"/>
                <w:szCs w:val="25"/>
              </w:rPr>
              <w:t>24,9</w:t>
            </w:r>
          </w:p>
        </w:tc>
        <w:tc>
          <w:tcPr>
            <w:tcW w:w="352" w:type="pct"/>
            <w:tcBorders>
              <w:top w:val="single" w:sz="6" w:space="0" w:color="auto"/>
              <w:left w:val="single" w:sz="6" w:space="0" w:color="auto"/>
              <w:bottom w:val="single" w:sz="6" w:space="0" w:color="auto"/>
              <w:right w:val="single" w:sz="6" w:space="0" w:color="auto"/>
            </w:tcBorders>
            <w:vAlign w:val="center"/>
          </w:tcPr>
          <w:p w14:paraId="0F29A49E" w14:textId="77777777" w:rsidR="00E170C9" w:rsidRPr="007D5720" w:rsidRDefault="00E170C9" w:rsidP="00983B75">
            <w:pPr>
              <w:ind w:left="-57" w:right="-57"/>
              <w:jc w:val="center"/>
              <w:rPr>
                <w:b/>
                <w:bCs/>
                <w:sz w:val="25"/>
                <w:szCs w:val="25"/>
              </w:rPr>
            </w:pPr>
            <w:r w:rsidRPr="007D5720">
              <w:rPr>
                <w:b/>
                <w:bCs/>
                <w:sz w:val="25"/>
                <w:szCs w:val="25"/>
              </w:rPr>
              <w:t>25,6</w:t>
            </w:r>
          </w:p>
        </w:tc>
        <w:tc>
          <w:tcPr>
            <w:tcW w:w="352" w:type="pct"/>
            <w:tcBorders>
              <w:top w:val="single" w:sz="6" w:space="0" w:color="auto"/>
              <w:left w:val="single" w:sz="6" w:space="0" w:color="auto"/>
              <w:bottom w:val="single" w:sz="6" w:space="0" w:color="auto"/>
              <w:right w:val="single" w:sz="6" w:space="0" w:color="auto"/>
            </w:tcBorders>
            <w:vAlign w:val="center"/>
          </w:tcPr>
          <w:p w14:paraId="4B9D0402" w14:textId="77777777" w:rsidR="00E170C9" w:rsidRPr="007D5720" w:rsidRDefault="00E170C9" w:rsidP="00983B75">
            <w:pPr>
              <w:ind w:left="-57" w:right="-57"/>
              <w:jc w:val="center"/>
              <w:rPr>
                <w:b/>
                <w:bCs/>
                <w:sz w:val="25"/>
                <w:szCs w:val="25"/>
              </w:rPr>
            </w:pPr>
            <w:r w:rsidRPr="007D5720">
              <w:rPr>
                <w:b/>
                <w:bCs/>
                <w:sz w:val="25"/>
                <w:szCs w:val="25"/>
              </w:rPr>
              <w:t>26,4</w:t>
            </w:r>
          </w:p>
        </w:tc>
        <w:tc>
          <w:tcPr>
            <w:tcW w:w="397" w:type="pct"/>
            <w:tcBorders>
              <w:top w:val="single" w:sz="6" w:space="0" w:color="auto"/>
              <w:left w:val="single" w:sz="6" w:space="0" w:color="auto"/>
              <w:bottom w:val="single" w:sz="6" w:space="0" w:color="auto"/>
              <w:right w:val="single" w:sz="6" w:space="0" w:color="auto"/>
            </w:tcBorders>
            <w:vAlign w:val="center"/>
          </w:tcPr>
          <w:p w14:paraId="61AFACEC" w14:textId="77777777" w:rsidR="00E170C9" w:rsidRPr="007D5720" w:rsidRDefault="00E170C9" w:rsidP="00983B75">
            <w:pPr>
              <w:jc w:val="center"/>
              <w:rPr>
                <w:b/>
                <w:bCs/>
                <w:sz w:val="25"/>
                <w:szCs w:val="25"/>
              </w:rPr>
            </w:pPr>
            <w:r w:rsidRPr="007D5720">
              <w:rPr>
                <w:b/>
                <w:bCs/>
                <w:sz w:val="25"/>
                <w:szCs w:val="25"/>
              </w:rPr>
              <w:t>25,7</w:t>
            </w:r>
          </w:p>
        </w:tc>
        <w:tc>
          <w:tcPr>
            <w:tcW w:w="393" w:type="pct"/>
            <w:tcBorders>
              <w:top w:val="single" w:sz="6" w:space="0" w:color="auto"/>
              <w:left w:val="single" w:sz="6" w:space="0" w:color="auto"/>
              <w:bottom w:val="single" w:sz="6" w:space="0" w:color="auto"/>
              <w:right w:val="single" w:sz="6" w:space="0" w:color="auto"/>
            </w:tcBorders>
            <w:vAlign w:val="center"/>
          </w:tcPr>
          <w:p w14:paraId="2B89BEAA" w14:textId="77777777" w:rsidR="00E170C9" w:rsidRPr="007D5720" w:rsidRDefault="00E170C9" w:rsidP="00983B75">
            <w:pPr>
              <w:jc w:val="center"/>
              <w:rPr>
                <w:b/>
                <w:bCs/>
                <w:sz w:val="25"/>
                <w:szCs w:val="25"/>
              </w:rPr>
            </w:pPr>
            <w:r w:rsidRPr="007D5720">
              <w:rPr>
                <w:b/>
                <w:bCs/>
                <w:sz w:val="25"/>
                <w:szCs w:val="25"/>
              </w:rPr>
              <w:t>25,3</w:t>
            </w:r>
          </w:p>
        </w:tc>
        <w:tc>
          <w:tcPr>
            <w:tcW w:w="415" w:type="pct"/>
            <w:tcBorders>
              <w:top w:val="single" w:sz="6" w:space="0" w:color="auto"/>
              <w:left w:val="single" w:sz="6" w:space="0" w:color="auto"/>
              <w:bottom w:val="single" w:sz="6" w:space="0" w:color="auto"/>
              <w:right w:val="single" w:sz="6" w:space="0" w:color="auto"/>
            </w:tcBorders>
          </w:tcPr>
          <w:p w14:paraId="5E644CEF" w14:textId="77777777" w:rsidR="00E170C9" w:rsidRPr="007D5720" w:rsidRDefault="00E170C9" w:rsidP="00983B75">
            <w:pPr>
              <w:jc w:val="center"/>
              <w:rPr>
                <w:b/>
                <w:bCs/>
                <w:sz w:val="25"/>
                <w:szCs w:val="25"/>
              </w:rPr>
            </w:pPr>
            <w:r w:rsidRPr="007D5720">
              <w:rPr>
                <w:b/>
                <w:bCs/>
                <w:sz w:val="25"/>
                <w:szCs w:val="25"/>
              </w:rPr>
              <w:t>25,4</w:t>
            </w:r>
          </w:p>
        </w:tc>
        <w:tc>
          <w:tcPr>
            <w:tcW w:w="430" w:type="pct"/>
            <w:tcBorders>
              <w:top w:val="single" w:sz="6" w:space="0" w:color="auto"/>
              <w:left w:val="single" w:sz="6" w:space="0" w:color="auto"/>
              <w:bottom w:val="single" w:sz="6" w:space="0" w:color="auto"/>
              <w:right w:val="single" w:sz="6" w:space="0" w:color="auto"/>
            </w:tcBorders>
          </w:tcPr>
          <w:p w14:paraId="48E84A1C" w14:textId="77777777" w:rsidR="00E170C9" w:rsidRPr="007D5720" w:rsidRDefault="00E170C9" w:rsidP="00983B75">
            <w:pPr>
              <w:jc w:val="center"/>
              <w:rPr>
                <w:b/>
                <w:bCs/>
                <w:sz w:val="25"/>
                <w:szCs w:val="25"/>
              </w:rPr>
            </w:pPr>
            <w:r w:rsidRPr="007D5720">
              <w:rPr>
                <w:b/>
                <w:bCs/>
                <w:sz w:val="25"/>
                <w:szCs w:val="25"/>
              </w:rPr>
              <w:t>26,5</w:t>
            </w:r>
          </w:p>
        </w:tc>
        <w:tc>
          <w:tcPr>
            <w:tcW w:w="430" w:type="pct"/>
            <w:tcBorders>
              <w:top w:val="single" w:sz="6" w:space="0" w:color="auto"/>
              <w:left w:val="single" w:sz="6" w:space="0" w:color="auto"/>
              <w:bottom w:val="single" w:sz="6" w:space="0" w:color="auto"/>
              <w:right w:val="single" w:sz="6" w:space="0" w:color="auto"/>
            </w:tcBorders>
          </w:tcPr>
          <w:p w14:paraId="126FF37C" w14:textId="77777777" w:rsidR="00E170C9" w:rsidRPr="007D5720" w:rsidRDefault="00E170C9" w:rsidP="00983B75">
            <w:pPr>
              <w:jc w:val="center"/>
              <w:rPr>
                <w:b/>
                <w:bCs/>
                <w:sz w:val="25"/>
                <w:szCs w:val="25"/>
              </w:rPr>
            </w:pPr>
            <w:r w:rsidRPr="007D5720">
              <w:rPr>
                <w:b/>
                <w:bCs/>
                <w:sz w:val="25"/>
                <w:szCs w:val="25"/>
                <w:u w:color="FF0000"/>
              </w:rPr>
              <w:t>26,0</w:t>
            </w:r>
          </w:p>
        </w:tc>
      </w:tr>
      <w:tr w:rsidR="007D5720" w:rsidRPr="007D5720" w14:paraId="627D9B7E" w14:textId="77777777" w:rsidTr="00983B75">
        <w:trPr>
          <w:cantSplit/>
          <w:trHeight w:val="55"/>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07BFD640" w14:textId="77777777" w:rsidR="00E170C9" w:rsidRPr="007D5720" w:rsidRDefault="00E170C9" w:rsidP="00983B75">
            <w:pPr>
              <w:ind w:left="-57" w:right="-57"/>
              <w:jc w:val="center"/>
              <w:rPr>
                <w:sz w:val="25"/>
                <w:szCs w:val="25"/>
              </w:rPr>
            </w:pPr>
            <w:r w:rsidRPr="007D5720">
              <w:rPr>
                <w:sz w:val="25"/>
                <w:szCs w:val="25"/>
              </w:rPr>
              <w:t>Tháng 1</w:t>
            </w:r>
          </w:p>
        </w:tc>
        <w:tc>
          <w:tcPr>
            <w:tcW w:w="352" w:type="pct"/>
            <w:tcBorders>
              <w:top w:val="single" w:sz="6" w:space="0" w:color="auto"/>
              <w:left w:val="single" w:sz="6" w:space="0" w:color="auto"/>
              <w:bottom w:val="single" w:sz="6" w:space="0" w:color="auto"/>
              <w:right w:val="single" w:sz="6" w:space="0" w:color="auto"/>
            </w:tcBorders>
            <w:vAlign w:val="center"/>
            <w:hideMark/>
          </w:tcPr>
          <w:p w14:paraId="658B189C" w14:textId="77777777" w:rsidR="00E170C9" w:rsidRPr="007D5720" w:rsidRDefault="00E170C9" w:rsidP="00983B75">
            <w:pPr>
              <w:ind w:left="-57" w:right="-57"/>
              <w:jc w:val="center"/>
              <w:rPr>
                <w:sz w:val="25"/>
                <w:szCs w:val="25"/>
              </w:rPr>
            </w:pPr>
            <w:r w:rsidRPr="007D5720">
              <w:rPr>
                <w:sz w:val="25"/>
                <w:szCs w:val="25"/>
              </w:rPr>
              <w:t>20,9</w:t>
            </w:r>
          </w:p>
        </w:tc>
        <w:tc>
          <w:tcPr>
            <w:tcW w:w="351" w:type="pct"/>
            <w:tcBorders>
              <w:top w:val="single" w:sz="6" w:space="0" w:color="auto"/>
              <w:left w:val="single" w:sz="6" w:space="0" w:color="auto"/>
              <w:bottom w:val="single" w:sz="6" w:space="0" w:color="auto"/>
              <w:right w:val="single" w:sz="6" w:space="0" w:color="auto"/>
            </w:tcBorders>
            <w:vAlign w:val="center"/>
          </w:tcPr>
          <w:p w14:paraId="243BFDD4" w14:textId="77777777" w:rsidR="00E170C9" w:rsidRPr="007D5720" w:rsidRDefault="00E170C9" w:rsidP="00983B75">
            <w:pPr>
              <w:ind w:left="-57" w:right="-57"/>
              <w:jc w:val="center"/>
              <w:rPr>
                <w:sz w:val="25"/>
                <w:szCs w:val="25"/>
              </w:rPr>
            </w:pPr>
            <w:r w:rsidRPr="007D5720">
              <w:rPr>
                <w:sz w:val="25"/>
                <w:szCs w:val="25"/>
              </w:rPr>
              <w:t>16,8</w:t>
            </w:r>
          </w:p>
        </w:tc>
        <w:tc>
          <w:tcPr>
            <w:tcW w:w="352" w:type="pct"/>
            <w:tcBorders>
              <w:top w:val="single" w:sz="6" w:space="0" w:color="auto"/>
              <w:left w:val="single" w:sz="6" w:space="0" w:color="auto"/>
              <w:bottom w:val="single" w:sz="6" w:space="0" w:color="auto"/>
              <w:right w:val="single" w:sz="6" w:space="0" w:color="auto"/>
            </w:tcBorders>
            <w:vAlign w:val="center"/>
          </w:tcPr>
          <w:p w14:paraId="2C8569BC" w14:textId="77777777" w:rsidR="00E170C9" w:rsidRPr="007D5720" w:rsidRDefault="00E170C9" w:rsidP="00983B75">
            <w:pPr>
              <w:ind w:left="-57" w:right="-57"/>
              <w:jc w:val="center"/>
              <w:rPr>
                <w:sz w:val="25"/>
                <w:szCs w:val="25"/>
              </w:rPr>
            </w:pPr>
            <w:r w:rsidRPr="007D5720">
              <w:rPr>
                <w:sz w:val="25"/>
                <w:szCs w:val="25"/>
              </w:rPr>
              <w:t>18,7</w:t>
            </w:r>
          </w:p>
        </w:tc>
        <w:tc>
          <w:tcPr>
            <w:tcW w:w="352" w:type="pct"/>
            <w:tcBorders>
              <w:top w:val="single" w:sz="6" w:space="0" w:color="auto"/>
              <w:left w:val="single" w:sz="6" w:space="0" w:color="auto"/>
              <w:bottom w:val="single" w:sz="6" w:space="0" w:color="auto"/>
              <w:right w:val="single" w:sz="6" w:space="0" w:color="auto"/>
            </w:tcBorders>
            <w:vAlign w:val="center"/>
          </w:tcPr>
          <w:p w14:paraId="15362239" w14:textId="77777777" w:rsidR="00E170C9" w:rsidRPr="007D5720" w:rsidRDefault="00E170C9" w:rsidP="00983B75">
            <w:pPr>
              <w:ind w:left="-57" w:right="-57"/>
              <w:jc w:val="center"/>
              <w:rPr>
                <w:sz w:val="25"/>
                <w:szCs w:val="25"/>
              </w:rPr>
            </w:pPr>
            <w:r w:rsidRPr="007D5720">
              <w:rPr>
                <w:sz w:val="25"/>
                <w:szCs w:val="25"/>
              </w:rPr>
              <w:t>19,3</w:t>
            </w:r>
          </w:p>
        </w:tc>
        <w:tc>
          <w:tcPr>
            <w:tcW w:w="352" w:type="pct"/>
            <w:tcBorders>
              <w:top w:val="single" w:sz="6" w:space="0" w:color="auto"/>
              <w:left w:val="single" w:sz="6" w:space="0" w:color="auto"/>
              <w:bottom w:val="single" w:sz="6" w:space="0" w:color="auto"/>
              <w:right w:val="single" w:sz="6" w:space="0" w:color="auto"/>
            </w:tcBorders>
            <w:vAlign w:val="center"/>
          </w:tcPr>
          <w:p w14:paraId="58CB9EC6" w14:textId="77777777" w:rsidR="00E170C9" w:rsidRPr="007D5720" w:rsidRDefault="00E170C9" w:rsidP="00983B75">
            <w:pPr>
              <w:ind w:left="-57" w:right="-57"/>
              <w:jc w:val="center"/>
              <w:rPr>
                <w:sz w:val="25"/>
                <w:szCs w:val="25"/>
              </w:rPr>
            </w:pPr>
            <w:r w:rsidRPr="007D5720">
              <w:rPr>
                <w:sz w:val="25"/>
                <w:szCs w:val="25"/>
              </w:rPr>
              <w:t>18,5</w:t>
            </w:r>
          </w:p>
        </w:tc>
        <w:tc>
          <w:tcPr>
            <w:tcW w:w="352" w:type="pct"/>
            <w:tcBorders>
              <w:top w:val="single" w:sz="6" w:space="0" w:color="auto"/>
              <w:left w:val="single" w:sz="6" w:space="0" w:color="auto"/>
              <w:bottom w:val="single" w:sz="6" w:space="0" w:color="auto"/>
              <w:right w:val="single" w:sz="6" w:space="0" w:color="auto"/>
            </w:tcBorders>
          </w:tcPr>
          <w:p w14:paraId="1697095E" w14:textId="77777777" w:rsidR="00E170C9" w:rsidRPr="007D5720" w:rsidRDefault="00E170C9" w:rsidP="00983B75">
            <w:pPr>
              <w:ind w:left="-57" w:right="-57"/>
              <w:jc w:val="center"/>
              <w:rPr>
                <w:sz w:val="25"/>
                <w:szCs w:val="25"/>
              </w:rPr>
            </w:pPr>
            <w:r w:rsidRPr="007D5720">
              <w:rPr>
                <w:sz w:val="25"/>
                <w:szCs w:val="25"/>
              </w:rPr>
              <w:t>19,4</w:t>
            </w:r>
          </w:p>
        </w:tc>
        <w:tc>
          <w:tcPr>
            <w:tcW w:w="397" w:type="pct"/>
            <w:tcBorders>
              <w:top w:val="single" w:sz="6" w:space="0" w:color="auto"/>
              <w:left w:val="single" w:sz="6" w:space="0" w:color="auto"/>
              <w:bottom w:val="single" w:sz="6" w:space="0" w:color="auto"/>
              <w:right w:val="single" w:sz="6" w:space="0" w:color="auto"/>
            </w:tcBorders>
            <w:vAlign w:val="center"/>
          </w:tcPr>
          <w:p w14:paraId="3B4F2328" w14:textId="77777777" w:rsidR="00E170C9" w:rsidRPr="007D5720" w:rsidRDefault="00E170C9" w:rsidP="00983B75">
            <w:pPr>
              <w:jc w:val="center"/>
              <w:rPr>
                <w:sz w:val="25"/>
                <w:szCs w:val="25"/>
              </w:rPr>
            </w:pPr>
            <w:r w:rsidRPr="007D5720">
              <w:rPr>
                <w:sz w:val="25"/>
                <w:szCs w:val="25"/>
              </w:rPr>
              <w:t>20,8</w:t>
            </w:r>
          </w:p>
        </w:tc>
        <w:tc>
          <w:tcPr>
            <w:tcW w:w="393" w:type="pct"/>
            <w:tcBorders>
              <w:top w:val="single" w:sz="6" w:space="0" w:color="auto"/>
              <w:left w:val="single" w:sz="6" w:space="0" w:color="auto"/>
              <w:bottom w:val="single" w:sz="6" w:space="0" w:color="auto"/>
              <w:right w:val="single" w:sz="6" w:space="0" w:color="auto"/>
            </w:tcBorders>
            <w:vAlign w:val="center"/>
          </w:tcPr>
          <w:p w14:paraId="66047E5C" w14:textId="77777777" w:rsidR="00E170C9" w:rsidRPr="007D5720" w:rsidRDefault="00E170C9" w:rsidP="00983B75">
            <w:pPr>
              <w:jc w:val="center"/>
              <w:rPr>
                <w:sz w:val="25"/>
                <w:szCs w:val="25"/>
              </w:rPr>
            </w:pPr>
            <w:r w:rsidRPr="007D5720">
              <w:rPr>
                <w:sz w:val="25"/>
                <w:szCs w:val="25"/>
              </w:rPr>
              <w:t>21,2</w:t>
            </w:r>
          </w:p>
        </w:tc>
        <w:tc>
          <w:tcPr>
            <w:tcW w:w="415" w:type="pct"/>
            <w:tcBorders>
              <w:top w:val="single" w:sz="6" w:space="0" w:color="auto"/>
              <w:left w:val="single" w:sz="6" w:space="0" w:color="auto"/>
              <w:bottom w:val="single" w:sz="6" w:space="0" w:color="auto"/>
              <w:right w:val="single" w:sz="6" w:space="0" w:color="auto"/>
            </w:tcBorders>
          </w:tcPr>
          <w:p w14:paraId="55707E8A" w14:textId="77777777" w:rsidR="00E170C9" w:rsidRPr="007D5720" w:rsidRDefault="00E170C9" w:rsidP="00983B75">
            <w:pPr>
              <w:jc w:val="center"/>
              <w:rPr>
                <w:sz w:val="25"/>
                <w:szCs w:val="25"/>
              </w:rPr>
            </w:pPr>
            <w:r w:rsidRPr="007D5720">
              <w:rPr>
                <w:sz w:val="25"/>
                <w:szCs w:val="25"/>
              </w:rPr>
              <w:t>19,8</w:t>
            </w:r>
          </w:p>
        </w:tc>
        <w:tc>
          <w:tcPr>
            <w:tcW w:w="430" w:type="pct"/>
            <w:tcBorders>
              <w:top w:val="single" w:sz="6" w:space="0" w:color="auto"/>
              <w:left w:val="single" w:sz="6" w:space="0" w:color="auto"/>
              <w:bottom w:val="single" w:sz="6" w:space="0" w:color="auto"/>
              <w:right w:val="single" w:sz="6" w:space="0" w:color="auto"/>
            </w:tcBorders>
          </w:tcPr>
          <w:p w14:paraId="57B35C48" w14:textId="77777777" w:rsidR="00E170C9" w:rsidRPr="007D5720" w:rsidRDefault="00E170C9" w:rsidP="00983B75">
            <w:pPr>
              <w:jc w:val="center"/>
              <w:rPr>
                <w:sz w:val="25"/>
                <w:szCs w:val="25"/>
              </w:rPr>
            </w:pPr>
            <w:r w:rsidRPr="007D5720">
              <w:rPr>
                <w:sz w:val="25"/>
                <w:szCs w:val="25"/>
              </w:rPr>
              <w:t>20,2</w:t>
            </w:r>
          </w:p>
        </w:tc>
        <w:tc>
          <w:tcPr>
            <w:tcW w:w="430" w:type="pct"/>
            <w:tcBorders>
              <w:top w:val="single" w:sz="6" w:space="0" w:color="auto"/>
              <w:left w:val="single" w:sz="6" w:space="0" w:color="auto"/>
              <w:bottom w:val="single" w:sz="6" w:space="0" w:color="auto"/>
              <w:right w:val="single" w:sz="6" w:space="0" w:color="auto"/>
            </w:tcBorders>
            <w:vAlign w:val="center"/>
          </w:tcPr>
          <w:p w14:paraId="16E8226E" w14:textId="77777777" w:rsidR="00E170C9" w:rsidRPr="007D5720" w:rsidRDefault="00E170C9" w:rsidP="00983B75">
            <w:pPr>
              <w:jc w:val="center"/>
              <w:rPr>
                <w:sz w:val="25"/>
                <w:szCs w:val="25"/>
                <w:u w:color="FF0000"/>
              </w:rPr>
            </w:pPr>
            <w:r w:rsidRPr="007D5720">
              <w:rPr>
                <w:sz w:val="25"/>
                <w:szCs w:val="25"/>
                <w:u w:color="FF0000"/>
              </w:rPr>
              <w:t>22,1</w:t>
            </w:r>
          </w:p>
        </w:tc>
      </w:tr>
      <w:tr w:rsidR="007D5720" w:rsidRPr="007D5720" w14:paraId="0617B2E4" w14:textId="77777777" w:rsidTr="00983B75">
        <w:trPr>
          <w:cantSplit/>
          <w:trHeight w:val="340"/>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07C32032" w14:textId="77777777" w:rsidR="00E170C9" w:rsidRPr="007D5720" w:rsidRDefault="00E170C9" w:rsidP="00983B75">
            <w:pPr>
              <w:ind w:left="-57" w:right="-57"/>
              <w:jc w:val="center"/>
              <w:rPr>
                <w:sz w:val="25"/>
                <w:szCs w:val="25"/>
              </w:rPr>
            </w:pPr>
            <w:r w:rsidRPr="007D5720">
              <w:rPr>
                <w:sz w:val="25"/>
                <w:szCs w:val="25"/>
              </w:rPr>
              <w:t>Tháng 2</w:t>
            </w:r>
          </w:p>
        </w:tc>
        <w:tc>
          <w:tcPr>
            <w:tcW w:w="352" w:type="pct"/>
            <w:tcBorders>
              <w:top w:val="single" w:sz="6" w:space="0" w:color="auto"/>
              <w:left w:val="single" w:sz="6" w:space="0" w:color="auto"/>
              <w:bottom w:val="single" w:sz="6" w:space="0" w:color="auto"/>
              <w:right w:val="single" w:sz="6" w:space="0" w:color="auto"/>
            </w:tcBorders>
            <w:vAlign w:val="center"/>
            <w:hideMark/>
          </w:tcPr>
          <w:p w14:paraId="63B6D576" w14:textId="77777777" w:rsidR="00E170C9" w:rsidRPr="007D5720" w:rsidRDefault="00E170C9" w:rsidP="00983B75">
            <w:pPr>
              <w:ind w:left="-57" w:right="-57"/>
              <w:jc w:val="center"/>
              <w:rPr>
                <w:sz w:val="25"/>
                <w:szCs w:val="25"/>
              </w:rPr>
            </w:pPr>
            <w:r w:rsidRPr="007D5720">
              <w:rPr>
                <w:sz w:val="25"/>
                <w:szCs w:val="25"/>
              </w:rPr>
              <w:t>23,1</w:t>
            </w:r>
          </w:p>
        </w:tc>
        <w:tc>
          <w:tcPr>
            <w:tcW w:w="351" w:type="pct"/>
            <w:tcBorders>
              <w:top w:val="single" w:sz="6" w:space="0" w:color="auto"/>
              <w:left w:val="single" w:sz="6" w:space="0" w:color="auto"/>
              <w:bottom w:val="single" w:sz="6" w:space="0" w:color="auto"/>
              <w:right w:val="single" w:sz="6" w:space="0" w:color="auto"/>
            </w:tcBorders>
            <w:vAlign w:val="center"/>
          </w:tcPr>
          <w:p w14:paraId="7827EBA7" w14:textId="77777777" w:rsidR="00E170C9" w:rsidRPr="007D5720" w:rsidRDefault="00E170C9" w:rsidP="00983B75">
            <w:pPr>
              <w:ind w:left="-57" w:right="-57"/>
              <w:jc w:val="center"/>
              <w:rPr>
                <w:sz w:val="25"/>
                <w:szCs w:val="25"/>
              </w:rPr>
            </w:pPr>
            <w:r w:rsidRPr="007D5720">
              <w:rPr>
                <w:sz w:val="25"/>
                <w:szCs w:val="25"/>
              </w:rPr>
              <w:t>19,3</w:t>
            </w:r>
          </w:p>
        </w:tc>
        <w:tc>
          <w:tcPr>
            <w:tcW w:w="352" w:type="pct"/>
            <w:tcBorders>
              <w:top w:val="single" w:sz="6" w:space="0" w:color="auto"/>
              <w:left w:val="single" w:sz="6" w:space="0" w:color="auto"/>
              <w:bottom w:val="single" w:sz="6" w:space="0" w:color="auto"/>
              <w:right w:val="single" w:sz="6" w:space="0" w:color="auto"/>
            </w:tcBorders>
            <w:vAlign w:val="center"/>
          </w:tcPr>
          <w:p w14:paraId="2E885311" w14:textId="77777777" w:rsidR="00E170C9" w:rsidRPr="007D5720" w:rsidRDefault="00E170C9" w:rsidP="00983B75">
            <w:pPr>
              <w:ind w:left="-57" w:right="-57"/>
              <w:jc w:val="center"/>
              <w:rPr>
                <w:sz w:val="25"/>
                <w:szCs w:val="25"/>
              </w:rPr>
            </w:pPr>
            <w:r w:rsidRPr="007D5720">
              <w:rPr>
                <w:sz w:val="25"/>
                <w:szCs w:val="25"/>
              </w:rPr>
              <w:t>19,5</w:t>
            </w:r>
          </w:p>
        </w:tc>
        <w:tc>
          <w:tcPr>
            <w:tcW w:w="352" w:type="pct"/>
            <w:tcBorders>
              <w:top w:val="single" w:sz="6" w:space="0" w:color="auto"/>
              <w:left w:val="single" w:sz="6" w:space="0" w:color="auto"/>
              <w:bottom w:val="single" w:sz="6" w:space="0" w:color="auto"/>
              <w:right w:val="single" w:sz="6" w:space="0" w:color="auto"/>
            </w:tcBorders>
            <w:vAlign w:val="center"/>
          </w:tcPr>
          <w:p w14:paraId="3EE76E25" w14:textId="77777777" w:rsidR="00E170C9" w:rsidRPr="007D5720" w:rsidRDefault="00E170C9" w:rsidP="00983B75">
            <w:pPr>
              <w:ind w:left="-57" w:right="-57"/>
              <w:jc w:val="center"/>
              <w:rPr>
                <w:sz w:val="25"/>
                <w:szCs w:val="25"/>
              </w:rPr>
            </w:pPr>
            <w:r w:rsidRPr="007D5720">
              <w:rPr>
                <w:sz w:val="25"/>
                <w:szCs w:val="25"/>
              </w:rPr>
              <w:t>22,8</w:t>
            </w:r>
          </w:p>
        </w:tc>
        <w:tc>
          <w:tcPr>
            <w:tcW w:w="352" w:type="pct"/>
            <w:tcBorders>
              <w:top w:val="single" w:sz="6" w:space="0" w:color="auto"/>
              <w:left w:val="single" w:sz="6" w:space="0" w:color="auto"/>
              <w:bottom w:val="single" w:sz="6" w:space="0" w:color="auto"/>
              <w:right w:val="single" w:sz="6" w:space="0" w:color="auto"/>
            </w:tcBorders>
            <w:vAlign w:val="center"/>
          </w:tcPr>
          <w:p w14:paraId="4F795968" w14:textId="77777777" w:rsidR="00E170C9" w:rsidRPr="007D5720" w:rsidRDefault="00E170C9" w:rsidP="00983B75">
            <w:pPr>
              <w:ind w:left="-57" w:right="-57"/>
              <w:jc w:val="center"/>
              <w:rPr>
                <w:sz w:val="25"/>
                <w:szCs w:val="25"/>
              </w:rPr>
            </w:pPr>
            <w:r w:rsidRPr="007D5720">
              <w:rPr>
                <w:sz w:val="25"/>
                <w:szCs w:val="25"/>
              </w:rPr>
              <w:t>20,0</w:t>
            </w:r>
          </w:p>
        </w:tc>
        <w:tc>
          <w:tcPr>
            <w:tcW w:w="352" w:type="pct"/>
            <w:tcBorders>
              <w:top w:val="single" w:sz="6" w:space="0" w:color="auto"/>
              <w:left w:val="single" w:sz="6" w:space="0" w:color="auto"/>
              <w:bottom w:val="single" w:sz="6" w:space="0" w:color="auto"/>
              <w:right w:val="single" w:sz="6" w:space="0" w:color="auto"/>
            </w:tcBorders>
          </w:tcPr>
          <w:p w14:paraId="7D67CE0F" w14:textId="77777777" w:rsidR="00E170C9" w:rsidRPr="007D5720" w:rsidRDefault="00E170C9" w:rsidP="00983B75">
            <w:pPr>
              <w:ind w:left="-57" w:right="-57"/>
              <w:jc w:val="center"/>
              <w:rPr>
                <w:sz w:val="25"/>
                <w:szCs w:val="25"/>
              </w:rPr>
            </w:pPr>
            <w:r w:rsidRPr="007D5720">
              <w:rPr>
                <w:sz w:val="25"/>
                <w:szCs w:val="25"/>
              </w:rPr>
              <w:t>22,1</w:t>
            </w:r>
          </w:p>
        </w:tc>
        <w:tc>
          <w:tcPr>
            <w:tcW w:w="397" w:type="pct"/>
            <w:tcBorders>
              <w:top w:val="single" w:sz="6" w:space="0" w:color="auto"/>
              <w:left w:val="single" w:sz="6" w:space="0" w:color="auto"/>
              <w:bottom w:val="single" w:sz="6" w:space="0" w:color="auto"/>
              <w:right w:val="single" w:sz="6" w:space="0" w:color="auto"/>
            </w:tcBorders>
            <w:vAlign w:val="center"/>
          </w:tcPr>
          <w:p w14:paraId="12590924" w14:textId="77777777" w:rsidR="00E170C9" w:rsidRPr="007D5720" w:rsidRDefault="00E170C9" w:rsidP="00983B75">
            <w:pPr>
              <w:jc w:val="center"/>
              <w:rPr>
                <w:sz w:val="25"/>
                <w:szCs w:val="25"/>
              </w:rPr>
            </w:pPr>
            <w:r w:rsidRPr="007D5720">
              <w:rPr>
                <w:sz w:val="25"/>
                <w:szCs w:val="25"/>
              </w:rPr>
              <w:t>18,4</w:t>
            </w:r>
          </w:p>
        </w:tc>
        <w:tc>
          <w:tcPr>
            <w:tcW w:w="393" w:type="pct"/>
            <w:tcBorders>
              <w:top w:val="single" w:sz="6" w:space="0" w:color="auto"/>
              <w:left w:val="single" w:sz="6" w:space="0" w:color="auto"/>
              <w:bottom w:val="single" w:sz="6" w:space="0" w:color="auto"/>
              <w:right w:val="single" w:sz="6" w:space="0" w:color="auto"/>
            </w:tcBorders>
            <w:vAlign w:val="center"/>
          </w:tcPr>
          <w:p w14:paraId="7CC06EEF" w14:textId="77777777" w:rsidR="00E170C9" w:rsidRPr="007D5720" w:rsidRDefault="00E170C9" w:rsidP="00983B75">
            <w:pPr>
              <w:jc w:val="center"/>
              <w:rPr>
                <w:sz w:val="25"/>
                <w:szCs w:val="25"/>
              </w:rPr>
            </w:pPr>
            <w:r w:rsidRPr="007D5720">
              <w:rPr>
                <w:sz w:val="25"/>
                <w:szCs w:val="25"/>
              </w:rPr>
              <w:t>20,5</w:t>
            </w:r>
          </w:p>
        </w:tc>
        <w:tc>
          <w:tcPr>
            <w:tcW w:w="415" w:type="pct"/>
            <w:tcBorders>
              <w:top w:val="single" w:sz="6" w:space="0" w:color="auto"/>
              <w:left w:val="single" w:sz="6" w:space="0" w:color="auto"/>
              <w:bottom w:val="single" w:sz="6" w:space="0" w:color="auto"/>
              <w:right w:val="single" w:sz="6" w:space="0" w:color="auto"/>
            </w:tcBorders>
          </w:tcPr>
          <w:p w14:paraId="7D6CC440" w14:textId="77777777" w:rsidR="00E170C9" w:rsidRPr="007D5720" w:rsidRDefault="00E170C9" w:rsidP="00983B75">
            <w:pPr>
              <w:jc w:val="center"/>
              <w:rPr>
                <w:sz w:val="25"/>
                <w:szCs w:val="25"/>
              </w:rPr>
            </w:pPr>
            <w:r w:rsidRPr="007D5720">
              <w:rPr>
                <w:sz w:val="25"/>
                <w:szCs w:val="25"/>
              </w:rPr>
              <w:t>19,0</w:t>
            </w:r>
          </w:p>
        </w:tc>
        <w:tc>
          <w:tcPr>
            <w:tcW w:w="430" w:type="pct"/>
            <w:tcBorders>
              <w:top w:val="single" w:sz="6" w:space="0" w:color="auto"/>
              <w:left w:val="single" w:sz="6" w:space="0" w:color="auto"/>
              <w:bottom w:val="single" w:sz="6" w:space="0" w:color="auto"/>
              <w:right w:val="single" w:sz="6" w:space="0" w:color="auto"/>
            </w:tcBorders>
          </w:tcPr>
          <w:p w14:paraId="50B1CE26" w14:textId="77777777" w:rsidR="00E170C9" w:rsidRPr="007D5720" w:rsidRDefault="00E170C9" w:rsidP="00983B75">
            <w:pPr>
              <w:jc w:val="center"/>
              <w:rPr>
                <w:sz w:val="25"/>
                <w:szCs w:val="25"/>
              </w:rPr>
            </w:pPr>
            <w:r w:rsidRPr="007D5720">
              <w:rPr>
                <w:sz w:val="25"/>
                <w:szCs w:val="25"/>
              </w:rPr>
              <w:t>24,3</w:t>
            </w:r>
          </w:p>
        </w:tc>
        <w:tc>
          <w:tcPr>
            <w:tcW w:w="430" w:type="pct"/>
            <w:tcBorders>
              <w:top w:val="single" w:sz="6" w:space="0" w:color="auto"/>
              <w:left w:val="single" w:sz="6" w:space="0" w:color="auto"/>
              <w:bottom w:val="single" w:sz="6" w:space="0" w:color="auto"/>
              <w:right w:val="single" w:sz="6" w:space="0" w:color="auto"/>
            </w:tcBorders>
            <w:vAlign w:val="center"/>
          </w:tcPr>
          <w:p w14:paraId="503E6E3B" w14:textId="77777777" w:rsidR="00E170C9" w:rsidRPr="007D5720" w:rsidRDefault="00E170C9" w:rsidP="00983B75">
            <w:pPr>
              <w:jc w:val="center"/>
              <w:rPr>
                <w:sz w:val="25"/>
                <w:szCs w:val="25"/>
                <w:u w:color="FF0000"/>
              </w:rPr>
            </w:pPr>
            <w:r w:rsidRPr="007D5720">
              <w:rPr>
                <w:sz w:val="25"/>
                <w:szCs w:val="25"/>
                <w:u w:color="FF0000"/>
              </w:rPr>
              <w:t>22,3</w:t>
            </w:r>
          </w:p>
        </w:tc>
      </w:tr>
      <w:tr w:rsidR="007D5720" w:rsidRPr="007D5720" w14:paraId="1620BF3C" w14:textId="77777777" w:rsidTr="00983B75">
        <w:trPr>
          <w:cantSplit/>
          <w:trHeight w:val="340"/>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5636860E" w14:textId="77777777" w:rsidR="00E170C9" w:rsidRPr="007D5720" w:rsidRDefault="00E170C9" w:rsidP="00983B75">
            <w:pPr>
              <w:ind w:left="-57" w:right="-57"/>
              <w:jc w:val="center"/>
              <w:rPr>
                <w:sz w:val="25"/>
                <w:szCs w:val="25"/>
              </w:rPr>
            </w:pPr>
            <w:r w:rsidRPr="007D5720">
              <w:rPr>
                <w:sz w:val="25"/>
                <w:szCs w:val="25"/>
              </w:rPr>
              <w:t>Tháng 3</w:t>
            </w:r>
          </w:p>
        </w:tc>
        <w:tc>
          <w:tcPr>
            <w:tcW w:w="352" w:type="pct"/>
            <w:tcBorders>
              <w:top w:val="single" w:sz="6" w:space="0" w:color="auto"/>
              <w:left w:val="single" w:sz="6" w:space="0" w:color="auto"/>
              <w:bottom w:val="single" w:sz="6" w:space="0" w:color="auto"/>
              <w:right w:val="single" w:sz="6" w:space="0" w:color="auto"/>
            </w:tcBorders>
            <w:vAlign w:val="center"/>
            <w:hideMark/>
          </w:tcPr>
          <w:p w14:paraId="04C1ADE4" w14:textId="77777777" w:rsidR="00E170C9" w:rsidRPr="007D5720" w:rsidRDefault="00E170C9" w:rsidP="00983B75">
            <w:pPr>
              <w:ind w:left="-57" w:right="-57"/>
              <w:jc w:val="center"/>
              <w:rPr>
                <w:sz w:val="25"/>
                <w:szCs w:val="25"/>
              </w:rPr>
            </w:pPr>
            <w:r w:rsidRPr="007D5720">
              <w:rPr>
                <w:sz w:val="25"/>
                <w:szCs w:val="25"/>
              </w:rPr>
              <w:t>23,8</w:t>
            </w:r>
          </w:p>
        </w:tc>
        <w:tc>
          <w:tcPr>
            <w:tcW w:w="351" w:type="pct"/>
            <w:tcBorders>
              <w:top w:val="single" w:sz="6" w:space="0" w:color="auto"/>
              <w:left w:val="single" w:sz="6" w:space="0" w:color="auto"/>
              <w:bottom w:val="single" w:sz="6" w:space="0" w:color="auto"/>
              <w:right w:val="single" w:sz="6" w:space="0" w:color="auto"/>
            </w:tcBorders>
            <w:vAlign w:val="center"/>
          </w:tcPr>
          <w:p w14:paraId="1538BF66" w14:textId="77777777" w:rsidR="00E170C9" w:rsidRPr="007D5720" w:rsidRDefault="00E170C9" w:rsidP="00983B75">
            <w:pPr>
              <w:ind w:left="-57" w:right="-57"/>
              <w:jc w:val="center"/>
              <w:rPr>
                <w:sz w:val="25"/>
                <w:szCs w:val="25"/>
              </w:rPr>
            </w:pPr>
            <w:r w:rsidRPr="007D5720">
              <w:rPr>
                <w:sz w:val="25"/>
                <w:szCs w:val="25"/>
              </w:rPr>
              <w:t>18,3</w:t>
            </w:r>
          </w:p>
        </w:tc>
        <w:tc>
          <w:tcPr>
            <w:tcW w:w="352" w:type="pct"/>
            <w:tcBorders>
              <w:top w:val="single" w:sz="6" w:space="0" w:color="auto"/>
              <w:left w:val="single" w:sz="6" w:space="0" w:color="auto"/>
              <w:bottom w:val="single" w:sz="6" w:space="0" w:color="auto"/>
              <w:right w:val="single" w:sz="6" w:space="0" w:color="auto"/>
            </w:tcBorders>
            <w:vAlign w:val="center"/>
          </w:tcPr>
          <w:p w14:paraId="3D136F0B" w14:textId="77777777" w:rsidR="00E170C9" w:rsidRPr="007D5720" w:rsidRDefault="00E170C9" w:rsidP="00983B75">
            <w:pPr>
              <w:ind w:left="-57" w:right="-57"/>
              <w:jc w:val="center"/>
              <w:rPr>
                <w:sz w:val="25"/>
                <w:szCs w:val="25"/>
              </w:rPr>
            </w:pPr>
            <w:r w:rsidRPr="007D5720">
              <w:rPr>
                <w:sz w:val="25"/>
                <w:szCs w:val="25"/>
              </w:rPr>
              <w:t>22,2</w:t>
            </w:r>
          </w:p>
        </w:tc>
        <w:tc>
          <w:tcPr>
            <w:tcW w:w="352" w:type="pct"/>
            <w:tcBorders>
              <w:top w:val="single" w:sz="6" w:space="0" w:color="auto"/>
              <w:left w:val="single" w:sz="6" w:space="0" w:color="auto"/>
              <w:bottom w:val="single" w:sz="6" w:space="0" w:color="auto"/>
              <w:right w:val="single" w:sz="6" w:space="0" w:color="auto"/>
            </w:tcBorders>
            <w:vAlign w:val="center"/>
          </w:tcPr>
          <w:p w14:paraId="2D97BB4F" w14:textId="77777777" w:rsidR="00E170C9" w:rsidRPr="007D5720" w:rsidRDefault="00E170C9" w:rsidP="00983B75">
            <w:pPr>
              <w:ind w:left="-57" w:right="-57"/>
              <w:jc w:val="center"/>
              <w:rPr>
                <w:sz w:val="25"/>
                <w:szCs w:val="25"/>
              </w:rPr>
            </w:pPr>
            <w:r w:rsidRPr="007D5720">
              <w:rPr>
                <w:sz w:val="25"/>
                <w:szCs w:val="25"/>
              </w:rPr>
              <w:t>24,3</w:t>
            </w:r>
          </w:p>
        </w:tc>
        <w:tc>
          <w:tcPr>
            <w:tcW w:w="352" w:type="pct"/>
            <w:tcBorders>
              <w:top w:val="single" w:sz="6" w:space="0" w:color="auto"/>
              <w:left w:val="single" w:sz="6" w:space="0" w:color="auto"/>
              <w:bottom w:val="single" w:sz="6" w:space="0" w:color="auto"/>
              <w:right w:val="single" w:sz="6" w:space="0" w:color="auto"/>
            </w:tcBorders>
            <w:vAlign w:val="center"/>
          </w:tcPr>
          <w:p w14:paraId="30F99606" w14:textId="77777777" w:rsidR="00E170C9" w:rsidRPr="007D5720" w:rsidRDefault="00E170C9" w:rsidP="00983B75">
            <w:pPr>
              <w:ind w:left="-57" w:right="-57"/>
              <w:jc w:val="center"/>
              <w:rPr>
                <w:sz w:val="25"/>
                <w:szCs w:val="25"/>
              </w:rPr>
            </w:pPr>
            <w:r w:rsidRPr="007D5720">
              <w:rPr>
                <w:sz w:val="25"/>
                <w:szCs w:val="25"/>
              </w:rPr>
              <w:t>22,6</w:t>
            </w:r>
          </w:p>
        </w:tc>
        <w:tc>
          <w:tcPr>
            <w:tcW w:w="352" w:type="pct"/>
            <w:tcBorders>
              <w:top w:val="single" w:sz="6" w:space="0" w:color="auto"/>
              <w:left w:val="single" w:sz="6" w:space="0" w:color="auto"/>
              <w:bottom w:val="single" w:sz="6" w:space="0" w:color="auto"/>
              <w:right w:val="single" w:sz="6" w:space="0" w:color="auto"/>
            </w:tcBorders>
          </w:tcPr>
          <w:p w14:paraId="71FD333A" w14:textId="77777777" w:rsidR="00E170C9" w:rsidRPr="007D5720" w:rsidRDefault="00E170C9" w:rsidP="00983B75">
            <w:pPr>
              <w:ind w:left="-57" w:right="-57"/>
              <w:jc w:val="center"/>
              <w:rPr>
                <w:sz w:val="25"/>
                <w:szCs w:val="25"/>
              </w:rPr>
            </w:pPr>
            <w:r w:rsidRPr="007D5720">
              <w:rPr>
                <w:sz w:val="25"/>
                <w:szCs w:val="25"/>
              </w:rPr>
              <w:t>25,5</w:t>
            </w:r>
          </w:p>
        </w:tc>
        <w:tc>
          <w:tcPr>
            <w:tcW w:w="397" w:type="pct"/>
            <w:tcBorders>
              <w:top w:val="single" w:sz="6" w:space="0" w:color="auto"/>
              <w:left w:val="single" w:sz="6" w:space="0" w:color="auto"/>
              <w:bottom w:val="single" w:sz="6" w:space="0" w:color="auto"/>
              <w:right w:val="single" w:sz="6" w:space="0" w:color="auto"/>
            </w:tcBorders>
            <w:vAlign w:val="center"/>
          </w:tcPr>
          <w:p w14:paraId="19A32A1D" w14:textId="77777777" w:rsidR="00E170C9" w:rsidRPr="007D5720" w:rsidRDefault="00E170C9" w:rsidP="00983B75">
            <w:pPr>
              <w:jc w:val="center"/>
              <w:rPr>
                <w:sz w:val="25"/>
                <w:szCs w:val="25"/>
              </w:rPr>
            </w:pPr>
            <w:r w:rsidRPr="007D5720">
              <w:rPr>
                <w:sz w:val="25"/>
                <w:szCs w:val="25"/>
              </w:rPr>
              <w:t>21,9</w:t>
            </w:r>
          </w:p>
        </w:tc>
        <w:tc>
          <w:tcPr>
            <w:tcW w:w="393" w:type="pct"/>
            <w:tcBorders>
              <w:top w:val="single" w:sz="6" w:space="0" w:color="auto"/>
              <w:left w:val="single" w:sz="6" w:space="0" w:color="auto"/>
              <w:bottom w:val="single" w:sz="6" w:space="0" w:color="auto"/>
              <w:right w:val="single" w:sz="6" w:space="0" w:color="auto"/>
            </w:tcBorders>
            <w:vAlign w:val="center"/>
          </w:tcPr>
          <w:p w14:paraId="23935FB2" w14:textId="77777777" w:rsidR="00E170C9" w:rsidRPr="007D5720" w:rsidRDefault="00E170C9" w:rsidP="00983B75">
            <w:pPr>
              <w:jc w:val="center"/>
              <w:rPr>
                <w:sz w:val="25"/>
                <w:szCs w:val="25"/>
              </w:rPr>
            </w:pPr>
            <w:r w:rsidRPr="007D5720">
              <w:rPr>
                <w:sz w:val="25"/>
                <w:szCs w:val="25"/>
              </w:rPr>
              <w:t>23,5</w:t>
            </w:r>
          </w:p>
        </w:tc>
        <w:tc>
          <w:tcPr>
            <w:tcW w:w="415" w:type="pct"/>
            <w:tcBorders>
              <w:top w:val="single" w:sz="6" w:space="0" w:color="auto"/>
              <w:left w:val="single" w:sz="6" w:space="0" w:color="auto"/>
              <w:bottom w:val="single" w:sz="6" w:space="0" w:color="auto"/>
              <w:right w:val="single" w:sz="6" w:space="0" w:color="auto"/>
            </w:tcBorders>
          </w:tcPr>
          <w:p w14:paraId="67CAFC3D" w14:textId="77777777" w:rsidR="00E170C9" w:rsidRPr="007D5720" w:rsidRDefault="00E170C9" w:rsidP="00983B75">
            <w:pPr>
              <w:jc w:val="center"/>
              <w:rPr>
                <w:sz w:val="25"/>
                <w:szCs w:val="25"/>
              </w:rPr>
            </w:pPr>
            <w:r w:rsidRPr="007D5720">
              <w:rPr>
                <w:sz w:val="25"/>
                <w:szCs w:val="25"/>
              </w:rPr>
              <w:t>22,7</w:t>
            </w:r>
          </w:p>
        </w:tc>
        <w:tc>
          <w:tcPr>
            <w:tcW w:w="430" w:type="pct"/>
            <w:tcBorders>
              <w:top w:val="single" w:sz="6" w:space="0" w:color="auto"/>
              <w:left w:val="single" w:sz="6" w:space="0" w:color="auto"/>
              <w:bottom w:val="single" w:sz="6" w:space="0" w:color="auto"/>
              <w:right w:val="single" w:sz="6" w:space="0" w:color="auto"/>
            </w:tcBorders>
          </w:tcPr>
          <w:p w14:paraId="713BA26C" w14:textId="77777777" w:rsidR="00E170C9" w:rsidRPr="007D5720" w:rsidRDefault="00E170C9" w:rsidP="00983B75">
            <w:pPr>
              <w:jc w:val="center"/>
              <w:rPr>
                <w:sz w:val="25"/>
                <w:szCs w:val="25"/>
              </w:rPr>
            </w:pPr>
            <w:r w:rsidRPr="007D5720">
              <w:rPr>
                <w:sz w:val="25"/>
                <w:szCs w:val="25"/>
              </w:rPr>
              <w:t>25,4</w:t>
            </w:r>
          </w:p>
        </w:tc>
        <w:tc>
          <w:tcPr>
            <w:tcW w:w="430" w:type="pct"/>
            <w:tcBorders>
              <w:top w:val="single" w:sz="6" w:space="0" w:color="auto"/>
              <w:left w:val="single" w:sz="6" w:space="0" w:color="auto"/>
              <w:bottom w:val="single" w:sz="6" w:space="0" w:color="auto"/>
              <w:right w:val="single" w:sz="6" w:space="0" w:color="auto"/>
            </w:tcBorders>
            <w:vAlign w:val="center"/>
          </w:tcPr>
          <w:p w14:paraId="17D30984" w14:textId="77777777" w:rsidR="00E170C9" w:rsidRPr="007D5720" w:rsidRDefault="00E170C9" w:rsidP="00983B75">
            <w:pPr>
              <w:jc w:val="center"/>
              <w:rPr>
                <w:sz w:val="25"/>
                <w:szCs w:val="25"/>
                <w:u w:color="FF0000"/>
              </w:rPr>
            </w:pPr>
            <w:r w:rsidRPr="007D5720">
              <w:rPr>
                <w:sz w:val="25"/>
                <w:szCs w:val="25"/>
                <w:u w:color="FF0000"/>
              </w:rPr>
              <w:t>25,4</w:t>
            </w:r>
          </w:p>
        </w:tc>
      </w:tr>
      <w:tr w:rsidR="007D5720" w:rsidRPr="007D5720" w14:paraId="314FBA07" w14:textId="77777777" w:rsidTr="00983B75">
        <w:trPr>
          <w:cantSplit/>
          <w:trHeight w:val="55"/>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01550FB5" w14:textId="77777777" w:rsidR="00E170C9" w:rsidRPr="007D5720" w:rsidRDefault="00E170C9" w:rsidP="00983B75">
            <w:pPr>
              <w:ind w:left="-57" w:right="-57"/>
              <w:jc w:val="center"/>
              <w:rPr>
                <w:sz w:val="25"/>
                <w:szCs w:val="25"/>
              </w:rPr>
            </w:pPr>
            <w:r w:rsidRPr="007D5720">
              <w:rPr>
                <w:sz w:val="25"/>
                <w:szCs w:val="25"/>
              </w:rPr>
              <w:t>Tháng 4</w:t>
            </w:r>
          </w:p>
        </w:tc>
        <w:tc>
          <w:tcPr>
            <w:tcW w:w="352" w:type="pct"/>
            <w:tcBorders>
              <w:top w:val="single" w:sz="6" w:space="0" w:color="auto"/>
              <w:left w:val="single" w:sz="6" w:space="0" w:color="auto"/>
              <w:bottom w:val="single" w:sz="6" w:space="0" w:color="auto"/>
              <w:right w:val="single" w:sz="6" w:space="0" w:color="auto"/>
            </w:tcBorders>
            <w:vAlign w:val="center"/>
            <w:hideMark/>
          </w:tcPr>
          <w:p w14:paraId="37483AFE" w14:textId="77777777" w:rsidR="00E170C9" w:rsidRPr="007D5720" w:rsidRDefault="00E170C9" w:rsidP="00983B75">
            <w:pPr>
              <w:ind w:left="-57" w:right="-57"/>
              <w:jc w:val="center"/>
              <w:rPr>
                <w:sz w:val="25"/>
                <w:szCs w:val="25"/>
              </w:rPr>
            </w:pPr>
            <w:r w:rsidRPr="007D5720">
              <w:rPr>
                <w:sz w:val="25"/>
                <w:szCs w:val="25"/>
              </w:rPr>
              <w:t>26,1</w:t>
            </w:r>
          </w:p>
        </w:tc>
        <w:tc>
          <w:tcPr>
            <w:tcW w:w="351" w:type="pct"/>
            <w:tcBorders>
              <w:top w:val="single" w:sz="6" w:space="0" w:color="auto"/>
              <w:left w:val="single" w:sz="6" w:space="0" w:color="auto"/>
              <w:bottom w:val="single" w:sz="6" w:space="0" w:color="auto"/>
              <w:right w:val="single" w:sz="6" w:space="0" w:color="auto"/>
            </w:tcBorders>
            <w:vAlign w:val="center"/>
          </w:tcPr>
          <w:p w14:paraId="690BEA81" w14:textId="77777777" w:rsidR="00E170C9" w:rsidRPr="007D5720" w:rsidRDefault="00E170C9" w:rsidP="00983B75">
            <w:pPr>
              <w:ind w:left="-57" w:right="-57"/>
              <w:jc w:val="center"/>
              <w:rPr>
                <w:sz w:val="25"/>
                <w:szCs w:val="25"/>
              </w:rPr>
            </w:pPr>
            <w:r w:rsidRPr="007D5720">
              <w:rPr>
                <w:sz w:val="25"/>
                <w:szCs w:val="25"/>
              </w:rPr>
              <w:t>24,0</w:t>
            </w:r>
          </w:p>
        </w:tc>
        <w:tc>
          <w:tcPr>
            <w:tcW w:w="352" w:type="pct"/>
            <w:tcBorders>
              <w:top w:val="single" w:sz="6" w:space="0" w:color="auto"/>
              <w:left w:val="single" w:sz="6" w:space="0" w:color="auto"/>
              <w:bottom w:val="single" w:sz="6" w:space="0" w:color="auto"/>
              <w:right w:val="single" w:sz="6" w:space="0" w:color="auto"/>
            </w:tcBorders>
            <w:vAlign w:val="center"/>
          </w:tcPr>
          <w:p w14:paraId="09304011" w14:textId="77777777" w:rsidR="00E170C9" w:rsidRPr="007D5720" w:rsidRDefault="00E170C9" w:rsidP="00983B75">
            <w:pPr>
              <w:ind w:left="-57" w:right="-57"/>
              <w:jc w:val="center"/>
              <w:rPr>
                <w:sz w:val="25"/>
                <w:szCs w:val="25"/>
              </w:rPr>
            </w:pPr>
            <w:r w:rsidRPr="007D5720">
              <w:rPr>
                <w:sz w:val="25"/>
                <w:szCs w:val="25"/>
              </w:rPr>
              <w:t>26,9</w:t>
            </w:r>
          </w:p>
        </w:tc>
        <w:tc>
          <w:tcPr>
            <w:tcW w:w="352" w:type="pct"/>
            <w:tcBorders>
              <w:top w:val="single" w:sz="6" w:space="0" w:color="auto"/>
              <w:left w:val="single" w:sz="6" w:space="0" w:color="auto"/>
              <w:bottom w:val="single" w:sz="6" w:space="0" w:color="auto"/>
              <w:right w:val="single" w:sz="6" w:space="0" w:color="auto"/>
            </w:tcBorders>
            <w:vAlign w:val="center"/>
          </w:tcPr>
          <w:p w14:paraId="1B16808E" w14:textId="77777777" w:rsidR="00E170C9" w:rsidRPr="007D5720" w:rsidRDefault="00E170C9" w:rsidP="00983B75">
            <w:pPr>
              <w:ind w:left="-57" w:right="-57"/>
              <w:jc w:val="center"/>
              <w:rPr>
                <w:sz w:val="25"/>
                <w:szCs w:val="25"/>
              </w:rPr>
            </w:pPr>
            <w:r w:rsidRPr="007D5720">
              <w:rPr>
                <w:sz w:val="25"/>
                <w:szCs w:val="25"/>
              </w:rPr>
              <w:t>26,0</w:t>
            </w:r>
          </w:p>
        </w:tc>
        <w:tc>
          <w:tcPr>
            <w:tcW w:w="352" w:type="pct"/>
            <w:tcBorders>
              <w:top w:val="single" w:sz="6" w:space="0" w:color="auto"/>
              <w:left w:val="single" w:sz="6" w:space="0" w:color="auto"/>
              <w:bottom w:val="single" w:sz="6" w:space="0" w:color="auto"/>
              <w:right w:val="single" w:sz="6" w:space="0" w:color="auto"/>
            </w:tcBorders>
            <w:vAlign w:val="center"/>
          </w:tcPr>
          <w:p w14:paraId="494E79CA" w14:textId="77777777" w:rsidR="00E170C9" w:rsidRPr="007D5720" w:rsidRDefault="00E170C9" w:rsidP="00983B75">
            <w:pPr>
              <w:ind w:left="-57" w:right="-57"/>
              <w:jc w:val="center"/>
              <w:rPr>
                <w:sz w:val="25"/>
                <w:szCs w:val="25"/>
              </w:rPr>
            </w:pPr>
            <w:r w:rsidRPr="007D5720">
              <w:rPr>
                <w:sz w:val="25"/>
                <w:szCs w:val="25"/>
              </w:rPr>
              <w:t>26,9</w:t>
            </w:r>
          </w:p>
        </w:tc>
        <w:tc>
          <w:tcPr>
            <w:tcW w:w="352" w:type="pct"/>
            <w:tcBorders>
              <w:top w:val="single" w:sz="6" w:space="0" w:color="auto"/>
              <w:left w:val="single" w:sz="6" w:space="0" w:color="auto"/>
              <w:bottom w:val="single" w:sz="6" w:space="0" w:color="auto"/>
              <w:right w:val="single" w:sz="6" w:space="0" w:color="auto"/>
            </w:tcBorders>
          </w:tcPr>
          <w:p w14:paraId="62A308AE" w14:textId="77777777" w:rsidR="00E170C9" w:rsidRPr="007D5720" w:rsidRDefault="00E170C9" w:rsidP="00983B75">
            <w:pPr>
              <w:ind w:left="-57" w:right="-57"/>
              <w:jc w:val="center"/>
              <w:rPr>
                <w:sz w:val="25"/>
                <w:szCs w:val="25"/>
              </w:rPr>
            </w:pPr>
            <w:r w:rsidRPr="007D5720">
              <w:rPr>
                <w:sz w:val="25"/>
                <w:szCs w:val="25"/>
              </w:rPr>
              <w:t>26,4</w:t>
            </w:r>
          </w:p>
        </w:tc>
        <w:tc>
          <w:tcPr>
            <w:tcW w:w="397" w:type="pct"/>
            <w:tcBorders>
              <w:top w:val="single" w:sz="6" w:space="0" w:color="auto"/>
              <w:left w:val="single" w:sz="6" w:space="0" w:color="auto"/>
              <w:bottom w:val="single" w:sz="6" w:space="0" w:color="auto"/>
              <w:right w:val="single" w:sz="6" w:space="0" w:color="auto"/>
            </w:tcBorders>
            <w:vAlign w:val="center"/>
          </w:tcPr>
          <w:p w14:paraId="2390F44C" w14:textId="77777777" w:rsidR="00E170C9" w:rsidRPr="007D5720" w:rsidRDefault="00E170C9" w:rsidP="00983B75">
            <w:pPr>
              <w:jc w:val="center"/>
              <w:rPr>
                <w:sz w:val="25"/>
                <w:szCs w:val="25"/>
              </w:rPr>
            </w:pPr>
            <w:r w:rsidRPr="007D5720">
              <w:rPr>
                <w:sz w:val="25"/>
                <w:szCs w:val="25"/>
              </w:rPr>
              <w:t>27,2</w:t>
            </w:r>
          </w:p>
        </w:tc>
        <w:tc>
          <w:tcPr>
            <w:tcW w:w="393" w:type="pct"/>
            <w:tcBorders>
              <w:top w:val="single" w:sz="6" w:space="0" w:color="auto"/>
              <w:left w:val="single" w:sz="6" w:space="0" w:color="auto"/>
              <w:bottom w:val="single" w:sz="6" w:space="0" w:color="auto"/>
              <w:right w:val="single" w:sz="6" w:space="0" w:color="auto"/>
            </w:tcBorders>
            <w:vAlign w:val="center"/>
          </w:tcPr>
          <w:p w14:paraId="0AF8CF78" w14:textId="77777777" w:rsidR="00E170C9" w:rsidRPr="007D5720" w:rsidRDefault="00E170C9" w:rsidP="00983B75">
            <w:pPr>
              <w:jc w:val="center"/>
              <w:rPr>
                <w:sz w:val="25"/>
                <w:szCs w:val="25"/>
              </w:rPr>
            </w:pPr>
            <w:r w:rsidRPr="007D5720">
              <w:rPr>
                <w:sz w:val="25"/>
                <w:szCs w:val="25"/>
              </w:rPr>
              <w:t>26,2</w:t>
            </w:r>
          </w:p>
        </w:tc>
        <w:tc>
          <w:tcPr>
            <w:tcW w:w="415" w:type="pct"/>
            <w:tcBorders>
              <w:top w:val="single" w:sz="6" w:space="0" w:color="auto"/>
              <w:left w:val="single" w:sz="6" w:space="0" w:color="auto"/>
              <w:bottom w:val="single" w:sz="6" w:space="0" w:color="auto"/>
              <w:right w:val="single" w:sz="6" w:space="0" w:color="auto"/>
            </w:tcBorders>
          </w:tcPr>
          <w:p w14:paraId="063BE97E" w14:textId="77777777" w:rsidR="00E170C9" w:rsidRPr="007D5720" w:rsidRDefault="00E170C9" w:rsidP="00983B75">
            <w:pPr>
              <w:jc w:val="center"/>
              <w:rPr>
                <w:sz w:val="25"/>
                <w:szCs w:val="25"/>
              </w:rPr>
            </w:pPr>
            <w:r w:rsidRPr="007D5720">
              <w:rPr>
                <w:sz w:val="25"/>
                <w:szCs w:val="25"/>
              </w:rPr>
              <w:t>25,0</w:t>
            </w:r>
          </w:p>
        </w:tc>
        <w:tc>
          <w:tcPr>
            <w:tcW w:w="430" w:type="pct"/>
            <w:tcBorders>
              <w:top w:val="single" w:sz="6" w:space="0" w:color="auto"/>
              <w:left w:val="single" w:sz="6" w:space="0" w:color="auto"/>
              <w:bottom w:val="single" w:sz="6" w:space="0" w:color="auto"/>
              <w:right w:val="single" w:sz="6" w:space="0" w:color="auto"/>
            </w:tcBorders>
          </w:tcPr>
          <w:p w14:paraId="43793168" w14:textId="77777777" w:rsidR="00E170C9" w:rsidRPr="007D5720" w:rsidRDefault="00E170C9" w:rsidP="00983B75">
            <w:pPr>
              <w:jc w:val="center"/>
              <w:rPr>
                <w:sz w:val="25"/>
                <w:szCs w:val="25"/>
              </w:rPr>
            </w:pPr>
            <w:r w:rsidRPr="007D5720">
              <w:rPr>
                <w:sz w:val="25"/>
                <w:szCs w:val="25"/>
              </w:rPr>
              <w:t>28,9</w:t>
            </w:r>
          </w:p>
        </w:tc>
        <w:tc>
          <w:tcPr>
            <w:tcW w:w="430" w:type="pct"/>
            <w:tcBorders>
              <w:top w:val="single" w:sz="6" w:space="0" w:color="auto"/>
              <w:left w:val="single" w:sz="6" w:space="0" w:color="auto"/>
              <w:bottom w:val="single" w:sz="6" w:space="0" w:color="auto"/>
              <w:right w:val="single" w:sz="6" w:space="0" w:color="auto"/>
            </w:tcBorders>
            <w:vAlign w:val="center"/>
          </w:tcPr>
          <w:p w14:paraId="1B694A2F" w14:textId="77777777" w:rsidR="00E170C9" w:rsidRPr="007D5720" w:rsidRDefault="00E170C9" w:rsidP="00983B75">
            <w:pPr>
              <w:jc w:val="center"/>
              <w:rPr>
                <w:sz w:val="25"/>
                <w:szCs w:val="25"/>
                <w:u w:color="FF0000"/>
              </w:rPr>
            </w:pPr>
            <w:r w:rsidRPr="007D5720">
              <w:rPr>
                <w:sz w:val="25"/>
                <w:szCs w:val="25"/>
                <w:u w:color="FF0000"/>
              </w:rPr>
              <w:t>24,4</w:t>
            </w:r>
          </w:p>
        </w:tc>
      </w:tr>
      <w:tr w:rsidR="007D5720" w:rsidRPr="007D5720" w14:paraId="17A5B41C" w14:textId="77777777" w:rsidTr="00983B75">
        <w:trPr>
          <w:cantSplit/>
          <w:trHeight w:val="55"/>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5AA066EC" w14:textId="77777777" w:rsidR="00E170C9" w:rsidRPr="007D5720" w:rsidRDefault="00E170C9" w:rsidP="00983B75">
            <w:pPr>
              <w:ind w:left="-57" w:right="-57"/>
              <w:jc w:val="center"/>
              <w:rPr>
                <w:sz w:val="25"/>
                <w:szCs w:val="25"/>
              </w:rPr>
            </w:pPr>
            <w:r w:rsidRPr="007D5720">
              <w:rPr>
                <w:sz w:val="25"/>
                <w:szCs w:val="25"/>
              </w:rPr>
              <w:t>Tháng 5</w:t>
            </w:r>
          </w:p>
        </w:tc>
        <w:tc>
          <w:tcPr>
            <w:tcW w:w="352" w:type="pct"/>
            <w:tcBorders>
              <w:top w:val="single" w:sz="6" w:space="0" w:color="auto"/>
              <w:left w:val="single" w:sz="6" w:space="0" w:color="auto"/>
              <w:bottom w:val="single" w:sz="6" w:space="0" w:color="auto"/>
              <w:right w:val="single" w:sz="6" w:space="0" w:color="auto"/>
            </w:tcBorders>
            <w:vAlign w:val="center"/>
            <w:hideMark/>
          </w:tcPr>
          <w:p w14:paraId="56995768" w14:textId="77777777" w:rsidR="00E170C9" w:rsidRPr="007D5720" w:rsidRDefault="00E170C9" w:rsidP="00983B75">
            <w:pPr>
              <w:ind w:left="-57" w:right="-57"/>
              <w:jc w:val="center"/>
              <w:rPr>
                <w:sz w:val="25"/>
                <w:szCs w:val="25"/>
              </w:rPr>
            </w:pPr>
            <w:r w:rsidRPr="007D5720">
              <w:rPr>
                <w:sz w:val="25"/>
                <w:szCs w:val="25"/>
              </w:rPr>
              <w:t>29,8</w:t>
            </w:r>
          </w:p>
        </w:tc>
        <w:tc>
          <w:tcPr>
            <w:tcW w:w="351" w:type="pct"/>
            <w:tcBorders>
              <w:top w:val="single" w:sz="6" w:space="0" w:color="auto"/>
              <w:left w:val="single" w:sz="6" w:space="0" w:color="auto"/>
              <w:bottom w:val="single" w:sz="6" w:space="0" w:color="auto"/>
              <w:right w:val="single" w:sz="6" w:space="0" w:color="auto"/>
            </w:tcBorders>
            <w:vAlign w:val="center"/>
          </w:tcPr>
          <w:p w14:paraId="53BB0B4B" w14:textId="77777777" w:rsidR="00E170C9" w:rsidRPr="007D5720" w:rsidRDefault="00E170C9" w:rsidP="00983B75">
            <w:pPr>
              <w:ind w:left="-57" w:right="-57"/>
              <w:jc w:val="center"/>
              <w:rPr>
                <w:sz w:val="25"/>
                <w:szCs w:val="25"/>
              </w:rPr>
            </w:pPr>
            <w:r w:rsidRPr="007D5720">
              <w:rPr>
                <w:sz w:val="25"/>
                <w:szCs w:val="25"/>
              </w:rPr>
              <w:t>27,6</w:t>
            </w:r>
          </w:p>
        </w:tc>
        <w:tc>
          <w:tcPr>
            <w:tcW w:w="352" w:type="pct"/>
            <w:tcBorders>
              <w:top w:val="single" w:sz="6" w:space="0" w:color="auto"/>
              <w:left w:val="single" w:sz="6" w:space="0" w:color="auto"/>
              <w:bottom w:val="single" w:sz="6" w:space="0" w:color="auto"/>
              <w:right w:val="single" w:sz="6" w:space="0" w:color="auto"/>
            </w:tcBorders>
            <w:vAlign w:val="center"/>
          </w:tcPr>
          <w:p w14:paraId="49AD2645" w14:textId="77777777" w:rsidR="00E170C9" w:rsidRPr="007D5720" w:rsidRDefault="00E170C9" w:rsidP="00983B75">
            <w:pPr>
              <w:ind w:left="-57" w:right="-57"/>
              <w:jc w:val="center"/>
              <w:rPr>
                <w:sz w:val="25"/>
                <w:szCs w:val="25"/>
              </w:rPr>
            </w:pPr>
            <w:r w:rsidRPr="007D5720">
              <w:rPr>
                <w:sz w:val="25"/>
                <w:szCs w:val="25"/>
              </w:rPr>
              <w:t>29,7</w:t>
            </w:r>
          </w:p>
        </w:tc>
        <w:tc>
          <w:tcPr>
            <w:tcW w:w="352" w:type="pct"/>
            <w:tcBorders>
              <w:top w:val="single" w:sz="6" w:space="0" w:color="auto"/>
              <w:left w:val="single" w:sz="6" w:space="0" w:color="auto"/>
              <w:bottom w:val="single" w:sz="6" w:space="0" w:color="auto"/>
              <w:right w:val="single" w:sz="6" w:space="0" w:color="auto"/>
            </w:tcBorders>
            <w:vAlign w:val="center"/>
          </w:tcPr>
          <w:p w14:paraId="12A1FFBC" w14:textId="77777777" w:rsidR="00E170C9" w:rsidRPr="007D5720" w:rsidRDefault="00E170C9" w:rsidP="00983B75">
            <w:pPr>
              <w:ind w:left="-57" w:right="-57"/>
              <w:jc w:val="center"/>
              <w:rPr>
                <w:sz w:val="25"/>
                <w:szCs w:val="25"/>
              </w:rPr>
            </w:pPr>
            <w:r w:rsidRPr="007D5720">
              <w:rPr>
                <w:sz w:val="25"/>
                <w:szCs w:val="25"/>
              </w:rPr>
              <w:t>29,1</w:t>
            </w:r>
          </w:p>
        </w:tc>
        <w:tc>
          <w:tcPr>
            <w:tcW w:w="352" w:type="pct"/>
            <w:tcBorders>
              <w:top w:val="single" w:sz="6" w:space="0" w:color="auto"/>
              <w:left w:val="single" w:sz="6" w:space="0" w:color="auto"/>
              <w:bottom w:val="single" w:sz="6" w:space="0" w:color="auto"/>
              <w:right w:val="single" w:sz="6" w:space="0" w:color="auto"/>
            </w:tcBorders>
            <w:vAlign w:val="center"/>
          </w:tcPr>
          <w:p w14:paraId="6BDC7A87" w14:textId="77777777" w:rsidR="00E170C9" w:rsidRPr="007D5720" w:rsidRDefault="00E170C9" w:rsidP="00983B75">
            <w:pPr>
              <w:ind w:left="-57" w:right="-57"/>
              <w:jc w:val="center"/>
              <w:rPr>
                <w:sz w:val="25"/>
                <w:szCs w:val="25"/>
              </w:rPr>
            </w:pPr>
            <w:r w:rsidRPr="007D5720">
              <w:rPr>
                <w:sz w:val="25"/>
                <w:szCs w:val="25"/>
              </w:rPr>
              <w:t>30,4</w:t>
            </w:r>
          </w:p>
        </w:tc>
        <w:tc>
          <w:tcPr>
            <w:tcW w:w="352" w:type="pct"/>
            <w:tcBorders>
              <w:top w:val="single" w:sz="6" w:space="0" w:color="auto"/>
              <w:left w:val="single" w:sz="6" w:space="0" w:color="auto"/>
              <w:bottom w:val="single" w:sz="6" w:space="0" w:color="auto"/>
              <w:right w:val="single" w:sz="6" w:space="0" w:color="auto"/>
            </w:tcBorders>
          </w:tcPr>
          <w:p w14:paraId="045585D5" w14:textId="77777777" w:rsidR="00E170C9" w:rsidRPr="007D5720" w:rsidRDefault="00E170C9" w:rsidP="00983B75">
            <w:pPr>
              <w:ind w:left="-57" w:right="-57"/>
              <w:jc w:val="center"/>
              <w:rPr>
                <w:sz w:val="25"/>
                <w:szCs w:val="25"/>
              </w:rPr>
            </w:pPr>
            <w:r w:rsidRPr="007D5720">
              <w:rPr>
                <w:sz w:val="25"/>
                <w:szCs w:val="25"/>
              </w:rPr>
              <w:t>31,7</w:t>
            </w:r>
          </w:p>
        </w:tc>
        <w:tc>
          <w:tcPr>
            <w:tcW w:w="397" w:type="pct"/>
            <w:tcBorders>
              <w:top w:val="single" w:sz="6" w:space="0" w:color="auto"/>
              <w:left w:val="single" w:sz="6" w:space="0" w:color="auto"/>
              <w:bottom w:val="single" w:sz="6" w:space="0" w:color="auto"/>
              <w:right w:val="single" w:sz="6" w:space="0" w:color="auto"/>
            </w:tcBorders>
            <w:vAlign w:val="center"/>
          </w:tcPr>
          <w:p w14:paraId="5FFBE85C" w14:textId="77777777" w:rsidR="00E170C9" w:rsidRPr="007D5720" w:rsidRDefault="00E170C9" w:rsidP="00983B75">
            <w:pPr>
              <w:jc w:val="center"/>
              <w:rPr>
                <w:sz w:val="25"/>
                <w:szCs w:val="25"/>
              </w:rPr>
            </w:pPr>
            <w:r w:rsidRPr="007D5720">
              <w:rPr>
                <w:sz w:val="25"/>
                <w:szCs w:val="25"/>
              </w:rPr>
              <w:t>29,3</w:t>
            </w:r>
          </w:p>
        </w:tc>
        <w:tc>
          <w:tcPr>
            <w:tcW w:w="393" w:type="pct"/>
            <w:tcBorders>
              <w:top w:val="single" w:sz="6" w:space="0" w:color="auto"/>
              <w:left w:val="single" w:sz="6" w:space="0" w:color="auto"/>
              <w:bottom w:val="single" w:sz="6" w:space="0" w:color="auto"/>
              <w:right w:val="single" w:sz="6" w:space="0" w:color="auto"/>
            </w:tcBorders>
            <w:vAlign w:val="center"/>
          </w:tcPr>
          <w:p w14:paraId="5E0E0329" w14:textId="77777777" w:rsidR="00E170C9" w:rsidRPr="007D5720" w:rsidRDefault="00E170C9" w:rsidP="00983B75">
            <w:pPr>
              <w:jc w:val="center"/>
              <w:rPr>
                <w:sz w:val="25"/>
                <w:szCs w:val="25"/>
              </w:rPr>
            </w:pPr>
            <w:r w:rsidRPr="007D5720">
              <w:rPr>
                <w:sz w:val="25"/>
                <w:szCs w:val="25"/>
              </w:rPr>
              <w:t>28,0</w:t>
            </w:r>
          </w:p>
        </w:tc>
        <w:tc>
          <w:tcPr>
            <w:tcW w:w="415" w:type="pct"/>
            <w:tcBorders>
              <w:top w:val="single" w:sz="6" w:space="0" w:color="auto"/>
              <w:left w:val="single" w:sz="6" w:space="0" w:color="auto"/>
              <w:bottom w:val="single" w:sz="6" w:space="0" w:color="auto"/>
              <w:right w:val="single" w:sz="6" w:space="0" w:color="auto"/>
            </w:tcBorders>
          </w:tcPr>
          <w:p w14:paraId="5A9C31C1" w14:textId="77777777" w:rsidR="00E170C9" w:rsidRPr="007D5720" w:rsidRDefault="00E170C9" w:rsidP="00983B75">
            <w:pPr>
              <w:jc w:val="center"/>
              <w:rPr>
                <w:sz w:val="25"/>
                <w:szCs w:val="25"/>
              </w:rPr>
            </w:pPr>
            <w:r w:rsidRPr="007D5720">
              <w:rPr>
                <w:sz w:val="25"/>
                <w:szCs w:val="25"/>
              </w:rPr>
              <w:t>29,0</w:t>
            </w:r>
          </w:p>
        </w:tc>
        <w:tc>
          <w:tcPr>
            <w:tcW w:w="430" w:type="pct"/>
            <w:tcBorders>
              <w:top w:val="single" w:sz="6" w:space="0" w:color="auto"/>
              <w:left w:val="single" w:sz="6" w:space="0" w:color="auto"/>
              <w:bottom w:val="single" w:sz="6" w:space="0" w:color="auto"/>
              <w:right w:val="single" w:sz="6" w:space="0" w:color="auto"/>
            </w:tcBorders>
          </w:tcPr>
          <w:p w14:paraId="352DAE9A" w14:textId="77777777" w:rsidR="00E170C9" w:rsidRPr="007D5720" w:rsidRDefault="00E170C9" w:rsidP="00983B75">
            <w:pPr>
              <w:jc w:val="center"/>
              <w:rPr>
                <w:sz w:val="25"/>
                <w:szCs w:val="25"/>
              </w:rPr>
            </w:pPr>
            <w:r w:rsidRPr="007D5720">
              <w:rPr>
                <w:sz w:val="25"/>
                <w:szCs w:val="25"/>
              </w:rPr>
              <w:t>29,9</w:t>
            </w:r>
          </w:p>
        </w:tc>
        <w:tc>
          <w:tcPr>
            <w:tcW w:w="430" w:type="pct"/>
            <w:tcBorders>
              <w:top w:val="single" w:sz="6" w:space="0" w:color="auto"/>
              <w:left w:val="single" w:sz="6" w:space="0" w:color="auto"/>
              <w:bottom w:val="single" w:sz="6" w:space="0" w:color="auto"/>
              <w:right w:val="single" w:sz="6" w:space="0" w:color="auto"/>
            </w:tcBorders>
            <w:vAlign w:val="center"/>
          </w:tcPr>
          <w:p w14:paraId="34901C98" w14:textId="77777777" w:rsidR="00E170C9" w:rsidRPr="007D5720" w:rsidRDefault="00E170C9" w:rsidP="00983B75">
            <w:pPr>
              <w:jc w:val="center"/>
              <w:rPr>
                <w:sz w:val="25"/>
                <w:szCs w:val="25"/>
                <w:u w:color="FF0000"/>
              </w:rPr>
            </w:pPr>
            <w:r w:rsidRPr="007D5720">
              <w:rPr>
                <w:sz w:val="25"/>
                <w:szCs w:val="25"/>
                <w:u w:color="FF0000"/>
              </w:rPr>
              <w:t>30,0</w:t>
            </w:r>
          </w:p>
        </w:tc>
      </w:tr>
      <w:tr w:rsidR="007D5720" w:rsidRPr="007D5720" w14:paraId="1728DC76" w14:textId="77777777" w:rsidTr="00983B75">
        <w:trPr>
          <w:cantSplit/>
          <w:trHeight w:val="340"/>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4AFB5530" w14:textId="77777777" w:rsidR="00E170C9" w:rsidRPr="007D5720" w:rsidRDefault="00E170C9" w:rsidP="00983B75">
            <w:pPr>
              <w:ind w:left="-57" w:right="-57"/>
              <w:jc w:val="center"/>
              <w:rPr>
                <w:sz w:val="25"/>
                <w:szCs w:val="25"/>
              </w:rPr>
            </w:pPr>
            <w:r w:rsidRPr="007D5720">
              <w:rPr>
                <w:sz w:val="25"/>
                <w:szCs w:val="25"/>
              </w:rPr>
              <w:t>Tháng 6</w:t>
            </w:r>
          </w:p>
        </w:tc>
        <w:tc>
          <w:tcPr>
            <w:tcW w:w="352" w:type="pct"/>
            <w:tcBorders>
              <w:top w:val="single" w:sz="6" w:space="0" w:color="auto"/>
              <w:left w:val="single" w:sz="6" w:space="0" w:color="auto"/>
              <w:bottom w:val="single" w:sz="6" w:space="0" w:color="auto"/>
              <w:right w:val="single" w:sz="6" w:space="0" w:color="auto"/>
            </w:tcBorders>
            <w:vAlign w:val="center"/>
            <w:hideMark/>
          </w:tcPr>
          <w:p w14:paraId="26FFE310" w14:textId="77777777" w:rsidR="00E170C9" w:rsidRPr="007D5720" w:rsidRDefault="00E170C9" w:rsidP="00983B75">
            <w:pPr>
              <w:ind w:left="-57" w:right="-57"/>
              <w:jc w:val="center"/>
              <w:rPr>
                <w:sz w:val="25"/>
                <w:szCs w:val="25"/>
              </w:rPr>
            </w:pPr>
            <w:r w:rsidRPr="007D5720">
              <w:rPr>
                <w:sz w:val="25"/>
                <w:szCs w:val="25"/>
              </w:rPr>
              <w:t>31,0</w:t>
            </w:r>
          </w:p>
        </w:tc>
        <w:tc>
          <w:tcPr>
            <w:tcW w:w="351" w:type="pct"/>
            <w:tcBorders>
              <w:top w:val="single" w:sz="6" w:space="0" w:color="auto"/>
              <w:left w:val="single" w:sz="6" w:space="0" w:color="auto"/>
              <w:bottom w:val="single" w:sz="6" w:space="0" w:color="auto"/>
              <w:right w:val="single" w:sz="6" w:space="0" w:color="auto"/>
            </w:tcBorders>
            <w:vAlign w:val="center"/>
          </w:tcPr>
          <w:p w14:paraId="41B6A15F" w14:textId="77777777" w:rsidR="00E170C9" w:rsidRPr="007D5720" w:rsidRDefault="00E170C9" w:rsidP="00983B75">
            <w:pPr>
              <w:ind w:left="-57" w:right="-57"/>
              <w:jc w:val="center"/>
              <w:rPr>
                <w:sz w:val="25"/>
                <w:szCs w:val="25"/>
              </w:rPr>
            </w:pPr>
            <w:r w:rsidRPr="007D5720">
              <w:rPr>
                <w:sz w:val="25"/>
                <w:szCs w:val="25"/>
              </w:rPr>
              <w:t>29,7</w:t>
            </w:r>
          </w:p>
        </w:tc>
        <w:tc>
          <w:tcPr>
            <w:tcW w:w="352" w:type="pct"/>
            <w:tcBorders>
              <w:top w:val="single" w:sz="6" w:space="0" w:color="auto"/>
              <w:left w:val="single" w:sz="6" w:space="0" w:color="auto"/>
              <w:bottom w:val="single" w:sz="6" w:space="0" w:color="auto"/>
              <w:right w:val="single" w:sz="6" w:space="0" w:color="auto"/>
            </w:tcBorders>
            <w:vAlign w:val="center"/>
          </w:tcPr>
          <w:p w14:paraId="16599B12" w14:textId="77777777" w:rsidR="00E170C9" w:rsidRPr="007D5720" w:rsidRDefault="00E170C9" w:rsidP="00983B75">
            <w:pPr>
              <w:ind w:left="-57" w:right="-57"/>
              <w:jc w:val="center"/>
              <w:rPr>
                <w:sz w:val="25"/>
                <w:szCs w:val="25"/>
              </w:rPr>
            </w:pPr>
            <w:r w:rsidRPr="007D5720">
              <w:rPr>
                <w:sz w:val="25"/>
                <w:szCs w:val="25"/>
              </w:rPr>
              <w:t>29,6</w:t>
            </w:r>
          </w:p>
        </w:tc>
        <w:tc>
          <w:tcPr>
            <w:tcW w:w="352" w:type="pct"/>
            <w:tcBorders>
              <w:top w:val="single" w:sz="6" w:space="0" w:color="auto"/>
              <w:left w:val="single" w:sz="6" w:space="0" w:color="auto"/>
              <w:bottom w:val="single" w:sz="6" w:space="0" w:color="auto"/>
              <w:right w:val="single" w:sz="6" w:space="0" w:color="auto"/>
            </w:tcBorders>
            <w:vAlign w:val="center"/>
          </w:tcPr>
          <w:p w14:paraId="069EC80D" w14:textId="77777777" w:rsidR="00E170C9" w:rsidRPr="007D5720" w:rsidRDefault="00E170C9" w:rsidP="00983B75">
            <w:pPr>
              <w:ind w:left="-57" w:right="-57"/>
              <w:jc w:val="center"/>
              <w:rPr>
                <w:sz w:val="25"/>
                <w:szCs w:val="25"/>
              </w:rPr>
            </w:pPr>
            <w:r w:rsidRPr="007D5720">
              <w:rPr>
                <w:sz w:val="25"/>
                <w:szCs w:val="25"/>
              </w:rPr>
              <w:t>28,8</w:t>
            </w:r>
          </w:p>
        </w:tc>
        <w:tc>
          <w:tcPr>
            <w:tcW w:w="352" w:type="pct"/>
            <w:tcBorders>
              <w:top w:val="single" w:sz="6" w:space="0" w:color="auto"/>
              <w:left w:val="single" w:sz="6" w:space="0" w:color="auto"/>
              <w:bottom w:val="single" w:sz="6" w:space="0" w:color="auto"/>
              <w:right w:val="single" w:sz="6" w:space="0" w:color="auto"/>
            </w:tcBorders>
            <w:vAlign w:val="center"/>
          </w:tcPr>
          <w:p w14:paraId="146D4B47" w14:textId="77777777" w:rsidR="00E170C9" w:rsidRPr="007D5720" w:rsidRDefault="00E170C9" w:rsidP="00983B75">
            <w:pPr>
              <w:ind w:left="-57" w:right="-57"/>
              <w:jc w:val="center"/>
              <w:rPr>
                <w:sz w:val="25"/>
                <w:szCs w:val="25"/>
              </w:rPr>
            </w:pPr>
            <w:r w:rsidRPr="007D5720">
              <w:rPr>
                <w:sz w:val="25"/>
                <w:szCs w:val="25"/>
              </w:rPr>
              <w:t>30,8</w:t>
            </w:r>
          </w:p>
        </w:tc>
        <w:tc>
          <w:tcPr>
            <w:tcW w:w="352" w:type="pct"/>
            <w:tcBorders>
              <w:top w:val="single" w:sz="6" w:space="0" w:color="auto"/>
              <w:left w:val="single" w:sz="6" w:space="0" w:color="auto"/>
              <w:bottom w:val="single" w:sz="6" w:space="0" w:color="auto"/>
              <w:right w:val="single" w:sz="6" w:space="0" w:color="auto"/>
            </w:tcBorders>
          </w:tcPr>
          <w:p w14:paraId="3FEDB13E" w14:textId="77777777" w:rsidR="00E170C9" w:rsidRPr="007D5720" w:rsidRDefault="00E170C9" w:rsidP="00983B75">
            <w:pPr>
              <w:ind w:left="-57" w:right="-57"/>
              <w:jc w:val="center"/>
              <w:rPr>
                <w:sz w:val="25"/>
                <w:szCs w:val="25"/>
              </w:rPr>
            </w:pPr>
            <w:r w:rsidRPr="007D5720">
              <w:rPr>
                <w:sz w:val="25"/>
                <w:szCs w:val="25"/>
              </w:rPr>
              <w:t>30,9</w:t>
            </w:r>
          </w:p>
        </w:tc>
        <w:tc>
          <w:tcPr>
            <w:tcW w:w="397" w:type="pct"/>
            <w:tcBorders>
              <w:top w:val="single" w:sz="6" w:space="0" w:color="auto"/>
              <w:left w:val="single" w:sz="6" w:space="0" w:color="auto"/>
              <w:bottom w:val="single" w:sz="6" w:space="0" w:color="auto"/>
              <w:right w:val="single" w:sz="6" w:space="0" w:color="auto"/>
            </w:tcBorders>
            <w:vAlign w:val="center"/>
          </w:tcPr>
          <w:p w14:paraId="1CB5782F" w14:textId="77777777" w:rsidR="00E170C9" w:rsidRPr="007D5720" w:rsidRDefault="00E170C9" w:rsidP="00983B75">
            <w:pPr>
              <w:jc w:val="center"/>
              <w:rPr>
                <w:sz w:val="25"/>
                <w:szCs w:val="25"/>
              </w:rPr>
            </w:pPr>
            <w:r w:rsidRPr="007D5720">
              <w:rPr>
                <w:sz w:val="25"/>
                <w:szCs w:val="25"/>
              </w:rPr>
              <w:t>30,8</w:t>
            </w:r>
          </w:p>
        </w:tc>
        <w:tc>
          <w:tcPr>
            <w:tcW w:w="393" w:type="pct"/>
            <w:tcBorders>
              <w:top w:val="single" w:sz="6" w:space="0" w:color="auto"/>
              <w:left w:val="single" w:sz="6" w:space="0" w:color="auto"/>
              <w:bottom w:val="single" w:sz="6" w:space="0" w:color="auto"/>
              <w:right w:val="single" w:sz="6" w:space="0" w:color="auto"/>
            </w:tcBorders>
            <w:vAlign w:val="center"/>
          </w:tcPr>
          <w:p w14:paraId="78D062AF" w14:textId="77777777" w:rsidR="00E170C9" w:rsidRPr="007D5720" w:rsidRDefault="00E170C9" w:rsidP="00983B75">
            <w:pPr>
              <w:jc w:val="center"/>
              <w:rPr>
                <w:sz w:val="25"/>
                <w:szCs w:val="25"/>
              </w:rPr>
            </w:pPr>
            <w:r w:rsidRPr="007D5720">
              <w:rPr>
                <w:sz w:val="25"/>
                <w:szCs w:val="25"/>
              </w:rPr>
              <w:t>30,3</w:t>
            </w:r>
          </w:p>
        </w:tc>
        <w:tc>
          <w:tcPr>
            <w:tcW w:w="415" w:type="pct"/>
            <w:tcBorders>
              <w:top w:val="single" w:sz="6" w:space="0" w:color="auto"/>
              <w:left w:val="single" w:sz="6" w:space="0" w:color="auto"/>
              <w:bottom w:val="single" w:sz="6" w:space="0" w:color="auto"/>
              <w:right w:val="single" w:sz="6" w:space="0" w:color="auto"/>
            </w:tcBorders>
          </w:tcPr>
          <w:p w14:paraId="6D66DBF1" w14:textId="77777777" w:rsidR="00E170C9" w:rsidRPr="007D5720" w:rsidRDefault="00E170C9" w:rsidP="00983B75">
            <w:pPr>
              <w:jc w:val="center"/>
              <w:rPr>
                <w:sz w:val="25"/>
                <w:szCs w:val="25"/>
              </w:rPr>
            </w:pPr>
            <w:r w:rsidRPr="007D5720">
              <w:rPr>
                <w:sz w:val="25"/>
                <w:szCs w:val="25"/>
              </w:rPr>
              <w:t>30,0</w:t>
            </w:r>
          </w:p>
        </w:tc>
        <w:tc>
          <w:tcPr>
            <w:tcW w:w="430" w:type="pct"/>
            <w:tcBorders>
              <w:top w:val="single" w:sz="6" w:space="0" w:color="auto"/>
              <w:left w:val="single" w:sz="6" w:space="0" w:color="auto"/>
              <w:bottom w:val="single" w:sz="6" w:space="0" w:color="auto"/>
              <w:right w:val="single" w:sz="6" w:space="0" w:color="auto"/>
            </w:tcBorders>
          </w:tcPr>
          <w:p w14:paraId="1E109CDF" w14:textId="77777777" w:rsidR="00E170C9" w:rsidRPr="007D5720" w:rsidRDefault="00E170C9" w:rsidP="00983B75">
            <w:pPr>
              <w:jc w:val="center"/>
              <w:rPr>
                <w:sz w:val="25"/>
                <w:szCs w:val="25"/>
              </w:rPr>
            </w:pPr>
            <w:r w:rsidRPr="007D5720">
              <w:rPr>
                <w:sz w:val="25"/>
                <w:szCs w:val="25"/>
              </w:rPr>
              <w:t>31,9</w:t>
            </w:r>
          </w:p>
        </w:tc>
        <w:tc>
          <w:tcPr>
            <w:tcW w:w="430" w:type="pct"/>
            <w:tcBorders>
              <w:top w:val="single" w:sz="6" w:space="0" w:color="auto"/>
              <w:left w:val="single" w:sz="6" w:space="0" w:color="auto"/>
              <w:bottom w:val="single" w:sz="6" w:space="0" w:color="auto"/>
              <w:right w:val="single" w:sz="6" w:space="0" w:color="auto"/>
            </w:tcBorders>
            <w:vAlign w:val="center"/>
          </w:tcPr>
          <w:p w14:paraId="7E5ED546" w14:textId="77777777" w:rsidR="00E170C9" w:rsidRPr="007D5720" w:rsidRDefault="00E170C9" w:rsidP="00983B75">
            <w:pPr>
              <w:jc w:val="center"/>
              <w:rPr>
                <w:sz w:val="25"/>
                <w:szCs w:val="25"/>
                <w:u w:color="FF0000"/>
              </w:rPr>
            </w:pPr>
            <w:r w:rsidRPr="007D5720">
              <w:rPr>
                <w:sz w:val="25"/>
                <w:szCs w:val="25"/>
                <w:u w:color="FF0000"/>
              </w:rPr>
              <w:t>31,2</w:t>
            </w:r>
          </w:p>
        </w:tc>
      </w:tr>
      <w:tr w:rsidR="007D5720" w:rsidRPr="007D5720" w14:paraId="536E9B36" w14:textId="77777777" w:rsidTr="00983B75">
        <w:trPr>
          <w:cantSplit/>
          <w:trHeight w:val="340"/>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159E626D" w14:textId="77777777" w:rsidR="00E170C9" w:rsidRPr="007D5720" w:rsidRDefault="00E170C9" w:rsidP="00983B75">
            <w:pPr>
              <w:ind w:left="-57" w:right="-57"/>
              <w:jc w:val="center"/>
              <w:rPr>
                <w:sz w:val="25"/>
                <w:szCs w:val="25"/>
              </w:rPr>
            </w:pPr>
            <w:r w:rsidRPr="007D5720">
              <w:rPr>
                <w:sz w:val="25"/>
                <w:szCs w:val="25"/>
              </w:rPr>
              <w:t>Tháng 7</w:t>
            </w:r>
          </w:p>
        </w:tc>
        <w:tc>
          <w:tcPr>
            <w:tcW w:w="352" w:type="pct"/>
            <w:tcBorders>
              <w:top w:val="single" w:sz="6" w:space="0" w:color="auto"/>
              <w:left w:val="single" w:sz="6" w:space="0" w:color="auto"/>
              <w:bottom w:val="single" w:sz="6" w:space="0" w:color="auto"/>
              <w:right w:val="single" w:sz="6" w:space="0" w:color="auto"/>
            </w:tcBorders>
            <w:vAlign w:val="center"/>
            <w:hideMark/>
          </w:tcPr>
          <w:p w14:paraId="7832B4FA" w14:textId="77777777" w:rsidR="00E170C9" w:rsidRPr="007D5720" w:rsidRDefault="00E170C9" w:rsidP="00983B75">
            <w:pPr>
              <w:ind w:left="-57" w:right="-57"/>
              <w:jc w:val="center"/>
              <w:rPr>
                <w:sz w:val="25"/>
                <w:szCs w:val="25"/>
              </w:rPr>
            </w:pPr>
            <w:r w:rsidRPr="007D5720">
              <w:rPr>
                <w:sz w:val="25"/>
                <w:szCs w:val="25"/>
              </w:rPr>
              <w:t>30,2</w:t>
            </w:r>
          </w:p>
        </w:tc>
        <w:tc>
          <w:tcPr>
            <w:tcW w:w="351" w:type="pct"/>
            <w:tcBorders>
              <w:top w:val="single" w:sz="6" w:space="0" w:color="auto"/>
              <w:left w:val="single" w:sz="6" w:space="0" w:color="auto"/>
              <w:bottom w:val="single" w:sz="6" w:space="0" w:color="auto"/>
              <w:right w:val="single" w:sz="6" w:space="0" w:color="auto"/>
            </w:tcBorders>
            <w:vAlign w:val="center"/>
          </w:tcPr>
          <w:p w14:paraId="4C55E2AA" w14:textId="77777777" w:rsidR="00E170C9" w:rsidRPr="007D5720" w:rsidRDefault="00E170C9" w:rsidP="00983B75">
            <w:pPr>
              <w:ind w:left="-57" w:right="-57"/>
              <w:jc w:val="center"/>
              <w:rPr>
                <w:sz w:val="25"/>
                <w:szCs w:val="25"/>
              </w:rPr>
            </w:pPr>
            <w:r w:rsidRPr="007D5720">
              <w:rPr>
                <w:sz w:val="25"/>
                <w:szCs w:val="25"/>
              </w:rPr>
              <w:t>29,5</w:t>
            </w:r>
          </w:p>
        </w:tc>
        <w:tc>
          <w:tcPr>
            <w:tcW w:w="352" w:type="pct"/>
            <w:tcBorders>
              <w:top w:val="single" w:sz="6" w:space="0" w:color="auto"/>
              <w:left w:val="single" w:sz="6" w:space="0" w:color="auto"/>
              <w:bottom w:val="single" w:sz="6" w:space="0" w:color="auto"/>
              <w:right w:val="single" w:sz="6" w:space="0" w:color="auto"/>
            </w:tcBorders>
            <w:vAlign w:val="center"/>
          </w:tcPr>
          <w:p w14:paraId="15E579BD" w14:textId="77777777" w:rsidR="00E170C9" w:rsidRPr="007D5720" w:rsidRDefault="00E170C9" w:rsidP="00983B75">
            <w:pPr>
              <w:ind w:left="-57" w:right="-57"/>
              <w:jc w:val="center"/>
              <w:rPr>
                <w:sz w:val="25"/>
                <w:szCs w:val="25"/>
              </w:rPr>
            </w:pPr>
            <w:r w:rsidRPr="007D5720">
              <w:rPr>
                <w:sz w:val="25"/>
                <w:szCs w:val="25"/>
              </w:rPr>
              <w:t>29,2</w:t>
            </w:r>
          </w:p>
        </w:tc>
        <w:tc>
          <w:tcPr>
            <w:tcW w:w="352" w:type="pct"/>
            <w:tcBorders>
              <w:top w:val="single" w:sz="6" w:space="0" w:color="auto"/>
              <w:left w:val="single" w:sz="6" w:space="0" w:color="auto"/>
              <w:bottom w:val="single" w:sz="6" w:space="0" w:color="auto"/>
              <w:right w:val="single" w:sz="6" w:space="0" w:color="auto"/>
            </w:tcBorders>
            <w:vAlign w:val="center"/>
          </w:tcPr>
          <w:p w14:paraId="1F7C034E" w14:textId="77777777" w:rsidR="00E170C9" w:rsidRPr="007D5720" w:rsidRDefault="00E170C9" w:rsidP="00983B75">
            <w:pPr>
              <w:ind w:left="-57" w:right="-57"/>
              <w:jc w:val="center"/>
              <w:rPr>
                <w:sz w:val="25"/>
                <w:szCs w:val="25"/>
              </w:rPr>
            </w:pPr>
            <w:r w:rsidRPr="007D5720">
              <w:rPr>
                <w:sz w:val="25"/>
                <w:szCs w:val="25"/>
              </w:rPr>
              <w:t>28,3</w:t>
            </w:r>
          </w:p>
        </w:tc>
        <w:tc>
          <w:tcPr>
            <w:tcW w:w="352" w:type="pct"/>
            <w:tcBorders>
              <w:top w:val="single" w:sz="6" w:space="0" w:color="auto"/>
              <w:left w:val="single" w:sz="6" w:space="0" w:color="auto"/>
              <w:bottom w:val="single" w:sz="6" w:space="0" w:color="auto"/>
              <w:right w:val="single" w:sz="6" w:space="0" w:color="auto"/>
            </w:tcBorders>
            <w:vAlign w:val="center"/>
          </w:tcPr>
          <w:p w14:paraId="7397914A" w14:textId="77777777" w:rsidR="00E170C9" w:rsidRPr="007D5720" w:rsidRDefault="00E170C9" w:rsidP="00983B75">
            <w:pPr>
              <w:ind w:left="-57" w:right="-57"/>
              <w:jc w:val="center"/>
              <w:rPr>
                <w:sz w:val="25"/>
                <w:szCs w:val="25"/>
              </w:rPr>
            </w:pPr>
            <w:r w:rsidRPr="007D5720">
              <w:rPr>
                <w:sz w:val="25"/>
                <w:szCs w:val="25"/>
              </w:rPr>
              <w:t>30,0</w:t>
            </w:r>
          </w:p>
        </w:tc>
        <w:tc>
          <w:tcPr>
            <w:tcW w:w="352" w:type="pct"/>
            <w:tcBorders>
              <w:top w:val="single" w:sz="6" w:space="0" w:color="auto"/>
              <w:left w:val="single" w:sz="6" w:space="0" w:color="auto"/>
              <w:bottom w:val="single" w:sz="6" w:space="0" w:color="auto"/>
              <w:right w:val="single" w:sz="6" w:space="0" w:color="auto"/>
            </w:tcBorders>
          </w:tcPr>
          <w:p w14:paraId="18ADA870" w14:textId="77777777" w:rsidR="00E170C9" w:rsidRPr="007D5720" w:rsidRDefault="00E170C9" w:rsidP="00983B75">
            <w:pPr>
              <w:ind w:left="-57" w:right="-57"/>
              <w:jc w:val="center"/>
              <w:rPr>
                <w:sz w:val="25"/>
                <w:szCs w:val="25"/>
              </w:rPr>
            </w:pPr>
            <w:r w:rsidRPr="007D5720">
              <w:rPr>
                <w:sz w:val="25"/>
                <w:szCs w:val="25"/>
              </w:rPr>
              <w:t>28,8</w:t>
            </w:r>
          </w:p>
        </w:tc>
        <w:tc>
          <w:tcPr>
            <w:tcW w:w="397" w:type="pct"/>
            <w:tcBorders>
              <w:top w:val="single" w:sz="6" w:space="0" w:color="auto"/>
              <w:left w:val="single" w:sz="6" w:space="0" w:color="auto"/>
              <w:bottom w:val="single" w:sz="6" w:space="0" w:color="auto"/>
              <w:right w:val="single" w:sz="6" w:space="0" w:color="auto"/>
            </w:tcBorders>
            <w:vAlign w:val="center"/>
          </w:tcPr>
          <w:p w14:paraId="5923A189" w14:textId="77777777" w:rsidR="00E170C9" w:rsidRPr="007D5720" w:rsidRDefault="00E170C9" w:rsidP="00983B75">
            <w:pPr>
              <w:jc w:val="center"/>
              <w:rPr>
                <w:sz w:val="25"/>
                <w:szCs w:val="25"/>
              </w:rPr>
            </w:pPr>
            <w:r w:rsidRPr="007D5720">
              <w:rPr>
                <w:sz w:val="25"/>
                <w:szCs w:val="25"/>
              </w:rPr>
              <w:t>30,0</w:t>
            </w:r>
          </w:p>
        </w:tc>
        <w:tc>
          <w:tcPr>
            <w:tcW w:w="393" w:type="pct"/>
            <w:tcBorders>
              <w:top w:val="single" w:sz="6" w:space="0" w:color="auto"/>
              <w:left w:val="single" w:sz="6" w:space="0" w:color="auto"/>
              <w:bottom w:val="single" w:sz="6" w:space="0" w:color="auto"/>
              <w:right w:val="single" w:sz="6" w:space="0" w:color="auto"/>
            </w:tcBorders>
            <w:vAlign w:val="center"/>
          </w:tcPr>
          <w:p w14:paraId="46F8DE3C" w14:textId="77777777" w:rsidR="00E170C9" w:rsidRPr="007D5720" w:rsidRDefault="00E170C9" w:rsidP="00983B75">
            <w:pPr>
              <w:jc w:val="center"/>
              <w:rPr>
                <w:sz w:val="25"/>
                <w:szCs w:val="25"/>
              </w:rPr>
            </w:pPr>
            <w:r w:rsidRPr="007D5720">
              <w:rPr>
                <w:sz w:val="25"/>
                <w:szCs w:val="25"/>
              </w:rPr>
              <w:t>28,6</w:t>
            </w:r>
          </w:p>
        </w:tc>
        <w:tc>
          <w:tcPr>
            <w:tcW w:w="415" w:type="pct"/>
            <w:tcBorders>
              <w:top w:val="single" w:sz="6" w:space="0" w:color="auto"/>
              <w:left w:val="single" w:sz="6" w:space="0" w:color="auto"/>
              <w:bottom w:val="single" w:sz="6" w:space="0" w:color="auto"/>
              <w:right w:val="single" w:sz="6" w:space="0" w:color="auto"/>
            </w:tcBorders>
          </w:tcPr>
          <w:p w14:paraId="547278FD" w14:textId="77777777" w:rsidR="00E170C9" w:rsidRPr="007D5720" w:rsidRDefault="00E170C9" w:rsidP="00983B75">
            <w:pPr>
              <w:jc w:val="center"/>
              <w:rPr>
                <w:sz w:val="25"/>
                <w:szCs w:val="25"/>
              </w:rPr>
            </w:pPr>
            <w:r w:rsidRPr="007D5720">
              <w:rPr>
                <w:sz w:val="25"/>
                <w:szCs w:val="25"/>
              </w:rPr>
              <w:t>28,8</w:t>
            </w:r>
          </w:p>
        </w:tc>
        <w:tc>
          <w:tcPr>
            <w:tcW w:w="430" w:type="pct"/>
            <w:tcBorders>
              <w:top w:val="single" w:sz="6" w:space="0" w:color="auto"/>
              <w:left w:val="single" w:sz="6" w:space="0" w:color="auto"/>
              <w:bottom w:val="single" w:sz="6" w:space="0" w:color="auto"/>
              <w:right w:val="single" w:sz="6" w:space="0" w:color="auto"/>
            </w:tcBorders>
          </w:tcPr>
          <w:p w14:paraId="46986FE8" w14:textId="77777777" w:rsidR="00E170C9" w:rsidRPr="007D5720" w:rsidRDefault="00E170C9" w:rsidP="00983B75">
            <w:pPr>
              <w:jc w:val="center"/>
              <w:rPr>
                <w:sz w:val="25"/>
                <w:szCs w:val="25"/>
              </w:rPr>
            </w:pPr>
            <w:r w:rsidRPr="007D5720">
              <w:rPr>
                <w:sz w:val="25"/>
                <w:szCs w:val="25"/>
              </w:rPr>
              <w:t>30,5</w:t>
            </w:r>
          </w:p>
        </w:tc>
        <w:tc>
          <w:tcPr>
            <w:tcW w:w="430" w:type="pct"/>
            <w:tcBorders>
              <w:top w:val="single" w:sz="6" w:space="0" w:color="auto"/>
              <w:left w:val="single" w:sz="6" w:space="0" w:color="auto"/>
              <w:bottom w:val="single" w:sz="6" w:space="0" w:color="auto"/>
              <w:right w:val="single" w:sz="6" w:space="0" w:color="auto"/>
            </w:tcBorders>
            <w:vAlign w:val="center"/>
          </w:tcPr>
          <w:p w14:paraId="6109E3A2" w14:textId="77777777" w:rsidR="00E170C9" w:rsidRPr="007D5720" w:rsidRDefault="00E170C9" w:rsidP="00983B75">
            <w:pPr>
              <w:jc w:val="center"/>
              <w:rPr>
                <w:sz w:val="25"/>
                <w:szCs w:val="25"/>
                <w:u w:color="FF0000"/>
              </w:rPr>
            </w:pPr>
            <w:r w:rsidRPr="007D5720">
              <w:rPr>
                <w:sz w:val="25"/>
                <w:szCs w:val="25"/>
                <w:u w:color="FF0000"/>
              </w:rPr>
              <w:t>30,6</w:t>
            </w:r>
          </w:p>
        </w:tc>
      </w:tr>
      <w:tr w:rsidR="007D5720" w:rsidRPr="007D5720" w14:paraId="6D3716AB" w14:textId="77777777" w:rsidTr="00983B75">
        <w:trPr>
          <w:cantSplit/>
          <w:trHeight w:val="55"/>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55454CE5" w14:textId="77777777" w:rsidR="00E170C9" w:rsidRPr="007D5720" w:rsidRDefault="00E170C9" w:rsidP="00983B75">
            <w:pPr>
              <w:ind w:left="-57" w:right="-57"/>
              <w:jc w:val="center"/>
              <w:rPr>
                <w:sz w:val="25"/>
                <w:szCs w:val="25"/>
              </w:rPr>
            </w:pPr>
            <w:r w:rsidRPr="007D5720">
              <w:rPr>
                <w:sz w:val="25"/>
                <w:szCs w:val="25"/>
              </w:rPr>
              <w:t>Tháng 8</w:t>
            </w:r>
          </w:p>
        </w:tc>
        <w:tc>
          <w:tcPr>
            <w:tcW w:w="352" w:type="pct"/>
            <w:tcBorders>
              <w:top w:val="single" w:sz="6" w:space="0" w:color="auto"/>
              <w:left w:val="single" w:sz="6" w:space="0" w:color="auto"/>
              <w:bottom w:val="single" w:sz="6" w:space="0" w:color="auto"/>
              <w:right w:val="single" w:sz="6" w:space="0" w:color="auto"/>
            </w:tcBorders>
            <w:vAlign w:val="center"/>
            <w:hideMark/>
          </w:tcPr>
          <w:p w14:paraId="5EA3C4B5" w14:textId="77777777" w:rsidR="00E170C9" w:rsidRPr="007D5720" w:rsidRDefault="00E170C9" w:rsidP="00983B75">
            <w:pPr>
              <w:ind w:left="-57" w:right="-57"/>
              <w:jc w:val="center"/>
              <w:rPr>
                <w:sz w:val="25"/>
                <w:szCs w:val="25"/>
              </w:rPr>
            </w:pPr>
            <w:r w:rsidRPr="007D5720">
              <w:rPr>
                <w:sz w:val="25"/>
                <w:szCs w:val="25"/>
              </w:rPr>
              <w:t>28,3</w:t>
            </w:r>
          </w:p>
        </w:tc>
        <w:tc>
          <w:tcPr>
            <w:tcW w:w="351" w:type="pct"/>
            <w:tcBorders>
              <w:top w:val="single" w:sz="6" w:space="0" w:color="auto"/>
              <w:left w:val="single" w:sz="6" w:space="0" w:color="auto"/>
              <w:bottom w:val="single" w:sz="6" w:space="0" w:color="auto"/>
              <w:right w:val="single" w:sz="6" w:space="0" w:color="auto"/>
            </w:tcBorders>
            <w:vAlign w:val="center"/>
          </w:tcPr>
          <w:p w14:paraId="4BBE3396" w14:textId="77777777" w:rsidR="00E170C9" w:rsidRPr="007D5720" w:rsidRDefault="00E170C9" w:rsidP="00983B75">
            <w:pPr>
              <w:ind w:left="-57" w:right="-57"/>
              <w:jc w:val="center"/>
              <w:rPr>
                <w:sz w:val="25"/>
                <w:szCs w:val="25"/>
              </w:rPr>
            </w:pPr>
            <w:r w:rsidRPr="007D5720">
              <w:rPr>
                <w:sz w:val="25"/>
                <w:szCs w:val="25"/>
              </w:rPr>
              <w:t>28,4</w:t>
            </w:r>
          </w:p>
        </w:tc>
        <w:tc>
          <w:tcPr>
            <w:tcW w:w="352" w:type="pct"/>
            <w:tcBorders>
              <w:top w:val="single" w:sz="6" w:space="0" w:color="auto"/>
              <w:left w:val="single" w:sz="6" w:space="0" w:color="auto"/>
              <w:bottom w:val="single" w:sz="6" w:space="0" w:color="auto"/>
              <w:right w:val="single" w:sz="6" w:space="0" w:color="auto"/>
            </w:tcBorders>
            <w:vAlign w:val="center"/>
          </w:tcPr>
          <w:p w14:paraId="5ACDE78B" w14:textId="77777777" w:rsidR="00E170C9" w:rsidRPr="007D5720" w:rsidRDefault="00E170C9" w:rsidP="00983B75">
            <w:pPr>
              <w:ind w:left="-57" w:right="-57"/>
              <w:jc w:val="center"/>
              <w:rPr>
                <w:sz w:val="25"/>
                <w:szCs w:val="25"/>
              </w:rPr>
            </w:pPr>
            <w:r w:rsidRPr="007D5720">
              <w:rPr>
                <w:sz w:val="25"/>
                <w:szCs w:val="25"/>
              </w:rPr>
              <w:t>29,2</w:t>
            </w:r>
          </w:p>
        </w:tc>
        <w:tc>
          <w:tcPr>
            <w:tcW w:w="352" w:type="pct"/>
            <w:tcBorders>
              <w:top w:val="single" w:sz="6" w:space="0" w:color="auto"/>
              <w:left w:val="single" w:sz="6" w:space="0" w:color="auto"/>
              <w:bottom w:val="single" w:sz="6" w:space="0" w:color="auto"/>
              <w:right w:val="single" w:sz="6" w:space="0" w:color="auto"/>
            </w:tcBorders>
            <w:vAlign w:val="center"/>
          </w:tcPr>
          <w:p w14:paraId="2838A879" w14:textId="77777777" w:rsidR="00E170C9" w:rsidRPr="007D5720" w:rsidRDefault="00E170C9" w:rsidP="00983B75">
            <w:pPr>
              <w:ind w:left="-57" w:right="-57"/>
              <w:jc w:val="center"/>
              <w:rPr>
                <w:sz w:val="25"/>
                <w:szCs w:val="25"/>
              </w:rPr>
            </w:pPr>
            <w:r w:rsidRPr="007D5720">
              <w:rPr>
                <w:sz w:val="25"/>
                <w:szCs w:val="25"/>
              </w:rPr>
              <w:t>28,4</w:t>
            </w:r>
          </w:p>
        </w:tc>
        <w:tc>
          <w:tcPr>
            <w:tcW w:w="352" w:type="pct"/>
            <w:tcBorders>
              <w:top w:val="single" w:sz="6" w:space="0" w:color="auto"/>
              <w:left w:val="single" w:sz="6" w:space="0" w:color="auto"/>
              <w:bottom w:val="single" w:sz="6" w:space="0" w:color="auto"/>
              <w:right w:val="single" w:sz="6" w:space="0" w:color="auto"/>
            </w:tcBorders>
            <w:vAlign w:val="center"/>
          </w:tcPr>
          <w:p w14:paraId="20A3EFCB" w14:textId="77777777" w:rsidR="00E170C9" w:rsidRPr="007D5720" w:rsidRDefault="00E170C9" w:rsidP="00983B75">
            <w:pPr>
              <w:ind w:left="-57" w:right="-57"/>
              <w:jc w:val="center"/>
              <w:rPr>
                <w:sz w:val="25"/>
                <w:szCs w:val="25"/>
              </w:rPr>
            </w:pPr>
            <w:r w:rsidRPr="007D5720">
              <w:rPr>
                <w:sz w:val="25"/>
                <w:szCs w:val="25"/>
              </w:rPr>
              <w:t>29,4</w:t>
            </w:r>
          </w:p>
        </w:tc>
        <w:tc>
          <w:tcPr>
            <w:tcW w:w="352" w:type="pct"/>
            <w:tcBorders>
              <w:top w:val="single" w:sz="6" w:space="0" w:color="auto"/>
              <w:left w:val="single" w:sz="6" w:space="0" w:color="auto"/>
              <w:bottom w:val="single" w:sz="6" w:space="0" w:color="auto"/>
              <w:right w:val="single" w:sz="6" w:space="0" w:color="auto"/>
            </w:tcBorders>
          </w:tcPr>
          <w:p w14:paraId="4C32FD50" w14:textId="77777777" w:rsidR="00E170C9" w:rsidRPr="007D5720" w:rsidRDefault="00E170C9" w:rsidP="00983B75">
            <w:pPr>
              <w:ind w:left="-57" w:right="-57"/>
              <w:jc w:val="center"/>
              <w:rPr>
                <w:sz w:val="25"/>
                <w:szCs w:val="25"/>
              </w:rPr>
            </w:pPr>
            <w:r w:rsidRPr="007D5720">
              <w:rPr>
                <w:sz w:val="25"/>
                <w:szCs w:val="25"/>
              </w:rPr>
              <w:t>29,6</w:t>
            </w:r>
          </w:p>
        </w:tc>
        <w:tc>
          <w:tcPr>
            <w:tcW w:w="397" w:type="pct"/>
            <w:tcBorders>
              <w:top w:val="single" w:sz="6" w:space="0" w:color="auto"/>
              <w:left w:val="single" w:sz="6" w:space="0" w:color="auto"/>
              <w:bottom w:val="single" w:sz="6" w:space="0" w:color="auto"/>
              <w:right w:val="single" w:sz="6" w:space="0" w:color="auto"/>
            </w:tcBorders>
            <w:vAlign w:val="center"/>
          </w:tcPr>
          <w:p w14:paraId="5B2CB33D" w14:textId="77777777" w:rsidR="00E170C9" w:rsidRPr="007D5720" w:rsidRDefault="00E170C9" w:rsidP="00983B75">
            <w:pPr>
              <w:jc w:val="center"/>
              <w:rPr>
                <w:sz w:val="25"/>
                <w:szCs w:val="25"/>
              </w:rPr>
            </w:pPr>
            <w:r w:rsidRPr="007D5720">
              <w:rPr>
                <w:sz w:val="25"/>
                <w:szCs w:val="25"/>
              </w:rPr>
              <w:t>29,7</w:t>
            </w:r>
          </w:p>
        </w:tc>
        <w:tc>
          <w:tcPr>
            <w:tcW w:w="393" w:type="pct"/>
            <w:tcBorders>
              <w:top w:val="single" w:sz="6" w:space="0" w:color="auto"/>
              <w:left w:val="single" w:sz="6" w:space="0" w:color="auto"/>
              <w:bottom w:val="single" w:sz="6" w:space="0" w:color="auto"/>
              <w:right w:val="single" w:sz="6" w:space="0" w:color="auto"/>
            </w:tcBorders>
            <w:vAlign w:val="center"/>
          </w:tcPr>
          <w:p w14:paraId="5CE50872" w14:textId="77777777" w:rsidR="00E170C9" w:rsidRPr="007D5720" w:rsidRDefault="00E170C9" w:rsidP="00983B75">
            <w:pPr>
              <w:jc w:val="center"/>
              <w:rPr>
                <w:sz w:val="25"/>
                <w:szCs w:val="25"/>
              </w:rPr>
            </w:pPr>
            <w:r w:rsidRPr="007D5720">
              <w:rPr>
                <w:sz w:val="25"/>
                <w:szCs w:val="25"/>
              </w:rPr>
              <w:t>29,4</w:t>
            </w:r>
          </w:p>
        </w:tc>
        <w:tc>
          <w:tcPr>
            <w:tcW w:w="415" w:type="pct"/>
            <w:tcBorders>
              <w:top w:val="single" w:sz="6" w:space="0" w:color="auto"/>
              <w:left w:val="single" w:sz="6" w:space="0" w:color="auto"/>
              <w:bottom w:val="single" w:sz="6" w:space="0" w:color="auto"/>
              <w:right w:val="single" w:sz="6" w:space="0" w:color="auto"/>
            </w:tcBorders>
          </w:tcPr>
          <w:p w14:paraId="5981DCB9" w14:textId="77777777" w:rsidR="00E170C9" w:rsidRPr="007D5720" w:rsidRDefault="00E170C9" w:rsidP="00983B75">
            <w:pPr>
              <w:jc w:val="center"/>
              <w:rPr>
                <w:sz w:val="25"/>
                <w:szCs w:val="25"/>
              </w:rPr>
            </w:pPr>
            <w:r w:rsidRPr="007D5720">
              <w:rPr>
                <w:sz w:val="25"/>
                <w:szCs w:val="25"/>
              </w:rPr>
              <w:t>28,9</w:t>
            </w:r>
          </w:p>
        </w:tc>
        <w:tc>
          <w:tcPr>
            <w:tcW w:w="430" w:type="pct"/>
            <w:tcBorders>
              <w:top w:val="single" w:sz="6" w:space="0" w:color="auto"/>
              <w:left w:val="single" w:sz="6" w:space="0" w:color="auto"/>
              <w:bottom w:val="single" w:sz="6" w:space="0" w:color="auto"/>
              <w:right w:val="single" w:sz="6" w:space="0" w:color="auto"/>
            </w:tcBorders>
          </w:tcPr>
          <w:p w14:paraId="65FD80D8" w14:textId="77777777" w:rsidR="00E170C9" w:rsidRPr="007D5720" w:rsidRDefault="00E170C9" w:rsidP="00983B75">
            <w:pPr>
              <w:jc w:val="center"/>
              <w:rPr>
                <w:sz w:val="25"/>
                <w:szCs w:val="25"/>
              </w:rPr>
            </w:pPr>
            <w:r w:rsidRPr="007D5720">
              <w:rPr>
                <w:sz w:val="25"/>
                <w:szCs w:val="25"/>
              </w:rPr>
              <w:t>29,0</w:t>
            </w:r>
          </w:p>
        </w:tc>
        <w:tc>
          <w:tcPr>
            <w:tcW w:w="430" w:type="pct"/>
            <w:tcBorders>
              <w:top w:val="single" w:sz="6" w:space="0" w:color="auto"/>
              <w:left w:val="single" w:sz="6" w:space="0" w:color="auto"/>
              <w:bottom w:val="single" w:sz="6" w:space="0" w:color="auto"/>
              <w:right w:val="single" w:sz="6" w:space="0" w:color="auto"/>
            </w:tcBorders>
            <w:vAlign w:val="center"/>
          </w:tcPr>
          <w:p w14:paraId="4944BDED" w14:textId="77777777" w:rsidR="00E170C9" w:rsidRPr="007D5720" w:rsidRDefault="00E170C9" w:rsidP="00983B75">
            <w:pPr>
              <w:jc w:val="center"/>
              <w:rPr>
                <w:sz w:val="25"/>
                <w:szCs w:val="25"/>
                <w:u w:color="FF0000"/>
              </w:rPr>
            </w:pPr>
            <w:r w:rsidRPr="007D5720">
              <w:rPr>
                <w:sz w:val="25"/>
                <w:szCs w:val="25"/>
                <w:u w:color="FF0000"/>
              </w:rPr>
              <w:t>29,2</w:t>
            </w:r>
          </w:p>
        </w:tc>
      </w:tr>
      <w:tr w:rsidR="007D5720" w:rsidRPr="007D5720" w14:paraId="46AD0F3E" w14:textId="77777777" w:rsidTr="00983B75">
        <w:trPr>
          <w:cantSplit/>
          <w:trHeight w:val="340"/>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756D9BB3" w14:textId="77777777" w:rsidR="00E170C9" w:rsidRPr="007D5720" w:rsidRDefault="00E170C9" w:rsidP="00983B75">
            <w:pPr>
              <w:ind w:left="-57" w:right="-57"/>
              <w:jc w:val="center"/>
              <w:rPr>
                <w:sz w:val="25"/>
                <w:szCs w:val="25"/>
              </w:rPr>
            </w:pPr>
            <w:r w:rsidRPr="007D5720">
              <w:rPr>
                <w:sz w:val="25"/>
                <w:szCs w:val="25"/>
              </w:rPr>
              <w:t>Tháng 9</w:t>
            </w:r>
          </w:p>
        </w:tc>
        <w:tc>
          <w:tcPr>
            <w:tcW w:w="352" w:type="pct"/>
            <w:tcBorders>
              <w:top w:val="single" w:sz="6" w:space="0" w:color="auto"/>
              <w:left w:val="single" w:sz="6" w:space="0" w:color="auto"/>
              <w:bottom w:val="single" w:sz="6" w:space="0" w:color="auto"/>
              <w:right w:val="single" w:sz="6" w:space="0" w:color="auto"/>
            </w:tcBorders>
            <w:vAlign w:val="center"/>
            <w:hideMark/>
          </w:tcPr>
          <w:p w14:paraId="08FB0C5B" w14:textId="77777777" w:rsidR="00E170C9" w:rsidRPr="007D5720" w:rsidRDefault="00E170C9" w:rsidP="00983B75">
            <w:pPr>
              <w:ind w:left="-57" w:right="-57"/>
              <w:jc w:val="center"/>
              <w:rPr>
                <w:sz w:val="25"/>
                <w:szCs w:val="25"/>
              </w:rPr>
            </w:pPr>
            <w:r w:rsidRPr="007D5720">
              <w:rPr>
                <w:sz w:val="25"/>
                <w:szCs w:val="25"/>
              </w:rPr>
              <w:t>28,0</w:t>
            </w:r>
          </w:p>
        </w:tc>
        <w:tc>
          <w:tcPr>
            <w:tcW w:w="351" w:type="pct"/>
            <w:tcBorders>
              <w:top w:val="single" w:sz="6" w:space="0" w:color="auto"/>
              <w:left w:val="single" w:sz="6" w:space="0" w:color="auto"/>
              <w:bottom w:val="single" w:sz="6" w:space="0" w:color="auto"/>
              <w:right w:val="single" w:sz="6" w:space="0" w:color="auto"/>
            </w:tcBorders>
            <w:vAlign w:val="center"/>
          </w:tcPr>
          <w:p w14:paraId="2215A8F2" w14:textId="77777777" w:rsidR="00E170C9" w:rsidRPr="007D5720" w:rsidRDefault="00E170C9" w:rsidP="00983B75">
            <w:pPr>
              <w:ind w:left="-57" w:right="-57"/>
              <w:jc w:val="center"/>
              <w:rPr>
                <w:sz w:val="25"/>
                <w:szCs w:val="25"/>
              </w:rPr>
            </w:pPr>
            <w:r w:rsidRPr="007D5720">
              <w:rPr>
                <w:sz w:val="25"/>
                <w:szCs w:val="25"/>
              </w:rPr>
              <w:t>27,2</w:t>
            </w:r>
          </w:p>
        </w:tc>
        <w:tc>
          <w:tcPr>
            <w:tcW w:w="352" w:type="pct"/>
            <w:tcBorders>
              <w:top w:val="single" w:sz="6" w:space="0" w:color="auto"/>
              <w:left w:val="single" w:sz="6" w:space="0" w:color="auto"/>
              <w:bottom w:val="single" w:sz="6" w:space="0" w:color="auto"/>
              <w:right w:val="single" w:sz="6" w:space="0" w:color="auto"/>
            </w:tcBorders>
            <w:vAlign w:val="center"/>
          </w:tcPr>
          <w:p w14:paraId="33FF13FF" w14:textId="77777777" w:rsidR="00E170C9" w:rsidRPr="007D5720" w:rsidRDefault="00E170C9" w:rsidP="00983B75">
            <w:pPr>
              <w:ind w:left="-57" w:right="-57"/>
              <w:jc w:val="center"/>
              <w:rPr>
                <w:sz w:val="25"/>
                <w:szCs w:val="25"/>
              </w:rPr>
            </w:pPr>
            <w:r w:rsidRPr="007D5720">
              <w:rPr>
                <w:sz w:val="25"/>
                <w:szCs w:val="25"/>
              </w:rPr>
              <w:t>26,7</w:t>
            </w:r>
          </w:p>
        </w:tc>
        <w:tc>
          <w:tcPr>
            <w:tcW w:w="352" w:type="pct"/>
            <w:tcBorders>
              <w:top w:val="single" w:sz="6" w:space="0" w:color="auto"/>
              <w:left w:val="single" w:sz="6" w:space="0" w:color="auto"/>
              <w:bottom w:val="single" w:sz="6" w:space="0" w:color="auto"/>
              <w:right w:val="single" w:sz="6" w:space="0" w:color="auto"/>
            </w:tcBorders>
            <w:vAlign w:val="center"/>
          </w:tcPr>
          <w:p w14:paraId="5BAEED6F" w14:textId="77777777" w:rsidR="00E170C9" w:rsidRPr="007D5720" w:rsidRDefault="00E170C9" w:rsidP="00983B75">
            <w:pPr>
              <w:ind w:left="-57" w:right="-57"/>
              <w:jc w:val="center"/>
              <w:rPr>
                <w:sz w:val="25"/>
                <w:szCs w:val="25"/>
              </w:rPr>
            </w:pPr>
            <w:r w:rsidRPr="007D5720">
              <w:rPr>
                <w:sz w:val="25"/>
                <w:szCs w:val="25"/>
              </w:rPr>
              <w:t>26,6</w:t>
            </w:r>
          </w:p>
        </w:tc>
        <w:tc>
          <w:tcPr>
            <w:tcW w:w="352" w:type="pct"/>
            <w:tcBorders>
              <w:top w:val="single" w:sz="6" w:space="0" w:color="auto"/>
              <w:left w:val="single" w:sz="6" w:space="0" w:color="auto"/>
              <w:bottom w:val="single" w:sz="6" w:space="0" w:color="auto"/>
              <w:right w:val="single" w:sz="6" w:space="0" w:color="auto"/>
            </w:tcBorders>
            <w:vAlign w:val="center"/>
          </w:tcPr>
          <w:p w14:paraId="60D7A652" w14:textId="77777777" w:rsidR="00E170C9" w:rsidRPr="007D5720" w:rsidRDefault="00E170C9" w:rsidP="00983B75">
            <w:pPr>
              <w:ind w:left="-57" w:right="-57"/>
              <w:jc w:val="center"/>
              <w:rPr>
                <w:sz w:val="25"/>
                <w:szCs w:val="25"/>
              </w:rPr>
            </w:pPr>
            <w:r w:rsidRPr="007D5720">
              <w:rPr>
                <w:sz w:val="25"/>
                <w:szCs w:val="25"/>
              </w:rPr>
              <w:t>28,5</w:t>
            </w:r>
          </w:p>
        </w:tc>
        <w:tc>
          <w:tcPr>
            <w:tcW w:w="352" w:type="pct"/>
            <w:tcBorders>
              <w:top w:val="single" w:sz="6" w:space="0" w:color="auto"/>
              <w:left w:val="single" w:sz="6" w:space="0" w:color="auto"/>
              <w:bottom w:val="single" w:sz="6" w:space="0" w:color="auto"/>
              <w:right w:val="single" w:sz="6" w:space="0" w:color="auto"/>
            </w:tcBorders>
          </w:tcPr>
          <w:p w14:paraId="4C148050" w14:textId="77777777" w:rsidR="00E170C9" w:rsidRPr="007D5720" w:rsidRDefault="00E170C9" w:rsidP="00983B75">
            <w:pPr>
              <w:ind w:left="-57" w:right="-57"/>
              <w:jc w:val="center"/>
              <w:rPr>
                <w:sz w:val="25"/>
                <w:szCs w:val="25"/>
              </w:rPr>
            </w:pPr>
            <w:r w:rsidRPr="007D5720">
              <w:rPr>
                <w:sz w:val="25"/>
                <w:szCs w:val="25"/>
              </w:rPr>
              <w:t>29,3</w:t>
            </w:r>
          </w:p>
        </w:tc>
        <w:tc>
          <w:tcPr>
            <w:tcW w:w="397" w:type="pct"/>
            <w:tcBorders>
              <w:top w:val="single" w:sz="6" w:space="0" w:color="auto"/>
              <w:left w:val="single" w:sz="6" w:space="0" w:color="auto"/>
              <w:bottom w:val="single" w:sz="6" w:space="0" w:color="auto"/>
              <w:right w:val="single" w:sz="6" w:space="0" w:color="auto"/>
            </w:tcBorders>
            <w:vAlign w:val="center"/>
          </w:tcPr>
          <w:p w14:paraId="498B65D0" w14:textId="77777777" w:rsidR="00E170C9" w:rsidRPr="007D5720" w:rsidRDefault="00E170C9" w:rsidP="00983B75">
            <w:pPr>
              <w:jc w:val="center"/>
              <w:rPr>
                <w:sz w:val="25"/>
                <w:szCs w:val="25"/>
              </w:rPr>
            </w:pPr>
            <w:r w:rsidRPr="007D5720">
              <w:rPr>
                <w:sz w:val="25"/>
                <w:szCs w:val="25"/>
              </w:rPr>
              <w:t>28,5</w:t>
            </w:r>
          </w:p>
        </w:tc>
        <w:tc>
          <w:tcPr>
            <w:tcW w:w="393" w:type="pct"/>
            <w:tcBorders>
              <w:top w:val="single" w:sz="6" w:space="0" w:color="auto"/>
              <w:left w:val="single" w:sz="6" w:space="0" w:color="auto"/>
              <w:bottom w:val="single" w:sz="6" w:space="0" w:color="auto"/>
              <w:right w:val="single" w:sz="6" w:space="0" w:color="auto"/>
            </w:tcBorders>
            <w:vAlign w:val="center"/>
          </w:tcPr>
          <w:p w14:paraId="03CDB3DC" w14:textId="77777777" w:rsidR="00E170C9" w:rsidRPr="007D5720" w:rsidRDefault="00E170C9" w:rsidP="00983B75">
            <w:pPr>
              <w:jc w:val="center"/>
              <w:rPr>
                <w:sz w:val="25"/>
                <w:szCs w:val="25"/>
              </w:rPr>
            </w:pPr>
            <w:r w:rsidRPr="007D5720">
              <w:rPr>
                <w:sz w:val="25"/>
                <w:szCs w:val="25"/>
              </w:rPr>
              <w:t>28,8</w:t>
            </w:r>
          </w:p>
        </w:tc>
        <w:tc>
          <w:tcPr>
            <w:tcW w:w="415" w:type="pct"/>
            <w:tcBorders>
              <w:top w:val="single" w:sz="6" w:space="0" w:color="auto"/>
              <w:left w:val="single" w:sz="6" w:space="0" w:color="auto"/>
              <w:bottom w:val="single" w:sz="6" w:space="0" w:color="auto"/>
              <w:right w:val="single" w:sz="6" w:space="0" w:color="auto"/>
            </w:tcBorders>
          </w:tcPr>
          <w:p w14:paraId="0579A37E" w14:textId="77777777" w:rsidR="00E170C9" w:rsidRPr="007D5720" w:rsidRDefault="00E170C9" w:rsidP="00983B75">
            <w:pPr>
              <w:jc w:val="center"/>
              <w:rPr>
                <w:sz w:val="25"/>
                <w:szCs w:val="25"/>
              </w:rPr>
            </w:pPr>
            <w:r w:rsidRPr="007D5720">
              <w:rPr>
                <w:sz w:val="25"/>
                <w:szCs w:val="25"/>
              </w:rPr>
              <w:t>28,4</w:t>
            </w:r>
          </w:p>
        </w:tc>
        <w:tc>
          <w:tcPr>
            <w:tcW w:w="430" w:type="pct"/>
            <w:tcBorders>
              <w:top w:val="single" w:sz="6" w:space="0" w:color="auto"/>
              <w:left w:val="single" w:sz="6" w:space="0" w:color="auto"/>
              <w:bottom w:val="single" w:sz="6" w:space="0" w:color="auto"/>
              <w:right w:val="single" w:sz="6" w:space="0" w:color="auto"/>
            </w:tcBorders>
          </w:tcPr>
          <w:p w14:paraId="2681BE77" w14:textId="77777777" w:rsidR="00E170C9" w:rsidRPr="007D5720" w:rsidRDefault="00E170C9" w:rsidP="00983B75">
            <w:pPr>
              <w:jc w:val="center"/>
              <w:rPr>
                <w:sz w:val="25"/>
                <w:szCs w:val="25"/>
              </w:rPr>
            </w:pPr>
            <w:r w:rsidRPr="007D5720">
              <w:rPr>
                <w:sz w:val="25"/>
                <w:szCs w:val="25"/>
              </w:rPr>
              <w:t>26,8</w:t>
            </w:r>
          </w:p>
        </w:tc>
        <w:tc>
          <w:tcPr>
            <w:tcW w:w="430" w:type="pct"/>
            <w:tcBorders>
              <w:top w:val="single" w:sz="6" w:space="0" w:color="auto"/>
              <w:left w:val="single" w:sz="6" w:space="0" w:color="auto"/>
              <w:bottom w:val="single" w:sz="6" w:space="0" w:color="auto"/>
              <w:right w:val="single" w:sz="6" w:space="0" w:color="auto"/>
            </w:tcBorders>
            <w:vAlign w:val="center"/>
          </w:tcPr>
          <w:p w14:paraId="5A749CB7" w14:textId="77777777" w:rsidR="00E170C9" w:rsidRPr="007D5720" w:rsidRDefault="00E170C9" w:rsidP="00983B75">
            <w:pPr>
              <w:jc w:val="center"/>
              <w:rPr>
                <w:sz w:val="25"/>
                <w:szCs w:val="25"/>
                <w:u w:color="FF0000"/>
              </w:rPr>
            </w:pPr>
            <w:r w:rsidRPr="007D5720">
              <w:rPr>
                <w:sz w:val="25"/>
                <w:szCs w:val="25"/>
                <w:u w:color="FF0000"/>
              </w:rPr>
              <w:t>29,0</w:t>
            </w:r>
          </w:p>
        </w:tc>
      </w:tr>
      <w:tr w:rsidR="007D5720" w:rsidRPr="007D5720" w14:paraId="4AC8A5AF" w14:textId="77777777" w:rsidTr="00983B75">
        <w:trPr>
          <w:cantSplit/>
          <w:trHeight w:val="340"/>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782E938A" w14:textId="77777777" w:rsidR="00E170C9" w:rsidRPr="007D5720" w:rsidRDefault="00E170C9" w:rsidP="00983B75">
            <w:pPr>
              <w:ind w:left="-57" w:right="-57"/>
              <w:jc w:val="center"/>
              <w:rPr>
                <w:sz w:val="25"/>
                <w:szCs w:val="25"/>
              </w:rPr>
            </w:pPr>
            <w:r w:rsidRPr="007D5720">
              <w:rPr>
                <w:sz w:val="25"/>
                <w:szCs w:val="25"/>
              </w:rPr>
              <w:t>Tháng 10</w:t>
            </w:r>
          </w:p>
        </w:tc>
        <w:tc>
          <w:tcPr>
            <w:tcW w:w="352" w:type="pct"/>
            <w:tcBorders>
              <w:top w:val="single" w:sz="6" w:space="0" w:color="auto"/>
              <w:left w:val="single" w:sz="6" w:space="0" w:color="auto"/>
              <w:bottom w:val="single" w:sz="6" w:space="0" w:color="auto"/>
              <w:right w:val="single" w:sz="6" w:space="0" w:color="auto"/>
            </w:tcBorders>
            <w:vAlign w:val="center"/>
            <w:hideMark/>
          </w:tcPr>
          <w:p w14:paraId="2DDF030E" w14:textId="77777777" w:rsidR="00E170C9" w:rsidRPr="007D5720" w:rsidRDefault="00E170C9" w:rsidP="00983B75">
            <w:pPr>
              <w:ind w:left="-57" w:right="-57"/>
              <w:jc w:val="center"/>
              <w:rPr>
                <w:sz w:val="25"/>
                <w:szCs w:val="25"/>
              </w:rPr>
            </w:pPr>
            <w:r w:rsidRPr="007D5720">
              <w:rPr>
                <w:sz w:val="25"/>
                <w:szCs w:val="25"/>
              </w:rPr>
              <w:t>25,0</w:t>
            </w:r>
          </w:p>
        </w:tc>
        <w:tc>
          <w:tcPr>
            <w:tcW w:w="351" w:type="pct"/>
            <w:tcBorders>
              <w:top w:val="single" w:sz="6" w:space="0" w:color="auto"/>
              <w:left w:val="single" w:sz="6" w:space="0" w:color="auto"/>
              <w:bottom w:val="single" w:sz="6" w:space="0" w:color="auto"/>
              <w:right w:val="single" w:sz="6" w:space="0" w:color="auto"/>
            </w:tcBorders>
            <w:vAlign w:val="center"/>
          </w:tcPr>
          <w:p w14:paraId="5F84F58B" w14:textId="77777777" w:rsidR="00E170C9" w:rsidRPr="007D5720" w:rsidRDefault="00E170C9" w:rsidP="00983B75">
            <w:pPr>
              <w:ind w:left="-57" w:right="-57"/>
              <w:jc w:val="center"/>
              <w:rPr>
                <w:sz w:val="25"/>
                <w:szCs w:val="25"/>
              </w:rPr>
            </w:pPr>
            <w:r w:rsidRPr="007D5720">
              <w:rPr>
                <w:sz w:val="25"/>
                <w:szCs w:val="25"/>
              </w:rPr>
              <w:t>24,5</w:t>
            </w:r>
          </w:p>
        </w:tc>
        <w:tc>
          <w:tcPr>
            <w:tcW w:w="352" w:type="pct"/>
            <w:tcBorders>
              <w:top w:val="single" w:sz="6" w:space="0" w:color="auto"/>
              <w:left w:val="single" w:sz="6" w:space="0" w:color="auto"/>
              <w:bottom w:val="single" w:sz="6" w:space="0" w:color="auto"/>
              <w:right w:val="single" w:sz="6" w:space="0" w:color="auto"/>
            </w:tcBorders>
            <w:vAlign w:val="center"/>
          </w:tcPr>
          <w:p w14:paraId="0ACCBDF3" w14:textId="77777777" w:rsidR="00E170C9" w:rsidRPr="007D5720" w:rsidRDefault="00E170C9" w:rsidP="00983B75">
            <w:pPr>
              <w:ind w:left="-57" w:right="-57"/>
              <w:jc w:val="center"/>
              <w:rPr>
                <w:sz w:val="25"/>
                <w:szCs w:val="25"/>
              </w:rPr>
            </w:pPr>
            <w:r w:rsidRPr="007D5720">
              <w:rPr>
                <w:sz w:val="25"/>
                <w:szCs w:val="25"/>
              </w:rPr>
              <w:t>25,7</w:t>
            </w:r>
          </w:p>
        </w:tc>
        <w:tc>
          <w:tcPr>
            <w:tcW w:w="352" w:type="pct"/>
            <w:tcBorders>
              <w:top w:val="single" w:sz="6" w:space="0" w:color="auto"/>
              <w:left w:val="single" w:sz="6" w:space="0" w:color="auto"/>
              <w:bottom w:val="single" w:sz="6" w:space="0" w:color="auto"/>
              <w:right w:val="single" w:sz="6" w:space="0" w:color="auto"/>
            </w:tcBorders>
            <w:vAlign w:val="center"/>
          </w:tcPr>
          <w:p w14:paraId="6B9FCEB1" w14:textId="77777777" w:rsidR="00E170C9" w:rsidRPr="007D5720" w:rsidRDefault="00E170C9" w:rsidP="00983B75">
            <w:pPr>
              <w:ind w:left="-57" w:right="-57"/>
              <w:jc w:val="center"/>
              <w:rPr>
                <w:sz w:val="25"/>
                <w:szCs w:val="25"/>
              </w:rPr>
            </w:pPr>
            <w:r w:rsidRPr="007D5720">
              <w:rPr>
                <w:sz w:val="25"/>
                <w:szCs w:val="25"/>
              </w:rPr>
              <w:t>24,6</w:t>
            </w:r>
          </w:p>
        </w:tc>
        <w:tc>
          <w:tcPr>
            <w:tcW w:w="352" w:type="pct"/>
            <w:tcBorders>
              <w:top w:val="single" w:sz="6" w:space="0" w:color="auto"/>
              <w:left w:val="single" w:sz="6" w:space="0" w:color="auto"/>
              <w:bottom w:val="single" w:sz="6" w:space="0" w:color="auto"/>
              <w:right w:val="single" w:sz="6" w:space="0" w:color="auto"/>
            </w:tcBorders>
            <w:vAlign w:val="center"/>
          </w:tcPr>
          <w:p w14:paraId="6CC95E13" w14:textId="77777777" w:rsidR="00E170C9" w:rsidRPr="007D5720" w:rsidRDefault="00E170C9" w:rsidP="00983B75">
            <w:pPr>
              <w:ind w:left="-57" w:right="-57"/>
              <w:jc w:val="center"/>
              <w:rPr>
                <w:sz w:val="25"/>
                <w:szCs w:val="25"/>
              </w:rPr>
            </w:pPr>
            <w:r w:rsidRPr="007D5720">
              <w:rPr>
                <w:sz w:val="25"/>
                <w:szCs w:val="25"/>
              </w:rPr>
              <w:t>25,7</w:t>
            </w:r>
          </w:p>
        </w:tc>
        <w:tc>
          <w:tcPr>
            <w:tcW w:w="352" w:type="pct"/>
            <w:tcBorders>
              <w:top w:val="single" w:sz="6" w:space="0" w:color="auto"/>
              <w:left w:val="single" w:sz="6" w:space="0" w:color="auto"/>
              <w:bottom w:val="single" w:sz="6" w:space="0" w:color="auto"/>
              <w:right w:val="single" w:sz="6" w:space="0" w:color="auto"/>
            </w:tcBorders>
          </w:tcPr>
          <w:p w14:paraId="042AEFD3" w14:textId="77777777" w:rsidR="00E170C9" w:rsidRPr="007D5720" w:rsidRDefault="00E170C9" w:rsidP="00983B75">
            <w:pPr>
              <w:ind w:left="-57" w:right="-57"/>
              <w:jc w:val="center"/>
              <w:rPr>
                <w:sz w:val="25"/>
                <w:szCs w:val="25"/>
              </w:rPr>
            </w:pPr>
            <w:r w:rsidRPr="007D5720">
              <w:rPr>
                <w:sz w:val="25"/>
                <w:szCs w:val="25"/>
              </w:rPr>
              <w:t>25,7</w:t>
            </w:r>
          </w:p>
        </w:tc>
        <w:tc>
          <w:tcPr>
            <w:tcW w:w="397" w:type="pct"/>
            <w:tcBorders>
              <w:top w:val="single" w:sz="6" w:space="0" w:color="auto"/>
              <w:left w:val="single" w:sz="6" w:space="0" w:color="auto"/>
              <w:bottom w:val="single" w:sz="6" w:space="0" w:color="auto"/>
              <w:right w:val="single" w:sz="6" w:space="0" w:color="auto"/>
            </w:tcBorders>
            <w:vAlign w:val="center"/>
          </w:tcPr>
          <w:p w14:paraId="7E3F1AEF" w14:textId="77777777" w:rsidR="00E170C9" w:rsidRPr="007D5720" w:rsidRDefault="00E170C9" w:rsidP="00983B75">
            <w:pPr>
              <w:jc w:val="center"/>
              <w:rPr>
                <w:sz w:val="25"/>
                <w:szCs w:val="25"/>
              </w:rPr>
            </w:pPr>
            <w:r w:rsidRPr="007D5720">
              <w:rPr>
                <w:sz w:val="25"/>
                <w:szCs w:val="25"/>
              </w:rPr>
              <w:t>26,9</w:t>
            </w:r>
          </w:p>
        </w:tc>
        <w:tc>
          <w:tcPr>
            <w:tcW w:w="393" w:type="pct"/>
            <w:tcBorders>
              <w:top w:val="single" w:sz="6" w:space="0" w:color="auto"/>
              <w:left w:val="single" w:sz="6" w:space="0" w:color="auto"/>
              <w:bottom w:val="single" w:sz="6" w:space="0" w:color="auto"/>
              <w:right w:val="single" w:sz="6" w:space="0" w:color="auto"/>
            </w:tcBorders>
            <w:vAlign w:val="center"/>
          </w:tcPr>
          <w:p w14:paraId="55F9463F" w14:textId="77777777" w:rsidR="00E170C9" w:rsidRPr="007D5720" w:rsidRDefault="00E170C9" w:rsidP="00983B75">
            <w:pPr>
              <w:jc w:val="center"/>
              <w:rPr>
                <w:sz w:val="25"/>
                <w:szCs w:val="25"/>
              </w:rPr>
            </w:pPr>
            <w:r w:rsidRPr="007D5720">
              <w:rPr>
                <w:sz w:val="25"/>
                <w:szCs w:val="25"/>
              </w:rPr>
              <w:t>25,3</w:t>
            </w:r>
          </w:p>
        </w:tc>
        <w:tc>
          <w:tcPr>
            <w:tcW w:w="415" w:type="pct"/>
            <w:tcBorders>
              <w:top w:val="single" w:sz="6" w:space="0" w:color="auto"/>
              <w:left w:val="single" w:sz="6" w:space="0" w:color="auto"/>
              <w:bottom w:val="single" w:sz="6" w:space="0" w:color="auto"/>
              <w:right w:val="single" w:sz="6" w:space="0" w:color="auto"/>
            </w:tcBorders>
          </w:tcPr>
          <w:p w14:paraId="5708CFCD" w14:textId="77777777" w:rsidR="00E170C9" w:rsidRPr="007D5720" w:rsidRDefault="00E170C9" w:rsidP="00983B75">
            <w:pPr>
              <w:jc w:val="center"/>
              <w:rPr>
                <w:sz w:val="25"/>
                <w:szCs w:val="25"/>
              </w:rPr>
            </w:pPr>
            <w:r w:rsidRPr="007D5720">
              <w:rPr>
                <w:sz w:val="25"/>
                <w:szCs w:val="25"/>
              </w:rPr>
              <w:t>26,0</w:t>
            </w:r>
          </w:p>
        </w:tc>
        <w:tc>
          <w:tcPr>
            <w:tcW w:w="430" w:type="pct"/>
            <w:tcBorders>
              <w:top w:val="single" w:sz="6" w:space="0" w:color="auto"/>
              <w:left w:val="single" w:sz="6" w:space="0" w:color="auto"/>
              <w:bottom w:val="single" w:sz="6" w:space="0" w:color="auto"/>
              <w:right w:val="single" w:sz="6" w:space="0" w:color="auto"/>
            </w:tcBorders>
          </w:tcPr>
          <w:p w14:paraId="0818E16A" w14:textId="77777777" w:rsidR="00E170C9" w:rsidRPr="007D5720" w:rsidRDefault="00E170C9" w:rsidP="00983B75">
            <w:pPr>
              <w:jc w:val="center"/>
              <w:rPr>
                <w:sz w:val="25"/>
                <w:szCs w:val="25"/>
              </w:rPr>
            </w:pPr>
            <w:r w:rsidRPr="007D5720">
              <w:rPr>
                <w:sz w:val="25"/>
                <w:szCs w:val="25"/>
              </w:rPr>
              <w:t>26,4</w:t>
            </w:r>
          </w:p>
        </w:tc>
        <w:tc>
          <w:tcPr>
            <w:tcW w:w="430" w:type="pct"/>
            <w:tcBorders>
              <w:top w:val="single" w:sz="6" w:space="0" w:color="auto"/>
              <w:left w:val="single" w:sz="6" w:space="0" w:color="auto"/>
              <w:bottom w:val="single" w:sz="6" w:space="0" w:color="auto"/>
              <w:right w:val="single" w:sz="6" w:space="0" w:color="auto"/>
            </w:tcBorders>
            <w:vAlign w:val="center"/>
          </w:tcPr>
          <w:p w14:paraId="3D8C4F3D" w14:textId="77777777" w:rsidR="00E170C9" w:rsidRPr="007D5720" w:rsidRDefault="00E170C9" w:rsidP="00983B75">
            <w:pPr>
              <w:jc w:val="center"/>
              <w:rPr>
                <w:sz w:val="25"/>
                <w:szCs w:val="25"/>
                <w:u w:color="FF0000"/>
              </w:rPr>
            </w:pPr>
            <w:r w:rsidRPr="007D5720">
              <w:rPr>
                <w:sz w:val="25"/>
                <w:szCs w:val="25"/>
                <w:u w:color="FF0000"/>
              </w:rPr>
              <w:t>25,0</w:t>
            </w:r>
          </w:p>
        </w:tc>
      </w:tr>
      <w:tr w:rsidR="007D5720" w:rsidRPr="007D5720" w14:paraId="58154717" w14:textId="77777777" w:rsidTr="00983B75">
        <w:trPr>
          <w:cantSplit/>
          <w:trHeight w:val="55"/>
          <w:jc w:val="center"/>
        </w:trPr>
        <w:tc>
          <w:tcPr>
            <w:tcW w:w="824" w:type="pct"/>
            <w:tcBorders>
              <w:top w:val="single" w:sz="6" w:space="0" w:color="auto"/>
              <w:left w:val="single" w:sz="6" w:space="0" w:color="auto"/>
              <w:bottom w:val="single" w:sz="6" w:space="0" w:color="auto"/>
              <w:right w:val="single" w:sz="6" w:space="0" w:color="auto"/>
            </w:tcBorders>
            <w:vAlign w:val="center"/>
            <w:hideMark/>
          </w:tcPr>
          <w:p w14:paraId="0E891234" w14:textId="77777777" w:rsidR="00E170C9" w:rsidRPr="007D5720" w:rsidRDefault="00E170C9" w:rsidP="00983B75">
            <w:pPr>
              <w:ind w:left="-57" w:right="-57"/>
              <w:jc w:val="center"/>
              <w:rPr>
                <w:sz w:val="25"/>
                <w:szCs w:val="25"/>
              </w:rPr>
            </w:pPr>
            <w:r w:rsidRPr="007D5720">
              <w:rPr>
                <w:sz w:val="25"/>
                <w:szCs w:val="25"/>
              </w:rPr>
              <w:t>Tháng 11</w:t>
            </w:r>
          </w:p>
        </w:tc>
        <w:tc>
          <w:tcPr>
            <w:tcW w:w="352" w:type="pct"/>
            <w:tcBorders>
              <w:top w:val="single" w:sz="6" w:space="0" w:color="auto"/>
              <w:left w:val="single" w:sz="6" w:space="0" w:color="auto"/>
              <w:bottom w:val="single" w:sz="6" w:space="0" w:color="auto"/>
              <w:right w:val="single" w:sz="6" w:space="0" w:color="auto"/>
            </w:tcBorders>
            <w:vAlign w:val="center"/>
            <w:hideMark/>
          </w:tcPr>
          <w:p w14:paraId="3B8C1062" w14:textId="77777777" w:rsidR="00E170C9" w:rsidRPr="007D5720" w:rsidRDefault="00E170C9" w:rsidP="00983B75">
            <w:pPr>
              <w:ind w:left="-57" w:right="-57"/>
              <w:jc w:val="center"/>
              <w:rPr>
                <w:sz w:val="25"/>
                <w:szCs w:val="25"/>
              </w:rPr>
            </w:pPr>
            <w:r w:rsidRPr="007D5720">
              <w:rPr>
                <w:sz w:val="25"/>
                <w:szCs w:val="25"/>
              </w:rPr>
              <w:t>22,9</w:t>
            </w:r>
          </w:p>
        </w:tc>
        <w:tc>
          <w:tcPr>
            <w:tcW w:w="351" w:type="pct"/>
            <w:tcBorders>
              <w:top w:val="single" w:sz="6" w:space="0" w:color="auto"/>
              <w:left w:val="single" w:sz="6" w:space="0" w:color="auto"/>
              <w:bottom w:val="single" w:sz="6" w:space="0" w:color="auto"/>
              <w:right w:val="single" w:sz="6" w:space="0" w:color="auto"/>
            </w:tcBorders>
            <w:vAlign w:val="center"/>
          </w:tcPr>
          <w:p w14:paraId="075D61FC" w14:textId="77777777" w:rsidR="00E170C9" w:rsidRPr="007D5720" w:rsidRDefault="00E170C9" w:rsidP="00983B75">
            <w:pPr>
              <w:ind w:left="-57" w:right="-57"/>
              <w:jc w:val="center"/>
              <w:rPr>
                <w:sz w:val="25"/>
                <w:szCs w:val="25"/>
              </w:rPr>
            </w:pPr>
            <w:r w:rsidRPr="007D5720">
              <w:rPr>
                <w:sz w:val="25"/>
                <w:szCs w:val="25"/>
              </w:rPr>
              <w:t>23,9</w:t>
            </w:r>
          </w:p>
        </w:tc>
        <w:tc>
          <w:tcPr>
            <w:tcW w:w="352" w:type="pct"/>
            <w:tcBorders>
              <w:top w:val="single" w:sz="6" w:space="0" w:color="auto"/>
              <w:left w:val="single" w:sz="6" w:space="0" w:color="auto"/>
              <w:bottom w:val="single" w:sz="6" w:space="0" w:color="auto"/>
              <w:right w:val="single" w:sz="6" w:space="0" w:color="auto"/>
            </w:tcBorders>
            <w:vAlign w:val="center"/>
          </w:tcPr>
          <w:p w14:paraId="2484C6FB" w14:textId="77777777" w:rsidR="00E170C9" w:rsidRPr="007D5720" w:rsidRDefault="00E170C9" w:rsidP="00983B75">
            <w:pPr>
              <w:ind w:left="-57" w:right="-57"/>
              <w:jc w:val="center"/>
              <w:rPr>
                <w:sz w:val="25"/>
                <w:szCs w:val="25"/>
              </w:rPr>
            </w:pPr>
            <w:r w:rsidRPr="007D5720">
              <w:rPr>
                <w:sz w:val="25"/>
                <w:szCs w:val="25"/>
              </w:rPr>
              <w:t>25,1</w:t>
            </w:r>
          </w:p>
        </w:tc>
        <w:tc>
          <w:tcPr>
            <w:tcW w:w="352" w:type="pct"/>
            <w:tcBorders>
              <w:top w:val="single" w:sz="6" w:space="0" w:color="auto"/>
              <w:left w:val="single" w:sz="6" w:space="0" w:color="auto"/>
              <w:bottom w:val="single" w:sz="6" w:space="0" w:color="auto"/>
              <w:right w:val="single" w:sz="6" w:space="0" w:color="auto"/>
            </w:tcBorders>
            <w:vAlign w:val="center"/>
          </w:tcPr>
          <w:p w14:paraId="14D25B23" w14:textId="77777777" w:rsidR="00E170C9" w:rsidRPr="007D5720" w:rsidRDefault="00E170C9" w:rsidP="00983B75">
            <w:pPr>
              <w:ind w:left="-57" w:right="-57"/>
              <w:jc w:val="center"/>
              <w:rPr>
                <w:sz w:val="25"/>
                <w:szCs w:val="25"/>
              </w:rPr>
            </w:pPr>
            <w:r w:rsidRPr="007D5720">
              <w:rPr>
                <w:sz w:val="25"/>
                <w:szCs w:val="25"/>
              </w:rPr>
              <w:t>23,1</w:t>
            </w:r>
          </w:p>
        </w:tc>
        <w:tc>
          <w:tcPr>
            <w:tcW w:w="352" w:type="pct"/>
            <w:tcBorders>
              <w:top w:val="single" w:sz="6" w:space="0" w:color="auto"/>
              <w:left w:val="single" w:sz="6" w:space="0" w:color="auto"/>
              <w:bottom w:val="single" w:sz="6" w:space="0" w:color="auto"/>
              <w:right w:val="single" w:sz="6" w:space="0" w:color="auto"/>
            </w:tcBorders>
            <w:vAlign w:val="center"/>
          </w:tcPr>
          <w:p w14:paraId="64FEF9EC" w14:textId="77777777" w:rsidR="00E170C9" w:rsidRPr="007D5720" w:rsidRDefault="00E170C9" w:rsidP="00983B75">
            <w:pPr>
              <w:ind w:left="-57" w:right="-57"/>
              <w:jc w:val="center"/>
              <w:rPr>
                <w:sz w:val="25"/>
                <w:szCs w:val="25"/>
              </w:rPr>
            </w:pPr>
            <w:r w:rsidRPr="007D5720">
              <w:rPr>
                <w:sz w:val="25"/>
                <w:szCs w:val="25"/>
              </w:rPr>
              <w:t>24,9</w:t>
            </w:r>
          </w:p>
        </w:tc>
        <w:tc>
          <w:tcPr>
            <w:tcW w:w="352" w:type="pct"/>
            <w:tcBorders>
              <w:top w:val="single" w:sz="6" w:space="0" w:color="auto"/>
              <w:left w:val="single" w:sz="6" w:space="0" w:color="auto"/>
              <w:bottom w:val="single" w:sz="6" w:space="0" w:color="auto"/>
              <w:right w:val="single" w:sz="6" w:space="0" w:color="auto"/>
            </w:tcBorders>
          </w:tcPr>
          <w:p w14:paraId="24C6B305" w14:textId="77777777" w:rsidR="00E170C9" w:rsidRPr="007D5720" w:rsidRDefault="00E170C9" w:rsidP="00983B75">
            <w:pPr>
              <w:ind w:left="-57" w:right="-57"/>
              <w:jc w:val="center"/>
              <w:rPr>
                <w:sz w:val="25"/>
                <w:szCs w:val="25"/>
              </w:rPr>
            </w:pPr>
            <w:r w:rsidRPr="007D5720">
              <w:rPr>
                <w:sz w:val="25"/>
                <w:szCs w:val="25"/>
              </w:rPr>
              <w:t>26,0</w:t>
            </w:r>
          </w:p>
        </w:tc>
        <w:tc>
          <w:tcPr>
            <w:tcW w:w="397" w:type="pct"/>
            <w:tcBorders>
              <w:top w:val="single" w:sz="6" w:space="0" w:color="auto"/>
              <w:left w:val="single" w:sz="6" w:space="0" w:color="auto"/>
              <w:bottom w:val="single" w:sz="6" w:space="0" w:color="auto"/>
              <w:right w:val="single" w:sz="6" w:space="0" w:color="auto"/>
            </w:tcBorders>
            <w:vAlign w:val="center"/>
          </w:tcPr>
          <w:p w14:paraId="75CE89F3" w14:textId="77777777" w:rsidR="00E170C9" w:rsidRPr="007D5720" w:rsidRDefault="00E170C9" w:rsidP="00983B75">
            <w:pPr>
              <w:jc w:val="center"/>
              <w:rPr>
                <w:sz w:val="25"/>
                <w:szCs w:val="25"/>
              </w:rPr>
            </w:pPr>
            <w:r w:rsidRPr="007D5720">
              <w:rPr>
                <w:sz w:val="25"/>
                <w:szCs w:val="25"/>
              </w:rPr>
              <w:t>24,4</w:t>
            </w:r>
          </w:p>
        </w:tc>
        <w:tc>
          <w:tcPr>
            <w:tcW w:w="393" w:type="pct"/>
            <w:tcBorders>
              <w:top w:val="single" w:sz="6" w:space="0" w:color="auto"/>
              <w:left w:val="single" w:sz="6" w:space="0" w:color="auto"/>
              <w:bottom w:val="single" w:sz="6" w:space="0" w:color="auto"/>
              <w:right w:val="single" w:sz="6" w:space="0" w:color="auto"/>
            </w:tcBorders>
            <w:vAlign w:val="center"/>
          </w:tcPr>
          <w:p w14:paraId="0F8F25E4" w14:textId="77777777" w:rsidR="00E170C9" w:rsidRPr="007D5720" w:rsidRDefault="00E170C9" w:rsidP="00983B75">
            <w:pPr>
              <w:jc w:val="center"/>
              <w:rPr>
                <w:sz w:val="25"/>
                <w:szCs w:val="25"/>
              </w:rPr>
            </w:pPr>
            <w:r w:rsidRPr="007D5720">
              <w:rPr>
                <w:sz w:val="25"/>
                <w:szCs w:val="25"/>
              </w:rPr>
              <w:t>22,3</w:t>
            </w:r>
          </w:p>
        </w:tc>
        <w:tc>
          <w:tcPr>
            <w:tcW w:w="415" w:type="pct"/>
            <w:tcBorders>
              <w:top w:val="single" w:sz="6" w:space="0" w:color="auto"/>
              <w:left w:val="single" w:sz="6" w:space="0" w:color="auto"/>
              <w:bottom w:val="single" w:sz="6" w:space="0" w:color="auto"/>
              <w:right w:val="single" w:sz="6" w:space="0" w:color="auto"/>
            </w:tcBorders>
          </w:tcPr>
          <w:p w14:paraId="01AD63FD" w14:textId="77777777" w:rsidR="00E170C9" w:rsidRPr="007D5720" w:rsidRDefault="00E170C9" w:rsidP="00983B75">
            <w:pPr>
              <w:jc w:val="center"/>
              <w:rPr>
                <w:sz w:val="25"/>
                <w:szCs w:val="25"/>
              </w:rPr>
            </w:pPr>
            <w:r w:rsidRPr="007D5720">
              <w:rPr>
                <w:sz w:val="25"/>
                <w:szCs w:val="25"/>
              </w:rPr>
              <w:t>24,5</w:t>
            </w:r>
          </w:p>
        </w:tc>
        <w:tc>
          <w:tcPr>
            <w:tcW w:w="430" w:type="pct"/>
            <w:tcBorders>
              <w:top w:val="single" w:sz="6" w:space="0" w:color="auto"/>
              <w:left w:val="single" w:sz="6" w:space="0" w:color="auto"/>
              <w:bottom w:val="single" w:sz="6" w:space="0" w:color="auto"/>
              <w:right w:val="single" w:sz="6" w:space="0" w:color="auto"/>
            </w:tcBorders>
          </w:tcPr>
          <w:p w14:paraId="73E19150" w14:textId="77777777" w:rsidR="00E170C9" w:rsidRPr="007D5720" w:rsidRDefault="00E170C9" w:rsidP="00983B75">
            <w:pPr>
              <w:jc w:val="center"/>
              <w:rPr>
                <w:sz w:val="25"/>
                <w:szCs w:val="25"/>
              </w:rPr>
            </w:pPr>
            <w:r w:rsidRPr="007D5720">
              <w:rPr>
                <w:sz w:val="25"/>
                <w:szCs w:val="25"/>
              </w:rPr>
              <w:t>23,7</w:t>
            </w:r>
          </w:p>
        </w:tc>
        <w:tc>
          <w:tcPr>
            <w:tcW w:w="430" w:type="pct"/>
            <w:tcBorders>
              <w:top w:val="single" w:sz="6" w:space="0" w:color="auto"/>
              <w:left w:val="single" w:sz="6" w:space="0" w:color="auto"/>
              <w:bottom w:val="single" w:sz="6" w:space="0" w:color="auto"/>
              <w:right w:val="single" w:sz="6" w:space="0" w:color="auto"/>
            </w:tcBorders>
            <w:vAlign w:val="center"/>
          </w:tcPr>
          <w:p w14:paraId="2F9090F1" w14:textId="77777777" w:rsidR="00E170C9" w:rsidRPr="007D5720" w:rsidRDefault="00E170C9" w:rsidP="00983B75">
            <w:pPr>
              <w:jc w:val="center"/>
              <w:rPr>
                <w:sz w:val="25"/>
                <w:szCs w:val="25"/>
                <w:u w:color="FF0000"/>
              </w:rPr>
            </w:pPr>
            <w:r w:rsidRPr="007D5720">
              <w:rPr>
                <w:sz w:val="25"/>
                <w:szCs w:val="25"/>
                <w:u w:color="FF0000"/>
              </w:rPr>
              <w:t>23,6</w:t>
            </w:r>
          </w:p>
        </w:tc>
      </w:tr>
      <w:tr w:rsidR="007D5720" w:rsidRPr="007D5720" w14:paraId="49FC332C" w14:textId="77777777" w:rsidTr="00983B75">
        <w:trPr>
          <w:cantSplit/>
          <w:trHeight w:val="340"/>
          <w:jc w:val="center"/>
        </w:trPr>
        <w:tc>
          <w:tcPr>
            <w:tcW w:w="824" w:type="pct"/>
            <w:tcBorders>
              <w:top w:val="single" w:sz="6" w:space="0" w:color="auto"/>
              <w:left w:val="single" w:sz="6" w:space="0" w:color="auto"/>
              <w:bottom w:val="single" w:sz="4" w:space="0" w:color="auto"/>
              <w:right w:val="single" w:sz="6" w:space="0" w:color="auto"/>
            </w:tcBorders>
            <w:vAlign w:val="center"/>
            <w:hideMark/>
          </w:tcPr>
          <w:p w14:paraId="43551984" w14:textId="77777777" w:rsidR="00E170C9" w:rsidRPr="007D5720" w:rsidRDefault="00E170C9" w:rsidP="00983B75">
            <w:pPr>
              <w:ind w:left="-57" w:right="-57"/>
              <w:jc w:val="center"/>
              <w:rPr>
                <w:sz w:val="25"/>
                <w:szCs w:val="25"/>
              </w:rPr>
            </w:pPr>
            <w:r w:rsidRPr="007D5720">
              <w:rPr>
                <w:sz w:val="25"/>
                <w:szCs w:val="25"/>
              </w:rPr>
              <w:t>Tháng 12</w:t>
            </w:r>
          </w:p>
        </w:tc>
        <w:tc>
          <w:tcPr>
            <w:tcW w:w="352" w:type="pct"/>
            <w:tcBorders>
              <w:top w:val="single" w:sz="6" w:space="0" w:color="auto"/>
              <w:left w:val="single" w:sz="6" w:space="0" w:color="auto"/>
              <w:bottom w:val="single" w:sz="4" w:space="0" w:color="auto"/>
              <w:right w:val="single" w:sz="6" w:space="0" w:color="auto"/>
            </w:tcBorders>
            <w:vAlign w:val="center"/>
            <w:hideMark/>
          </w:tcPr>
          <w:p w14:paraId="32C0C6D4" w14:textId="77777777" w:rsidR="00E170C9" w:rsidRPr="007D5720" w:rsidRDefault="00E170C9" w:rsidP="00983B75">
            <w:pPr>
              <w:ind w:left="-57" w:right="-57"/>
              <w:jc w:val="center"/>
              <w:rPr>
                <w:sz w:val="25"/>
                <w:szCs w:val="25"/>
              </w:rPr>
            </w:pPr>
            <w:r w:rsidRPr="007D5720">
              <w:rPr>
                <w:sz w:val="25"/>
                <w:szCs w:val="25"/>
              </w:rPr>
              <w:t>21,6</w:t>
            </w:r>
          </w:p>
        </w:tc>
        <w:tc>
          <w:tcPr>
            <w:tcW w:w="351" w:type="pct"/>
            <w:tcBorders>
              <w:top w:val="single" w:sz="6" w:space="0" w:color="auto"/>
              <w:left w:val="single" w:sz="6" w:space="0" w:color="auto"/>
              <w:bottom w:val="single" w:sz="4" w:space="0" w:color="auto"/>
              <w:right w:val="single" w:sz="6" w:space="0" w:color="auto"/>
            </w:tcBorders>
            <w:vAlign w:val="center"/>
          </w:tcPr>
          <w:p w14:paraId="28987FBE" w14:textId="77777777" w:rsidR="00E170C9" w:rsidRPr="007D5720" w:rsidRDefault="00E170C9" w:rsidP="00983B75">
            <w:pPr>
              <w:ind w:left="-57" w:right="-57"/>
              <w:jc w:val="center"/>
              <w:rPr>
                <w:sz w:val="25"/>
                <w:szCs w:val="25"/>
              </w:rPr>
            </w:pPr>
            <w:r w:rsidRPr="007D5720">
              <w:rPr>
                <w:sz w:val="25"/>
                <w:szCs w:val="25"/>
              </w:rPr>
              <w:t>18,6</w:t>
            </w:r>
          </w:p>
        </w:tc>
        <w:tc>
          <w:tcPr>
            <w:tcW w:w="352" w:type="pct"/>
            <w:tcBorders>
              <w:top w:val="single" w:sz="6" w:space="0" w:color="auto"/>
              <w:left w:val="single" w:sz="6" w:space="0" w:color="auto"/>
              <w:bottom w:val="single" w:sz="4" w:space="0" w:color="auto"/>
              <w:right w:val="single" w:sz="6" w:space="0" w:color="auto"/>
            </w:tcBorders>
            <w:vAlign w:val="center"/>
          </w:tcPr>
          <w:p w14:paraId="7D6975DC" w14:textId="77777777" w:rsidR="00E170C9" w:rsidRPr="007D5720" w:rsidRDefault="00E170C9" w:rsidP="00983B75">
            <w:pPr>
              <w:ind w:left="-57" w:right="-57"/>
              <w:jc w:val="center"/>
              <w:rPr>
                <w:sz w:val="25"/>
                <w:szCs w:val="25"/>
              </w:rPr>
            </w:pPr>
            <w:r w:rsidRPr="007D5720">
              <w:rPr>
                <w:sz w:val="25"/>
                <w:szCs w:val="25"/>
              </w:rPr>
              <w:t>22,3</w:t>
            </w:r>
          </w:p>
        </w:tc>
        <w:tc>
          <w:tcPr>
            <w:tcW w:w="352" w:type="pct"/>
            <w:tcBorders>
              <w:top w:val="single" w:sz="6" w:space="0" w:color="auto"/>
              <w:left w:val="single" w:sz="6" w:space="0" w:color="auto"/>
              <w:bottom w:val="single" w:sz="4" w:space="0" w:color="auto"/>
              <w:right w:val="single" w:sz="6" w:space="0" w:color="auto"/>
            </w:tcBorders>
            <w:vAlign w:val="center"/>
          </w:tcPr>
          <w:p w14:paraId="51DB70F5" w14:textId="77777777" w:rsidR="00E170C9" w:rsidRPr="007D5720" w:rsidRDefault="00E170C9" w:rsidP="00983B75">
            <w:pPr>
              <w:ind w:left="-57" w:right="-57"/>
              <w:jc w:val="center"/>
              <w:rPr>
                <w:sz w:val="25"/>
                <w:szCs w:val="25"/>
              </w:rPr>
            </w:pPr>
            <w:r w:rsidRPr="007D5720">
              <w:rPr>
                <w:sz w:val="25"/>
                <w:szCs w:val="25"/>
              </w:rPr>
              <w:t>18,1</w:t>
            </w:r>
          </w:p>
        </w:tc>
        <w:tc>
          <w:tcPr>
            <w:tcW w:w="352" w:type="pct"/>
            <w:tcBorders>
              <w:top w:val="single" w:sz="6" w:space="0" w:color="auto"/>
              <w:left w:val="single" w:sz="6" w:space="0" w:color="auto"/>
              <w:bottom w:val="single" w:sz="4" w:space="0" w:color="auto"/>
              <w:right w:val="single" w:sz="6" w:space="0" w:color="auto"/>
            </w:tcBorders>
            <w:vAlign w:val="center"/>
          </w:tcPr>
          <w:p w14:paraId="6A89408A" w14:textId="77777777" w:rsidR="00E170C9" w:rsidRPr="007D5720" w:rsidRDefault="00E170C9" w:rsidP="00983B75">
            <w:pPr>
              <w:ind w:left="-57" w:right="-57"/>
              <w:jc w:val="center"/>
              <w:rPr>
                <w:sz w:val="25"/>
                <w:szCs w:val="25"/>
              </w:rPr>
            </w:pPr>
            <w:r w:rsidRPr="007D5720">
              <w:rPr>
                <w:sz w:val="25"/>
                <w:szCs w:val="25"/>
              </w:rPr>
              <w:t>19,6</w:t>
            </w:r>
          </w:p>
        </w:tc>
        <w:tc>
          <w:tcPr>
            <w:tcW w:w="352" w:type="pct"/>
            <w:tcBorders>
              <w:top w:val="single" w:sz="6" w:space="0" w:color="auto"/>
              <w:left w:val="single" w:sz="6" w:space="0" w:color="auto"/>
              <w:bottom w:val="single" w:sz="4" w:space="0" w:color="auto"/>
              <w:right w:val="single" w:sz="6" w:space="0" w:color="auto"/>
            </w:tcBorders>
          </w:tcPr>
          <w:p w14:paraId="2E7DF0A9" w14:textId="77777777" w:rsidR="00E170C9" w:rsidRPr="007D5720" w:rsidRDefault="00E170C9" w:rsidP="00983B75">
            <w:pPr>
              <w:ind w:left="-57" w:right="-57"/>
              <w:jc w:val="center"/>
              <w:rPr>
                <w:sz w:val="25"/>
                <w:szCs w:val="25"/>
              </w:rPr>
            </w:pPr>
            <w:r w:rsidRPr="007D5720">
              <w:rPr>
                <w:sz w:val="25"/>
                <w:szCs w:val="25"/>
              </w:rPr>
              <w:t>21,9</w:t>
            </w:r>
          </w:p>
        </w:tc>
        <w:tc>
          <w:tcPr>
            <w:tcW w:w="397" w:type="pct"/>
            <w:tcBorders>
              <w:top w:val="single" w:sz="6" w:space="0" w:color="auto"/>
              <w:left w:val="single" w:sz="6" w:space="0" w:color="auto"/>
              <w:bottom w:val="single" w:sz="4" w:space="0" w:color="auto"/>
              <w:right w:val="single" w:sz="6" w:space="0" w:color="auto"/>
            </w:tcBorders>
            <w:vAlign w:val="center"/>
          </w:tcPr>
          <w:p w14:paraId="308646E8" w14:textId="77777777" w:rsidR="00E170C9" w:rsidRPr="007D5720" w:rsidRDefault="00E170C9" w:rsidP="00983B75">
            <w:pPr>
              <w:jc w:val="center"/>
              <w:rPr>
                <w:sz w:val="25"/>
                <w:szCs w:val="25"/>
              </w:rPr>
            </w:pPr>
            <w:r w:rsidRPr="007D5720">
              <w:rPr>
                <w:sz w:val="25"/>
                <w:szCs w:val="25"/>
              </w:rPr>
              <w:t>21,0</w:t>
            </w:r>
          </w:p>
        </w:tc>
        <w:tc>
          <w:tcPr>
            <w:tcW w:w="393" w:type="pct"/>
            <w:tcBorders>
              <w:top w:val="single" w:sz="6" w:space="0" w:color="auto"/>
              <w:left w:val="single" w:sz="6" w:space="0" w:color="auto"/>
              <w:bottom w:val="single" w:sz="4" w:space="0" w:color="auto"/>
              <w:right w:val="single" w:sz="6" w:space="0" w:color="auto"/>
            </w:tcBorders>
            <w:vAlign w:val="center"/>
          </w:tcPr>
          <w:p w14:paraId="2A5AFF02" w14:textId="77777777" w:rsidR="00E170C9" w:rsidRPr="007D5720" w:rsidRDefault="00E170C9" w:rsidP="00983B75">
            <w:pPr>
              <w:jc w:val="center"/>
              <w:rPr>
                <w:sz w:val="25"/>
                <w:szCs w:val="25"/>
              </w:rPr>
            </w:pPr>
            <w:r w:rsidRPr="007D5720">
              <w:rPr>
                <w:sz w:val="25"/>
                <w:szCs w:val="25"/>
              </w:rPr>
              <w:t>19,7</w:t>
            </w:r>
          </w:p>
        </w:tc>
        <w:tc>
          <w:tcPr>
            <w:tcW w:w="415" w:type="pct"/>
            <w:tcBorders>
              <w:top w:val="single" w:sz="6" w:space="0" w:color="auto"/>
              <w:left w:val="single" w:sz="6" w:space="0" w:color="auto"/>
              <w:bottom w:val="single" w:sz="4" w:space="0" w:color="auto"/>
              <w:right w:val="single" w:sz="6" w:space="0" w:color="auto"/>
            </w:tcBorders>
          </w:tcPr>
          <w:p w14:paraId="7FF5C990" w14:textId="77777777" w:rsidR="00E170C9" w:rsidRPr="007D5720" w:rsidRDefault="00E170C9" w:rsidP="00983B75">
            <w:pPr>
              <w:jc w:val="center"/>
              <w:rPr>
                <w:sz w:val="25"/>
                <w:szCs w:val="25"/>
              </w:rPr>
            </w:pPr>
            <w:r w:rsidRPr="007D5720">
              <w:rPr>
                <w:sz w:val="25"/>
                <w:szCs w:val="25"/>
              </w:rPr>
              <w:t>22,3</w:t>
            </w:r>
          </w:p>
        </w:tc>
        <w:tc>
          <w:tcPr>
            <w:tcW w:w="430" w:type="pct"/>
            <w:tcBorders>
              <w:top w:val="single" w:sz="6" w:space="0" w:color="auto"/>
              <w:left w:val="single" w:sz="6" w:space="0" w:color="auto"/>
              <w:bottom w:val="single" w:sz="4" w:space="0" w:color="auto"/>
              <w:right w:val="single" w:sz="6" w:space="0" w:color="auto"/>
            </w:tcBorders>
          </w:tcPr>
          <w:p w14:paraId="1342915A" w14:textId="77777777" w:rsidR="00E170C9" w:rsidRPr="007D5720" w:rsidRDefault="00E170C9" w:rsidP="00983B75">
            <w:pPr>
              <w:jc w:val="center"/>
              <w:rPr>
                <w:sz w:val="25"/>
                <w:szCs w:val="25"/>
              </w:rPr>
            </w:pPr>
            <w:r w:rsidRPr="007D5720">
              <w:rPr>
                <w:sz w:val="25"/>
                <w:szCs w:val="25"/>
              </w:rPr>
              <w:t>21,5</w:t>
            </w:r>
          </w:p>
        </w:tc>
        <w:tc>
          <w:tcPr>
            <w:tcW w:w="430" w:type="pct"/>
            <w:tcBorders>
              <w:top w:val="single" w:sz="6" w:space="0" w:color="auto"/>
              <w:left w:val="single" w:sz="6" w:space="0" w:color="auto"/>
              <w:bottom w:val="single" w:sz="4" w:space="0" w:color="auto"/>
              <w:right w:val="single" w:sz="6" w:space="0" w:color="auto"/>
            </w:tcBorders>
            <w:vAlign w:val="center"/>
          </w:tcPr>
          <w:p w14:paraId="7BCEDCDE" w14:textId="77777777" w:rsidR="00E170C9" w:rsidRPr="007D5720" w:rsidRDefault="00E170C9" w:rsidP="00983B75">
            <w:pPr>
              <w:jc w:val="center"/>
              <w:rPr>
                <w:sz w:val="25"/>
                <w:szCs w:val="25"/>
                <w:u w:color="FF0000"/>
              </w:rPr>
            </w:pPr>
            <w:r w:rsidRPr="007D5720">
              <w:rPr>
                <w:sz w:val="25"/>
                <w:szCs w:val="25"/>
                <w:u w:color="FF0000"/>
              </w:rPr>
              <w:t>19,6</w:t>
            </w:r>
          </w:p>
        </w:tc>
      </w:tr>
      <w:tr w:rsidR="007D5720" w:rsidRPr="007D5720" w14:paraId="2C1A6C64" w14:textId="77777777" w:rsidTr="00983B75">
        <w:trPr>
          <w:cantSplit/>
          <w:trHeight w:val="340"/>
          <w:jc w:val="center"/>
        </w:trPr>
        <w:tc>
          <w:tcPr>
            <w:tcW w:w="5000" w:type="pct"/>
            <w:gridSpan w:val="12"/>
            <w:tcBorders>
              <w:top w:val="single" w:sz="4" w:space="0" w:color="auto"/>
              <w:left w:val="nil"/>
              <w:bottom w:val="nil"/>
              <w:right w:val="nil"/>
            </w:tcBorders>
            <w:hideMark/>
          </w:tcPr>
          <w:p w14:paraId="6B440901" w14:textId="0A0405C2" w:rsidR="00E170C9" w:rsidRPr="007D5720" w:rsidRDefault="00E170C9" w:rsidP="00983B75">
            <w:pPr>
              <w:jc w:val="right"/>
              <w:rPr>
                <w:i/>
                <w:sz w:val="25"/>
                <w:szCs w:val="25"/>
              </w:rPr>
            </w:pPr>
            <w:r w:rsidRPr="007D5720">
              <w:rPr>
                <w:i/>
              </w:rPr>
              <w:t>Nguồn: Niên giám thống kê tỉnh Quảng Trị, năm 202</w:t>
            </w:r>
            <w:r w:rsidR="00137EAE" w:rsidRPr="007D5720">
              <w:rPr>
                <w:i/>
              </w:rPr>
              <w:t>2</w:t>
            </w:r>
          </w:p>
        </w:tc>
      </w:tr>
    </w:tbl>
    <w:p w14:paraId="0CBD0A14" w14:textId="77777777" w:rsidR="00E170C9" w:rsidRPr="007D5720" w:rsidRDefault="00E170C9" w:rsidP="00E170C9">
      <w:pPr>
        <w:spacing w:line="288" w:lineRule="auto"/>
        <w:ind w:firstLine="567"/>
        <w:jc w:val="both"/>
        <w:rPr>
          <w:i/>
          <w:sz w:val="27"/>
          <w:szCs w:val="27"/>
        </w:rPr>
      </w:pPr>
      <w:r w:rsidRPr="007D5720">
        <w:rPr>
          <w:i/>
          <w:sz w:val="27"/>
          <w:szCs w:val="27"/>
        </w:rPr>
        <w:t>b. Độ ẩm</w:t>
      </w:r>
    </w:p>
    <w:p w14:paraId="4B385B43" w14:textId="77777777" w:rsidR="00E170C9" w:rsidRPr="007D5720" w:rsidRDefault="00E170C9" w:rsidP="00E170C9">
      <w:pPr>
        <w:spacing w:line="288" w:lineRule="auto"/>
        <w:ind w:firstLine="567"/>
        <w:jc w:val="both"/>
        <w:rPr>
          <w:sz w:val="27"/>
          <w:szCs w:val="27"/>
        </w:rPr>
      </w:pPr>
      <w:r w:rsidRPr="007D5720">
        <w:rPr>
          <w:sz w:val="27"/>
          <w:szCs w:val="27"/>
        </w:rPr>
        <w:t xml:space="preserve">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 </w:t>
      </w:r>
    </w:p>
    <w:p w14:paraId="4C11E372" w14:textId="432E42C4" w:rsidR="00E170C9" w:rsidRPr="007D5720" w:rsidRDefault="00137EAE" w:rsidP="00137EAE">
      <w:pPr>
        <w:pStyle w:val="Caption"/>
        <w:jc w:val="center"/>
        <w:rPr>
          <w:b/>
          <w:bCs/>
        </w:rPr>
      </w:pPr>
      <w:bookmarkStart w:id="1009" w:name="_Toc429148093"/>
      <w:bookmarkStart w:id="1010" w:name="_Toc430265000"/>
      <w:bookmarkStart w:id="1011" w:name="_Toc430265567"/>
      <w:bookmarkStart w:id="1012" w:name="_Toc430593585"/>
      <w:bookmarkStart w:id="1013" w:name="_Toc430593802"/>
      <w:bookmarkStart w:id="1014" w:name="_Toc431287896"/>
      <w:bookmarkStart w:id="1015" w:name="_Toc431299082"/>
      <w:bookmarkStart w:id="1016" w:name="_Toc431308600"/>
      <w:bookmarkStart w:id="1017" w:name="_Toc431364599"/>
      <w:bookmarkStart w:id="1018" w:name="_Toc432139618"/>
      <w:bookmarkStart w:id="1019" w:name="_Toc332874101"/>
      <w:bookmarkStart w:id="1020" w:name="_Toc342470120"/>
      <w:bookmarkStart w:id="1021" w:name="_Toc342488184"/>
      <w:bookmarkStart w:id="1022" w:name="_Toc346798736"/>
      <w:bookmarkStart w:id="1023" w:name="_Toc346800375"/>
      <w:bookmarkStart w:id="1024" w:name="_Toc360613575"/>
      <w:bookmarkStart w:id="1025" w:name="_Toc372640935"/>
      <w:bookmarkStart w:id="1026" w:name="_Toc398189731"/>
      <w:bookmarkStart w:id="1027" w:name="_Toc402299867"/>
      <w:bookmarkStart w:id="1028" w:name="_Toc402303391"/>
      <w:bookmarkStart w:id="1029" w:name="_Toc401923318"/>
      <w:bookmarkStart w:id="1030" w:name="_Toc411151500"/>
      <w:bookmarkStart w:id="1031" w:name="_Toc429147605"/>
      <w:bookmarkStart w:id="1032" w:name="_Toc429147754"/>
      <w:bookmarkStart w:id="1033" w:name="_Toc444088502"/>
      <w:bookmarkStart w:id="1034" w:name="_Toc444181262"/>
      <w:bookmarkStart w:id="1035" w:name="_Toc444693957"/>
      <w:bookmarkStart w:id="1036" w:name="_Toc525196093"/>
      <w:bookmarkStart w:id="1037" w:name="_Toc12485851"/>
      <w:bookmarkStart w:id="1038" w:name="_Toc25873432"/>
      <w:bookmarkStart w:id="1039" w:name="_Toc26039179"/>
      <w:bookmarkStart w:id="1040" w:name="_Toc26039743"/>
      <w:bookmarkStart w:id="1041" w:name="_Toc26481126"/>
      <w:bookmarkStart w:id="1042" w:name="_Toc32265006"/>
      <w:bookmarkStart w:id="1043" w:name="_Toc32265617"/>
      <w:bookmarkStart w:id="1044" w:name="_Toc41164892"/>
      <w:bookmarkStart w:id="1045" w:name="_Toc41165142"/>
      <w:bookmarkStart w:id="1046" w:name="_Toc52804324"/>
      <w:bookmarkStart w:id="1047" w:name="_Toc52804985"/>
      <w:bookmarkStart w:id="1048" w:name="_Toc76816779"/>
      <w:bookmarkStart w:id="1049" w:name="_Toc82416795"/>
      <w:bookmarkStart w:id="1050" w:name="_Toc103632221"/>
      <w:bookmarkStart w:id="1051" w:name="_Toc320869304"/>
      <w:bookmarkStart w:id="1052" w:name="_Toc320869562"/>
      <w:bookmarkStart w:id="1053" w:name="_Toc312081954"/>
      <w:bookmarkStart w:id="1054" w:name="_Toc318960924"/>
      <w:bookmarkStart w:id="1055" w:name="_Toc332873252"/>
      <w:bookmarkStart w:id="1056" w:name="_Toc239044613"/>
      <w:bookmarkStart w:id="1057" w:name="_Toc311529252"/>
      <w:bookmarkStart w:id="1058" w:name="_Toc312044736"/>
      <w:bookmarkStart w:id="1059" w:name="_Toc312046733"/>
      <w:bookmarkStart w:id="1060" w:name="_Toc312081098"/>
      <w:bookmarkStart w:id="1061" w:name="_Toc320880345"/>
      <w:bookmarkStart w:id="1062" w:name="_Toc332873143"/>
      <w:bookmarkStart w:id="1063" w:name="_Toc318804446"/>
      <w:bookmarkStart w:id="1064" w:name="_Toc231805330"/>
      <w:bookmarkStart w:id="1065" w:name="_Toc319755059"/>
      <w:bookmarkStart w:id="1066" w:name="_Toc319763798"/>
      <w:bookmarkStart w:id="1067" w:name="_Toc320280211"/>
      <w:bookmarkStart w:id="1068" w:name="_Toc320860627"/>
      <w:bookmarkStart w:id="1069" w:name="_Toc312081348"/>
      <w:bookmarkStart w:id="1070" w:name="_Toc198784949"/>
      <w:r w:rsidRPr="007D5720">
        <w:rPr>
          <w:b/>
          <w:bCs/>
        </w:rPr>
        <w:t>Bảng 2.</w:t>
      </w:r>
      <w:r w:rsidRPr="007D5720">
        <w:rPr>
          <w:b/>
          <w:bCs/>
        </w:rPr>
        <w:fldChar w:fldCharType="begin"/>
      </w:r>
      <w:r w:rsidRPr="007D5720">
        <w:rPr>
          <w:b/>
          <w:bCs/>
        </w:rPr>
        <w:instrText xml:space="preserve"> SEQ Bảng_2. \* ARABIC </w:instrText>
      </w:r>
      <w:r w:rsidRPr="007D5720">
        <w:rPr>
          <w:b/>
          <w:bCs/>
        </w:rPr>
        <w:fldChar w:fldCharType="separate"/>
      </w:r>
      <w:r w:rsidR="00A40FC9" w:rsidRPr="007D5720">
        <w:rPr>
          <w:b/>
          <w:bCs/>
          <w:noProof/>
        </w:rPr>
        <w:t>2</w:t>
      </w:r>
      <w:r w:rsidRPr="007D5720">
        <w:rPr>
          <w:b/>
          <w:bCs/>
        </w:rPr>
        <w:fldChar w:fldCharType="end"/>
      </w:r>
      <w:r w:rsidRPr="007D5720">
        <w:rPr>
          <w:b/>
          <w:bCs/>
        </w:rPr>
        <w:t xml:space="preserve">. </w:t>
      </w:r>
      <w:r w:rsidR="00E170C9" w:rsidRPr="007D5720">
        <w:rPr>
          <w:b/>
          <w:bCs/>
        </w:rPr>
        <w:t>Độ ẩm trung bình qua các năm (%)</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tbl>
      <w:tblPr>
        <w:tblW w:w="494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4"/>
        <w:gridCol w:w="696"/>
        <w:gridCol w:w="696"/>
        <w:gridCol w:w="696"/>
        <w:gridCol w:w="696"/>
        <w:gridCol w:w="696"/>
        <w:gridCol w:w="696"/>
        <w:gridCol w:w="696"/>
        <w:gridCol w:w="696"/>
        <w:gridCol w:w="696"/>
        <w:gridCol w:w="696"/>
        <w:gridCol w:w="696"/>
      </w:tblGrid>
      <w:tr w:rsidR="007D5720" w:rsidRPr="007D5720" w14:paraId="411A2E40" w14:textId="77777777" w:rsidTr="00983B75">
        <w:trPr>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654F588A" w14:textId="77777777" w:rsidR="00E170C9" w:rsidRPr="007D5720" w:rsidRDefault="00E170C9" w:rsidP="00983B75">
            <w:pPr>
              <w:ind w:left="-150" w:right="-100"/>
              <w:jc w:val="center"/>
              <w:rPr>
                <w:b/>
              </w:rPr>
            </w:pPr>
            <w:r w:rsidRPr="007D5720">
              <w:rPr>
                <w:b/>
              </w:rPr>
              <w:t>Tháng\năm</w:t>
            </w:r>
          </w:p>
        </w:tc>
        <w:tc>
          <w:tcPr>
            <w:tcW w:w="390" w:type="pct"/>
            <w:tcBorders>
              <w:top w:val="single" w:sz="6" w:space="0" w:color="auto"/>
              <w:left w:val="single" w:sz="6" w:space="0" w:color="auto"/>
              <w:bottom w:val="single" w:sz="6" w:space="0" w:color="auto"/>
              <w:right w:val="single" w:sz="6" w:space="0" w:color="auto"/>
            </w:tcBorders>
            <w:vAlign w:val="center"/>
            <w:hideMark/>
          </w:tcPr>
          <w:p w14:paraId="300494F4" w14:textId="77777777" w:rsidR="00E170C9" w:rsidRPr="007D5720" w:rsidRDefault="00E170C9" w:rsidP="00983B75">
            <w:pPr>
              <w:jc w:val="center"/>
              <w:rPr>
                <w:b/>
                <w:bCs/>
              </w:rPr>
            </w:pPr>
            <w:r w:rsidRPr="007D5720">
              <w:rPr>
                <w:b/>
                <w:bCs/>
              </w:rPr>
              <w:t>2010</w:t>
            </w:r>
          </w:p>
        </w:tc>
        <w:tc>
          <w:tcPr>
            <w:tcW w:w="390" w:type="pct"/>
            <w:tcBorders>
              <w:top w:val="single" w:sz="6" w:space="0" w:color="auto"/>
              <w:left w:val="single" w:sz="6" w:space="0" w:color="auto"/>
              <w:bottom w:val="single" w:sz="6" w:space="0" w:color="auto"/>
              <w:right w:val="single" w:sz="6" w:space="0" w:color="auto"/>
            </w:tcBorders>
            <w:vAlign w:val="center"/>
          </w:tcPr>
          <w:p w14:paraId="3AD320EB" w14:textId="77777777" w:rsidR="00E170C9" w:rsidRPr="007D5720" w:rsidRDefault="00E170C9" w:rsidP="00983B75">
            <w:pPr>
              <w:jc w:val="center"/>
              <w:rPr>
                <w:b/>
                <w:bCs/>
              </w:rPr>
            </w:pPr>
            <w:r w:rsidRPr="007D5720">
              <w:rPr>
                <w:b/>
                <w:bCs/>
              </w:rPr>
              <w:t>2011</w:t>
            </w:r>
          </w:p>
        </w:tc>
        <w:tc>
          <w:tcPr>
            <w:tcW w:w="390" w:type="pct"/>
            <w:tcBorders>
              <w:top w:val="single" w:sz="6" w:space="0" w:color="auto"/>
              <w:left w:val="single" w:sz="6" w:space="0" w:color="auto"/>
              <w:bottom w:val="single" w:sz="6" w:space="0" w:color="auto"/>
              <w:right w:val="single" w:sz="6" w:space="0" w:color="auto"/>
            </w:tcBorders>
            <w:vAlign w:val="center"/>
          </w:tcPr>
          <w:p w14:paraId="50A2ADC3" w14:textId="77777777" w:rsidR="00E170C9" w:rsidRPr="007D5720" w:rsidRDefault="00E170C9" w:rsidP="00983B75">
            <w:pPr>
              <w:jc w:val="center"/>
              <w:rPr>
                <w:b/>
                <w:bCs/>
              </w:rPr>
            </w:pPr>
            <w:r w:rsidRPr="007D5720">
              <w:rPr>
                <w:b/>
                <w:bCs/>
              </w:rPr>
              <w:t>2012</w:t>
            </w:r>
          </w:p>
        </w:tc>
        <w:tc>
          <w:tcPr>
            <w:tcW w:w="390" w:type="pct"/>
            <w:tcBorders>
              <w:top w:val="single" w:sz="6" w:space="0" w:color="auto"/>
              <w:left w:val="single" w:sz="6" w:space="0" w:color="auto"/>
              <w:bottom w:val="single" w:sz="6" w:space="0" w:color="auto"/>
              <w:right w:val="single" w:sz="6" w:space="0" w:color="auto"/>
            </w:tcBorders>
            <w:vAlign w:val="center"/>
          </w:tcPr>
          <w:p w14:paraId="0BF0FC3E" w14:textId="77777777" w:rsidR="00E170C9" w:rsidRPr="007D5720" w:rsidRDefault="00E170C9" w:rsidP="00983B75">
            <w:pPr>
              <w:jc w:val="center"/>
              <w:rPr>
                <w:b/>
                <w:bCs/>
              </w:rPr>
            </w:pPr>
            <w:r w:rsidRPr="007D5720">
              <w:rPr>
                <w:b/>
                <w:bCs/>
              </w:rPr>
              <w:t>2013</w:t>
            </w:r>
          </w:p>
        </w:tc>
        <w:tc>
          <w:tcPr>
            <w:tcW w:w="390" w:type="pct"/>
            <w:tcBorders>
              <w:top w:val="single" w:sz="6" w:space="0" w:color="auto"/>
              <w:left w:val="single" w:sz="6" w:space="0" w:color="auto"/>
              <w:bottom w:val="single" w:sz="6" w:space="0" w:color="auto"/>
              <w:right w:val="single" w:sz="6" w:space="0" w:color="auto"/>
            </w:tcBorders>
            <w:vAlign w:val="center"/>
          </w:tcPr>
          <w:p w14:paraId="3709874D" w14:textId="77777777" w:rsidR="00E170C9" w:rsidRPr="007D5720" w:rsidRDefault="00E170C9" w:rsidP="00983B75">
            <w:pPr>
              <w:jc w:val="center"/>
              <w:rPr>
                <w:b/>
                <w:bCs/>
              </w:rPr>
            </w:pPr>
            <w:r w:rsidRPr="007D5720">
              <w:rPr>
                <w:b/>
                <w:bCs/>
              </w:rPr>
              <w:t>2014</w:t>
            </w:r>
          </w:p>
        </w:tc>
        <w:tc>
          <w:tcPr>
            <w:tcW w:w="390" w:type="pct"/>
            <w:tcBorders>
              <w:top w:val="single" w:sz="6" w:space="0" w:color="auto"/>
              <w:left w:val="single" w:sz="6" w:space="0" w:color="auto"/>
              <w:bottom w:val="single" w:sz="6" w:space="0" w:color="auto"/>
              <w:right w:val="single" w:sz="6" w:space="0" w:color="auto"/>
            </w:tcBorders>
            <w:vAlign w:val="center"/>
          </w:tcPr>
          <w:p w14:paraId="03987855" w14:textId="77777777" w:rsidR="00E170C9" w:rsidRPr="007D5720" w:rsidRDefault="00E170C9" w:rsidP="00983B75">
            <w:pPr>
              <w:jc w:val="center"/>
              <w:rPr>
                <w:b/>
                <w:bCs/>
              </w:rPr>
            </w:pPr>
            <w:r w:rsidRPr="007D5720">
              <w:rPr>
                <w:b/>
                <w:bCs/>
              </w:rPr>
              <w:t>2015</w:t>
            </w:r>
          </w:p>
        </w:tc>
        <w:tc>
          <w:tcPr>
            <w:tcW w:w="390" w:type="pct"/>
            <w:tcBorders>
              <w:top w:val="single" w:sz="6" w:space="0" w:color="auto"/>
              <w:left w:val="single" w:sz="6" w:space="0" w:color="auto"/>
              <w:bottom w:val="single" w:sz="6" w:space="0" w:color="auto"/>
              <w:right w:val="single" w:sz="6" w:space="0" w:color="auto"/>
            </w:tcBorders>
            <w:vAlign w:val="center"/>
          </w:tcPr>
          <w:p w14:paraId="0B4D02D0" w14:textId="77777777" w:rsidR="00E170C9" w:rsidRPr="007D5720" w:rsidRDefault="00E170C9" w:rsidP="00983B75">
            <w:pPr>
              <w:autoSpaceDE w:val="0"/>
              <w:autoSpaceDN w:val="0"/>
              <w:adjustRightInd w:val="0"/>
              <w:jc w:val="center"/>
              <w:rPr>
                <w:b/>
              </w:rPr>
            </w:pPr>
            <w:r w:rsidRPr="007D5720">
              <w:rPr>
                <w:b/>
              </w:rPr>
              <w:t>2016</w:t>
            </w:r>
          </w:p>
        </w:tc>
        <w:tc>
          <w:tcPr>
            <w:tcW w:w="390" w:type="pct"/>
            <w:tcBorders>
              <w:top w:val="single" w:sz="6" w:space="0" w:color="auto"/>
              <w:left w:val="single" w:sz="6" w:space="0" w:color="auto"/>
              <w:bottom w:val="single" w:sz="6" w:space="0" w:color="auto"/>
              <w:right w:val="single" w:sz="6" w:space="0" w:color="auto"/>
            </w:tcBorders>
            <w:vAlign w:val="center"/>
          </w:tcPr>
          <w:p w14:paraId="2471A64D" w14:textId="77777777" w:rsidR="00E170C9" w:rsidRPr="007D5720" w:rsidRDefault="00E170C9" w:rsidP="00983B75">
            <w:pPr>
              <w:jc w:val="center"/>
              <w:rPr>
                <w:b/>
              </w:rPr>
            </w:pPr>
            <w:r w:rsidRPr="007D5720">
              <w:rPr>
                <w:b/>
              </w:rPr>
              <w:t>2017</w:t>
            </w:r>
          </w:p>
        </w:tc>
        <w:tc>
          <w:tcPr>
            <w:tcW w:w="390" w:type="pct"/>
            <w:tcBorders>
              <w:top w:val="single" w:sz="6" w:space="0" w:color="auto"/>
              <w:left w:val="single" w:sz="6" w:space="0" w:color="auto"/>
              <w:bottom w:val="single" w:sz="6" w:space="0" w:color="auto"/>
              <w:right w:val="single" w:sz="6" w:space="0" w:color="auto"/>
            </w:tcBorders>
            <w:vAlign w:val="center"/>
          </w:tcPr>
          <w:p w14:paraId="3705AF6A" w14:textId="77777777" w:rsidR="00E170C9" w:rsidRPr="007D5720" w:rsidRDefault="00E170C9" w:rsidP="00983B75">
            <w:pPr>
              <w:jc w:val="center"/>
              <w:rPr>
                <w:b/>
              </w:rPr>
            </w:pPr>
            <w:r w:rsidRPr="007D5720">
              <w:rPr>
                <w:b/>
              </w:rPr>
              <w:t>2018</w:t>
            </w:r>
          </w:p>
        </w:tc>
        <w:tc>
          <w:tcPr>
            <w:tcW w:w="419" w:type="pct"/>
            <w:tcBorders>
              <w:top w:val="single" w:sz="6" w:space="0" w:color="auto"/>
              <w:left w:val="single" w:sz="6" w:space="0" w:color="auto"/>
              <w:bottom w:val="single" w:sz="6" w:space="0" w:color="auto"/>
              <w:right w:val="single" w:sz="6" w:space="0" w:color="auto"/>
            </w:tcBorders>
            <w:vAlign w:val="center"/>
          </w:tcPr>
          <w:p w14:paraId="70274E5F" w14:textId="77777777" w:rsidR="00E170C9" w:rsidRPr="007D5720" w:rsidRDefault="00E170C9" w:rsidP="00983B75">
            <w:pPr>
              <w:jc w:val="center"/>
              <w:rPr>
                <w:b/>
              </w:rPr>
            </w:pPr>
            <w:r w:rsidRPr="007D5720">
              <w:rPr>
                <w:b/>
              </w:rPr>
              <w:t>2019</w:t>
            </w:r>
          </w:p>
        </w:tc>
        <w:tc>
          <w:tcPr>
            <w:tcW w:w="417" w:type="pct"/>
            <w:tcBorders>
              <w:top w:val="single" w:sz="6" w:space="0" w:color="auto"/>
              <w:left w:val="single" w:sz="6" w:space="0" w:color="auto"/>
              <w:bottom w:val="single" w:sz="6" w:space="0" w:color="auto"/>
              <w:right w:val="single" w:sz="6" w:space="0" w:color="auto"/>
            </w:tcBorders>
            <w:vAlign w:val="center"/>
          </w:tcPr>
          <w:p w14:paraId="2EF67CB0" w14:textId="77777777" w:rsidR="00E170C9" w:rsidRPr="007D5720" w:rsidRDefault="00E170C9" w:rsidP="00983B75">
            <w:pPr>
              <w:jc w:val="center"/>
              <w:rPr>
                <w:b/>
              </w:rPr>
            </w:pPr>
            <w:r w:rsidRPr="007D5720">
              <w:rPr>
                <w:b/>
              </w:rPr>
              <w:t>2020</w:t>
            </w:r>
          </w:p>
        </w:tc>
      </w:tr>
      <w:tr w:rsidR="007D5720" w:rsidRPr="007D5720" w14:paraId="5080E4EB" w14:textId="77777777" w:rsidTr="00983B75">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246D1D93" w14:textId="77777777" w:rsidR="00E170C9" w:rsidRPr="007D5720" w:rsidRDefault="00E170C9" w:rsidP="00983B75">
            <w:pPr>
              <w:jc w:val="center"/>
            </w:pPr>
            <w:r w:rsidRPr="007D5720">
              <w:t>BQ năm</w:t>
            </w:r>
          </w:p>
        </w:tc>
        <w:tc>
          <w:tcPr>
            <w:tcW w:w="390" w:type="pct"/>
            <w:tcBorders>
              <w:top w:val="single" w:sz="6" w:space="0" w:color="auto"/>
              <w:left w:val="single" w:sz="6" w:space="0" w:color="auto"/>
              <w:bottom w:val="single" w:sz="6" w:space="0" w:color="auto"/>
              <w:right w:val="single" w:sz="6" w:space="0" w:color="auto"/>
            </w:tcBorders>
            <w:vAlign w:val="center"/>
            <w:hideMark/>
          </w:tcPr>
          <w:p w14:paraId="09145F75" w14:textId="77777777" w:rsidR="00E170C9" w:rsidRPr="007D5720" w:rsidRDefault="00E170C9" w:rsidP="00983B75">
            <w:pPr>
              <w:jc w:val="center"/>
              <w:rPr>
                <w:b/>
                <w:bCs/>
              </w:rPr>
            </w:pPr>
            <w:r w:rsidRPr="007D5720">
              <w:rPr>
                <w:b/>
                <w:bCs/>
              </w:rPr>
              <w:t>83</w:t>
            </w:r>
          </w:p>
        </w:tc>
        <w:tc>
          <w:tcPr>
            <w:tcW w:w="390" w:type="pct"/>
            <w:tcBorders>
              <w:top w:val="single" w:sz="6" w:space="0" w:color="auto"/>
              <w:left w:val="single" w:sz="6" w:space="0" w:color="auto"/>
              <w:bottom w:val="single" w:sz="6" w:space="0" w:color="auto"/>
              <w:right w:val="single" w:sz="6" w:space="0" w:color="auto"/>
            </w:tcBorders>
            <w:vAlign w:val="center"/>
          </w:tcPr>
          <w:p w14:paraId="6D9EB0D1" w14:textId="77777777" w:rsidR="00E170C9" w:rsidRPr="007D5720" w:rsidRDefault="00E170C9" w:rsidP="00983B75">
            <w:pPr>
              <w:jc w:val="center"/>
              <w:rPr>
                <w:b/>
                <w:bCs/>
              </w:rPr>
            </w:pPr>
            <w:r w:rsidRPr="007D5720">
              <w:rPr>
                <w:b/>
                <w:bCs/>
              </w:rPr>
              <w:t>86</w:t>
            </w:r>
          </w:p>
        </w:tc>
        <w:tc>
          <w:tcPr>
            <w:tcW w:w="390" w:type="pct"/>
            <w:tcBorders>
              <w:top w:val="single" w:sz="6" w:space="0" w:color="auto"/>
              <w:left w:val="single" w:sz="6" w:space="0" w:color="auto"/>
              <w:bottom w:val="single" w:sz="6" w:space="0" w:color="auto"/>
              <w:right w:val="single" w:sz="6" w:space="0" w:color="auto"/>
            </w:tcBorders>
            <w:vAlign w:val="center"/>
          </w:tcPr>
          <w:p w14:paraId="7BF22D4B" w14:textId="77777777" w:rsidR="00E170C9" w:rsidRPr="007D5720" w:rsidRDefault="00E170C9" w:rsidP="00983B75">
            <w:pPr>
              <w:jc w:val="center"/>
              <w:rPr>
                <w:b/>
                <w:bCs/>
              </w:rPr>
            </w:pPr>
            <w:r w:rsidRPr="007D5720">
              <w:rPr>
                <w:b/>
                <w:bCs/>
              </w:rPr>
              <w:t>84</w:t>
            </w:r>
          </w:p>
        </w:tc>
        <w:tc>
          <w:tcPr>
            <w:tcW w:w="390" w:type="pct"/>
            <w:tcBorders>
              <w:top w:val="single" w:sz="6" w:space="0" w:color="auto"/>
              <w:left w:val="single" w:sz="6" w:space="0" w:color="auto"/>
              <w:bottom w:val="single" w:sz="6" w:space="0" w:color="auto"/>
              <w:right w:val="single" w:sz="6" w:space="0" w:color="auto"/>
            </w:tcBorders>
            <w:vAlign w:val="center"/>
          </w:tcPr>
          <w:p w14:paraId="14C0A1B1" w14:textId="77777777" w:rsidR="00E170C9" w:rsidRPr="007D5720" w:rsidRDefault="00E170C9" w:rsidP="00983B75">
            <w:pPr>
              <w:jc w:val="center"/>
              <w:rPr>
                <w:b/>
                <w:bCs/>
              </w:rPr>
            </w:pPr>
            <w:r w:rsidRPr="007D5720">
              <w:rPr>
                <w:b/>
                <w:bCs/>
              </w:rPr>
              <w:t>87</w:t>
            </w:r>
          </w:p>
        </w:tc>
        <w:tc>
          <w:tcPr>
            <w:tcW w:w="390" w:type="pct"/>
            <w:tcBorders>
              <w:top w:val="single" w:sz="6" w:space="0" w:color="auto"/>
              <w:left w:val="single" w:sz="6" w:space="0" w:color="auto"/>
              <w:bottom w:val="single" w:sz="6" w:space="0" w:color="auto"/>
              <w:right w:val="single" w:sz="6" w:space="0" w:color="auto"/>
            </w:tcBorders>
            <w:vAlign w:val="center"/>
          </w:tcPr>
          <w:p w14:paraId="3D07B820" w14:textId="77777777" w:rsidR="00E170C9" w:rsidRPr="007D5720" w:rsidRDefault="00E170C9" w:rsidP="00983B75">
            <w:pPr>
              <w:jc w:val="center"/>
              <w:rPr>
                <w:b/>
                <w:bCs/>
              </w:rPr>
            </w:pPr>
            <w:r w:rsidRPr="007D5720">
              <w:rPr>
                <w:b/>
                <w:bCs/>
              </w:rPr>
              <w:t>84</w:t>
            </w:r>
          </w:p>
        </w:tc>
        <w:tc>
          <w:tcPr>
            <w:tcW w:w="390" w:type="pct"/>
            <w:tcBorders>
              <w:top w:val="single" w:sz="6" w:space="0" w:color="auto"/>
              <w:left w:val="single" w:sz="6" w:space="0" w:color="auto"/>
              <w:bottom w:val="single" w:sz="6" w:space="0" w:color="auto"/>
              <w:right w:val="single" w:sz="6" w:space="0" w:color="auto"/>
            </w:tcBorders>
            <w:vAlign w:val="center"/>
          </w:tcPr>
          <w:p w14:paraId="6C2F7FA2" w14:textId="77777777" w:rsidR="00E170C9" w:rsidRPr="007D5720" w:rsidRDefault="00E170C9" w:rsidP="00983B75">
            <w:pPr>
              <w:jc w:val="center"/>
              <w:rPr>
                <w:b/>
                <w:bCs/>
              </w:rPr>
            </w:pPr>
            <w:r w:rsidRPr="007D5720">
              <w:rPr>
                <w:b/>
                <w:bCs/>
              </w:rPr>
              <w:t>82</w:t>
            </w:r>
          </w:p>
        </w:tc>
        <w:tc>
          <w:tcPr>
            <w:tcW w:w="390" w:type="pct"/>
            <w:tcBorders>
              <w:top w:val="single" w:sz="6" w:space="0" w:color="auto"/>
              <w:left w:val="single" w:sz="6" w:space="0" w:color="auto"/>
              <w:bottom w:val="single" w:sz="6" w:space="0" w:color="auto"/>
              <w:right w:val="single" w:sz="6" w:space="0" w:color="auto"/>
            </w:tcBorders>
            <w:vAlign w:val="center"/>
          </w:tcPr>
          <w:p w14:paraId="75406C26" w14:textId="77777777" w:rsidR="00E170C9" w:rsidRPr="007D5720" w:rsidRDefault="00E170C9" w:rsidP="00983B75">
            <w:pPr>
              <w:jc w:val="center"/>
              <w:rPr>
                <w:b/>
                <w:bCs/>
              </w:rPr>
            </w:pPr>
            <w:r w:rsidRPr="007D5720">
              <w:rPr>
                <w:b/>
                <w:bCs/>
              </w:rPr>
              <w:t>85</w:t>
            </w:r>
          </w:p>
        </w:tc>
        <w:tc>
          <w:tcPr>
            <w:tcW w:w="390" w:type="pct"/>
            <w:tcBorders>
              <w:top w:val="single" w:sz="6" w:space="0" w:color="auto"/>
              <w:left w:val="single" w:sz="6" w:space="0" w:color="auto"/>
              <w:bottom w:val="single" w:sz="6" w:space="0" w:color="auto"/>
              <w:right w:val="single" w:sz="6" w:space="0" w:color="auto"/>
            </w:tcBorders>
            <w:vAlign w:val="center"/>
          </w:tcPr>
          <w:p w14:paraId="4381E936" w14:textId="77777777" w:rsidR="00E170C9" w:rsidRPr="007D5720" w:rsidRDefault="00E170C9" w:rsidP="00983B75">
            <w:pPr>
              <w:jc w:val="center"/>
              <w:rPr>
                <w:b/>
                <w:bCs/>
              </w:rPr>
            </w:pPr>
            <w:r w:rsidRPr="007D5720">
              <w:rPr>
                <w:b/>
                <w:bCs/>
              </w:rPr>
              <w:t>85</w:t>
            </w:r>
          </w:p>
        </w:tc>
        <w:tc>
          <w:tcPr>
            <w:tcW w:w="390" w:type="pct"/>
            <w:tcBorders>
              <w:top w:val="single" w:sz="6" w:space="0" w:color="auto"/>
              <w:left w:val="single" w:sz="6" w:space="0" w:color="auto"/>
              <w:bottom w:val="single" w:sz="6" w:space="0" w:color="auto"/>
              <w:right w:val="single" w:sz="6" w:space="0" w:color="auto"/>
            </w:tcBorders>
            <w:vAlign w:val="center"/>
          </w:tcPr>
          <w:p w14:paraId="69DC9CBF" w14:textId="77777777" w:rsidR="00E170C9" w:rsidRPr="007D5720" w:rsidRDefault="00E170C9" w:rsidP="00983B75">
            <w:pPr>
              <w:jc w:val="center"/>
              <w:rPr>
                <w:b/>
                <w:bCs/>
              </w:rPr>
            </w:pPr>
            <w:r w:rsidRPr="007D5720">
              <w:rPr>
                <w:b/>
                <w:bCs/>
              </w:rPr>
              <w:t>84</w:t>
            </w:r>
          </w:p>
        </w:tc>
        <w:tc>
          <w:tcPr>
            <w:tcW w:w="419" w:type="pct"/>
            <w:tcBorders>
              <w:top w:val="single" w:sz="6" w:space="0" w:color="auto"/>
              <w:left w:val="single" w:sz="6" w:space="0" w:color="auto"/>
              <w:bottom w:val="single" w:sz="6" w:space="0" w:color="auto"/>
              <w:right w:val="single" w:sz="6" w:space="0" w:color="auto"/>
            </w:tcBorders>
            <w:vAlign w:val="center"/>
          </w:tcPr>
          <w:p w14:paraId="4F764D50" w14:textId="77777777" w:rsidR="00E170C9" w:rsidRPr="007D5720" w:rsidRDefault="00E170C9" w:rsidP="00983B75">
            <w:pPr>
              <w:jc w:val="center"/>
              <w:rPr>
                <w:b/>
                <w:bCs/>
              </w:rPr>
            </w:pPr>
            <w:r w:rsidRPr="007D5720">
              <w:rPr>
                <w:b/>
                <w:bCs/>
              </w:rPr>
              <w:t>81</w:t>
            </w:r>
          </w:p>
        </w:tc>
        <w:tc>
          <w:tcPr>
            <w:tcW w:w="417" w:type="pct"/>
            <w:tcBorders>
              <w:top w:val="single" w:sz="6" w:space="0" w:color="auto"/>
              <w:left w:val="single" w:sz="6" w:space="0" w:color="auto"/>
              <w:bottom w:val="single" w:sz="6" w:space="0" w:color="auto"/>
              <w:right w:val="single" w:sz="6" w:space="0" w:color="auto"/>
            </w:tcBorders>
            <w:vAlign w:val="center"/>
          </w:tcPr>
          <w:p w14:paraId="0880CE8E" w14:textId="77777777" w:rsidR="00E170C9" w:rsidRPr="007D5720" w:rsidRDefault="00E170C9" w:rsidP="00983B75">
            <w:pPr>
              <w:jc w:val="center"/>
              <w:rPr>
                <w:b/>
                <w:bCs/>
              </w:rPr>
            </w:pPr>
            <w:r w:rsidRPr="007D5720">
              <w:rPr>
                <w:b/>
                <w:bCs/>
              </w:rPr>
              <w:t>83</w:t>
            </w:r>
          </w:p>
        </w:tc>
      </w:tr>
      <w:tr w:rsidR="007D5720" w:rsidRPr="007D5720" w14:paraId="4E355EE4" w14:textId="77777777" w:rsidTr="00983B75">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7BDAE236" w14:textId="77777777" w:rsidR="00E170C9" w:rsidRPr="007D5720" w:rsidRDefault="00E170C9" w:rsidP="00983B75">
            <w:pPr>
              <w:jc w:val="center"/>
            </w:pPr>
            <w:r w:rsidRPr="007D5720">
              <w:t>Tháng 1</w:t>
            </w:r>
          </w:p>
        </w:tc>
        <w:tc>
          <w:tcPr>
            <w:tcW w:w="390" w:type="pct"/>
            <w:tcBorders>
              <w:top w:val="single" w:sz="6" w:space="0" w:color="auto"/>
              <w:left w:val="single" w:sz="6" w:space="0" w:color="auto"/>
              <w:bottom w:val="single" w:sz="6" w:space="0" w:color="auto"/>
              <w:right w:val="single" w:sz="6" w:space="0" w:color="auto"/>
            </w:tcBorders>
            <w:vAlign w:val="center"/>
            <w:hideMark/>
          </w:tcPr>
          <w:p w14:paraId="17251F77" w14:textId="77777777" w:rsidR="00E170C9" w:rsidRPr="007D5720" w:rsidRDefault="00E170C9" w:rsidP="00983B75">
            <w:pPr>
              <w:jc w:val="center"/>
            </w:pPr>
            <w:r w:rsidRPr="007D5720">
              <w:t>90</w:t>
            </w:r>
          </w:p>
        </w:tc>
        <w:tc>
          <w:tcPr>
            <w:tcW w:w="390" w:type="pct"/>
            <w:tcBorders>
              <w:top w:val="single" w:sz="6" w:space="0" w:color="auto"/>
              <w:left w:val="single" w:sz="6" w:space="0" w:color="auto"/>
              <w:bottom w:val="single" w:sz="6" w:space="0" w:color="auto"/>
              <w:right w:val="single" w:sz="6" w:space="0" w:color="auto"/>
            </w:tcBorders>
            <w:vAlign w:val="center"/>
          </w:tcPr>
          <w:p w14:paraId="0634D6CD" w14:textId="77777777" w:rsidR="00E170C9" w:rsidRPr="007D5720" w:rsidRDefault="00E170C9" w:rsidP="00983B75">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34211D49" w14:textId="77777777" w:rsidR="00E170C9" w:rsidRPr="007D5720" w:rsidRDefault="00E170C9" w:rsidP="00983B75">
            <w:pPr>
              <w:jc w:val="center"/>
            </w:pPr>
            <w:r w:rsidRPr="007D5720">
              <w:t>92</w:t>
            </w:r>
          </w:p>
        </w:tc>
        <w:tc>
          <w:tcPr>
            <w:tcW w:w="390" w:type="pct"/>
            <w:tcBorders>
              <w:top w:val="single" w:sz="6" w:space="0" w:color="auto"/>
              <w:left w:val="single" w:sz="6" w:space="0" w:color="auto"/>
              <w:bottom w:val="single" w:sz="6" w:space="0" w:color="auto"/>
              <w:right w:val="single" w:sz="6" w:space="0" w:color="auto"/>
            </w:tcBorders>
            <w:vAlign w:val="center"/>
          </w:tcPr>
          <w:p w14:paraId="756D56CD" w14:textId="77777777" w:rsidR="00E170C9" w:rsidRPr="007D5720" w:rsidRDefault="00E170C9" w:rsidP="00983B75">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7EA7FC24" w14:textId="77777777" w:rsidR="00E170C9" w:rsidRPr="007D5720" w:rsidRDefault="00E170C9" w:rsidP="00983B75">
            <w:pPr>
              <w:jc w:val="center"/>
            </w:pPr>
            <w:r w:rsidRPr="007D5720">
              <w:t>87</w:t>
            </w:r>
          </w:p>
        </w:tc>
        <w:tc>
          <w:tcPr>
            <w:tcW w:w="390" w:type="pct"/>
            <w:tcBorders>
              <w:top w:val="single" w:sz="6" w:space="0" w:color="auto"/>
              <w:left w:val="single" w:sz="6" w:space="0" w:color="auto"/>
              <w:bottom w:val="single" w:sz="6" w:space="0" w:color="auto"/>
              <w:right w:val="single" w:sz="6" w:space="0" w:color="auto"/>
            </w:tcBorders>
            <w:vAlign w:val="center"/>
          </w:tcPr>
          <w:p w14:paraId="0D80F315" w14:textId="77777777" w:rsidR="00E170C9" w:rsidRPr="007D5720" w:rsidRDefault="00E170C9" w:rsidP="00983B75">
            <w:pPr>
              <w:jc w:val="center"/>
            </w:pPr>
            <w:r w:rsidRPr="007D5720">
              <w:t>87</w:t>
            </w:r>
          </w:p>
        </w:tc>
        <w:tc>
          <w:tcPr>
            <w:tcW w:w="390" w:type="pct"/>
            <w:tcBorders>
              <w:top w:val="single" w:sz="6" w:space="0" w:color="auto"/>
              <w:left w:val="single" w:sz="6" w:space="0" w:color="auto"/>
              <w:bottom w:val="single" w:sz="6" w:space="0" w:color="auto"/>
              <w:right w:val="single" w:sz="6" w:space="0" w:color="auto"/>
            </w:tcBorders>
            <w:vAlign w:val="center"/>
          </w:tcPr>
          <w:p w14:paraId="26FA25CD" w14:textId="77777777" w:rsidR="00E170C9" w:rsidRPr="007D5720" w:rsidRDefault="00E170C9" w:rsidP="00983B75">
            <w:pPr>
              <w:jc w:val="center"/>
            </w:pPr>
            <w:r w:rsidRPr="007D5720">
              <w:t>91</w:t>
            </w:r>
          </w:p>
        </w:tc>
        <w:tc>
          <w:tcPr>
            <w:tcW w:w="390" w:type="pct"/>
            <w:tcBorders>
              <w:top w:val="single" w:sz="6" w:space="0" w:color="auto"/>
              <w:left w:val="single" w:sz="6" w:space="0" w:color="auto"/>
              <w:bottom w:val="single" w:sz="6" w:space="0" w:color="auto"/>
              <w:right w:val="single" w:sz="6" w:space="0" w:color="auto"/>
            </w:tcBorders>
            <w:vAlign w:val="center"/>
          </w:tcPr>
          <w:p w14:paraId="6588F3A6" w14:textId="77777777" w:rsidR="00E170C9" w:rsidRPr="007D5720" w:rsidRDefault="00E170C9" w:rsidP="00983B75">
            <w:pPr>
              <w:jc w:val="center"/>
            </w:pPr>
            <w:r w:rsidRPr="007D5720">
              <w:t>92</w:t>
            </w:r>
          </w:p>
        </w:tc>
        <w:tc>
          <w:tcPr>
            <w:tcW w:w="390" w:type="pct"/>
            <w:tcBorders>
              <w:top w:val="single" w:sz="6" w:space="0" w:color="auto"/>
              <w:left w:val="single" w:sz="6" w:space="0" w:color="auto"/>
              <w:bottom w:val="single" w:sz="6" w:space="0" w:color="auto"/>
              <w:right w:val="single" w:sz="6" w:space="0" w:color="auto"/>
            </w:tcBorders>
            <w:vAlign w:val="center"/>
          </w:tcPr>
          <w:p w14:paraId="51F820C3" w14:textId="77777777" w:rsidR="00E170C9" w:rsidRPr="007D5720" w:rsidRDefault="00E170C9" w:rsidP="00983B75">
            <w:pPr>
              <w:jc w:val="center"/>
            </w:pPr>
            <w:r w:rsidRPr="007D5720">
              <w:t>92</w:t>
            </w:r>
          </w:p>
        </w:tc>
        <w:tc>
          <w:tcPr>
            <w:tcW w:w="419" w:type="pct"/>
            <w:tcBorders>
              <w:top w:val="single" w:sz="6" w:space="0" w:color="auto"/>
              <w:left w:val="single" w:sz="6" w:space="0" w:color="auto"/>
              <w:bottom w:val="single" w:sz="6" w:space="0" w:color="auto"/>
              <w:right w:val="single" w:sz="6" w:space="0" w:color="auto"/>
            </w:tcBorders>
            <w:vAlign w:val="center"/>
          </w:tcPr>
          <w:p w14:paraId="370DC38A" w14:textId="77777777" w:rsidR="00E170C9" w:rsidRPr="007D5720" w:rsidRDefault="00E170C9" w:rsidP="00983B75">
            <w:pPr>
              <w:jc w:val="center"/>
            </w:pPr>
            <w:r w:rsidRPr="007D5720">
              <w:t>92</w:t>
            </w:r>
          </w:p>
        </w:tc>
        <w:tc>
          <w:tcPr>
            <w:tcW w:w="417" w:type="pct"/>
            <w:tcBorders>
              <w:top w:val="single" w:sz="6" w:space="0" w:color="auto"/>
              <w:left w:val="single" w:sz="6" w:space="0" w:color="auto"/>
              <w:bottom w:val="single" w:sz="6" w:space="0" w:color="auto"/>
              <w:right w:val="single" w:sz="6" w:space="0" w:color="auto"/>
            </w:tcBorders>
            <w:vAlign w:val="center"/>
          </w:tcPr>
          <w:p w14:paraId="261351C9" w14:textId="77777777" w:rsidR="00E170C9" w:rsidRPr="007D5720" w:rsidRDefault="00E170C9" w:rsidP="00983B75">
            <w:pPr>
              <w:jc w:val="center"/>
            </w:pPr>
            <w:r w:rsidRPr="007D5720">
              <w:t>88</w:t>
            </w:r>
          </w:p>
        </w:tc>
      </w:tr>
      <w:tr w:rsidR="007D5720" w:rsidRPr="007D5720" w14:paraId="08A2401F" w14:textId="77777777" w:rsidTr="00983B75">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7086269E" w14:textId="77777777" w:rsidR="00E170C9" w:rsidRPr="007D5720" w:rsidRDefault="00E170C9" w:rsidP="00983B75">
            <w:pPr>
              <w:jc w:val="center"/>
            </w:pPr>
            <w:r w:rsidRPr="007D5720">
              <w:t>Tháng 2</w:t>
            </w:r>
          </w:p>
        </w:tc>
        <w:tc>
          <w:tcPr>
            <w:tcW w:w="390" w:type="pct"/>
            <w:tcBorders>
              <w:top w:val="single" w:sz="6" w:space="0" w:color="auto"/>
              <w:left w:val="single" w:sz="6" w:space="0" w:color="auto"/>
              <w:bottom w:val="single" w:sz="6" w:space="0" w:color="auto"/>
              <w:right w:val="single" w:sz="6" w:space="0" w:color="auto"/>
            </w:tcBorders>
            <w:vAlign w:val="center"/>
            <w:hideMark/>
          </w:tcPr>
          <w:p w14:paraId="65847AC6" w14:textId="77777777" w:rsidR="00E170C9" w:rsidRPr="007D5720" w:rsidRDefault="00E170C9" w:rsidP="00983B75">
            <w:pPr>
              <w:jc w:val="center"/>
            </w:pPr>
            <w:r w:rsidRPr="007D5720">
              <w:t>83</w:t>
            </w:r>
          </w:p>
        </w:tc>
        <w:tc>
          <w:tcPr>
            <w:tcW w:w="390" w:type="pct"/>
            <w:tcBorders>
              <w:top w:val="single" w:sz="6" w:space="0" w:color="auto"/>
              <w:left w:val="single" w:sz="6" w:space="0" w:color="auto"/>
              <w:bottom w:val="single" w:sz="6" w:space="0" w:color="auto"/>
              <w:right w:val="single" w:sz="6" w:space="0" w:color="auto"/>
            </w:tcBorders>
            <w:vAlign w:val="center"/>
          </w:tcPr>
          <w:p w14:paraId="2666F60B" w14:textId="77777777" w:rsidR="00E170C9" w:rsidRPr="007D5720" w:rsidRDefault="00E170C9" w:rsidP="00983B75">
            <w:pPr>
              <w:jc w:val="center"/>
            </w:pPr>
            <w:r w:rsidRPr="007D5720">
              <w:t>93</w:t>
            </w:r>
          </w:p>
        </w:tc>
        <w:tc>
          <w:tcPr>
            <w:tcW w:w="390" w:type="pct"/>
            <w:tcBorders>
              <w:top w:val="single" w:sz="6" w:space="0" w:color="auto"/>
              <w:left w:val="single" w:sz="6" w:space="0" w:color="auto"/>
              <w:bottom w:val="single" w:sz="6" w:space="0" w:color="auto"/>
              <w:right w:val="single" w:sz="6" w:space="0" w:color="auto"/>
            </w:tcBorders>
            <w:vAlign w:val="center"/>
          </w:tcPr>
          <w:p w14:paraId="56F9BDFD" w14:textId="77777777" w:rsidR="00E170C9" w:rsidRPr="007D5720" w:rsidRDefault="00E170C9" w:rsidP="00983B75">
            <w:pPr>
              <w:jc w:val="center"/>
            </w:pPr>
            <w:r w:rsidRPr="007D5720">
              <w:t>90</w:t>
            </w:r>
          </w:p>
        </w:tc>
        <w:tc>
          <w:tcPr>
            <w:tcW w:w="390" w:type="pct"/>
            <w:tcBorders>
              <w:top w:val="single" w:sz="6" w:space="0" w:color="auto"/>
              <w:left w:val="single" w:sz="6" w:space="0" w:color="auto"/>
              <w:bottom w:val="single" w:sz="6" w:space="0" w:color="auto"/>
              <w:right w:val="single" w:sz="6" w:space="0" w:color="auto"/>
            </w:tcBorders>
            <w:vAlign w:val="center"/>
          </w:tcPr>
          <w:p w14:paraId="45FA8361" w14:textId="77777777" w:rsidR="00E170C9" w:rsidRPr="007D5720" w:rsidRDefault="00E170C9" w:rsidP="00983B75">
            <w:pPr>
              <w:jc w:val="center"/>
            </w:pPr>
            <w:r w:rsidRPr="007D5720">
              <w:t>91</w:t>
            </w:r>
          </w:p>
        </w:tc>
        <w:tc>
          <w:tcPr>
            <w:tcW w:w="390" w:type="pct"/>
            <w:tcBorders>
              <w:top w:val="single" w:sz="6" w:space="0" w:color="auto"/>
              <w:left w:val="single" w:sz="6" w:space="0" w:color="auto"/>
              <w:bottom w:val="single" w:sz="6" w:space="0" w:color="auto"/>
              <w:right w:val="single" w:sz="6" w:space="0" w:color="auto"/>
            </w:tcBorders>
            <w:vAlign w:val="center"/>
          </w:tcPr>
          <w:p w14:paraId="368EEC5E" w14:textId="77777777" w:rsidR="00E170C9" w:rsidRPr="007D5720" w:rsidRDefault="00E170C9" w:rsidP="00983B75">
            <w:pPr>
              <w:jc w:val="center"/>
            </w:pPr>
            <w:r w:rsidRPr="007D5720">
              <w:t>90</w:t>
            </w:r>
          </w:p>
        </w:tc>
        <w:tc>
          <w:tcPr>
            <w:tcW w:w="390" w:type="pct"/>
            <w:tcBorders>
              <w:top w:val="single" w:sz="6" w:space="0" w:color="auto"/>
              <w:left w:val="single" w:sz="6" w:space="0" w:color="auto"/>
              <w:bottom w:val="single" w:sz="6" w:space="0" w:color="auto"/>
              <w:right w:val="single" w:sz="6" w:space="0" w:color="auto"/>
            </w:tcBorders>
            <w:vAlign w:val="center"/>
          </w:tcPr>
          <w:p w14:paraId="240E9A9B" w14:textId="77777777" w:rsidR="00E170C9" w:rsidRPr="007D5720" w:rsidRDefault="00E170C9" w:rsidP="00983B75">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5F4DF896" w14:textId="77777777" w:rsidR="00E170C9" w:rsidRPr="007D5720" w:rsidRDefault="00E170C9" w:rsidP="00983B75">
            <w:pPr>
              <w:jc w:val="center"/>
            </w:pPr>
            <w:r w:rsidRPr="007D5720">
              <w:t>85</w:t>
            </w:r>
          </w:p>
        </w:tc>
        <w:tc>
          <w:tcPr>
            <w:tcW w:w="390" w:type="pct"/>
            <w:tcBorders>
              <w:top w:val="single" w:sz="6" w:space="0" w:color="auto"/>
              <w:left w:val="single" w:sz="6" w:space="0" w:color="auto"/>
              <w:bottom w:val="single" w:sz="6" w:space="0" w:color="auto"/>
              <w:right w:val="single" w:sz="6" w:space="0" w:color="auto"/>
            </w:tcBorders>
            <w:vAlign w:val="center"/>
          </w:tcPr>
          <w:p w14:paraId="4D4668E2" w14:textId="77777777" w:rsidR="00E170C9" w:rsidRPr="007D5720" w:rsidRDefault="00E170C9" w:rsidP="00983B75">
            <w:pPr>
              <w:jc w:val="center"/>
            </w:pPr>
            <w:r w:rsidRPr="007D5720">
              <w:t>92</w:t>
            </w:r>
          </w:p>
        </w:tc>
        <w:tc>
          <w:tcPr>
            <w:tcW w:w="390" w:type="pct"/>
            <w:tcBorders>
              <w:top w:val="single" w:sz="6" w:space="0" w:color="auto"/>
              <w:left w:val="single" w:sz="6" w:space="0" w:color="auto"/>
              <w:bottom w:val="single" w:sz="6" w:space="0" w:color="auto"/>
              <w:right w:val="single" w:sz="6" w:space="0" w:color="auto"/>
            </w:tcBorders>
            <w:vAlign w:val="center"/>
          </w:tcPr>
          <w:p w14:paraId="21329080" w14:textId="77777777" w:rsidR="00E170C9" w:rsidRPr="007D5720" w:rsidRDefault="00E170C9" w:rsidP="00983B75">
            <w:pPr>
              <w:jc w:val="center"/>
            </w:pPr>
            <w:r w:rsidRPr="007D5720">
              <w:t>88</w:t>
            </w:r>
          </w:p>
        </w:tc>
        <w:tc>
          <w:tcPr>
            <w:tcW w:w="419" w:type="pct"/>
            <w:tcBorders>
              <w:top w:val="single" w:sz="6" w:space="0" w:color="auto"/>
              <w:left w:val="single" w:sz="6" w:space="0" w:color="auto"/>
              <w:bottom w:val="single" w:sz="6" w:space="0" w:color="auto"/>
              <w:right w:val="single" w:sz="6" w:space="0" w:color="auto"/>
            </w:tcBorders>
            <w:vAlign w:val="center"/>
          </w:tcPr>
          <w:p w14:paraId="2BDE55A5" w14:textId="77777777" w:rsidR="00E170C9" w:rsidRPr="007D5720" w:rsidRDefault="00E170C9" w:rsidP="00983B75">
            <w:pPr>
              <w:jc w:val="center"/>
            </w:pPr>
            <w:r w:rsidRPr="007D5720">
              <w:t>88</w:t>
            </w:r>
          </w:p>
        </w:tc>
        <w:tc>
          <w:tcPr>
            <w:tcW w:w="417" w:type="pct"/>
            <w:tcBorders>
              <w:top w:val="single" w:sz="6" w:space="0" w:color="auto"/>
              <w:left w:val="single" w:sz="6" w:space="0" w:color="auto"/>
              <w:bottom w:val="single" w:sz="6" w:space="0" w:color="auto"/>
              <w:right w:val="single" w:sz="6" w:space="0" w:color="auto"/>
            </w:tcBorders>
            <w:vAlign w:val="center"/>
          </w:tcPr>
          <w:p w14:paraId="0B8857F0" w14:textId="77777777" w:rsidR="00E170C9" w:rsidRPr="007D5720" w:rsidRDefault="00E170C9" w:rsidP="00983B75">
            <w:pPr>
              <w:jc w:val="center"/>
            </w:pPr>
            <w:r w:rsidRPr="007D5720">
              <w:t>87</w:t>
            </w:r>
          </w:p>
        </w:tc>
      </w:tr>
      <w:tr w:rsidR="007D5720" w:rsidRPr="007D5720" w14:paraId="1E612163" w14:textId="77777777" w:rsidTr="00983B75">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5382A600" w14:textId="77777777" w:rsidR="00E170C9" w:rsidRPr="007D5720" w:rsidRDefault="00E170C9" w:rsidP="00983B75">
            <w:pPr>
              <w:jc w:val="center"/>
            </w:pPr>
            <w:r w:rsidRPr="007D5720">
              <w:t>Tháng 3</w:t>
            </w:r>
          </w:p>
        </w:tc>
        <w:tc>
          <w:tcPr>
            <w:tcW w:w="390" w:type="pct"/>
            <w:tcBorders>
              <w:top w:val="single" w:sz="6" w:space="0" w:color="auto"/>
              <w:left w:val="single" w:sz="6" w:space="0" w:color="auto"/>
              <w:bottom w:val="single" w:sz="6" w:space="0" w:color="auto"/>
              <w:right w:val="single" w:sz="6" w:space="0" w:color="auto"/>
            </w:tcBorders>
            <w:vAlign w:val="center"/>
            <w:hideMark/>
          </w:tcPr>
          <w:p w14:paraId="56272571" w14:textId="77777777" w:rsidR="00E170C9" w:rsidRPr="007D5720" w:rsidRDefault="00E170C9" w:rsidP="00983B75">
            <w:pPr>
              <w:jc w:val="center"/>
            </w:pPr>
            <w:r w:rsidRPr="007D5720">
              <w:t>83</w:t>
            </w:r>
          </w:p>
        </w:tc>
        <w:tc>
          <w:tcPr>
            <w:tcW w:w="390" w:type="pct"/>
            <w:tcBorders>
              <w:top w:val="single" w:sz="6" w:space="0" w:color="auto"/>
              <w:left w:val="single" w:sz="6" w:space="0" w:color="auto"/>
              <w:bottom w:val="single" w:sz="6" w:space="0" w:color="auto"/>
              <w:right w:val="single" w:sz="6" w:space="0" w:color="auto"/>
            </w:tcBorders>
            <w:vAlign w:val="center"/>
          </w:tcPr>
          <w:p w14:paraId="36D438EB" w14:textId="77777777" w:rsidR="00E170C9" w:rsidRPr="007D5720" w:rsidRDefault="00E170C9" w:rsidP="00983B75">
            <w:pPr>
              <w:jc w:val="center"/>
            </w:pPr>
            <w:r w:rsidRPr="007D5720">
              <w:t>91</w:t>
            </w:r>
          </w:p>
        </w:tc>
        <w:tc>
          <w:tcPr>
            <w:tcW w:w="390" w:type="pct"/>
            <w:tcBorders>
              <w:top w:val="single" w:sz="6" w:space="0" w:color="auto"/>
              <w:left w:val="single" w:sz="6" w:space="0" w:color="auto"/>
              <w:bottom w:val="single" w:sz="6" w:space="0" w:color="auto"/>
              <w:right w:val="single" w:sz="6" w:space="0" w:color="auto"/>
            </w:tcBorders>
            <w:vAlign w:val="center"/>
          </w:tcPr>
          <w:p w14:paraId="0698532F" w14:textId="77777777" w:rsidR="00E170C9" w:rsidRPr="007D5720" w:rsidRDefault="00E170C9" w:rsidP="00983B75">
            <w:pPr>
              <w:jc w:val="center"/>
            </w:pPr>
            <w:r w:rsidRPr="007D5720">
              <w:t>90</w:t>
            </w:r>
          </w:p>
        </w:tc>
        <w:tc>
          <w:tcPr>
            <w:tcW w:w="390" w:type="pct"/>
            <w:tcBorders>
              <w:top w:val="single" w:sz="6" w:space="0" w:color="auto"/>
              <w:left w:val="single" w:sz="6" w:space="0" w:color="auto"/>
              <w:bottom w:val="single" w:sz="6" w:space="0" w:color="auto"/>
              <w:right w:val="single" w:sz="6" w:space="0" w:color="auto"/>
            </w:tcBorders>
            <w:vAlign w:val="center"/>
          </w:tcPr>
          <w:p w14:paraId="1CBBF450" w14:textId="77777777" w:rsidR="00E170C9" w:rsidRPr="007D5720" w:rsidRDefault="00E170C9" w:rsidP="00983B75">
            <w:pPr>
              <w:jc w:val="center"/>
            </w:pPr>
            <w:r w:rsidRPr="007D5720">
              <w:t>91</w:t>
            </w:r>
          </w:p>
        </w:tc>
        <w:tc>
          <w:tcPr>
            <w:tcW w:w="390" w:type="pct"/>
            <w:tcBorders>
              <w:top w:val="single" w:sz="6" w:space="0" w:color="auto"/>
              <w:left w:val="single" w:sz="6" w:space="0" w:color="auto"/>
              <w:bottom w:val="single" w:sz="6" w:space="0" w:color="auto"/>
              <w:right w:val="single" w:sz="6" w:space="0" w:color="auto"/>
            </w:tcBorders>
            <w:vAlign w:val="center"/>
          </w:tcPr>
          <w:p w14:paraId="71986A6A" w14:textId="77777777" w:rsidR="00E170C9" w:rsidRPr="007D5720" w:rsidRDefault="00E170C9" w:rsidP="00983B75">
            <w:pPr>
              <w:jc w:val="center"/>
            </w:pPr>
            <w:r w:rsidRPr="007D5720">
              <w:t>91</w:t>
            </w:r>
          </w:p>
        </w:tc>
        <w:tc>
          <w:tcPr>
            <w:tcW w:w="390" w:type="pct"/>
            <w:tcBorders>
              <w:top w:val="single" w:sz="6" w:space="0" w:color="auto"/>
              <w:left w:val="single" w:sz="6" w:space="0" w:color="auto"/>
              <w:bottom w:val="single" w:sz="6" w:space="0" w:color="auto"/>
              <w:right w:val="single" w:sz="6" w:space="0" w:color="auto"/>
            </w:tcBorders>
            <w:vAlign w:val="center"/>
          </w:tcPr>
          <w:p w14:paraId="7F375E0A" w14:textId="77777777" w:rsidR="00E170C9" w:rsidRPr="007D5720" w:rsidRDefault="00E170C9" w:rsidP="00983B75">
            <w:pPr>
              <w:jc w:val="center"/>
            </w:pPr>
            <w:r w:rsidRPr="007D5720">
              <w:t>87</w:t>
            </w:r>
          </w:p>
        </w:tc>
        <w:tc>
          <w:tcPr>
            <w:tcW w:w="390" w:type="pct"/>
            <w:tcBorders>
              <w:top w:val="single" w:sz="6" w:space="0" w:color="auto"/>
              <w:left w:val="single" w:sz="6" w:space="0" w:color="auto"/>
              <w:bottom w:val="single" w:sz="6" w:space="0" w:color="auto"/>
              <w:right w:val="single" w:sz="6" w:space="0" w:color="auto"/>
            </w:tcBorders>
            <w:vAlign w:val="center"/>
          </w:tcPr>
          <w:p w14:paraId="0A1F9774" w14:textId="77777777" w:rsidR="00E170C9" w:rsidRPr="007D5720" w:rsidRDefault="00E170C9" w:rsidP="00983B75">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7901ED51" w14:textId="77777777" w:rsidR="00E170C9" w:rsidRPr="007D5720" w:rsidRDefault="00E170C9" w:rsidP="00983B75">
            <w:pPr>
              <w:jc w:val="center"/>
            </w:pPr>
            <w:r w:rsidRPr="007D5720">
              <w:t>90</w:t>
            </w:r>
          </w:p>
        </w:tc>
        <w:tc>
          <w:tcPr>
            <w:tcW w:w="390" w:type="pct"/>
            <w:tcBorders>
              <w:top w:val="single" w:sz="6" w:space="0" w:color="auto"/>
              <w:left w:val="single" w:sz="6" w:space="0" w:color="auto"/>
              <w:bottom w:val="single" w:sz="6" w:space="0" w:color="auto"/>
              <w:right w:val="single" w:sz="6" w:space="0" w:color="auto"/>
            </w:tcBorders>
            <w:vAlign w:val="center"/>
          </w:tcPr>
          <w:p w14:paraId="59FA34C2" w14:textId="77777777" w:rsidR="00E170C9" w:rsidRPr="007D5720" w:rsidRDefault="00E170C9" w:rsidP="00983B75">
            <w:pPr>
              <w:jc w:val="center"/>
            </w:pPr>
            <w:r w:rsidRPr="007D5720">
              <w:t>89</w:t>
            </w:r>
          </w:p>
        </w:tc>
        <w:tc>
          <w:tcPr>
            <w:tcW w:w="419" w:type="pct"/>
            <w:tcBorders>
              <w:top w:val="single" w:sz="6" w:space="0" w:color="auto"/>
              <w:left w:val="single" w:sz="6" w:space="0" w:color="auto"/>
              <w:bottom w:val="single" w:sz="6" w:space="0" w:color="auto"/>
              <w:right w:val="single" w:sz="6" w:space="0" w:color="auto"/>
            </w:tcBorders>
            <w:vAlign w:val="center"/>
          </w:tcPr>
          <w:p w14:paraId="6EC6EBE3" w14:textId="77777777" w:rsidR="00E170C9" w:rsidRPr="007D5720" w:rsidRDefault="00E170C9" w:rsidP="00983B75">
            <w:pPr>
              <w:jc w:val="center"/>
            </w:pPr>
            <w:r w:rsidRPr="007D5720">
              <w:t>88</w:t>
            </w:r>
          </w:p>
        </w:tc>
        <w:tc>
          <w:tcPr>
            <w:tcW w:w="417" w:type="pct"/>
            <w:tcBorders>
              <w:top w:val="single" w:sz="6" w:space="0" w:color="auto"/>
              <w:left w:val="single" w:sz="6" w:space="0" w:color="auto"/>
              <w:bottom w:val="single" w:sz="6" w:space="0" w:color="auto"/>
              <w:right w:val="single" w:sz="6" w:space="0" w:color="auto"/>
            </w:tcBorders>
            <w:vAlign w:val="center"/>
          </w:tcPr>
          <w:p w14:paraId="60545581" w14:textId="77777777" w:rsidR="00E170C9" w:rsidRPr="007D5720" w:rsidRDefault="00E170C9" w:rsidP="00983B75">
            <w:pPr>
              <w:jc w:val="center"/>
            </w:pPr>
            <w:r w:rsidRPr="007D5720">
              <w:t>87</w:t>
            </w:r>
          </w:p>
        </w:tc>
      </w:tr>
      <w:tr w:rsidR="007D5720" w:rsidRPr="007D5720" w14:paraId="69C2A1C4" w14:textId="77777777" w:rsidTr="00983B75">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0F4A9F8B" w14:textId="77777777" w:rsidR="00E170C9" w:rsidRPr="007D5720" w:rsidRDefault="00E170C9" w:rsidP="00983B75">
            <w:pPr>
              <w:jc w:val="center"/>
            </w:pPr>
            <w:r w:rsidRPr="007D5720">
              <w:t>Tháng 4</w:t>
            </w:r>
          </w:p>
        </w:tc>
        <w:tc>
          <w:tcPr>
            <w:tcW w:w="390" w:type="pct"/>
            <w:tcBorders>
              <w:top w:val="single" w:sz="6" w:space="0" w:color="auto"/>
              <w:left w:val="single" w:sz="6" w:space="0" w:color="auto"/>
              <w:bottom w:val="single" w:sz="6" w:space="0" w:color="auto"/>
              <w:right w:val="single" w:sz="6" w:space="0" w:color="auto"/>
            </w:tcBorders>
            <w:vAlign w:val="center"/>
            <w:hideMark/>
          </w:tcPr>
          <w:p w14:paraId="3CD76366" w14:textId="77777777" w:rsidR="00E170C9" w:rsidRPr="007D5720" w:rsidRDefault="00E170C9" w:rsidP="00983B75">
            <w:pPr>
              <w:jc w:val="center"/>
            </w:pPr>
            <w:r w:rsidRPr="007D5720">
              <w:t>84</w:t>
            </w:r>
          </w:p>
        </w:tc>
        <w:tc>
          <w:tcPr>
            <w:tcW w:w="390" w:type="pct"/>
            <w:tcBorders>
              <w:top w:val="single" w:sz="6" w:space="0" w:color="auto"/>
              <w:left w:val="single" w:sz="6" w:space="0" w:color="auto"/>
              <w:bottom w:val="single" w:sz="6" w:space="0" w:color="auto"/>
              <w:right w:val="single" w:sz="6" w:space="0" w:color="auto"/>
            </w:tcBorders>
            <w:vAlign w:val="center"/>
          </w:tcPr>
          <w:p w14:paraId="2E0D19F8" w14:textId="77777777" w:rsidR="00E170C9" w:rsidRPr="007D5720" w:rsidRDefault="00E170C9" w:rsidP="00983B75">
            <w:pPr>
              <w:jc w:val="center"/>
            </w:pPr>
            <w:r w:rsidRPr="007D5720">
              <w:t>90</w:t>
            </w:r>
          </w:p>
        </w:tc>
        <w:tc>
          <w:tcPr>
            <w:tcW w:w="390" w:type="pct"/>
            <w:tcBorders>
              <w:top w:val="single" w:sz="6" w:space="0" w:color="auto"/>
              <w:left w:val="single" w:sz="6" w:space="0" w:color="auto"/>
              <w:bottom w:val="single" w:sz="6" w:space="0" w:color="auto"/>
              <w:right w:val="single" w:sz="6" w:space="0" w:color="auto"/>
            </w:tcBorders>
            <w:vAlign w:val="center"/>
          </w:tcPr>
          <w:p w14:paraId="47AA17BC" w14:textId="77777777" w:rsidR="00E170C9" w:rsidRPr="007D5720" w:rsidRDefault="00E170C9" w:rsidP="00983B75">
            <w:pPr>
              <w:jc w:val="center"/>
            </w:pPr>
            <w:r w:rsidRPr="007D5720">
              <w:t>85</w:t>
            </w:r>
          </w:p>
        </w:tc>
        <w:tc>
          <w:tcPr>
            <w:tcW w:w="390" w:type="pct"/>
            <w:tcBorders>
              <w:top w:val="single" w:sz="6" w:space="0" w:color="auto"/>
              <w:left w:val="single" w:sz="6" w:space="0" w:color="auto"/>
              <w:bottom w:val="single" w:sz="6" w:space="0" w:color="auto"/>
              <w:right w:val="single" w:sz="6" w:space="0" w:color="auto"/>
            </w:tcBorders>
            <w:vAlign w:val="center"/>
          </w:tcPr>
          <w:p w14:paraId="635D5C90" w14:textId="77777777" w:rsidR="00E170C9" w:rsidRPr="007D5720" w:rsidRDefault="00E170C9" w:rsidP="00983B75">
            <w:pPr>
              <w:jc w:val="center"/>
            </w:pPr>
            <w:r w:rsidRPr="007D5720">
              <w:t>88</w:t>
            </w:r>
          </w:p>
        </w:tc>
        <w:tc>
          <w:tcPr>
            <w:tcW w:w="390" w:type="pct"/>
            <w:tcBorders>
              <w:top w:val="single" w:sz="6" w:space="0" w:color="auto"/>
              <w:left w:val="single" w:sz="6" w:space="0" w:color="auto"/>
              <w:bottom w:val="single" w:sz="6" w:space="0" w:color="auto"/>
              <w:right w:val="single" w:sz="6" w:space="0" w:color="auto"/>
            </w:tcBorders>
            <w:vAlign w:val="center"/>
          </w:tcPr>
          <w:p w14:paraId="0FB4F547" w14:textId="77777777" w:rsidR="00E170C9" w:rsidRPr="007D5720" w:rsidRDefault="00E170C9" w:rsidP="00983B75">
            <w:pPr>
              <w:jc w:val="center"/>
            </w:pPr>
            <w:r w:rsidRPr="007D5720">
              <w:t>87</w:t>
            </w:r>
          </w:p>
        </w:tc>
        <w:tc>
          <w:tcPr>
            <w:tcW w:w="390" w:type="pct"/>
            <w:tcBorders>
              <w:top w:val="single" w:sz="6" w:space="0" w:color="auto"/>
              <w:left w:val="single" w:sz="6" w:space="0" w:color="auto"/>
              <w:bottom w:val="single" w:sz="6" w:space="0" w:color="auto"/>
              <w:right w:val="single" w:sz="6" w:space="0" w:color="auto"/>
            </w:tcBorders>
            <w:vAlign w:val="center"/>
          </w:tcPr>
          <w:p w14:paraId="2C326D06" w14:textId="77777777" w:rsidR="00E170C9" w:rsidRPr="007D5720" w:rsidRDefault="00E170C9" w:rsidP="00983B75">
            <w:pPr>
              <w:jc w:val="center"/>
            </w:pPr>
            <w:r w:rsidRPr="007D5720">
              <w:t>83</w:t>
            </w:r>
          </w:p>
        </w:tc>
        <w:tc>
          <w:tcPr>
            <w:tcW w:w="390" w:type="pct"/>
            <w:tcBorders>
              <w:top w:val="single" w:sz="6" w:space="0" w:color="auto"/>
              <w:left w:val="single" w:sz="6" w:space="0" w:color="auto"/>
              <w:bottom w:val="single" w:sz="6" w:space="0" w:color="auto"/>
              <w:right w:val="single" w:sz="6" w:space="0" w:color="auto"/>
            </w:tcBorders>
            <w:vAlign w:val="center"/>
          </w:tcPr>
          <w:p w14:paraId="258D5CEB" w14:textId="77777777" w:rsidR="00E170C9" w:rsidRPr="007D5720" w:rsidRDefault="00E170C9" w:rsidP="00983B75">
            <w:pPr>
              <w:jc w:val="center"/>
            </w:pPr>
            <w:r w:rsidRPr="007D5720">
              <w:t>85</w:t>
            </w:r>
          </w:p>
        </w:tc>
        <w:tc>
          <w:tcPr>
            <w:tcW w:w="390" w:type="pct"/>
            <w:tcBorders>
              <w:top w:val="single" w:sz="6" w:space="0" w:color="auto"/>
              <w:left w:val="single" w:sz="6" w:space="0" w:color="auto"/>
              <w:bottom w:val="single" w:sz="6" w:space="0" w:color="auto"/>
              <w:right w:val="single" w:sz="6" w:space="0" w:color="auto"/>
            </w:tcBorders>
            <w:vAlign w:val="center"/>
          </w:tcPr>
          <w:p w14:paraId="3B325FC4" w14:textId="77777777" w:rsidR="00E170C9" w:rsidRPr="007D5720" w:rsidRDefault="00E170C9" w:rsidP="00983B75">
            <w:pPr>
              <w:jc w:val="center"/>
            </w:pPr>
            <w:r w:rsidRPr="007D5720">
              <w:t>83</w:t>
            </w:r>
          </w:p>
        </w:tc>
        <w:tc>
          <w:tcPr>
            <w:tcW w:w="390" w:type="pct"/>
            <w:tcBorders>
              <w:top w:val="single" w:sz="6" w:space="0" w:color="auto"/>
              <w:left w:val="single" w:sz="6" w:space="0" w:color="auto"/>
              <w:bottom w:val="single" w:sz="6" w:space="0" w:color="auto"/>
              <w:right w:val="single" w:sz="6" w:space="0" w:color="auto"/>
            </w:tcBorders>
            <w:vAlign w:val="center"/>
          </w:tcPr>
          <w:p w14:paraId="1690A51E" w14:textId="77777777" w:rsidR="00E170C9" w:rsidRPr="007D5720" w:rsidRDefault="00E170C9" w:rsidP="00983B75">
            <w:pPr>
              <w:jc w:val="center"/>
            </w:pPr>
            <w:r w:rsidRPr="007D5720">
              <w:t>87</w:t>
            </w:r>
          </w:p>
        </w:tc>
        <w:tc>
          <w:tcPr>
            <w:tcW w:w="419" w:type="pct"/>
            <w:tcBorders>
              <w:top w:val="single" w:sz="6" w:space="0" w:color="auto"/>
              <w:left w:val="single" w:sz="6" w:space="0" w:color="auto"/>
              <w:bottom w:val="single" w:sz="6" w:space="0" w:color="auto"/>
              <w:right w:val="single" w:sz="6" w:space="0" w:color="auto"/>
            </w:tcBorders>
            <w:vAlign w:val="center"/>
          </w:tcPr>
          <w:p w14:paraId="461B2B3E" w14:textId="77777777" w:rsidR="00E170C9" w:rsidRPr="007D5720" w:rsidRDefault="00E170C9" w:rsidP="00983B75">
            <w:pPr>
              <w:jc w:val="center"/>
            </w:pPr>
            <w:r w:rsidRPr="007D5720">
              <w:t>82</w:t>
            </w:r>
          </w:p>
        </w:tc>
        <w:tc>
          <w:tcPr>
            <w:tcW w:w="417" w:type="pct"/>
            <w:tcBorders>
              <w:top w:val="single" w:sz="6" w:space="0" w:color="auto"/>
              <w:left w:val="single" w:sz="6" w:space="0" w:color="auto"/>
              <w:bottom w:val="single" w:sz="6" w:space="0" w:color="auto"/>
              <w:right w:val="single" w:sz="6" w:space="0" w:color="auto"/>
            </w:tcBorders>
            <w:vAlign w:val="center"/>
          </w:tcPr>
          <w:p w14:paraId="1B56BDF8" w14:textId="77777777" w:rsidR="00E170C9" w:rsidRPr="007D5720" w:rsidRDefault="00E170C9" w:rsidP="00983B75">
            <w:pPr>
              <w:jc w:val="center"/>
            </w:pPr>
            <w:r w:rsidRPr="007D5720">
              <w:t>88</w:t>
            </w:r>
          </w:p>
        </w:tc>
      </w:tr>
      <w:tr w:rsidR="007D5720" w:rsidRPr="007D5720" w14:paraId="1A7F6CEA" w14:textId="77777777" w:rsidTr="00983B75">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6AC4D1C3" w14:textId="77777777" w:rsidR="00E170C9" w:rsidRPr="007D5720" w:rsidRDefault="00E170C9" w:rsidP="00983B75">
            <w:pPr>
              <w:jc w:val="center"/>
            </w:pPr>
            <w:r w:rsidRPr="007D5720">
              <w:t>Tháng 5</w:t>
            </w:r>
          </w:p>
        </w:tc>
        <w:tc>
          <w:tcPr>
            <w:tcW w:w="390" w:type="pct"/>
            <w:tcBorders>
              <w:top w:val="single" w:sz="6" w:space="0" w:color="auto"/>
              <w:left w:val="single" w:sz="6" w:space="0" w:color="auto"/>
              <w:bottom w:val="single" w:sz="6" w:space="0" w:color="auto"/>
              <w:right w:val="single" w:sz="6" w:space="0" w:color="auto"/>
            </w:tcBorders>
            <w:vAlign w:val="center"/>
            <w:hideMark/>
          </w:tcPr>
          <w:p w14:paraId="1BB025D2" w14:textId="77777777" w:rsidR="00E170C9" w:rsidRPr="007D5720" w:rsidRDefault="00E170C9" w:rsidP="00983B75">
            <w:pPr>
              <w:jc w:val="center"/>
            </w:pPr>
            <w:r w:rsidRPr="007D5720">
              <w:t>77</w:t>
            </w:r>
          </w:p>
        </w:tc>
        <w:tc>
          <w:tcPr>
            <w:tcW w:w="390" w:type="pct"/>
            <w:tcBorders>
              <w:top w:val="single" w:sz="6" w:space="0" w:color="auto"/>
              <w:left w:val="single" w:sz="6" w:space="0" w:color="auto"/>
              <w:bottom w:val="single" w:sz="6" w:space="0" w:color="auto"/>
              <w:right w:val="single" w:sz="6" w:space="0" w:color="auto"/>
            </w:tcBorders>
            <w:vAlign w:val="center"/>
          </w:tcPr>
          <w:p w14:paraId="4FA7A60E" w14:textId="77777777" w:rsidR="00E170C9" w:rsidRPr="007D5720" w:rsidRDefault="00E170C9" w:rsidP="00983B75">
            <w:pPr>
              <w:jc w:val="center"/>
            </w:pPr>
            <w:r w:rsidRPr="007D5720">
              <w:t>82</w:t>
            </w:r>
          </w:p>
        </w:tc>
        <w:tc>
          <w:tcPr>
            <w:tcW w:w="390" w:type="pct"/>
            <w:tcBorders>
              <w:top w:val="single" w:sz="6" w:space="0" w:color="auto"/>
              <w:left w:val="single" w:sz="6" w:space="0" w:color="auto"/>
              <w:bottom w:val="single" w:sz="6" w:space="0" w:color="auto"/>
              <w:right w:val="single" w:sz="6" w:space="0" w:color="auto"/>
            </w:tcBorders>
            <w:vAlign w:val="center"/>
          </w:tcPr>
          <w:p w14:paraId="6D9A4CD6" w14:textId="77777777" w:rsidR="00E170C9" w:rsidRPr="007D5720" w:rsidRDefault="00E170C9" w:rsidP="00983B75">
            <w:pPr>
              <w:jc w:val="center"/>
            </w:pPr>
            <w:r w:rsidRPr="007D5720">
              <w:t>74</w:t>
            </w:r>
          </w:p>
        </w:tc>
        <w:tc>
          <w:tcPr>
            <w:tcW w:w="390" w:type="pct"/>
            <w:tcBorders>
              <w:top w:val="single" w:sz="6" w:space="0" w:color="auto"/>
              <w:left w:val="single" w:sz="6" w:space="0" w:color="auto"/>
              <w:bottom w:val="single" w:sz="6" w:space="0" w:color="auto"/>
              <w:right w:val="single" w:sz="6" w:space="0" w:color="auto"/>
            </w:tcBorders>
            <w:vAlign w:val="center"/>
          </w:tcPr>
          <w:p w14:paraId="5382A135" w14:textId="77777777" w:rsidR="00E170C9" w:rsidRPr="007D5720" w:rsidRDefault="00E170C9" w:rsidP="00983B75">
            <w:pPr>
              <w:jc w:val="center"/>
            </w:pPr>
            <w:r w:rsidRPr="007D5720">
              <w:t>80</w:t>
            </w:r>
          </w:p>
        </w:tc>
        <w:tc>
          <w:tcPr>
            <w:tcW w:w="390" w:type="pct"/>
            <w:tcBorders>
              <w:top w:val="single" w:sz="6" w:space="0" w:color="auto"/>
              <w:left w:val="single" w:sz="6" w:space="0" w:color="auto"/>
              <w:bottom w:val="single" w:sz="6" w:space="0" w:color="auto"/>
              <w:right w:val="single" w:sz="6" w:space="0" w:color="auto"/>
            </w:tcBorders>
            <w:vAlign w:val="center"/>
          </w:tcPr>
          <w:p w14:paraId="556F44A5" w14:textId="77777777" w:rsidR="00E170C9" w:rsidRPr="007D5720" w:rsidRDefault="00E170C9" w:rsidP="00983B75">
            <w:pPr>
              <w:jc w:val="center"/>
            </w:pPr>
            <w:r w:rsidRPr="007D5720">
              <w:t>74</w:t>
            </w:r>
          </w:p>
        </w:tc>
        <w:tc>
          <w:tcPr>
            <w:tcW w:w="390" w:type="pct"/>
            <w:tcBorders>
              <w:top w:val="single" w:sz="6" w:space="0" w:color="auto"/>
              <w:left w:val="single" w:sz="6" w:space="0" w:color="auto"/>
              <w:bottom w:val="single" w:sz="6" w:space="0" w:color="auto"/>
              <w:right w:val="single" w:sz="6" w:space="0" w:color="auto"/>
            </w:tcBorders>
            <w:vAlign w:val="center"/>
          </w:tcPr>
          <w:p w14:paraId="28A95857" w14:textId="77777777" w:rsidR="00E170C9" w:rsidRPr="007D5720" w:rsidRDefault="00E170C9" w:rsidP="00983B75">
            <w:pPr>
              <w:jc w:val="center"/>
            </w:pPr>
            <w:r w:rsidRPr="007D5720">
              <w:t>69</w:t>
            </w:r>
          </w:p>
        </w:tc>
        <w:tc>
          <w:tcPr>
            <w:tcW w:w="390" w:type="pct"/>
            <w:tcBorders>
              <w:top w:val="single" w:sz="6" w:space="0" w:color="auto"/>
              <w:left w:val="single" w:sz="6" w:space="0" w:color="auto"/>
              <w:bottom w:val="single" w:sz="6" w:space="0" w:color="auto"/>
              <w:right w:val="single" w:sz="6" w:space="0" w:color="auto"/>
            </w:tcBorders>
            <w:vAlign w:val="center"/>
          </w:tcPr>
          <w:p w14:paraId="03AED8C0" w14:textId="77777777" w:rsidR="00E170C9" w:rsidRPr="007D5720" w:rsidRDefault="00E170C9" w:rsidP="00983B75">
            <w:pPr>
              <w:jc w:val="center"/>
            </w:pPr>
            <w:r w:rsidRPr="007D5720">
              <w:t>80</w:t>
            </w:r>
          </w:p>
        </w:tc>
        <w:tc>
          <w:tcPr>
            <w:tcW w:w="390" w:type="pct"/>
            <w:tcBorders>
              <w:top w:val="single" w:sz="6" w:space="0" w:color="auto"/>
              <w:left w:val="single" w:sz="6" w:space="0" w:color="auto"/>
              <w:bottom w:val="single" w:sz="6" w:space="0" w:color="auto"/>
              <w:right w:val="single" w:sz="6" w:space="0" w:color="auto"/>
            </w:tcBorders>
            <w:vAlign w:val="center"/>
          </w:tcPr>
          <w:p w14:paraId="65BDFABD" w14:textId="77777777" w:rsidR="00E170C9" w:rsidRPr="007D5720" w:rsidRDefault="00E170C9" w:rsidP="00983B75">
            <w:pPr>
              <w:jc w:val="center"/>
            </w:pPr>
            <w:r w:rsidRPr="007D5720">
              <w:t>84</w:t>
            </w:r>
          </w:p>
        </w:tc>
        <w:tc>
          <w:tcPr>
            <w:tcW w:w="390" w:type="pct"/>
            <w:tcBorders>
              <w:top w:val="single" w:sz="6" w:space="0" w:color="auto"/>
              <w:left w:val="single" w:sz="6" w:space="0" w:color="auto"/>
              <w:bottom w:val="single" w:sz="6" w:space="0" w:color="auto"/>
              <w:right w:val="single" w:sz="6" w:space="0" w:color="auto"/>
            </w:tcBorders>
            <w:vAlign w:val="center"/>
          </w:tcPr>
          <w:p w14:paraId="44491F51" w14:textId="77777777" w:rsidR="00E170C9" w:rsidRPr="007D5720" w:rsidRDefault="00E170C9" w:rsidP="00983B75">
            <w:pPr>
              <w:jc w:val="center"/>
            </w:pPr>
            <w:r w:rsidRPr="007D5720">
              <w:t>78</w:t>
            </w:r>
          </w:p>
        </w:tc>
        <w:tc>
          <w:tcPr>
            <w:tcW w:w="419" w:type="pct"/>
            <w:tcBorders>
              <w:top w:val="single" w:sz="6" w:space="0" w:color="auto"/>
              <w:left w:val="single" w:sz="6" w:space="0" w:color="auto"/>
              <w:bottom w:val="single" w:sz="6" w:space="0" w:color="auto"/>
              <w:right w:val="single" w:sz="6" w:space="0" w:color="auto"/>
            </w:tcBorders>
            <w:vAlign w:val="center"/>
          </w:tcPr>
          <w:p w14:paraId="44434D87" w14:textId="77777777" w:rsidR="00E170C9" w:rsidRPr="007D5720" w:rsidRDefault="00E170C9" w:rsidP="00983B75">
            <w:pPr>
              <w:jc w:val="center"/>
            </w:pPr>
            <w:r w:rsidRPr="007D5720">
              <w:t>76</w:t>
            </w:r>
          </w:p>
        </w:tc>
        <w:tc>
          <w:tcPr>
            <w:tcW w:w="417" w:type="pct"/>
            <w:tcBorders>
              <w:top w:val="single" w:sz="6" w:space="0" w:color="auto"/>
              <w:left w:val="single" w:sz="6" w:space="0" w:color="auto"/>
              <w:bottom w:val="single" w:sz="6" w:space="0" w:color="auto"/>
              <w:right w:val="single" w:sz="6" w:space="0" w:color="auto"/>
            </w:tcBorders>
            <w:vAlign w:val="center"/>
          </w:tcPr>
          <w:p w14:paraId="65020B7B" w14:textId="77777777" w:rsidR="00E170C9" w:rsidRPr="007D5720" w:rsidRDefault="00E170C9" w:rsidP="00983B75">
            <w:pPr>
              <w:jc w:val="center"/>
            </w:pPr>
            <w:r w:rsidRPr="007D5720">
              <w:t>78</w:t>
            </w:r>
          </w:p>
        </w:tc>
      </w:tr>
      <w:tr w:rsidR="007D5720" w:rsidRPr="007D5720" w14:paraId="1B6C21C7" w14:textId="77777777" w:rsidTr="00983B75">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258210D2" w14:textId="77777777" w:rsidR="00E170C9" w:rsidRPr="007D5720" w:rsidRDefault="00E170C9" w:rsidP="00983B75">
            <w:pPr>
              <w:jc w:val="center"/>
            </w:pPr>
            <w:r w:rsidRPr="007D5720">
              <w:lastRenderedPageBreak/>
              <w:t>Tháng 6</w:t>
            </w:r>
          </w:p>
        </w:tc>
        <w:tc>
          <w:tcPr>
            <w:tcW w:w="390" w:type="pct"/>
            <w:tcBorders>
              <w:top w:val="single" w:sz="6" w:space="0" w:color="auto"/>
              <w:left w:val="single" w:sz="6" w:space="0" w:color="auto"/>
              <w:bottom w:val="single" w:sz="6" w:space="0" w:color="auto"/>
              <w:right w:val="single" w:sz="6" w:space="0" w:color="auto"/>
            </w:tcBorders>
            <w:vAlign w:val="center"/>
            <w:hideMark/>
          </w:tcPr>
          <w:p w14:paraId="09CC0A88" w14:textId="77777777" w:rsidR="00E170C9" w:rsidRPr="007D5720" w:rsidRDefault="00E170C9" w:rsidP="00983B75">
            <w:pPr>
              <w:jc w:val="center"/>
            </w:pPr>
            <w:r w:rsidRPr="007D5720">
              <w:t>72</w:t>
            </w:r>
          </w:p>
        </w:tc>
        <w:tc>
          <w:tcPr>
            <w:tcW w:w="390" w:type="pct"/>
            <w:tcBorders>
              <w:top w:val="single" w:sz="6" w:space="0" w:color="auto"/>
              <w:left w:val="single" w:sz="6" w:space="0" w:color="auto"/>
              <w:bottom w:val="single" w:sz="6" w:space="0" w:color="auto"/>
              <w:right w:val="single" w:sz="6" w:space="0" w:color="auto"/>
            </w:tcBorders>
            <w:vAlign w:val="center"/>
          </w:tcPr>
          <w:p w14:paraId="73BCA665" w14:textId="77777777" w:rsidR="00E170C9" w:rsidRPr="007D5720" w:rsidRDefault="00E170C9" w:rsidP="00983B75">
            <w:pPr>
              <w:jc w:val="center"/>
            </w:pPr>
            <w:r w:rsidRPr="007D5720">
              <w:t>75</w:t>
            </w:r>
          </w:p>
        </w:tc>
        <w:tc>
          <w:tcPr>
            <w:tcW w:w="390" w:type="pct"/>
            <w:tcBorders>
              <w:top w:val="single" w:sz="6" w:space="0" w:color="auto"/>
              <w:left w:val="single" w:sz="6" w:space="0" w:color="auto"/>
              <w:bottom w:val="single" w:sz="6" w:space="0" w:color="auto"/>
              <w:right w:val="single" w:sz="6" w:space="0" w:color="auto"/>
            </w:tcBorders>
            <w:vAlign w:val="center"/>
          </w:tcPr>
          <w:p w14:paraId="27486A3A" w14:textId="77777777" w:rsidR="00E170C9" w:rsidRPr="007D5720" w:rsidRDefault="00E170C9" w:rsidP="00983B75">
            <w:pPr>
              <w:jc w:val="center"/>
            </w:pPr>
            <w:r w:rsidRPr="007D5720">
              <w:t>74</w:t>
            </w:r>
          </w:p>
        </w:tc>
        <w:tc>
          <w:tcPr>
            <w:tcW w:w="390" w:type="pct"/>
            <w:tcBorders>
              <w:top w:val="single" w:sz="6" w:space="0" w:color="auto"/>
              <w:left w:val="single" w:sz="6" w:space="0" w:color="auto"/>
              <w:bottom w:val="single" w:sz="6" w:space="0" w:color="auto"/>
              <w:right w:val="single" w:sz="6" w:space="0" w:color="auto"/>
            </w:tcBorders>
            <w:vAlign w:val="center"/>
          </w:tcPr>
          <w:p w14:paraId="201FFE86" w14:textId="77777777" w:rsidR="00E170C9" w:rsidRPr="007D5720" w:rsidRDefault="00E170C9" w:rsidP="00983B75">
            <w:pPr>
              <w:jc w:val="center"/>
            </w:pPr>
            <w:r w:rsidRPr="007D5720">
              <w:t>78</w:t>
            </w:r>
          </w:p>
        </w:tc>
        <w:tc>
          <w:tcPr>
            <w:tcW w:w="390" w:type="pct"/>
            <w:tcBorders>
              <w:top w:val="single" w:sz="6" w:space="0" w:color="auto"/>
              <w:left w:val="single" w:sz="6" w:space="0" w:color="auto"/>
              <w:bottom w:val="single" w:sz="6" w:space="0" w:color="auto"/>
              <w:right w:val="single" w:sz="6" w:space="0" w:color="auto"/>
            </w:tcBorders>
            <w:vAlign w:val="center"/>
          </w:tcPr>
          <w:p w14:paraId="06743127" w14:textId="77777777" w:rsidR="00E170C9" w:rsidRPr="007D5720" w:rsidRDefault="00E170C9" w:rsidP="00983B75">
            <w:pPr>
              <w:jc w:val="center"/>
            </w:pPr>
            <w:r w:rsidRPr="007D5720">
              <w:t>74</w:t>
            </w:r>
          </w:p>
        </w:tc>
        <w:tc>
          <w:tcPr>
            <w:tcW w:w="390" w:type="pct"/>
            <w:tcBorders>
              <w:top w:val="single" w:sz="6" w:space="0" w:color="auto"/>
              <w:left w:val="single" w:sz="6" w:space="0" w:color="auto"/>
              <w:bottom w:val="single" w:sz="6" w:space="0" w:color="auto"/>
              <w:right w:val="single" w:sz="6" w:space="0" w:color="auto"/>
            </w:tcBorders>
            <w:vAlign w:val="center"/>
          </w:tcPr>
          <w:p w14:paraId="328E49CF" w14:textId="77777777" w:rsidR="00E170C9" w:rsidRPr="007D5720" w:rsidRDefault="00E170C9" w:rsidP="00983B75">
            <w:pPr>
              <w:jc w:val="center"/>
            </w:pPr>
            <w:r w:rsidRPr="007D5720">
              <w:t>71</w:t>
            </w:r>
          </w:p>
        </w:tc>
        <w:tc>
          <w:tcPr>
            <w:tcW w:w="390" w:type="pct"/>
            <w:tcBorders>
              <w:top w:val="single" w:sz="6" w:space="0" w:color="auto"/>
              <w:left w:val="single" w:sz="6" w:space="0" w:color="auto"/>
              <w:bottom w:val="single" w:sz="6" w:space="0" w:color="auto"/>
              <w:right w:val="single" w:sz="6" w:space="0" w:color="auto"/>
            </w:tcBorders>
            <w:vAlign w:val="center"/>
          </w:tcPr>
          <w:p w14:paraId="17B25D39" w14:textId="77777777" w:rsidR="00E170C9" w:rsidRPr="007D5720" w:rsidRDefault="00E170C9" w:rsidP="00983B75">
            <w:pPr>
              <w:jc w:val="center"/>
            </w:pPr>
            <w:r w:rsidRPr="007D5720">
              <w:t>74</w:t>
            </w:r>
          </w:p>
        </w:tc>
        <w:tc>
          <w:tcPr>
            <w:tcW w:w="390" w:type="pct"/>
            <w:tcBorders>
              <w:top w:val="single" w:sz="6" w:space="0" w:color="auto"/>
              <w:left w:val="single" w:sz="6" w:space="0" w:color="auto"/>
              <w:bottom w:val="single" w:sz="6" w:space="0" w:color="auto"/>
              <w:right w:val="single" w:sz="6" w:space="0" w:color="auto"/>
            </w:tcBorders>
            <w:vAlign w:val="center"/>
          </w:tcPr>
          <w:p w14:paraId="30AF1113" w14:textId="77777777" w:rsidR="00E170C9" w:rsidRPr="007D5720" w:rsidRDefault="00E170C9" w:rsidP="00983B75">
            <w:pPr>
              <w:jc w:val="center"/>
            </w:pPr>
            <w:r w:rsidRPr="007D5720">
              <w:t>73</w:t>
            </w:r>
          </w:p>
        </w:tc>
        <w:tc>
          <w:tcPr>
            <w:tcW w:w="390" w:type="pct"/>
            <w:tcBorders>
              <w:top w:val="single" w:sz="6" w:space="0" w:color="auto"/>
              <w:left w:val="single" w:sz="6" w:space="0" w:color="auto"/>
              <w:bottom w:val="single" w:sz="6" w:space="0" w:color="auto"/>
              <w:right w:val="single" w:sz="6" w:space="0" w:color="auto"/>
            </w:tcBorders>
            <w:vAlign w:val="center"/>
          </w:tcPr>
          <w:p w14:paraId="472ED6AD" w14:textId="77777777" w:rsidR="00E170C9" w:rsidRPr="007D5720" w:rsidRDefault="00E170C9" w:rsidP="00983B75">
            <w:pPr>
              <w:jc w:val="center"/>
            </w:pPr>
            <w:r w:rsidRPr="007D5720">
              <w:t>72</w:t>
            </w:r>
          </w:p>
        </w:tc>
        <w:tc>
          <w:tcPr>
            <w:tcW w:w="419" w:type="pct"/>
            <w:tcBorders>
              <w:top w:val="single" w:sz="6" w:space="0" w:color="auto"/>
              <w:left w:val="single" w:sz="6" w:space="0" w:color="auto"/>
              <w:bottom w:val="single" w:sz="6" w:space="0" w:color="auto"/>
              <w:right w:val="single" w:sz="6" w:space="0" w:color="auto"/>
            </w:tcBorders>
            <w:vAlign w:val="center"/>
          </w:tcPr>
          <w:p w14:paraId="6AEE7D57" w14:textId="77777777" w:rsidR="00E170C9" w:rsidRPr="007D5720" w:rsidRDefault="00E170C9" w:rsidP="00983B75">
            <w:pPr>
              <w:jc w:val="center"/>
            </w:pPr>
            <w:r w:rsidRPr="007D5720">
              <w:t>66</w:t>
            </w:r>
          </w:p>
        </w:tc>
        <w:tc>
          <w:tcPr>
            <w:tcW w:w="417" w:type="pct"/>
            <w:tcBorders>
              <w:top w:val="single" w:sz="6" w:space="0" w:color="auto"/>
              <w:left w:val="single" w:sz="6" w:space="0" w:color="auto"/>
              <w:bottom w:val="single" w:sz="6" w:space="0" w:color="auto"/>
              <w:right w:val="single" w:sz="6" w:space="0" w:color="auto"/>
            </w:tcBorders>
            <w:vAlign w:val="center"/>
          </w:tcPr>
          <w:p w14:paraId="5A4B7248" w14:textId="77777777" w:rsidR="00E170C9" w:rsidRPr="007D5720" w:rsidRDefault="00E170C9" w:rsidP="00983B75">
            <w:pPr>
              <w:jc w:val="center"/>
            </w:pPr>
            <w:r w:rsidRPr="007D5720">
              <w:t>69</w:t>
            </w:r>
          </w:p>
        </w:tc>
      </w:tr>
      <w:tr w:rsidR="007D5720" w:rsidRPr="007D5720" w14:paraId="609CCBF8" w14:textId="77777777" w:rsidTr="00983B75">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1E589F2B" w14:textId="77777777" w:rsidR="00E170C9" w:rsidRPr="007D5720" w:rsidRDefault="00E170C9" w:rsidP="00983B75">
            <w:pPr>
              <w:jc w:val="center"/>
            </w:pPr>
            <w:r w:rsidRPr="007D5720">
              <w:br w:type="page"/>
              <w:t>Tháng 7</w:t>
            </w:r>
          </w:p>
        </w:tc>
        <w:tc>
          <w:tcPr>
            <w:tcW w:w="390" w:type="pct"/>
            <w:tcBorders>
              <w:top w:val="single" w:sz="6" w:space="0" w:color="auto"/>
              <w:left w:val="single" w:sz="6" w:space="0" w:color="auto"/>
              <w:bottom w:val="single" w:sz="6" w:space="0" w:color="auto"/>
              <w:right w:val="single" w:sz="6" w:space="0" w:color="auto"/>
            </w:tcBorders>
            <w:vAlign w:val="center"/>
            <w:hideMark/>
          </w:tcPr>
          <w:p w14:paraId="48DF0039" w14:textId="77777777" w:rsidR="00E170C9" w:rsidRPr="007D5720" w:rsidRDefault="00E170C9" w:rsidP="00983B75">
            <w:pPr>
              <w:jc w:val="center"/>
            </w:pPr>
            <w:r w:rsidRPr="007D5720">
              <w:t>73</w:t>
            </w:r>
          </w:p>
        </w:tc>
        <w:tc>
          <w:tcPr>
            <w:tcW w:w="390" w:type="pct"/>
            <w:tcBorders>
              <w:top w:val="single" w:sz="6" w:space="0" w:color="auto"/>
              <w:left w:val="single" w:sz="6" w:space="0" w:color="auto"/>
              <w:bottom w:val="single" w:sz="6" w:space="0" w:color="auto"/>
              <w:right w:val="single" w:sz="6" w:space="0" w:color="auto"/>
            </w:tcBorders>
            <w:vAlign w:val="center"/>
          </w:tcPr>
          <w:p w14:paraId="2E186F1D" w14:textId="77777777" w:rsidR="00E170C9" w:rsidRPr="007D5720" w:rsidRDefault="00E170C9" w:rsidP="00983B75">
            <w:pPr>
              <w:jc w:val="center"/>
            </w:pPr>
            <w:r w:rsidRPr="007D5720">
              <w:t>74</w:t>
            </w:r>
          </w:p>
        </w:tc>
        <w:tc>
          <w:tcPr>
            <w:tcW w:w="390" w:type="pct"/>
            <w:tcBorders>
              <w:top w:val="single" w:sz="6" w:space="0" w:color="auto"/>
              <w:left w:val="single" w:sz="6" w:space="0" w:color="auto"/>
              <w:bottom w:val="single" w:sz="6" w:space="0" w:color="auto"/>
              <w:right w:val="single" w:sz="6" w:space="0" w:color="auto"/>
            </w:tcBorders>
            <w:vAlign w:val="center"/>
          </w:tcPr>
          <w:p w14:paraId="7A6B6E4B" w14:textId="77777777" w:rsidR="00E170C9" w:rsidRPr="007D5720" w:rsidRDefault="00E170C9" w:rsidP="00983B75">
            <w:pPr>
              <w:jc w:val="center"/>
            </w:pPr>
            <w:r w:rsidRPr="007D5720">
              <w:t>76</w:t>
            </w:r>
          </w:p>
        </w:tc>
        <w:tc>
          <w:tcPr>
            <w:tcW w:w="390" w:type="pct"/>
            <w:tcBorders>
              <w:top w:val="single" w:sz="6" w:space="0" w:color="auto"/>
              <w:left w:val="single" w:sz="6" w:space="0" w:color="auto"/>
              <w:bottom w:val="single" w:sz="6" w:space="0" w:color="auto"/>
              <w:right w:val="single" w:sz="6" w:space="0" w:color="auto"/>
            </w:tcBorders>
            <w:vAlign w:val="center"/>
          </w:tcPr>
          <w:p w14:paraId="06732D62" w14:textId="77777777" w:rsidR="00E170C9" w:rsidRPr="007D5720" w:rsidRDefault="00E170C9" w:rsidP="00983B75">
            <w:pPr>
              <w:jc w:val="center"/>
            </w:pPr>
            <w:r w:rsidRPr="007D5720">
              <w:t>83</w:t>
            </w:r>
          </w:p>
        </w:tc>
        <w:tc>
          <w:tcPr>
            <w:tcW w:w="390" w:type="pct"/>
            <w:tcBorders>
              <w:top w:val="single" w:sz="6" w:space="0" w:color="auto"/>
              <w:left w:val="single" w:sz="6" w:space="0" w:color="auto"/>
              <w:bottom w:val="single" w:sz="6" w:space="0" w:color="auto"/>
              <w:right w:val="single" w:sz="6" w:space="0" w:color="auto"/>
            </w:tcBorders>
            <w:vAlign w:val="center"/>
          </w:tcPr>
          <w:p w14:paraId="0BA0BF14" w14:textId="77777777" w:rsidR="00E170C9" w:rsidRPr="007D5720" w:rsidRDefault="00E170C9" w:rsidP="00983B75">
            <w:pPr>
              <w:jc w:val="center"/>
            </w:pPr>
            <w:r w:rsidRPr="007D5720">
              <w:t>75</w:t>
            </w:r>
          </w:p>
        </w:tc>
        <w:tc>
          <w:tcPr>
            <w:tcW w:w="390" w:type="pct"/>
            <w:tcBorders>
              <w:top w:val="single" w:sz="6" w:space="0" w:color="auto"/>
              <w:left w:val="single" w:sz="6" w:space="0" w:color="auto"/>
              <w:bottom w:val="single" w:sz="6" w:space="0" w:color="auto"/>
              <w:right w:val="single" w:sz="6" w:space="0" w:color="auto"/>
            </w:tcBorders>
            <w:vAlign w:val="center"/>
          </w:tcPr>
          <w:p w14:paraId="30CF17C4" w14:textId="77777777" w:rsidR="00E170C9" w:rsidRPr="007D5720" w:rsidRDefault="00E170C9" w:rsidP="00983B75">
            <w:pPr>
              <w:jc w:val="center"/>
            </w:pPr>
            <w:r w:rsidRPr="007D5720">
              <w:t>77</w:t>
            </w:r>
          </w:p>
        </w:tc>
        <w:tc>
          <w:tcPr>
            <w:tcW w:w="390" w:type="pct"/>
            <w:tcBorders>
              <w:top w:val="single" w:sz="6" w:space="0" w:color="auto"/>
              <w:left w:val="single" w:sz="6" w:space="0" w:color="auto"/>
              <w:bottom w:val="single" w:sz="6" w:space="0" w:color="auto"/>
              <w:right w:val="single" w:sz="6" w:space="0" w:color="auto"/>
            </w:tcBorders>
            <w:vAlign w:val="center"/>
          </w:tcPr>
          <w:p w14:paraId="13CF8835" w14:textId="77777777" w:rsidR="00E170C9" w:rsidRPr="007D5720" w:rsidRDefault="00E170C9" w:rsidP="00983B75">
            <w:pPr>
              <w:jc w:val="center"/>
            </w:pPr>
            <w:r w:rsidRPr="007D5720">
              <w:t>76</w:t>
            </w:r>
          </w:p>
        </w:tc>
        <w:tc>
          <w:tcPr>
            <w:tcW w:w="390" w:type="pct"/>
            <w:tcBorders>
              <w:top w:val="single" w:sz="6" w:space="0" w:color="auto"/>
              <w:left w:val="single" w:sz="6" w:space="0" w:color="auto"/>
              <w:bottom w:val="single" w:sz="6" w:space="0" w:color="auto"/>
              <w:right w:val="single" w:sz="6" w:space="0" w:color="auto"/>
            </w:tcBorders>
            <w:vAlign w:val="center"/>
          </w:tcPr>
          <w:p w14:paraId="1BA9101B" w14:textId="77777777" w:rsidR="00E170C9" w:rsidRPr="007D5720" w:rsidRDefault="00E170C9" w:rsidP="00983B75">
            <w:pPr>
              <w:jc w:val="center"/>
            </w:pPr>
            <w:r w:rsidRPr="007D5720">
              <w:t>80</w:t>
            </w:r>
          </w:p>
        </w:tc>
        <w:tc>
          <w:tcPr>
            <w:tcW w:w="390" w:type="pct"/>
            <w:tcBorders>
              <w:top w:val="single" w:sz="6" w:space="0" w:color="auto"/>
              <w:left w:val="single" w:sz="6" w:space="0" w:color="auto"/>
              <w:bottom w:val="single" w:sz="6" w:space="0" w:color="auto"/>
              <w:right w:val="single" w:sz="6" w:space="0" w:color="auto"/>
            </w:tcBorders>
            <w:vAlign w:val="center"/>
          </w:tcPr>
          <w:p w14:paraId="3FDB8DC9" w14:textId="77777777" w:rsidR="00E170C9" w:rsidRPr="007D5720" w:rsidRDefault="00E170C9" w:rsidP="00983B75">
            <w:pPr>
              <w:jc w:val="center"/>
            </w:pPr>
            <w:r w:rsidRPr="007D5720">
              <w:t>77</w:t>
            </w:r>
          </w:p>
        </w:tc>
        <w:tc>
          <w:tcPr>
            <w:tcW w:w="419" w:type="pct"/>
            <w:tcBorders>
              <w:top w:val="single" w:sz="6" w:space="0" w:color="auto"/>
              <w:left w:val="single" w:sz="6" w:space="0" w:color="auto"/>
              <w:bottom w:val="single" w:sz="6" w:space="0" w:color="auto"/>
              <w:right w:val="single" w:sz="6" w:space="0" w:color="auto"/>
            </w:tcBorders>
            <w:vAlign w:val="center"/>
          </w:tcPr>
          <w:p w14:paraId="64DB37C7" w14:textId="77777777" w:rsidR="00E170C9" w:rsidRPr="007D5720" w:rsidRDefault="00E170C9" w:rsidP="00983B75">
            <w:pPr>
              <w:jc w:val="center"/>
            </w:pPr>
            <w:r w:rsidRPr="007D5720">
              <w:t>68</w:t>
            </w:r>
          </w:p>
        </w:tc>
        <w:tc>
          <w:tcPr>
            <w:tcW w:w="417" w:type="pct"/>
            <w:tcBorders>
              <w:top w:val="single" w:sz="6" w:space="0" w:color="auto"/>
              <w:left w:val="single" w:sz="6" w:space="0" w:color="auto"/>
              <w:bottom w:val="single" w:sz="6" w:space="0" w:color="auto"/>
              <w:right w:val="single" w:sz="6" w:space="0" w:color="auto"/>
            </w:tcBorders>
            <w:vAlign w:val="center"/>
          </w:tcPr>
          <w:p w14:paraId="48F7AC60" w14:textId="77777777" w:rsidR="00E170C9" w:rsidRPr="007D5720" w:rsidRDefault="00E170C9" w:rsidP="00983B75">
            <w:pPr>
              <w:jc w:val="center"/>
            </w:pPr>
            <w:r w:rsidRPr="007D5720">
              <w:t>71</w:t>
            </w:r>
          </w:p>
        </w:tc>
      </w:tr>
      <w:tr w:rsidR="007D5720" w:rsidRPr="007D5720" w14:paraId="42E5D339" w14:textId="77777777" w:rsidTr="00983B75">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7A49D4EA" w14:textId="77777777" w:rsidR="00E170C9" w:rsidRPr="007D5720" w:rsidRDefault="00E170C9" w:rsidP="00983B75">
            <w:pPr>
              <w:jc w:val="center"/>
            </w:pPr>
            <w:r w:rsidRPr="007D5720">
              <w:t>Tháng 8</w:t>
            </w:r>
          </w:p>
        </w:tc>
        <w:tc>
          <w:tcPr>
            <w:tcW w:w="390" w:type="pct"/>
            <w:tcBorders>
              <w:top w:val="single" w:sz="6" w:space="0" w:color="auto"/>
              <w:left w:val="single" w:sz="6" w:space="0" w:color="auto"/>
              <w:bottom w:val="single" w:sz="6" w:space="0" w:color="auto"/>
              <w:right w:val="single" w:sz="6" w:space="0" w:color="auto"/>
            </w:tcBorders>
            <w:vAlign w:val="center"/>
            <w:hideMark/>
          </w:tcPr>
          <w:p w14:paraId="7D79FD74" w14:textId="77777777" w:rsidR="00E170C9" w:rsidRPr="007D5720" w:rsidRDefault="00E170C9" w:rsidP="00983B75">
            <w:pPr>
              <w:jc w:val="center"/>
            </w:pPr>
            <w:r w:rsidRPr="007D5720">
              <w:t>82</w:t>
            </w:r>
          </w:p>
        </w:tc>
        <w:tc>
          <w:tcPr>
            <w:tcW w:w="390" w:type="pct"/>
            <w:tcBorders>
              <w:top w:val="single" w:sz="6" w:space="0" w:color="auto"/>
              <w:left w:val="single" w:sz="6" w:space="0" w:color="auto"/>
              <w:bottom w:val="single" w:sz="6" w:space="0" w:color="auto"/>
              <w:right w:val="single" w:sz="6" w:space="0" w:color="auto"/>
            </w:tcBorders>
            <w:vAlign w:val="center"/>
          </w:tcPr>
          <w:p w14:paraId="4BFD536F" w14:textId="77777777" w:rsidR="00E170C9" w:rsidRPr="007D5720" w:rsidRDefault="00E170C9" w:rsidP="00983B75">
            <w:pPr>
              <w:jc w:val="center"/>
            </w:pPr>
            <w:r w:rsidRPr="007D5720">
              <w:t>81</w:t>
            </w:r>
          </w:p>
        </w:tc>
        <w:tc>
          <w:tcPr>
            <w:tcW w:w="390" w:type="pct"/>
            <w:tcBorders>
              <w:top w:val="single" w:sz="6" w:space="0" w:color="auto"/>
              <w:left w:val="single" w:sz="6" w:space="0" w:color="auto"/>
              <w:bottom w:val="single" w:sz="6" w:space="0" w:color="auto"/>
              <w:right w:val="single" w:sz="6" w:space="0" w:color="auto"/>
            </w:tcBorders>
            <w:vAlign w:val="center"/>
          </w:tcPr>
          <w:p w14:paraId="5076B2BF" w14:textId="77777777" w:rsidR="00E170C9" w:rsidRPr="007D5720" w:rsidRDefault="00E170C9" w:rsidP="00983B75">
            <w:pPr>
              <w:jc w:val="center"/>
            </w:pPr>
            <w:r w:rsidRPr="007D5720">
              <w:t>74</w:t>
            </w:r>
          </w:p>
        </w:tc>
        <w:tc>
          <w:tcPr>
            <w:tcW w:w="390" w:type="pct"/>
            <w:tcBorders>
              <w:top w:val="single" w:sz="6" w:space="0" w:color="auto"/>
              <w:left w:val="single" w:sz="6" w:space="0" w:color="auto"/>
              <w:bottom w:val="single" w:sz="6" w:space="0" w:color="auto"/>
              <w:right w:val="single" w:sz="6" w:space="0" w:color="auto"/>
            </w:tcBorders>
            <w:vAlign w:val="center"/>
          </w:tcPr>
          <w:p w14:paraId="74B43907" w14:textId="77777777" w:rsidR="00E170C9" w:rsidRPr="007D5720" w:rsidRDefault="00E170C9" w:rsidP="00983B75">
            <w:pPr>
              <w:jc w:val="center"/>
            </w:pPr>
            <w:r w:rsidRPr="007D5720">
              <w:t>84</w:t>
            </w:r>
          </w:p>
        </w:tc>
        <w:tc>
          <w:tcPr>
            <w:tcW w:w="390" w:type="pct"/>
            <w:tcBorders>
              <w:top w:val="single" w:sz="6" w:space="0" w:color="auto"/>
              <w:left w:val="single" w:sz="6" w:space="0" w:color="auto"/>
              <w:bottom w:val="single" w:sz="6" w:space="0" w:color="auto"/>
              <w:right w:val="single" w:sz="6" w:space="0" w:color="auto"/>
            </w:tcBorders>
            <w:vAlign w:val="center"/>
          </w:tcPr>
          <w:p w14:paraId="40FCB41C" w14:textId="77777777" w:rsidR="00E170C9" w:rsidRPr="007D5720" w:rsidRDefault="00E170C9" w:rsidP="00983B75">
            <w:pPr>
              <w:jc w:val="center"/>
            </w:pPr>
            <w:r w:rsidRPr="007D5720">
              <w:t>78</w:t>
            </w:r>
          </w:p>
        </w:tc>
        <w:tc>
          <w:tcPr>
            <w:tcW w:w="390" w:type="pct"/>
            <w:tcBorders>
              <w:top w:val="single" w:sz="6" w:space="0" w:color="auto"/>
              <w:left w:val="single" w:sz="6" w:space="0" w:color="auto"/>
              <w:bottom w:val="single" w:sz="6" w:space="0" w:color="auto"/>
              <w:right w:val="single" w:sz="6" w:space="0" w:color="auto"/>
            </w:tcBorders>
            <w:vAlign w:val="center"/>
          </w:tcPr>
          <w:p w14:paraId="399665AC" w14:textId="77777777" w:rsidR="00E170C9" w:rsidRPr="007D5720" w:rsidRDefault="00E170C9" w:rsidP="00983B75">
            <w:pPr>
              <w:jc w:val="center"/>
            </w:pPr>
            <w:r w:rsidRPr="007D5720">
              <w:t>78</w:t>
            </w:r>
          </w:p>
        </w:tc>
        <w:tc>
          <w:tcPr>
            <w:tcW w:w="390" w:type="pct"/>
            <w:tcBorders>
              <w:top w:val="single" w:sz="6" w:space="0" w:color="auto"/>
              <w:left w:val="single" w:sz="6" w:space="0" w:color="auto"/>
              <w:bottom w:val="single" w:sz="6" w:space="0" w:color="auto"/>
              <w:right w:val="single" w:sz="6" w:space="0" w:color="auto"/>
            </w:tcBorders>
            <w:vAlign w:val="center"/>
          </w:tcPr>
          <w:p w14:paraId="59C7469B" w14:textId="77777777" w:rsidR="00E170C9" w:rsidRPr="007D5720" w:rsidRDefault="00E170C9" w:rsidP="00983B75">
            <w:pPr>
              <w:jc w:val="center"/>
            </w:pPr>
            <w:r w:rsidRPr="007D5720">
              <w:t>77</w:t>
            </w:r>
          </w:p>
        </w:tc>
        <w:tc>
          <w:tcPr>
            <w:tcW w:w="390" w:type="pct"/>
            <w:tcBorders>
              <w:top w:val="single" w:sz="6" w:space="0" w:color="auto"/>
              <w:left w:val="single" w:sz="6" w:space="0" w:color="auto"/>
              <w:bottom w:val="single" w:sz="6" w:space="0" w:color="auto"/>
              <w:right w:val="single" w:sz="6" w:space="0" w:color="auto"/>
            </w:tcBorders>
            <w:vAlign w:val="center"/>
          </w:tcPr>
          <w:p w14:paraId="4CECA151" w14:textId="77777777" w:rsidR="00E170C9" w:rsidRPr="007D5720" w:rsidRDefault="00E170C9" w:rsidP="00983B75">
            <w:pPr>
              <w:jc w:val="center"/>
            </w:pPr>
            <w:r w:rsidRPr="007D5720">
              <w:t>78</w:t>
            </w:r>
          </w:p>
        </w:tc>
        <w:tc>
          <w:tcPr>
            <w:tcW w:w="390" w:type="pct"/>
            <w:tcBorders>
              <w:top w:val="single" w:sz="6" w:space="0" w:color="auto"/>
              <w:left w:val="single" w:sz="6" w:space="0" w:color="auto"/>
              <w:bottom w:val="single" w:sz="6" w:space="0" w:color="auto"/>
              <w:right w:val="single" w:sz="6" w:space="0" w:color="auto"/>
            </w:tcBorders>
            <w:vAlign w:val="center"/>
          </w:tcPr>
          <w:p w14:paraId="2CF587AE" w14:textId="77777777" w:rsidR="00E170C9" w:rsidRPr="007D5720" w:rsidRDefault="00E170C9" w:rsidP="00983B75">
            <w:pPr>
              <w:jc w:val="center"/>
            </w:pPr>
            <w:r w:rsidRPr="007D5720">
              <w:t>77</w:t>
            </w:r>
          </w:p>
        </w:tc>
        <w:tc>
          <w:tcPr>
            <w:tcW w:w="419" w:type="pct"/>
            <w:tcBorders>
              <w:top w:val="single" w:sz="6" w:space="0" w:color="auto"/>
              <w:left w:val="single" w:sz="6" w:space="0" w:color="auto"/>
              <w:bottom w:val="single" w:sz="6" w:space="0" w:color="auto"/>
              <w:right w:val="single" w:sz="6" w:space="0" w:color="auto"/>
            </w:tcBorders>
            <w:vAlign w:val="center"/>
          </w:tcPr>
          <w:p w14:paraId="6262DD39" w14:textId="77777777" w:rsidR="00E170C9" w:rsidRPr="007D5720" w:rsidRDefault="00E170C9" w:rsidP="00983B75">
            <w:pPr>
              <w:jc w:val="center"/>
            </w:pPr>
            <w:r w:rsidRPr="007D5720">
              <w:t>75</w:t>
            </w:r>
          </w:p>
        </w:tc>
        <w:tc>
          <w:tcPr>
            <w:tcW w:w="417" w:type="pct"/>
            <w:tcBorders>
              <w:top w:val="single" w:sz="6" w:space="0" w:color="auto"/>
              <w:left w:val="single" w:sz="6" w:space="0" w:color="auto"/>
              <w:bottom w:val="single" w:sz="6" w:space="0" w:color="auto"/>
              <w:right w:val="single" w:sz="6" w:space="0" w:color="auto"/>
            </w:tcBorders>
            <w:vAlign w:val="center"/>
          </w:tcPr>
          <w:p w14:paraId="05CDCAB2" w14:textId="77777777" w:rsidR="00E170C9" w:rsidRPr="007D5720" w:rsidRDefault="00E170C9" w:rsidP="00983B75">
            <w:pPr>
              <w:jc w:val="center"/>
            </w:pPr>
            <w:r w:rsidRPr="007D5720">
              <w:t>78</w:t>
            </w:r>
          </w:p>
        </w:tc>
      </w:tr>
      <w:tr w:rsidR="007D5720" w:rsidRPr="007D5720" w14:paraId="6B0CC0F4" w14:textId="77777777" w:rsidTr="00983B75">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05E51344" w14:textId="77777777" w:rsidR="00E170C9" w:rsidRPr="007D5720" w:rsidRDefault="00E170C9" w:rsidP="00983B75">
            <w:pPr>
              <w:jc w:val="center"/>
            </w:pPr>
            <w:r w:rsidRPr="007D5720">
              <w:t>Tháng 9</w:t>
            </w:r>
          </w:p>
        </w:tc>
        <w:tc>
          <w:tcPr>
            <w:tcW w:w="390" w:type="pct"/>
            <w:tcBorders>
              <w:top w:val="single" w:sz="6" w:space="0" w:color="auto"/>
              <w:left w:val="single" w:sz="6" w:space="0" w:color="auto"/>
              <w:bottom w:val="single" w:sz="6" w:space="0" w:color="auto"/>
              <w:right w:val="single" w:sz="6" w:space="0" w:color="auto"/>
            </w:tcBorders>
            <w:vAlign w:val="center"/>
            <w:hideMark/>
          </w:tcPr>
          <w:p w14:paraId="4020DE36" w14:textId="77777777" w:rsidR="00E170C9" w:rsidRPr="007D5720" w:rsidRDefault="00E170C9" w:rsidP="00983B75">
            <w:pPr>
              <w:jc w:val="center"/>
            </w:pPr>
            <w:r w:rsidRPr="007D5720">
              <w:t>81</w:t>
            </w:r>
          </w:p>
        </w:tc>
        <w:tc>
          <w:tcPr>
            <w:tcW w:w="390" w:type="pct"/>
            <w:tcBorders>
              <w:top w:val="single" w:sz="6" w:space="0" w:color="auto"/>
              <w:left w:val="single" w:sz="6" w:space="0" w:color="auto"/>
              <w:bottom w:val="single" w:sz="6" w:space="0" w:color="auto"/>
              <w:right w:val="single" w:sz="6" w:space="0" w:color="auto"/>
            </w:tcBorders>
            <w:vAlign w:val="center"/>
          </w:tcPr>
          <w:p w14:paraId="47F99489" w14:textId="77777777" w:rsidR="00E170C9" w:rsidRPr="007D5720" w:rsidRDefault="00E170C9" w:rsidP="00983B75">
            <w:pPr>
              <w:jc w:val="center"/>
            </w:pPr>
            <w:r w:rsidRPr="007D5720">
              <w:t>85</w:t>
            </w:r>
          </w:p>
        </w:tc>
        <w:tc>
          <w:tcPr>
            <w:tcW w:w="390" w:type="pct"/>
            <w:tcBorders>
              <w:top w:val="single" w:sz="6" w:space="0" w:color="auto"/>
              <w:left w:val="single" w:sz="6" w:space="0" w:color="auto"/>
              <w:bottom w:val="single" w:sz="6" w:space="0" w:color="auto"/>
              <w:right w:val="single" w:sz="6" w:space="0" w:color="auto"/>
            </w:tcBorders>
            <w:vAlign w:val="center"/>
          </w:tcPr>
          <w:p w14:paraId="4CC41A38" w14:textId="77777777" w:rsidR="00E170C9" w:rsidRPr="007D5720" w:rsidRDefault="00E170C9" w:rsidP="00983B75">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1A2EB701" w14:textId="77777777" w:rsidR="00E170C9" w:rsidRPr="007D5720" w:rsidRDefault="00E170C9" w:rsidP="00983B75">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0D2F60FB" w14:textId="77777777" w:rsidR="00E170C9" w:rsidRPr="007D5720" w:rsidRDefault="00E170C9" w:rsidP="00983B75">
            <w:pPr>
              <w:jc w:val="center"/>
            </w:pPr>
            <w:r w:rsidRPr="007D5720">
              <w:t>82</w:t>
            </w:r>
          </w:p>
        </w:tc>
        <w:tc>
          <w:tcPr>
            <w:tcW w:w="390" w:type="pct"/>
            <w:tcBorders>
              <w:top w:val="single" w:sz="6" w:space="0" w:color="auto"/>
              <w:left w:val="single" w:sz="6" w:space="0" w:color="auto"/>
              <w:bottom w:val="single" w:sz="6" w:space="0" w:color="auto"/>
              <w:right w:val="single" w:sz="6" w:space="0" w:color="auto"/>
            </w:tcBorders>
            <w:vAlign w:val="center"/>
          </w:tcPr>
          <w:p w14:paraId="6DA838D3" w14:textId="77777777" w:rsidR="00E170C9" w:rsidRPr="007D5720" w:rsidRDefault="00E170C9" w:rsidP="00983B75">
            <w:pPr>
              <w:jc w:val="center"/>
            </w:pPr>
            <w:r w:rsidRPr="007D5720">
              <w:t>79</w:t>
            </w:r>
          </w:p>
        </w:tc>
        <w:tc>
          <w:tcPr>
            <w:tcW w:w="390" w:type="pct"/>
            <w:tcBorders>
              <w:top w:val="single" w:sz="6" w:space="0" w:color="auto"/>
              <w:left w:val="single" w:sz="6" w:space="0" w:color="auto"/>
              <w:bottom w:val="single" w:sz="6" w:space="0" w:color="auto"/>
              <w:right w:val="single" w:sz="6" w:space="0" w:color="auto"/>
            </w:tcBorders>
            <w:vAlign w:val="center"/>
          </w:tcPr>
          <w:p w14:paraId="6998E6F8" w14:textId="77777777" w:rsidR="00E170C9" w:rsidRPr="007D5720" w:rsidRDefault="00E170C9" w:rsidP="00983B75">
            <w:pPr>
              <w:jc w:val="center"/>
            </w:pPr>
            <w:r w:rsidRPr="007D5720">
              <w:t>83</w:t>
            </w:r>
          </w:p>
        </w:tc>
        <w:tc>
          <w:tcPr>
            <w:tcW w:w="390" w:type="pct"/>
            <w:tcBorders>
              <w:top w:val="single" w:sz="6" w:space="0" w:color="auto"/>
              <w:left w:val="single" w:sz="6" w:space="0" w:color="auto"/>
              <w:bottom w:val="single" w:sz="6" w:space="0" w:color="auto"/>
              <w:right w:val="single" w:sz="6" w:space="0" w:color="auto"/>
            </w:tcBorders>
            <w:vAlign w:val="center"/>
          </w:tcPr>
          <w:p w14:paraId="29E19CB9" w14:textId="77777777" w:rsidR="00E170C9" w:rsidRPr="007D5720" w:rsidRDefault="00E170C9" w:rsidP="00983B75">
            <w:pPr>
              <w:jc w:val="center"/>
            </w:pPr>
            <w:r w:rsidRPr="007D5720">
              <w:t>83</w:t>
            </w:r>
          </w:p>
        </w:tc>
        <w:tc>
          <w:tcPr>
            <w:tcW w:w="390" w:type="pct"/>
            <w:tcBorders>
              <w:top w:val="single" w:sz="6" w:space="0" w:color="auto"/>
              <w:left w:val="single" w:sz="6" w:space="0" w:color="auto"/>
              <w:bottom w:val="single" w:sz="6" w:space="0" w:color="auto"/>
              <w:right w:val="single" w:sz="6" w:space="0" w:color="auto"/>
            </w:tcBorders>
            <w:vAlign w:val="center"/>
          </w:tcPr>
          <w:p w14:paraId="4F463CDF" w14:textId="77777777" w:rsidR="00E170C9" w:rsidRPr="007D5720" w:rsidRDefault="00E170C9" w:rsidP="00983B75">
            <w:pPr>
              <w:jc w:val="center"/>
            </w:pPr>
            <w:r w:rsidRPr="007D5720">
              <w:t>82</w:t>
            </w:r>
          </w:p>
        </w:tc>
        <w:tc>
          <w:tcPr>
            <w:tcW w:w="419" w:type="pct"/>
            <w:tcBorders>
              <w:top w:val="single" w:sz="6" w:space="0" w:color="auto"/>
              <w:left w:val="single" w:sz="6" w:space="0" w:color="auto"/>
              <w:bottom w:val="single" w:sz="6" w:space="0" w:color="auto"/>
              <w:right w:val="single" w:sz="6" w:space="0" w:color="auto"/>
            </w:tcBorders>
            <w:vAlign w:val="center"/>
          </w:tcPr>
          <w:p w14:paraId="549A24C8" w14:textId="77777777" w:rsidR="00E170C9" w:rsidRPr="007D5720" w:rsidRDefault="00E170C9" w:rsidP="00983B75">
            <w:pPr>
              <w:jc w:val="center"/>
            </w:pPr>
            <w:r w:rsidRPr="007D5720">
              <w:t>85</w:t>
            </w:r>
          </w:p>
        </w:tc>
        <w:tc>
          <w:tcPr>
            <w:tcW w:w="417" w:type="pct"/>
            <w:tcBorders>
              <w:top w:val="single" w:sz="6" w:space="0" w:color="auto"/>
              <w:left w:val="single" w:sz="6" w:space="0" w:color="auto"/>
              <w:bottom w:val="single" w:sz="6" w:space="0" w:color="auto"/>
              <w:right w:val="single" w:sz="6" w:space="0" w:color="auto"/>
            </w:tcBorders>
            <w:vAlign w:val="center"/>
          </w:tcPr>
          <w:p w14:paraId="3881EA78" w14:textId="77777777" w:rsidR="00E170C9" w:rsidRPr="007D5720" w:rsidRDefault="00E170C9" w:rsidP="00983B75">
            <w:pPr>
              <w:jc w:val="center"/>
            </w:pPr>
            <w:r w:rsidRPr="007D5720">
              <w:t>81</w:t>
            </w:r>
          </w:p>
        </w:tc>
      </w:tr>
      <w:tr w:rsidR="007D5720" w:rsidRPr="007D5720" w14:paraId="3F125C4E" w14:textId="77777777" w:rsidTr="00983B75">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635335CB" w14:textId="77777777" w:rsidR="00E170C9" w:rsidRPr="007D5720" w:rsidRDefault="00E170C9" w:rsidP="00983B75">
            <w:pPr>
              <w:jc w:val="center"/>
            </w:pPr>
            <w:r w:rsidRPr="007D5720">
              <w:t>Tháng 10</w:t>
            </w:r>
          </w:p>
        </w:tc>
        <w:tc>
          <w:tcPr>
            <w:tcW w:w="390" w:type="pct"/>
            <w:tcBorders>
              <w:top w:val="single" w:sz="6" w:space="0" w:color="auto"/>
              <w:left w:val="single" w:sz="6" w:space="0" w:color="auto"/>
              <w:bottom w:val="single" w:sz="6" w:space="0" w:color="auto"/>
              <w:right w:val="single" w:sz="6" w:space="0" w:color="auto"/>
            </w:tcBorders>
            <w:vAlign w:val="center"/>
            <w:hideMark/>
          </w:tcPr>
          <w:p w14:paraId="0A438EFB" w14:textId="77777777" w:rsidR="00E170C9" w:rsidRPr="007D5720" w:rsidRDefault="00E170C9" w:rsidP="00983B75">
            <w:pPr>
              <w:jc w:val="center"/>
            </w:pPr>
            <w:r w:rsidRPr="007D5720">
              <w:t>87</w:t>
            </w:r>
          </w:p>
        </w:tc>
        <w:tc>
          <w:tcPr>
            <w:tcW w:w="390" w:type="pct"/>
            <w:tcBorders>
              <w:top w:val="single" w:sz="6" w:space="0" w:color="auto"/>
              <w:left w:val="single" w:sz="6" w:space="0" w:color="auto"/>
              <w:bottom w:val="single" w:sz="6" w:space="0" w:color="auto"/>
              <w:right w:val="single" w:sz="6" w:space="0" w:color="auto"/>
            </w:tcBorders>
            <w:vAlign w:val="center"/>
          </w:tcPr>
          <w:p w14:paraId="5CD0EBAE" w14:textId="77777777" w:rsidR="00E170C9" w:rsidRPr="007D5720" w:rsidRDefault="00E170C9" w:rsidP="00983B75">
            <w:pPr>
              <w:jc w:val="center"/>
            </w:pPr>
            <w:r w:rsidRPr="007D5720">
              <w:t>92</w:t>
            </w:r>
          </w:p>
        </w:tc>
        <w:tc>
          <w:tcPr>
            <w:tcW w:w="390" w:type="pct"/>
            <w:tcBorders>
              <w:top w:val="single" w:sz="6" w:space="0" w:color="auto"/>
              <w:left w:val="single" w:sz="6" w:space="0" w:color="auto"/>
              <w:bottom w:val="single" w:sz="6" w:space="0" w:color="auto"/>
              <w:right w:val="single" w:sz="6" w:space="0" w:color="auto"/>
            </w:tcBorders>
            <w:vAlign w:val="center"/>
          </w:tcPr>
          <w:p w14:paraId="55EE4A67" w14:textId="77777777" w:rsidR="00E170C9" w:rsidRPr="007D5720" w:rsidRDefault="00E170C9" w:rsidP="00983B75">
            <w:pPr>
              <w:jc w:val="center"/>
            </w:pPr>
            <w:r w:rsidRPr="007D5720">
              <w:t>88</w:t>
            </w:r>
          </w:p>
        </w:tc>
        <w:tc>
          <w:tcPr>
            <w:tcW w:w="390" w:type="pct"/>
            <w:tcBorders>
              <w:top w:val="single" w:sz="6" w:space="0" w:color="auto"/>
              <w:left w:val="single" w:sz="6" w:space="0" w:color="auto"/>
              <w:bottom w:val="single" w:sz="6" w:space="0" w:color="auto"/>
              <w:right w:val="single" w:sz="6" w:space="0" w:color="auto"/>
            </w:tcBorders>
            <w:vAlign w:val="center"/>
          </w:tcPr>
          <w:p w14:paraId="31A9233E" w14:textId="77777777" w:rsidR="00E170C9" w:rsidRPr="007D5720" w:rsidRDefault="00E170C9" w:rsidP="00983B75">
            <w:pPr>
              <w:jc w:val="center"/>
            </w:pPr>
            <w:r w:rsidRPr="007D5720">
              <w:t>91</w:t>
            </w:r>
          </w:p>
        </w:tc>
        <w:tc>
          <w:tcPr>
            <w:tcW w:w="390" w:type="pct"/>
            <w:tcBorders>
              <w:top w:val="single" w:sz="6" w:space="0" w:color="auto"/>
              <w:left w:val="single" w:sz="6" w:space="0" w:color="auto"/>
              <w:bottom w:val="single" w:sz="6" w:space="0" w:color="auto"/>
              <w:right w:val="single" w:sz="6" w:space="0" w:color="auto"/>
            </w:tcBorders>
            <w:vAlign w:val="center"/>
          </w:tcPr>
          <w:p w14:paraId="40B9C27D" w14:textId="77777777" w:rsidR="00E170C9" w:rsidRPr="007D5720" w:rsidRDefault="00E170C9" w:rsidP="00983B75">
            <w:pPr>
              <w:jc w:val="center"/>
            </w:pPr>
            <w:r w:rsidRPr="007D5720">
              <w:t>90</w:t>
            </w:r>
          </w:p>
        </w:tc>
        <w:tc>
          <w:tcPr>
            <w:tcW w:w="390" w:type="pct"/>
            <w:tcBorders>
              <w:top w:val="single" w:sz="6" w:space="0" w:color="auto"/>
              <w:left w:val="single" w:sz="6" w:space="0" w:color="auto"/>
              <w:bottom w:val="single" w:sz="6" w:space="0" w:color="auto"/>
              <w:right w:val="single" w:sz="6" w:space="0" w:color="auto"/>
            </w:tcBorders>
            <w:vAlign w:val="center"/>
          </w:tcPr>
          <w:p w14:paraId="3166FB65" w14:textId="77777777" w:rsidR="00E170C9" w:rsidRPr="007D5720" w:rsidRDefault="00E170C9" w:rsidP="00983B75">
            <w:pPr>
              <w:jc w:val="center"/>
            </w:pPr>
            <w:r w:rsidRPr="007D5720">
              <w:t>87</w:t>
            </w:r>
          </w:p>
        </w:tc>
        <w:tc>
          <w:tcPr>
            <w:tcW w:w="390" w:type="pct"/>
            <w:tcBorders>
              <w:top w:val="single" w:sz="6" w:space="0" w:color="auto"/>
              <w:left w:val="single" w:sz="6" w:space="0" w:color="auto"/>
              <w:bottom w:val="single" w:sz="6" w:space="0" w:color="auto"/>
              <w:right w:val="single" w:sz="6" w:space="0" w:color="auto"/>
            </w:tcBorders>
            <w:vAlign w:val="center"/>
          </w:tcPr>
          <w:p w14:paraId="56C71E31" w14:textId="77777777" w:rsidR="00E170C9" w:rsidRPr="007D5720" w:rsidRDefault="00E170C9" w:rsidP="00983B75">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2FDE2919" w14:textId="77777777" w:rsidR="00E170C9" w:rsidRPr="007D5720" w:rsidRDefault="00E170C9" w:rsidP="00983B75">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78DB821D" w14:textId="77777777" w:rsidR="00E170C9" w:rsidRPr="007D5720" w:rsidRDefault="00E170C9" w:rsidP="00983B75">
            <w:pPr>
              <w:jc w:val="center"/>
            </w:pPr>
            <w:r w:rsidRPr="007D5720">
              <w:t>88</w:t>
            </w:r>
          </w:p>
        </w:tc>
        <w:tc>
          <w:tcPr>
            <w:tcW w:w="419" w:type="pct"/>
            <w:tcBorders>
              <w:top w:val="single" w:sz="6" w:space="0" w:color="auto"/>
              <w:left w:val="single" w:sz="6" w:space="0" w:color="auto"/>
              <w:bottom w:val="single" w:sz="6" w:space="0" w:color="auto"/>
              <w:right w:val="single" w:sz="6" w:space="0" w:color="auto"/>
            </w:tcBorders>
            <w:vAlign w:val="center"/>
          </w:tcPr>
          <w:p w14:paraId="181B912B" w14:textId="77777777" w:rsidR="00E170C9" w:rsidRPr="007D5720" w:rsidRDefault="00E170C9" w:rsidP="00983B75">
            <w:pPr>
              <w:jc w:val="center"/>
            </w:pPr>
            <w:r w:rsidRPr="007D5720">
              <w:t>85</w:t>
            </w:r>
          </w:p>
        </w:tc>
        <w:tc>
          <w:tcPr>
            <w:tcW w:w="417" w:type="pct"/>
            <w:tcBorders>
              <w:top w:val="single" w:sz="6" w:space="0" w:color="auto"/>
              <w:left w:val="single" w:sz="6" w:space="0" w:color="auto"/>
              <w:bottom w:val="single" w:sz="6" w:space="0" w:color="auto"/>
              <w:right w:val="single" w:sz="6" w:space="0" w:color="auto"/>
            </w:tcBorders>
            <w:vAlign w:val="center"/>
          </w:tcPr>
          <w:p w14:paraId="749CD132" w14:textId="77777777" w:rsidR="00E170C9" w:rsidRPr="007D5720" w:rsidRDefault="00E170C9" w:rsidP="00983B75">
            <w:pPr>
              <w:jc w:val="center"/>
            </w:pPr>
            <w:r w:rsidRPr="007D5720">
              <w:t>87</w:t>
            </w:r>
          </w:p>
        </w:tc>
      </w:tr>
      <w:tr w:rsidR="007D5720" w:rsidRPr="007D5720" w14:paraId="1F5F1941" w14:textId="77777777" w:rsidTr="00983B75">
        <w:trPr>
          <w:cantSplit/>
          <w:trHeight w:val="20"/>
          <w:jc w:val="center"/>
        </w:trPr>
        <w:tc>
          <w:tcPr>
            <w:tcW w:w="654" w:type="pct"/>
            <w:tcBorders>
              <w:top w:val="single" w:sz="6" w:space="0" w:color="auto"/>
              <w:left w:val="single" w:sz="6" w:space="0" w:color="auto"/>
              <w:bottom w:val="single" w:sz="6" w:space="0" w:color="auto"/>
              <w:right w:val="single" w:sz="6" w:space="0" w:color="auto"/>
            </w:tcBorders>
            <w:vAlign w:val="center"/>
            <w:hideMark/>
          </w:tcPr>
          <w:p w14:paraId="3E6C00F7" w14:textId="77777777" w:rsidR="00E170C9" w:rsidRPr="007D5720" w:rsidRDefault="00E170C9" w:rsidP="00983B75">
            <w:pPr>
              <w:jc w:val="center"/>
            </w:pPr>
            <w:r w:rsidRPr="007D5720">
              <w:t>Tháng 11</w:t>
            </w:r>
          </w:p>
        </w:tc>
        <w:tc>
          <w:tcPr>
            <w:tcW w:w="390" w:type="pct"/>
            <w:tcBorders>
              <w:top w:val="single" w:sz="6" w:space="0" w:color="auto"/>
              <w:left w:val="single" w:sz="6" w:space="0" w:color="auto"/>
              <w:bottom w:val="single" w:sz="6" w:space="0" w:color="auto"/>
              <w:right w:val="single" w:sz="6" w:space="0" w:color="auto"/>
            </w:tcBorders>
            <w:vAlign w:val="center"/>
            <w:hideMark/>
          </w:tcPr>
          <w:p w14:paraId="506DDB65" w14:textId="77777777" w:rsidR="00E170C9" w:rsidRPr="007D5720" w:rsidRDefault="00E170C9" w:rsidP="00983B75">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21869F77" w14:textId="77777777" w:rsidR="00E170C9" w:rsidRPr="007D5720" w:rsidRDefault="00E170C9" w:rsidP="00983B75">
            <w:pPr>
              <w:jc w:val="center"/>
            </w:pPr>
            <w:r w:rsidRPr="007D5720">
              <w:t>90</w:t>
            </w:r>
          </w:p>
        </w:tc>
        <w:tc>
          <w:tcPr>
            <w:tcW w:w="390" w:type="pct"/>
            <w:tcBorders>
              <w:top w:val="single" w:sz="6" w:space="0" w:color="auto"/>
              <w:left w:val="single" w:sz="6" w:space="0" w:color="auto"/>
              <w:bottom w:val="single" w:sz="6" w:space="0" w:color="auto"/>
              <w:right w:val="single" w:sz="6" w:space="0" w:color="auto"/>
            </w:tcBorders>
            <w:vAlign w:val="center"/>
          </w:tcPr>
          <w:p w14:paraId="44A04FAD" w14:textId="77777777" w:rsidR="00E170C9" w:rsidRPr="007D5720" w:rsidRDefault="00E170C9" w:rsidP="00983B75">
            <w:pPr>
              <w:jc w:val="center"/>
            </w:pPr>
            <w:r w:rsidRPr="007D5720">
              <w:t>91</w:t>
            </w:r>
          </w:p>
        </w:tc>
        <w:tc>
          <w:tcPr>
            <w:tcW w:w="390" w:type="pct"/>
            <w:tcBorders>
              <w:top w:val="single" w:sz="6" w:space="0" w:color="auto"/>
              <w:left w:val="single" w:sz="6" w:space="0" w:color="auto"/>
              <w:bottom w:val="single" w:sz="6" w:space="0" w:color="auto"/>
              <w:right w:val="single" w:sz="6" w:space="0" w:color="auto"/>
            </w:tcBorders>
            <w:vAlign w:val="center"/>
          </w:tcPr>
          <w:p w14:paraId="551D8992" w14:textId="77777777" w:rsidR="00E170C9" w:rsidRPr="007D5720" w:rsidRDefault="00E170C9" w:rsidP="00983B75">
            <w:pPr>
              <w:jc w:val="center"/>
            </w:pPr>
            <w:r w:rsidRPr="007D5720">
              <w:t>93</w:t>
            </w:r>
          </w:p>
        </w:tc>
        <w:tc>
          <w:tcPr>
            <w:tcW w:w="390" w:type="pct"/>
            <w:tcBorders>
              <w:top w:val="single" w:sz="6" w:space="0" w:color="auto"/>
              <w:left w:val="single" w:sz="6" w:space="0" w:color="auto"/>
              <w:bottom w:val="single" w:sz="6" w:space="0" w:color="auto"/>
              <w:right w:val="single" w:sz="6" w:space="0" w:color="auto"/>
            </w:tcBorders>
            <w:vAlign w:val="center"/>
          </w:tcPr>
          <w:p w14:paraId="69338B31" w14:textId="77777777" w:rsidR="00E170C9" w:rsidRPr="007D5720" w:rsidRDefault="00E170C9" w:rsidP="00983B75">
            <w:pPr>
              <w:jc w:val="center"/>
            </w:pPr>
            <w:r w:rsidRPr="007D5720">
              <w:t>91</w:t>
            </w:r>
          </w:p>
        </w:tc>
        <w:tc>
          <w:tcPr>
            <w:tcW w:w="390" w:type="pct"/>
            <w:tcBorders>
              <w:top w:val="single" w:sz="6" w:space="0" w:color="auto"/>
              <w:left w:val="single" w:sz="6" w:space="0" w:color="auto"/>
              <w:bottom w:val="single" w:sz="6" w:space="0" w:color="auto"/>
              <w:right w:val="single" w:sz="6" w:space="0" w:color="auto"/>
            </w:tcBorders>
            <w:vAlign w:val="center"/>
          </w:tcPr>
          <w:p w14:paraId="796FB8E1" w14:textId="77777777" w:rsidR="00E170C9" w:rsidRPr="007D5720" w:rsidRDefault="00E170C9" w:rsidP="00983B75">
            <w:pPr>
              <w:jc w:val="center"/>
            </w:pPr>
            <w:r w:rsidRPr="007D5720">
              <w:t>88</w:t>
            </w:r>
          </w:p>
        </w:tc>
        <w:tc>
          <w:tcPr>
            <w:tcW w:w="390" w:type="pct"/>
            <w:tcBorders>
              <w:top w:val="single" w:sz="6" w:space="0" w:color="auto"/>
              <w:left w:val="single" w:sz="6" w:space="0" w:color="auto"/>
              <w:bottom w:val="single" w:sz="6" w:space="0" w:color="auto"/>
              <w:right w:val="single" w:sz="6" w:space="0" w:color="auto"/>
            </w:tcBorders>
            <w:vAlign w:val="center"/>
          </w:tcPr>
          <w:p w14:paraId="4E148706" w14:textId="77777777" w:rsidR="00E170C9" w:rsidRPr="007D5720" w:rsidRDefault="00E170C9" w:rsidP="00983B75">
            <w:pPr>
              <w:jc w:val="center"/>
            </w:pPr>
            <w:r w:rsidRPr="007D5720">
              <w:t>89</w:t>
            </w:r>
          </w:p>
        </w:tc>
        <w:tc>
          <w:tcPr>
            <w:tcW w:w="390" w:type="pct"/>
            <w:tcBorders>
              <w:top w:val="single" w:sz="6" w:space="0" w:color="auto"/>
              <w:left w:val="single" w:sz="6" w:space="0" w:color="auto"/>
              <w:bottom w:val="single" w:sz="6" w:space="0" w:color="auto"/>
              <w:right w:val="single" w:sz="6" w:space="0" w:color="auto"/>
            </w:tcBorders>
            <w:vAlign w:val="center"/>
          </w:tcPr>
          <w:p w14:paraId="048CD19E" w14:textId="77777777" w:rsidR="00E170C9" w:rsidRPr="007D5720" w:rsidRDefault="00E170C9" w:rsidP="00983B75">
            <w:pPr>
              <w:jc w:val="center"/>
            </w:pPr>
            <w:r w:rsidRPr="007D5720">
              <w:t>92</w:t>
            </w:r>
          </w:p>
        </w:tc>
        <w:tc>
          <w:tcPr>
            <w:tcW w:w="390" w:type="pct"/>
            <w:tcBorders>
              <w:top w:val="single" w:sz="6" w:space="0" w:color="auto"/>
              <w:left w:val="single" w:sz="6" w:space="0" w:color="auto"/>
              <w:bottom w:val="single" w:sz="6" w:space="0" w:color="auto"/>
              <w:right w:val="single" w:sz="6" w:space="0" w:color="auto"/>
            </w:tcBorders>
            <w:vAlign w:val="center"/>
          </w:tcPr>
          <w:p w14:paraId="2952451C" w14:textId="77777777" w:rsidR="00E170C9" w:rsidRPr="007D5720" w:rsidRDefault="00E170C9" w:rsidP="00983B75">
            <w:pPr>
              <w:jc w:val="center"/>
            </w:pPr>
            <w:r w:rsidRPr="007D5720">
              <w:t>89</w:t>
            </w:r>
          </w:p>
        </w:tc>
        <w:tc>
          <w:tcPr>
            <w:tcW w:w="419" w:type="pct"/>
            <w:tcBorders>
              <w:top w:val="single" w:sz="6" w:space="0" w:color="auto"/>
              <w:left w:val="single" w:sz="6" w:space="0" w:color="auto"/>
              <w:bottom w:val="single" w:sz="6" w:space="0" w:color="auto"/>
              <w:right w:val="single" w:sz="6" w:space="0" w:color="auto"/>
            </w:tcBorders>
            <w:vAlign w:val="center"/>
          </w:tcPr>
          <w:p w14:paraId="54320B2D" w14:textId="77777777" w:rsidR="00E170C9" w:rsidRPr="007D5720" w:rsidRDefault="00E170C9" w:rsidP="00983B75">
            <w:pPr>
              <w:jc w:val="center"/>
            </w:pPr>
            <w:r w:rsidRPr="007D5720">
              <w:t>85</w:t>
            </w:r>
          </w:p>
        </w:tc>
        <w:tc>
          <w:tcPr>
            <w:tcW w:w="417" w:type="pct"/>
            <w:tcBorders>
              <w:top w:val="single" w:sz="6" w:space="0" w:color="auto"/>
              <w:left w:val="single" w:sz="6" w:space="0" w:color="auto"/>
              <w:bottom w:val="single" w:sz="6" w:space="0" w:color="auto"/>
              <w:right w:val="single" w:sz="6" w:space="0" w:color="auto"/>
            </w:tcBorders>
            <w:vAlign w:val="center"/>
          </w:tcPr>
          <w:p w14:paraId="1EE3AC8B" w14:textId="77777777" w:rsidR="00E170C9" w:rsidRPr="007D5720" w:rsidRDefault="00E170C9" w:rsidP="00983B75">
            <w:pPr>
              <w:jc w:val="center"/>
            </w:pPr>
            <w:r w:rsidRPr="007D5720">
              <w:t>91</w:t>
            </w:r>
          </w:p>
        </w:tc>
      </w:tr>
      <w:tr w:rsidR="007D5720" w:rsidRPr="007D5720" w14:paraId="5B54888E" w14:textId="77777777" w:rsidTr="00983B75">
        <w:trPr>
          <w:cantSplit/>
          <w:trHeight w:val="20"/>
          <w:jc w:val="center"/>
        </w:trPr>
        <w:tc>
          <w:tcPr>
            <w:tcW w:w="654" w:type="pct"/>
            <w:tcBorders>
              <w:top w:val="single" w:sz="6" w:space="0" w:color="auto"/>
              <w:left w:val="single" w:sz="6" w:space="0" w:color="auto"/>
              <w:bottom w:val="single" w:sz="4" w:space="0" w:color="auto"/>
              <w:right w:val="single" w:sz="6" w:space="0" w:color="auto"/>
            </w:tcBorders>
            <w:vAlign w:val="center"/>
            <w:hideMark/>
          </w:tcPr>
          <w:p w14:paraId="1E589467" w14:textId="77777777" w:rsidR="00E170C9" w:rsidRPr="007D5720" w:rsidRDefault="00E170C9" w:rsidP="00983B75">
            <w:pPr>
              <w:jc w:val="center"/>
            </w:pPr>
            <w:r w:rsidRPr="007D5720">
              <w:t>Tháng 12</w:t>
            </w:r>
          </w:p>
        </w:tc>
        <w:tc>
          <w:tcPr>
            <w:tcW w:w="390" w:type="pct"/>
            <w:tcBorders>
              <w:top w:val="single" w:sz="6" w:space="0" w:color="auto"/>
              <w:left w:val="single" w:sz="6" w:space="0" w:color="auto"/>
              <w:bottom w:val="single" w:sz="4" w:space="0" w:color="auto"/>
              <w:right w:val="single" w:sz="6" w:space="0" w:color="auto"/>
            </w:tcBorders>
            <w:vAlign w:val="center"/>
            <w:hideMark/>
          </w:tcPr>
          <w:p w14:paraId="4741F953" w14:textId="77777777" w:rsidR="00E170C9" w:rsidRPr="007D5720" w:rsidRDefault="00E170C9" w:rsidP="00983B75">
            <w:pPr>
              <w:jc w:val="center"/>
            </w:pPr>
            <w:r w:rsidRPr="007D5720">
              <w:t>89</w:t>
            </w:r>
          </w:p>
        </w:tc>
        <w:tc>
          <w:tcPr>
            <w:tcW w:w="390" w:type="pct"/>
            <w:tcBorders>
              <w:top w:val="single" w:sz="6" w:space="0" w:color="auto"/>
              <w:left w:val="single" w:sz="6" w:space="0" w:color="auto"/>
              <w:bottom w:val="single" w:sz="4" w:space="0" w:color="auto"/>
              <w:right w:val="single" w:sz="6" w:space="0" w:color="auto"/>
            </w:tcBorders>
            <w:vAlign w:val="center"/>
          </w:tcPr>
          <w:p w14:paraId="4906D10D" w14:textId="77777777" w:rsidR="00E170C9" w:rsidRPr="007D5720" w:rsidRDefault="00E170C9" w:rsidP="00983B75">
            <w:pPr>
              <w:jc w:val="center"/>
            </w:pPr>
            <w:r w:rsidRPr="007D5720">
              <w:t>88</w:t>
            </w:r>
          </w:p>
        </w:tc>
        <w:tc>
          <w:tcPr>
            <w:tcW w:w="390" w:type="pct"/>
            <w:tcBorders>
              <w:top w:val="single" w:sz="6" w:space="0" w:color="auto"/>
              <w:left w:val="single" w:sz="6" w:space="0" w:color="auto"/>
              <w:bottom w:val="single" w:sz="4" w:space="0" w:color="auto"/>
              <w:right w:val="single" w:sz="6" w:space="0" w:color="auto"/>
            </w:tcBorders>
            <w:vAlign w:val="center"/>
          </w:tcPr>
          <w:p w14:paraId="258EA8C8" w14:textId="77777777" w:rsidR="00E170C9" w:rsidRPr="007D5720" w:rsidRDefault="00E170C9" w:rsidP="00983B75">
            <w:pPr>
              <w:jc w:val="center"/>
            </w:pPr>
            <w:r w:rsidRPr="007D5720">
              <w:t>90</w:t>
            </w:r>
          </w:p>
        </w:tc>
        <w:tc>
          <w:tcPr>
            <w:tcW w:w="390" w:type="pct"/>
            <w:tcBorders>
              <w:top w:val="single" w:sz="6" w:space="0" w:color="auto"/>
              <w:left w:val="single" w:sz="6" w:space="0" w:color="auto"/>
              <w:bottom w:val="single" w:sz="4" w:space="0" w:color="auto"/>
              <w:right w:val="single" w:sz="6" w:space="0" w:color="auto"/>
            </w:tcBorders>
            <w:vAlign w:val="center"/>
          </w:tcPr>
          <w:p w14:paraId="6CEDB7F3" w14:textId="77777777" w:rsidR="00E170C9" w:rsidRPr="007D5720" w:rsidRDefault="00E170C9" w:rsidP="00983B75">
            <w:pPr>
              <w:jc w:val="center"/>
            </w:pPr>
            <w:r w:rsidRPr="007D5720">
              <w:t>85</w:t>
            </w:r>
          </w:p>
        </w:tc>
        <w:tc>
          <w:tcPr>
            <w:tcW w:w="390" w:type="pct"/>
            <w:tcBorders>
              <w:top w:val="single" w:sz="6" w:space="0" w:color="auto"/>
              <w:left w:val="single" w:sz="6" w:space="0" w:color="auto"/>
              <w:bottom w:val="single" w:sz="4" w:space="0" w:color="auto"/>
              <w:right w:val="single" w:sz="6" w:space="0" w:color="auto"/>
            </w:tcBorders>
            <w:vAlign w:val="center"/>
          </w:tcPr>
          <w:p w14:paraId="76B6E76D" w14:textId="77777777" w:rsidR="00E170C9" w:rsidRPr="007D5720" w:rsidRDefault="00E170C9" w:rsidP="00983B75">
            <w:pPr>
              <w:jc w:val="center"/>
            </w:pPr>
            <w:r w:rsidRPr="007D5720">
              <w:t>88</w:t>
            </w:r>
          </w:p>
        </w:tc>
        <w:tc>
          <w:tcPr>
            <w:tcW w:w="390" w:type="pct"/>
            <w:tcBorders>
              <w:top w:val="single" w:sz="6" w:space="0" w:color="auto"/>
              <w:left w:val="single" w:sz="6" w:space="0" w:color="auto"/>
              <w:bottom w:val="single" w:sz="4" w:space="0" w:color="auto"/>
              <w:right w:val="single" w:sz="6" w:space="0" w:color="auto"/>
            </w:tcBorders>
            <w:vAlign w:val="center"/>
          </w:tcPr>
          <w:p w14:paraId="61D92E11" w14:textId="77777777" w:rsidR="00E170C9" w:rsidRPr="007D5720" w:rsidRDefault="00E170C9" w:rsidP="00983B75">
            <w:pPr>
              <w:jc w:val="center"/>
            </w:pPr>
            <w:r w:rsidRPr="007D5720">
              <w:t>88</w:t>
            </w:r>
          </w:p>
        </w:tc>
        <w:tc>
          <w:tcPr>
            <w:tcW w:w="390" w:type="pct"/>
            <w:tcBorders>
              <w:top w:val="single" w:sz="6" w:space="0" w:color="auto"/>
              <w:left w:val="single" w:sz="6" w:space="0" w:color="auto"/>
              <w:bottom w:val="single" w:sz="4" w:space="0" w:color="auto"/>
              <w:right w:val="single" w:sz="6" w:space="0" w:color="auto"/>
            </w:tcBorders>
            <w:vAlign w:val="center"/>
          </w:tcPr>
          <w:p w14:paraId="63C92A8D" w14:textId="77777777" w:rsidR="00E170C9" w:rsidRPr="007D5720" w:rsidRDefault="00E170C9" w:rsidP="00983B75">
            <w:pPr>
              <w:jc w:val="center"/>
            </w:pPr>
            <w:r w:rsidRPr="007D5720">
              <w:t>94</w:t>
            </w:r>
          </w:p>
        </w:tc>
        <w:tc>
          <w:tcPr>
            <w:tcW w:w="390" w:type="pct"/>
            <w:tcBorders>
              <w:top w:val="single" w:sz="6" w:space="0" w:color="auto"/>
              <w:left w:val="single" w:sz="6" w:space="0" w:color="auto"/>
              <w:bottom w:val="single" w:sz="4" w:space="0" w:color="auto"/>
              <w:right w:val="single" w:sz="6" w:space="0" w:color="auto"/>
            </w:tcBorders>
            <w:vAlign w:val="center"/>
          </w:tcPr>
          <w:p w14:paraId="37723E09" w14:textId="77777777" w:rsidR="00E170C9" w:rsidRPr="007D5720" w:rsidRDefault="00E170C9" w:rsidP="00983B75">
            <w:pPr>
              <w:jc w:val="center"/>
            </w:pPr>
            <w:r w:rsidRPr="007D5720">
              <w:t>88</w:t>
            </w:r>
          </w:p>
        </w:tc>
        <w:tc>
          <w:tcPr>
            <w:tcW w:w="390" w:type="pct"/>
            <w:tcBorders>
              <w:top w:val="single" w:sz="6" w:space="0" w:color="auto"/>
              <w:left w:val="single" w:sz="6" w:space="0" w:color="auto"/>
              <w:bottom w:val="single" w:sz="4" w:space="0" w:color="auto"/>
              <w:right w:val="single" w:sz="6" w:space="0" w:color="auto"/>
            </w:tcBorders>
            <w:vAlign w:val="center"/>
          </w:tcPr>
          <w:p w14:paraId="34C2BECE" w14:textId="77777777" w:rsidR="00E170C9" w:rsidRPr="007D5720" w:rsidRDefault="00E170C9" w:rsidP="00983B75">
            <w:pPr>
              <w:jc w:val="center"/>
            </w:pPr>
            <w:r w:rsidRPr="007D5720">
              <w:t>92</w:t>
            </w:r>
          </w:p>
        </w:tc>
        <w:tc>
          <w:tcPr>
            <w:tcW w:w="419" w:type="pct"/>
            <w:tcBorders>
              <w:top w:val="single" w:sz="6" w:space="0" w:color="auto"/>
              <w:left w:val="single" w:sz="6" w:space="0" w:color="auto"/>
              <w:bottom w:val="single" w:sz="4" w:space="0" w:color="auto"/>
              <w:right w:val="single" w:sz="6" w:space="0" w:color="auto"/>
            </w:tcBorders>
            <w:vAlign w:val="center"/>
          </w:tcPr>
          <w:p w14:paraId="2E1EAF04" w14:textId="77777777" w:rsidR="00E170C9" w:rsidRPr="007D5720" w:rsidRDefault="00E170C9" w:rsidP="00983B75">
            <w:pPr>
              <w:jc w:val="center"/>
            </w:pPr>
            <w:r w:rsidRPr="007D5720">
              <w:t>82</w:t>
            </w:r>
          </w:p>
        </w:tc>
        <w:tc>
          <w:tcPr>
            <w:tcW w:w="417" w:type="pct"/>
            <w:tcBorders>
              <w:top w:val="single" w:sz="6" w:space="0" w:color="auto"/>
              <w:left w:val="single" w:sz="6" w:space="0" w:color="auto"/>
              <w:bottom w:val="single" w:sz="4" w:space="0" w:color="auto"/>
              <w:right w:val="single" w:sz="6" w:space="0" w:color="auto"/>
            </w:tcBorders>
            <w:vAlign w:val="center"/>
          </w:tcPr>
          <w:p w14:paraId="6A2CFF8C" w14:textId="77777777" w:rsidR="00E170C9" w:rsidRPr="007D5720" w:rsidRDefault="00E170C9" w:rsidP="00983B75">
            <w:pPr>
              <w:jc w:val="center"/>
            </w:pPr>
            <w:r w:rsidRPr="007D5720">
              <w:t>91</w:t>
            </w:r>
          </w:p>
        </w:tc>
      </w:tr>
      <w:tr w:rsidR="007D5720" w:rsidRPr="007D5720" w14:paraId="20F5C0D1" w14:textId="77777777" w:rsidTr="00983B75">
        <w:trPr>
          <w:cantSplit/>
          <w:trHeight w:val="20"/>
          <w:jc w:val="center"/>
        </w:trPr>
        <w:tc>
          <w:tcPr>
            <w:tcW w:w="5000" w:type="pct"/>
            <w:gridSpan w:val="12"/>
            <w:tcBorders>
              <w:top w:val="single" w:sz="4" w:space="0" w:color="auto"/>
              <w:left w:val="nil"/>
              <w:bottom w:val="nil"/>
              <w:right w:val="nil"/>
            </w:tcBorders>
            <w:hideMark/>
          </w:tcPr>
          <w:p w14:paraId="5507A29A" w14:textId="77777777" w:rsidR="00E170C9" w:rsidRPr="007D5720" w:rsidRDefault="00E170C9" w:rsidP="00137EAE">
            <w:pPr>
              <w:spacing w:line="312" w:lineRule="auto"/>
              <w:jc w:val="right"/>
            </w:pPr>
            <w:r w:rsidRPr="007D5720">
              <w:rPr>
                <w:i/>
              </w:rPr>
              <w:t>Nguồn: Niên giám thống kê tỉnh Quảng Trị, năm 2021</w:t>
            </w:r>
          </w:p>
        </w:tc>
      </w:tr>
    </w:tbl>
    <w:p w14:paraId="0EF2E7B9" w14:textId="77777777" w:rsidR="00E170C9" w:rsidRPr="007D5720" w:rsidRDefault="00E170C9" w:rsidP="00137EAE">
      <w:pPr>
        <w:spacing w:line="312" w:lineRule="auto"/>
        <w:ind w:firstLine="567"/>
        <w:jc w:val="both"/>
        <w:rPr>
          <w:i/>
          <w:sz w:val="27"/>
          <w:szCs w:val="27"/>
        </w:rPr>
      </w:pPr>
      <w:r w:rsidRPr="007D5720">
        <w:rPr>
          <w:i/>
          <w:sz w:val="27"/>
          <w:szCs w:val="27"/>
        </w:rPr>
        <w:t>c. Bức xạ mặt trời - số giờ nắng</w:t>
      </w:r>
    </w:p>
    <w:p w14:paraId="17B056DD" w14:textId="77777777" w:rsidR="00E170C9" w:rsidRPr="007D5720" w:rsidRDefault="00E170C9" w:rsidP="00137EAE">
      <w:pPr>
        <w:widowControl w:val="0"/>
        <w:spacing w:line="312" w:lineRule="auto"/>
        <w:ind w:firstLine="567"/>
        <w:jc w:val="both"/>
        <w:rPr>
          <w:sz w:val="27"/>
          <w:szCs w:val="27"/>
        </w:rPr>
      </w:pPr>
      <w:r w:rsidRPr="007D5720">
        <w:rPr>
          <w:sz w:val="27"/>
          <w:szCs w:val="27"/>
        </w:rPr>
        <w:t>Tổng bức xạ lớn nhất rơi vào các tháng mùa hạ, trung bình hàng năm đạt từ 128÷133 Kcal/cm</w:t>
      </w:r>
      <w:r w:rsidRPr="007D5720">
        <w:rPr>
          <w:sz w:val="27"/>
          <w:szCs w:val="27"/>
          <w:vertAlign w:val="superscript"/>
        </w:rPr>
        <w:t>2</w:t>
      </w:r>
      <w:r w:rsidRPr="007D5720">
        <w:rPr>
          <w:sz w:val="27"/>
          <w:szCs w:val="27"/>
        </w:rPr>
        <w:t>. Với số giờ nắng phân hóa không đều trong năm, những tháng mùa hạ thường có số giờ nắng cao gấp 2 đến 3 lần mùa đông. Số giờ nắng trong các tháng qua các năm được thể hiện như sau:</w:t>
      </w:r>
    </w:p>
    <w:p w14:paraId="630107AB" w14:textId="51459614" w:rsidR="00E170C9" w:rsidRPr="007D5720" w:rsidRDefault="00137EAE" w:rsidP="00137EAE">
      <w:pPr>
        <w:pStyle w:val="Caption"/>
        <w:jc w:val="center"/>
      </w:pPr>
      <w:bookmarkStart w:id="1071" w:name="_Toc320869305"/>
      <w:bookmarkStart w:id="1072" w:name="_Toc320869563"/>
      <w:bookmarkStart w:id="1073" w:name="_Toc320880346"/>
      <w:bookmarkStart w:id="1074" w:name="_Toc332873144"/>
      <w:bookmarkStart w:id="1075" w:name="_Toc231805332"/>
      <w:bookmarkStart w:id="1076" w:name="_Toc332874102"/>
      <w:bookmarkStart w:id="1077" w:name="_Toc342470121"/>
      <w:bookmarkStart w:id="1078" w:name="_Toc342488185"/>
      <w:bookmarkStart w:id="1079" w:name="_Toc346798737"/>
      <w:bookmarkStart w:id="1080" w:name="_Toc346800376"/>
      <w:bookmarkStart w:id="1081" w:name="_Toc360613576"/>
      <w:bookmarkStart w:id="1082" w:name="_Toc312081956"/>
      <w:bookmarkStart w:id="1083" w:name="_Toc398189732"/>
      <w:bookmarkStart w:id="1084" w:name="_Toc402299868"/>
      <w:bookmarkStart w:id="1085" w:name="_Toc402303392"/>
      <w:bookmarkStart w:id="1086" w:name="_Toc401923319"/>
      <w:bookmarkStart w:id="1087" w:name="_Toc411151501"/>
      <w:bookmarkStart w:id="1088" w:name="_Toc429147606"/>
      <w:bookmarkStart w:id="1089" w:name="_Toc429147755"/>
      <w:bookmarkStart w:id="1090" w:name="_Toc429148094"/>
      <w:bookmarkStart w:id="1091" w:name="_Toc332873253"/>
      <w:bookmarkStart w:id="1092" w:name="_Toc430265568"/>
      <w:bookmarkStart w:id="1093" w:name="_Toc430593586"/>
      <w:bookmarkStart w:id="1094" w:name="_Toc430593803"/>
      <w:bookmarkStart w:id="1095" w:name="_Toc431287897"/>
      <w:bookmarkStart w:id="1096" w:name="_Toc431299083"/>
      <w:bookmarkStart w:id="1097" w:name="_Toc431308601"/>
      <w:bookmarkStart w:id="1098" w:name="_Toc372640936"/>
      <w:bookmarkStart w:id="1099" w:name="_Toc432139619"/>
      <w:bookmarkStart w:id="1100" w:name="_Toc239044615"/>
      <w:bookmarkStart w:id="1101" w:name="_Toc311529254"/>
      <w:bookmarkStart w:id="1102" w:name="_Toc312044738"/>
      <w:bookmarkStart w:id="1103" w:name="_Toc312046735"/>
      <w:bookmarkStart w:id="1104" w:name="_Toc312081100"/>
      <w:bookmarkStart w:id="1105" w:name="_Toc312081350"/>
      <w:bookmarkStart w:id="1106" w:name="_Toc430265001"/>
      <w:bookmarkStart w:id="1107" w:name="_Toc318804448"/>
      <w:bookmarkStart w:id="1108" w:name="_Toc318960925"/>
      <w:bookmarkStart w:id="1109" w:name="_Toc319755060"/>
      <w:bookmarkStart w:id="1110" w:name="_Toc319763799"/>
      <w:bookmarkStart w:id="1111" w:name="_Toc320280212"/>
      <w:bookmarkStart w:id="1112" w:name="_Toc320860628"/>
      <w:bookmarkStart w:id="1113" w:name="_Toc431364600"/>
      <w:bookmarkStart w:id="1114" w:name="_Toc444088503"/>
      <w:bookmarkStart w:id="1115" w:name="_Toc444181263"/>
      <w:bookmarkStart w:id="1116" w:name="_Toc444693958"/>
      <w:bookmarkStart w:id="1117" w:name="_Toc12485852"/>
      <w:bookmarkStart w:id="1118" w:name="_Toc25873433"/>
      <w:bookmarkStart w:id="1119" w:name="_Toc26039180"/>
      <w:bookmarkStart w:id="1120" w:name="_Toc26039744"/>
      <w:bookmarkStart w:id="1121" w:name="_Toc26481127"/>
      <w:bookmarkStart w:id="1122" w:name="_Toc32265007"/>
      <w:bookmarkStart w:id="1123" w:name="_Toc32265618"/>
      <w:bookmarkStart w:id="1124" w:name="_Toc41164893"/>
      <w:bookmarkStart w:id="1125" w:name="_Toc41165143"/>
      <w:bookmarkStart w:id="1126" w:name="_Toc52804325"/>
      <w:bookmarkStart w:id="1127" w:name="_Toc52804986"/>
      <w:bookmarkStart w:id="1128" w:name="_Toc76816780"/>
      <w:bookmarkStart w:id="1129" w:name="_Toc82416796"/>
      <w:bookmarkStart w:id="1130" w:name="_Toc525196094"/>
      <w:bookmarkStart w:id="1131" w:name="_Toc103632222"/>
      <w:bookmarkStart w:id="1132" w:name="_Toc198784950"/>
      <w:r w:rsidRPr="007D5720">
        <w:rPr>
          <w:b/>
          <w:bCs/>
        </w:rPr>
        <w:t>Bảng 2.</w:t>
      </w:r>
      <w:r w:rsidRPr="007D5720">
        <w:rPr>
          <w:b/>
          <w:bCs/>
        </w:rPr>
        <w:fldChar w:fldCharType="begin"/>
      </w:r>
      <w:r w:rsidRPr="007D5720">
        <w:rPr>
          <w:b/>
          <w:bCs/>
        </w:rPr>
        <w:instrText xml:space="preserve"> SEQ Bảng_2. \* ARABIC </w:instrText>
      </w:r>
      <w:r w:rsidRPr="007D5720">
        <w:rPr>
          <w:b/>
          <w:bCs/>
        </w:rPr>
        <w:fldChar w:fldCharType="separate"/>
      </w:r>
      <w:r w:rsidR="00A40FC9" w:rsidRPr="007D5720">
        <w:rPr>
          <w:b/>
          <w:bCs/>
          <w:noProof/>
        </w:rPr>
        <w:t>3</w:t>
      </w:r>
      <w:r w:rsidRPr="007D5720">
        <w:rPr>
          <w:b/>
          <w:bCs/>
        </w:rPr>
        <w:fldChar w:fldCharType="end"/>
      </w:r>
      <w:r w:rsidRPr="007D5720">
        <w:rPr>
          <w:b/>
          <w:bCs/>
        </w:rPr>
        <w:t xml:space="preserve">. </w:t>
      </w:r>
      <w:r w:rsidR="00E170C9" w:rsidRPr="007D5720">
        <w:rPr>
          <w:b/>
          <w:bCs/>
        </w:rPr>
        <w:t>Số giờ nắng c</w:t>
      </w:r>
      <w:r w:rsidR="00E170C9" w:rsidRPr="007D5720">
        <w:rPr>
          <w:rFonts w:hint="eastAsia"/>
          <w:b/>
          <w:bCs/>
        </w:rPr>
        <w:t>á</w:t>
      </w:r>
      <w:r w:rsidR="00E170C9" w:rsidRPr="007D5720">
        <w:rPr>
          <w:b/>
          <w:bCs/>
        </w:rPr>
        <w:t>c th</w:t>
      </w:r>
      <w:r w:rsidR="00E170C9" w:rsidRPr="007D5720">
        <w:rPr>
          <w:rFonts w:hint="eastAsia"/>
          <w:b/>
          <w:bCs/>
        </w:rPr>
        <w:t>á</w:t>
      </w:r>
      <w:r w:rsidR="00E170C9" w:rsidRPr="007D5720">
        <w:rPr>
          <w:b/>
          <w:bCs/>
        </w:rPr>
        <w:t>ng trong n</w:t>
      </w:r>
      <w:r w:rsidR="00E170C9" w:rsidRPr="007D5720">
        <w:rPr>
          <w:rFonts w:hint="eastAsia"/>
          <w:b/>
          <w:bCs/>
        </w:rPr>
        <w:t>ă</w:t>
      </w:r>
      <w:r w:rsidR="00E170C9" w:rsidRPr="007D5720">
        <w:rPr>
          <w:b/>
          <w:bCs/>
        </w:rPr>
        <w:t>m (</w:t>
      </w:r>
      <w:r w:rsidR="00E170C9" w:rsidRPr="007D5720">
        <w:rPr>
          <w:rFonts w:hint="eastAsia"/>
          <w:b/>
          <w:bCs/>
        </w:rPr>
        <w:t>Đơ</w:t>
      </w:r>
      <w:r w:rsidR="00E170C9" w:rsidRPr="007D5720">
        <w:rPr>
          <w:b/>
          <w:bCs/>
        </w:rPr>
        <w:t>n vị: giờ</w:t>
      </w:r>
      <w:r w:rsidR="00E170C9" w:rsidRPr="007D5720">
        <w:t>)</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tbl>
      <w:tblPr>
        <w:tblW w:w="508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47"/>
        <w:gridCol w:w="699"/>
        <w:gridCol w:w="699"/>
        <w:gridCol w:w="699"/>
        <w:gridCol w:w="699"/>
        <w:gridCol w:w="699"/>
        <w:gridCol w:w="699"/>
        <w:gridCol w:w="756"/>
        <w:gridCol w:w="756"/>
        <w:gridCol w:w="756"/>
        <w:gridCol w:w="756"/>
        <w:gridCol w:w="756"/>
      </w:tblGrid>
      <w:tr w:rsidR="007D5720" w:rsidRPr="007D5720" w14:paraId="6CE4473E" w14:textId="77777777" w:rsidTr="0011127E">
        <w:trPr>
          <w:cantSplit/>
          <w:trHeight w:val="20"/>
          <w:tblHeader/>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39900B7B" w14:textId="77777777" w:rsidR="00E170C9" w:rsidRPr="007D5720" w:rsidRDefault="00E170C9" w:rsidP="00983B75">
            <w:pPr>
              <w:ind w:left="-57" w:right="-57"/>
              <w:jc w:val="center"/>
              <w:rPr>
                <w:b/>
              </w:rPr>
            </w:pPr>
            <w:r w:rsidRPr="007D5720">
              <w:rPr>
                <w:b/>
              </w:rPr>
              <w:t>Tháng\năm</w:t>
            </w:r>
          </w:p>
        </w:tc>
        <w:tc>
          <w:tcPr>
            <w:tcW w:w="369" w:type="pct"/>
            <w:tcBorders>
              <w:top w:val="single" w:sz="6" w:space="0" w:color="auto"/>
              <w:left w:val="single" w:sz="6" w:space="0" w:color="auto"/>
              <w:bottom w:val="single" w:sz="6" w:space="0" w:color="auto"/>
              <w:right w:val="single" w:sz="6" w:space="0" w:color="auto"/>
            </w:tcBorders>
            <w:vAlign w:val="center"/>
            <w:hideMark/>
          </w:tcPr>
          <w:p w14:paraId="661537C9" w14:textId="77777777" w:rsidR="00E170C9" w:rsidRPr="007D5720" w:rsidRDefault="00E170C9" w:rsidP="00983B75">
            <w:pPr>
              <w:ind w:left="-57" w:right="-57"/>
              <w:jc w:val="center"/>
              <w:rPr>
                <w:b/>
                <w:bCs/>
              </w:rPr>
            </w:pPr>
            <w:r w:rsidRPr="007D5720">
              <w:rPr>
                <w:b/>
                <w:bCs/>
              </w:rPr>
              <w:t>2010</w:t>
            </w:r>
          </w:p>
        </w:tc>
        <w:tc>
          <w:tcPr>
            <w:tcW w:w="369" w:type="pct"/>
            <w:tcBorders>
              <w:top w:val="single" w:sz="6" w:space="0" w:color="auto"/>
              <w:left w:val="single" w:sz="6" w:space="0" w:color="auto"/>
              <w:bottom w:val="single" w:sz="6" w:space="0" w:color="auto"/>
              <w:right w:val="single" w:sz="6" w:space="0" w:color="auto"/>
            </w:tcBorders>
            <w:vAlign w:val="center"/>
          </w:tcPr>
          <w:p w14:paraId="570A0C82" w14:textId="77777777" w:rsidR="00E170C9" w:rsidRPr="007D5720" w:rsidRDefault="00E170C9" w:rsidP="00983B75">
            <w:pPr>
              <w:ind w:left="-57" w:right="-57"/>
              <w:jc w:val="center"/>
              <w:rPr>
                <w:b/>
                <w:bCs/>
              </w:rPr>
            </w:pPr>
            <w:r w:rsidRPr="007D5720">
              <w:rPr>
                <w:b/>
                <w:bCs/>
              </w:rPr>
              <w:t>2011</w:t>
            </w:r>
          </w:p>
        </w:tc>
        <w:tc>
          <w:tcPr>
            <w:tcW w:w="369" w:type="pct"/>
            <w:tcBorders>
              <w:top w:val="single" w:sz="6" w:space="0" w:color="auto"/>
              <w:left w:val="single" w:sz="6" w:space="0" w:color="auto"/>
              <w:bottom w:val="single" w:sz="6" w:space="0" w:color="auto"/>
              <w:right w:val="single" w:sz="6" w:space="0" w:color="auto"/>
            </w:tcBorders>
            <w:vAlign w:val="center"/>
          </w:tcPr>
          <w:p w14:paraId="378EC60C" w14:textId="77777777" w:rsidR="00E170C9" w:rsidRPr="007D5720" w:rsidRDefault="00E170C9" w:rsidP="00983B75">
            <w:pPr>
              <w:ind w:left="-57" w:right="-57"/>
              <w:jc w:val="center"/>
              <w:rPr>
                <w:b/>
                <w:bCs/>
              </w:rPr>
            </w:pPr>
            <w:r w:rsidRPr="007D5720">
              <w:rPr>
                <w:b/>
                <w:bCs/>
              </w:rPr>
              <w:t>2012</w:t>
            </w:r>
          </w:p>
        </w:tc>
        <w:tc>
          <w:tcPr>
            <w:tcW w:w="369" w:type="pct"/>
            <w:tcBorders>
              <w:top w:val="single" w:sz="6" w:space="0" w:color="auto"/>
              <w:left w:val="single" w:sz="6" w:space="0" w:color="auto"/>
              <w:bottom w:val="single" w:sz="6" w:space="0" w:color="auto"/>
              <w:right w:val="single" w:sz="6" w:space="0" w:color="auto"/>
            </w:tcBorders>
            <w:vAlign w:val="center"/>
          </w:tcPr>
          <w:p w14:paraId="7B5086A2" w14:textId="77777777" w:rsidR="00E170C9" w:rsidRPr="007D5720" w:rsidRDefault="00E170C9" w:rsidP="00983B75">
            <w:pPr>
              <w:ind w:left="-57" w:right="-57"/>
              <w:jc w:val="center"/>
              <w:rPr>
                <w:b/>
                <w:bCs/>
              </w:rPr>
            </w:pPr>
            <w:r w:rsidRPr="007D5720">
              <w:rPr>
                <w:b/>
                <w:bCs/>
              </w:rPr>
              <w:t>2013</w:t>
            </w:r>
          </w:p>
        </w:tc>
        <w:tc>
          <w:tcPr>
            <w:tcW w:w="369" w:type="pct"/>
            <w:tcBorders>
              <w:top w:val="single" w:sz="6" w:space="0" w:color="auto"/>
              <w:left w:val="single" w:sz="6" w:space="0" w:color="auto"/>
              <w:bottom w:val="single" w:sz="6" w:space="0" w:color="auto"/>
              <w:right w:val="single" w:sz="6" w:space="0" w:color="auto"/>
            </w:tcBorders>
            <w:vAlign w:val="center"/>
          </w:tcPr>
          <w:p w14:paraId="5B49F19B" w14:textId="77777777" w:rsidR="00E170C9" w:rsidRPr="007D5720" w:rsidRDefault="00E170C9" w:rsidP="00983B75">
            <w:pPr>
              <w:ind w:left="-57" w:right="-57"/>
              <w:jc w:val="center"/>
              <w:rPr>
                <w:b/>
                <w:bCs/>
              </w:rPr>
            </w:pPr>
            <w:r w:rsidRPr="007D5720">
              <w:rPr>
                <w:b/>
                <w:bCs/>
              </w:rPr>
              <w:t>2014</w:t>
            </w:r>
          </w:p>
        </w:tc>
        <w:tc>
          <w:tcPr>
            <w:tcW w:w="369" w:type="pct"/>
            <w:tcBorders>
              <w:top w:val="single" w:sz="6" w:space="0" w:color="auto"/>
              <w:left w:val="single" w:sz="6" w:space="0" w:color="auto"/>
              <w:bottom w:val="single" w:sz="6" w:space="0" w:color="auto"/>
              <w:right w:val="single" w:sz="6" w:space="0" w:color="auto"/>
            </w:tcBorders>
            <w:vAlign w:val="center"/>
          </w:tcPr>
          <w:p w14:paraId="3EC6B1C8" w14:textId="77777777" w:rsidR="00E170C9" w:rsidRPr="007D5720" w:rsidRDefault="00E170C9" w:rsidP="00983B75">
            <w:pPr>
              <w:ind w:left="-57" w:right="-57"/>
              <w:jc w:val="center"/>
              <w:rPr>
                <w:b/>
                <w:bCs/>
              </w:rPr>
            </w:pPr>
            <w:r w:rsidRPr="007D5720">
              <w:rPr>
                <w:b/>
                <w:bCs/>
              </w:rPr>
              <w:t>2015</w:t>
            </w:r>
          </w:p>
        </w:tc>
        <w:tc>
          <w:tcPr>
            <w:tcW w:w="399" w:type="pct"/>
            <w:tcBorders>
              <w:top w:val="single" w:sz="6" w:space="0" w:color="auto"/>
              <w:left w:val="single" w:sz="6" w:space="0" w:color="auto"/>
              <w:bottom w:val="single" w:sz="6" w:space="0" w:color="auto"/>
              <w:right w:val="single" w:sz="6" w:space="0" w:color="auto"/>
            </w:tcBorders>
            <w:vAlign w:val="center"/>
          </w:tcPr>
          <w:p w14:paraId="679F23C4" w14:textId="77777777" w:rsidR="00E170C9" w:rsidRPr="007D5720" w:rsidRDefault="00E170C9" w:rsidP="00983B75">
            <w:pPr>
              <w:jc w:val="center"/>
              <w:rPr>
                <w:b/>
                <w:bCs/>
              </w:rPr>
            </w:pPr>
            <w:r w:rsidRPr="007D5720">
              <w:rPr>
                <w:b/>
                <w:bCs/>
              </w:rPr>
              <w:t>2016</w:t>
            </w:r>
          </w:p>
        </w:tc>
        <w:tc>
          <w:tcPr>
            <w:tcW w:w="399" w:type="pct"/>
            <w:tcBorders>
              <w:top w:val="single" w:sz="6" w:space="0" w:color="auto"/>
              <w:left w:val="single" w:sz="6" w:space="0" w:color="auto"/>
              <w:bottom w:val="single" w:sz="6" w:space="0" w:color="auto"/>
              <w:right w:val="single" w:sz="6" w:space="0" w:color="auto"/>
            </w:tcBorders>
            <w:vAlign w:val="center"/>
          </w:tcPr>
          <w:p w14:paraId="5F2BF56F" w14:textId="77777777" w:rsidR="00E170C9" w:rsidRPr="007D5720" w:rsidRDefault="00E170C9" w:rsidP="00983B75">
            <w:pPr>
              <w:jc w:val="center"/>
              <w:rPr>
                <w:b/>
                <w:bCs/>
              </w:rPr>
            </w:pPr>
            <w:r w:rsidRPr="007D5720">
              <w:rPr>
                <w:b/>
                <w:bCs/>
              </w:rPr>
              <w:t>2017</w:t>
            </w:r>
          </w:p>
        </w:tc>
        <w:tc>
          <w:tcPr>
            <w:tcW w:w="399" w:type="pct"/>
            <w:tcBorders>
              <w:top w:val="single" w:sz="6" w:space="0" w:color="auto"/>
              <w:left w:val="single" w:sz="6" w:space="0" w:color="auto"/>
              <w:bottom w:val="single" w:sz="6" w:space="0" w:color="auto"/>
              <w:right w:val="single" w:sz="6" w:space="0" w:color="auto"/>
            </w:tcBorders>
            <w:vAlign w:val="center"/>
          </w:tcPr>
          <w:p w14:paraId="34739E5C" w14:textId="77777777" w:rsidR="00E170C9" w:rsidRPr="007D5720" w:rsidRDefault="00E170C9" w:rsidP="00983B75">
            <w:pPr>
              <w:jc w:val="center"/>
              <w:rPr>
                <w:b/>
                <w:bCs/>
              </w:rPr>
            </w:pPr>
            <w:r w:rsidRPr="007D5720">
              <w:rPr>
                <w:b/>
                <w:bCs/>
              </w:rPr>
              <w:t>2018</w:t>
            </w:r>
          </w:p>
        </w:tc>
        <w:tc>
          <w:tcPr>
            <w:tcW w:w="399" w:type="pct"/>
            <w:tcBorders>
              <w:top w:val="single" w:sz="6" w:space="0" w:color="auto"/>
              <w:left w:val="single" w:sz="6" w:space="0" w:color="auto"/>
              <w:bottom w:val="single" w:sz="6" w:space="0" w:color="auto"/>
              <w:right w:val="single" w:sz="6" w:space="0" w:color="auto"/>
            </w:tcBorders>
            <w:vAlign w:val="center"/>
          </w:tcPr>
          <w:p w14:paraId="528EECA3" w14:textId="77777777" w:rsidR="00E170C9" w:rsidRPr="007D5720" w:rsidRDefault="00E170C9" w:rsidP="00983B75">
            <w:pPr>
              <w:jc w:val="center"/>
              <w:rPr>
                <w:b/>
                <w:bCs/>
              </w:rPr>
            </w:pPr>
            <w:r w:rsidRPr="007D5720">
              <w:rPr>
                <w:b/>
                <w:bCs/>
              </w:rPr>
              <w:t>2019</w:t>
            </w:r>
          </w:p>
        </w:tc>
        <w:tc>
          <w:tcPr>
            <w:tcW w:w="483" w:type="pct"/>
            <w:tcBorders>
              <w:top w:val="single" w:sz="6" w:space="0" w:color="auto"/>
              <w:left w:val="single" w:sz="6" w:space="0" w:color="auto"/>
              <w:bottom w:val="single" w:sz="6" w:space="0" w:color="auto"/>
              <w:right w:val="single" w:sz="6" w:space="0" w:color="auto"/>
            </w:tcBorders>
            <w:vAlign w:val="center"/>
          </w:tcPr>
          <w:p w14:paraId="5019126A" w14:textId="77777777" w:rsidR="00E170C9" w:rsidRPr="007D5720" w:rsidRDefault="00E170C9" w:rsidP="00983B75">
            <w:pPr>
              <w:jc w:val="center"/>
              <w:rPr>
                <w:b/>
                <w:bCs/>
              </w:rPr>
            </w:pPr>
            <w:r w:rsidRPr="007D5720">
              <w:rPr>
                <w:b/>
                <w:bCs/>
              </w:rPr>
              <w:t>2020</w:t>
            </w:r>
          </w:p>
        </w:tc>
      </w:tr>
      <w:tr w:rsidR="007D5720" w:rsidRPr="007D5720" w14:paraId="73E3FB7A"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0C8E1475" w14:textId="77777777" w:rsidR="00E170C9" w:rsidRPr="007D5720" w:rsidRDefault="00E170C9" w:rsidP="00983B75">
            <w:pPr>
              <w:ind w:left="-57" w:right="-57"/>
              <w:jc w:val="center"/>
            </w:pPr>
            <w:r w:rsidRPr="007D5720">
              <w:t>Cả năm</w:t>
            </w:r>
          </w:p>
        </w:tc>
        <w:tc>
          <w:tcPr>
            <w:tcW w:w="369" w:type="pct"/>
            <w:tcBorders>
              <w:top w:val="single" w:sz="6" w:space="0" w:color="auto"/>
              <w:left w:val="single" w:sz="6" w:space="0" w:color="auto"/>
              <w:bottom w:val="single" w:sz="6" w:space="0" w:color="auto"/>
              <w:right w:val="single" w:sz="6" w:space="0" w:color="auto"/>
            </w:tcBorders>
            <w:vAlign w:val="center"/>
            <w:hideMark/>
          </w:tcPr>
          <w:p w14:paraId="41B37497" w14:textId="77777777" w:rsidR="00E170C9" w:rsidRPr="007D5720" w:rsidRDefault="00E170C9" w:rsidP="00983B75">
            <w:pPr>
              <w:ind w:left="-57" w:right="-57"/>
              <w:jc w:val="center"/>
              <w:rPr>
                <w:b/>
              </w:rPr>
            </w:pPr>
            <w:r w:rsidRPr="007D5720">
              <w:rPr>
                <w:b/>
              </w:rPr>
              <w:t>1.744</w:t>
            </w:r>
          </w:p>
        </w:tc>
        <w:tc>
          <w:tcPr>
            <w:tcW w:w="369" w:type="pct"/>
            <w:tcBorders>
              <w:top w:val="single" w:sz="6" w:space="0" w:color="auto"/>
              <w:left w:val="single" w:sz="6" w:space="0" w:color="auto"/>
              <w:bottom w:val="single" w:sz="6" w:space="0" w:color="auto"/>
              <w:right w:val="single" w:sz="6" w:space="0" w:color="auto"/>
            </w:tcBorders>
            <w:vAlign w:val="center"/>
          </w:tcPr>
          <w:p w14:paraId="1C8CA584" w14:textId="77777777" w:rsidR="00E170C9" w:rsidRPr="007D5720" w:rsidRDefault="00E170C9" w:rsidP="00983B75">
            <w:pPr>
              <w:ind w:left="-57" w:right="-57"/>
              <w:jc w:val="center"/>
              <w:rPr>
                <w:b/>
              </w:rPr>
            </w:pPr>
            <w:r w:rsidRPr="007D5720">
              <w:rPr>
                <w:b/>
              </w:rPr>
              <w:t>1.372</w:t>
            </w:r>
          </w:p>
        </w:tc>
        <w:tc>
          <w:tcPr>
            <w:tcW w:w="369" w:type="pct"/>
            <w:tcBorders>
              <w:top w:val="single" w:sz="6" w:space="0" w:color="auto"/>
              <w:left w:val="single" w:sz="6" w:space="0" w:color="auto"/>
              <w:bottom w:val="single" w:sz="6" w:space="0" w:color="auto"/>
              <w:right w:val="single" w:sz="6" w:space="0" w:color="auto"/>
            </w:tcBorders>
            <w:vAlign w:val="center"/>
          </w:tcPr>
          <w:p w14:paraId="5AB67891" w14:textId="77777777" w:rsidR="00E170C9" w:rsidRPr="007D5720" w:rsidRDefault="00E170C9" w:rsidP="00983B75">
            <w:pPr>
              <w:ind w:left="-57" w:right="-57"/>
              <w:jc w:val="center"/>
              <w:rPr>
                <w:b/>
              </w:rPr>
            </w:pPr>
            <w:r w:rsidRPr="007D5720">
              <w:rPr>
                <w:b/>
              </w:rPr>
              <w:t>1.689</w:t>
            </w:r>
          </w:p>
        </w:tc>
        <w:tc>
          <w:tcPr>
            <w:tcW w:w="369" w:type="pct"/>
            <w:tcBorders>
              <w:top w:val="single" w:sz="6" w:space="0" w:color="auto"/>
              <w:left w:val="single" w:sz="6" w:space="0" w:color="auto"/>
              <w:bottom w:val="single" w:sz="6" w:space="0" w:color="auto"/>
              <w:right w:val="single" w:sz="6" w:space="0" w:color="auto"/>
            </w:tcBorders>
            <w:vAlign w:val="center"/>
          </w:tcPr>
          <w:p w14:paraId="253C34AF" w14:textId="77777777" w:rsidR="00E170C9" w:rsidRPr="007D5720" w:rsidRDefault="00E170C9" w:rsidP="00983B75">
            <w:pPr>
              <w:ind w:left="-57" w:right="-57"/>
              <w:jc w:val="center"/>
              <w:rPr>
                <w:b/>
              </w:rPr>
            </w:pPr>
            <w:r w:rsidRPr="007D5720">
              <w:rPr>
                <w:b/>
              </w:rPr>
              <w:t>1.545</w:t>
            </w:r>
          </w:p>
        </w:tc>
        <w:tc>
          <w:tcPr>
            <w:tcW w:w="369" w:type="pct"/>
            <w:tcBorders>
              <w:top w:val="single" w:sz="6" w:space="0" w:color="auto"/>
              <w:left w:val="single" w:sz="6" w:space="0" w:color="auto"/>
              <w:bottom w:val="single" w:sz="6" w:space="0" w:color="auto"/>
              <w:right w:val="single" w:sz="6" w:space="0" w:color="auto"/>
            </w:tcBorders>
            <w:vAlign w:val="center"/>
          </w:tcPr>
          <w:p w14:paraId="11BDE788" w14:textId="77777777" w:rsidR="00E170C9" w:rsidRPr="007D5720" w:rsidRDefault="00E170C9" w:rsidP="00983B75">
            <w:pPr>
              <w:ind w:left="-57" w:right="-57"/>
              <w:jc w:val="center"/>
              <w:rPr>
                <w:b/>
              </w:rPr>
            </w:pPr>
            <w:r w:rsidRPr="007D5720">
              <w:rPr>
                <w:b/>
              </w:rPr>
              <w:t>1.869</w:t>
            </w:r>
          </w:p>
        </w:tc>
        <w:tc>
          <w:tcPr>
            <w:tcW w:w="369" w:type="pct"/>
            <w:tcBorders>
              <w:top w:val="single" w:sz="6" w:space="0" w:color="auto"/>
              <w:left w:val="single" w:sz="6" w:space="0" w:color="auto"/>
              <w:bottom w:val="single" w:sz="6" w:space="0" w:color="auto"/>
              <w:right w:val="single" w:sz="6" w:space="0" w:color="auto"/>
            </w:tcBorders>
            <w:vAlign w:val="center"/>
          </w:tcPr>
          <w:p w14:paraId="3D680A99" w14:textId="77777777" w:rsidR="00E170C9" w:rsidRPr="007D5720" w:rsidRDefault="00E170C9" w:rsidP="00983B75">
            <w:pPr>
              <w:ind w:left="-57" w:right="-57"/>
              <w:jc w:val="center"/>
              <w:rPr>
                <w:b/>
              </w:rPr>
            </w:pPr>
            <w:r w:rsidRPr="007D5720">
              <w:rPr>
                <w:b/>
              </w:rPr>
              <w:t>2.039</w:t>
            </w:r>
          </w:p>
        </w:tc>
        <w:tc>
          <w:tcPr>
            <w:tcW w:w="399" w:type="pct"/>
            <w:tcBorders>
              <w:top w:val="single" w:sz="6" w:space="0" w:color="auto"/>
              <w:left w:val="single" w:sz="6" w:space="0" w:color="auto"/>
              <w:bottom w:val="single" w:sz="6" w:space="0" w:color="auto"/>
              <w:right w:val="single" w:sz="6" w:space="0" w:color="auto"/>
            </w:tcBorders>
            <w:vAlign w:val="center"/>
          </w:tcPr>
          <w:p w14:paraId="5B6B6047" w14:textId="77777777" w:rsidR="00E170C9" w:rsidRPr="007D5720" w:rsidRDefault="00E170C9" w:rsidP="00983B75">
            <w:pPr>
              <w:jc w:val="center"/>
              <w:rPr>
                <w:b/>
                <w:bCs/>
              </w:rPr>
            </w:pPr>
            <w:r w:rsidRPr="007D5720">
              <w:rPr>
                <w:b/>
                <w:bCs/>
              </w:rPr>
              <w:t>1.744</w:t>
            </w:r>
          </w:p>
        </w:tc>
        <w:tc>
          <w:tcPr>
            <w:tcW w:w="399" w:type="pct"/>
            <w:tcBorders>
              <w:top w:val="single" w:sz="6" w:space="0" w:color="auto"/>
              <w:left w:val="single" w:sz="6" w:space="0" w:color="auto"/>
              <w:bottom w:val="single" w:sz="6" w:space="0" w:color="auto"/>
              <w:right w:val="single" w:sz="6" w:space="0" w:color="auto"/>
            </w:tcBorders>
            <w:vAlign w:val="center"/>
          </w:tcPr>
          <w:p w14:paraId="415975AF" w14:textId="77777777" w:rsidR="00E170C9" w:rsidRPr="007D5720" w:rsidRDefault="00E170C9" w:rsidP="00983B75">
            <w:pPr>
              <w:jc w:val="center"/>
              <w:rPr>
                <w:b/>
                <w:bCs/>
              </w:rPr>
            </w:pPr>
            <w:r w:rsidRPr="007D5720">
              <w:rPr>
                <w:b/>
                <w:bCs/>
              </w:rPr>
              <w:t>1.677</w:t>
            </w:r>
          </w:p>
        </w:tc>
        <w:tc>
          <w:tcPr>
            <w:tcW w:w="399" w:type="pct"/>
            <w:tcBorders>
              <w:top w:val="single" w:sz="6" w:space="0" w:color="auto"/>
              <w:left w:val="single" w:sz="6" w:space="0" w:color="auto"/>
              <w:bottom w:val="single" w:sz="6" w:space="0" w:color="auto"/>
              <w:right w:val="single" w:sz="6" w:space="0" w:color="auto"/>
            </w:tcBorders>
            <w:vAlign w:val="center"/>
          </w:tcPr>
          <w:p w14:paraId="20049803" w14:textId="77777777" w:rsidR="00E170C9" w:rsidRPr="007D5720" w:rsidRDefault="00E170C9" w:rsidP="00983B75">
            <w:pPr>
              <w:jc w:val="center"/>
              <w:rPr>
                <w:b/>
                <w:bCs/>
              </w:rPr>
            </w:pPr>
            <w:r w:rsidRPr="007D5720">
              <w:rPr>
                <w:b/>
                <w:bCs/>
              </w:rPr>
              <w:t>1.804</w:t>
            </w:r>
          </w:p>
        </w:tc>
        <w:tc>
          <w:tcPr>
            <w:tcW w:w="399" w:type="pct"/>
            <w:tcBorders>
              <w:top w:val="single" w:sz="6" w:space="0" w:color="auto"/>
              <w:left w:val="single" w:sz="6" w:space="0" w:color="auto"/>
              <w:bottom w:val="single" w:sz="6" w:space="0" w:color="auto"/>
              <w:right w:val="single" w:sz="6" w:space="0" w:color="auto"/>
            </w:tcBorders>
            <w:vAlign w:val="center"/>
          </w:tcPr>
          <w:p w14:paraId="6B4871F8" w14:textId="77777777" w:rsidR="00E170C9" w:rsidRPr="007D5720" w:rsidRDefault="00E170C9" w:rsidP="00983B75">
            <w:pPr>
              <w:jc w:val="center"/>
              <w:rPr>
                <w:b/>
                <w:bCs/>
              </w:rPr>
            </w:pPr>
            <w:r w:rsidRPr="007D5720">
              <w:rPr>
                <w:b/>
                <w:bCs/>
              </w:rPr>
              <w:t>2.100</w:t>
            </w:r>
          </w:p>
        </w:tc>
        <w:tc>
          <w:tcPr>
            <w:tcW w:w="483" w:type="pct"/>
            <w:tcBorders>
              <w:top w:val="single" w:sz="6" w:space="0" w:color="auto"/>
              <w:left w:val="single" w:sz="6" w:space="0" w:color="auto"/>
              <w:bottom w:val="single" w:sz="6" w:space="0" w:color="auto"/>
              <w:right w:val="single" w:sz="6" w:space="0" w:color="auto"/>
            </w:tcBorders>
            <w:vAlign w:val="center"/>
          </w:tcPr>
          <w:p w14:paraId="554930DA" w14:textId="77777777" w:rsidR="00E170C9" w:rsidRPr="007D5720" w:rsidRDefault="00E170C9" w:rsidP="00983B75">
            <w:pPr>
              <w:jc w:val="center"/>
              <w:rPr>
                <w:b/>
                <w:bCs/>
              </w:rPr>
            </w:pPr>
            <w:r w:rsidRPr="007D5720">
              <w:rPr>
                <w:b/>
                <w:bCs/>
              </w:rPr>
              <w:t>2.033</w:t>
            </w:r>
          </w:p>
        </w:tc>
      </w:tr>
      <w:tr w:rsidR="007D5720" w:rsidRPr="007D5720" w14:paraId="57B63666"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0C3360D3" w14:textId="77777777" w:rsidR="00E170C9" w:rsidRPr="007D5720" w:rsidRDefault="00E170C9" w:rsidP="00983B75">
            <w:pPr>
              <w:ind w:left="-57" w:right="-57"/>
              <w:jc w:val="center"/>
            </w:pPr>
            <w:r w:rsidRPr="007D5720">
              <w:t>Tháng 1</w:t>
            </w:r>
          </w:p>
        </w:tc>
        <w:tc>
          <w:tcPr>
            <w:tcW w:w="369" w:type="pct"/>
            <w:tcBorders>
              <w:top w:val="single" w:sz="6" w:space="0" w:color="auto"/>
              <w:left w:val="single" w:sz="6" w:space="0" w:color="auto"/>
              <w:bottom w:val="single" w:sz="6" w:space="0" w:color="auto"/>
              <w:right w:val="single" w:sz="6" w:space="0" w:color="auto"/>
            </w:tcBorders>
            <w:vAlign w:val="bottom"/>
            <w:hideMark/>
          </w:tcPr>
          <w:p w14:paraId="2A16288A" w14:textId="77777777" w:rsidR="00E170C9" w:rsidRPr="007D5720" w:rsidRDefault="00E170C9" w:rsidP="00983B75">
            <w:pPr>
              <w:ind w:left="-57" w:right="-57"/>
              <w:jc w:val="center"/>
            </w:pPr>
            <w:r w:rsidRPr="007D5720">
              <w:t>61</w:t>
            </w:r>
          </w:p>
        </w:tc>
        <w:tc>
          <w:tcPr>
            <w:tcW w:w="369" w:type="pct"/>
            <w:tcBorders>
              <w:top w:val="single" w:sz="6" w:space="0" w:color="auto"/>
              <w:left w:val="single" w:sz="6" w:space="0" w:color="auto"/>
              <w:bottom w:val="single" w:sz="6" w:space="0" w:color="auto"/>
              <w:right w:val="single" w:sz="6" w:space="0" w:color="auto"/>
            </w:tcBorders>
            <w:vAlign w:val="bottom"/>
          </w:tcPr>
          <w:p w14:paraId="2F1DFE37" w14:textId="77777777" w:rsidR="00E170C9" w:rsidRPr="007D5720" w:rsidRDefault="00E170C9" w:rsidP="00983B75">
            <w:pPr>
              <w:ind w:left="-57" w:right="-57"/>
              <w:jc w:val="center"/>
            </w:pPr>
            <w:r w:rsidRPr="007D5720">
              <w:t>20</w:t>
            </w:r>
          </w:p>
        </w:tc>
        <w:tc>
          <w:tcPr>
            <w:tcW w:w="369" w:type="pct"/>
            <w:tcBorders>
              <w:top w:val="single" w:sz="6" w:space="0" w:color="auto"/>
              <w:left w:val="single" w:sz="6" w:space="0" w:color="auto"/>
              <w:bottom w:val="single" w:sz="6" w:space="0" w:color="auto"/>
              <w:right w:val="single" w:sz="6" w:space="0" w:color="auto"/>
            </w:tcBorders>
            <w:vAlign w:val="bottom"/>
          </w:tcPr>
          <w:p w14:paraId="2CAE53C8" w14:textId="77777777" w:rsidR="00E170C9" w:rsidRPr="007D5720" w:rsidRDefault="00E170C9" w:rsidP="00983B75">
            <w:pPr>
              <w:ind w:left="-57" w:right="-57"/>
              <w:jc w:val="center"/>
            </w:pPr>
            <w:r w:rsidRPr="007D5720">
              <w:t>10</w:t>
            </w:r>
          </w:p>
        </w:tc>
        <w:tc>
          <w:tcPr>
            <w:tcW w:w="369" w:type="pct"/>
            <w:tcBorders>
              <w:top w:val="single" w:sz="6" w:space="0" w:color="auto"/>
              <w:left w:val="single" w:sz="6" w:space="0" w:color="auto"/>
              <w:bottom w:val="single" w:sz="6" w:space="0" w:color="auto"/>
              <w:right w:val="single" w:sz="6" w:space="0" w:color="auto"/>
            </w:tcBorders>
            <w:vAlign w:val="bottom"/>
          </w:tcPr>
          <w:p w14:paraId="36D0E44B" w14:textId="77777777" w:rsidR="00E170C9" w:rsidRPr="007D5720" w:rsidRDefault="00E170C9" w:rsidP="00983B75">
            <w:pPr>
              <w:ind w:left="-57" w:right="-57"/>
              <w:jc w:val="center"/>
            </w:pPr>
            <w:r w:rsidRPr="007D5720">
              <w:t>65</w:t>
            </w:r>
          </w:p>
        </w:tc>
        <w:tc>
          <w:tcPr>
            <w:tcW w:w="369" w:type="pct"/>
            <w:tcBorders>
              <w:top w:val="single" w:sz="6" w:space="0" w:color="auto"/>
              <w:left w:val="single" w:sz="6" w:space="0" w:color="auto"/>
              <w:bottom w:val="single" w:sz="6" w:space="0" w:color="auto"/>
              <w:right w:val="single" w:sz="6" w:space="0" w:color="auto"/>
            </w:tcBorders>
          </w:tcPr>
          <w:p w14:paraId="06D2D369" w14:textId="77777777" w:rsidR="00E170C9" w:rsidRPr="007D5720" w:rsidRDefault="00E170C9" w:rsidP="00983B75">
            <w:pPr>
              <w:ind w:left="-57" w:right="-57"/>
              <w:jc w:val="center"/>
            </w:pPr>
            <w:r w:rsidRPr="007D5720">
              <w:t>117</w:t>
            </w:r>
          </w:p>
        </w:tc>
        <w:tc>
          <w:tcPr>
            <w:tcW w:w="369" w:type="pct"/>
            <w:tcBorders>
              <w:top w:val="single" w:sz="6" w:space="0" w:color="auto"/>
              <w:left w:val="single" w:sz="6" w:space="0" w:color="auto"/>
              <w:bottom w:val="single" w:sz="6" w:space="0" w:color="auto"/>
              <w:right w:val="single" w:sz="6" w:space="0" w:color="auto"/>
            </w:tcBorders>
          </w:tcPr>
          <w:p w14:paraId="61052588" w14:textId="77777777" w:rsidR="00E170C9" w:rsidRPr="007D5720" w:rsidRDefault="00E170C9" w:rsidP="00983B75">
            <w:pPr>
              <w:ind w:left="-57" w:right="-57"/>
              <w:jc w:val="center"/>
            </w:pPr>
            <w:r w:rsidRPr="007D5720">
              <w:t>121</w:t>
            </w:r>
          </w:p>
        </w:tc>
        <w:tc>
          <w:tcPr>
            <w:tcW w:w="399" w:type="pct"/>
            <w:tcBorders>
              <w:top w:val="single" w:sz="6" w:space="0" w:color="auto"/>
              <w:left w:val="single" w:sz="6" w:space="0" w:color="auto"/>
              <w:bottom w:val="single" w:sz="6" w:space="0" w:color="auto"/>
              <w:right w:val="single" w:sz="6" w:space="0" w:color="auto"/>
            </w:tcBorders>
            <w:vAlign w:val="center"/>
          </w:tcPr>
          <w:p w14:paraId="1D7DA9B3" w14:textId="77777777" w:rsidR="00E170C9" w:rsidRPr="007D5720" w:rsidRDefault="00E170C9" w:rsidP="00983B75">
            <w:pPr>
              <w:jc w:val="center"/>
              <w:rPr>
                <w:bCs/>
              </w:rPr>
            </w:pPr>
            <w:r w:rsidRPr="007D5720">
              <w:rPr>
                <w:bCs/>
              </w:rPr>
              <w:t>38</w:t>
            </w:r>
          </w:p>
        </w:tc>
        <w:tc>
          <w:tcPr>
            <w:tcW w:w="399" w:type="pct"/>
            <w:tcBorders>
              <w:top w:val="single" w:sz="6" w:space="0" w:color="auto"/>
              <w:left w:val="single" w:sz="6" w:space="0" w:color="auto"/>
              <w:bottom w:val="single" w:sz="6" w:space="0" w:color="auto"/>
              <w:right w:val="single" w:sz="6" w:space="0" w:color="auto"/>
            </w:tcBorders>
            <w:vAlign w:val="center"/>
          </w:tcPr>
          <w:p w14:paraId="78E402F4" w14:textId="77777777" w:rsidR="00E170C9" w:rsidRPr="007D5720" w:rsidRDefault="00E170C9" w:rsidP="00983B75">
            <w:pPr>
              <w:jc w:val="center"/>
              <w:rPr>
                <w:bCs/>
              </w:rPr>
            </w:pPr>
            <w:r w:rsidRPr="007D5720">
              <w:rPr>
                <w:bCs/>
              </w:rPr>
              <w:t>88</w:t>
            </w:r>
          </w:p>
        </w:tc>
        <w:tc>
          <w:tcPr>
            <w:tcW w:w="399" w:type="pct"/>
            <w:tcBorders>
              <w:top w:val="single" w:sz="6" w:space="0" w:color="auto"/>
              <w:left w:val="single" w:sz="6" w:space="0" w:color="auto"/>
              <w:bottom w:val="single" w:sz="6" w:space="0" w:color="auto"/>
              <w:right w:val="single" w:sz="6" w:space="0" w:color="auto"/>
            </w:tcBorders>
          </w:tcPr>
          <w:p w14:paraId="5E523D0E" w14:textId="77777777" w:rsidR="00E170C9" w:rsidRPr="007D5720" w:rsidRDefault="00E170C9" w:rsidP="00983B75">
            <w:pPr>
              <w:jc w:val="center"/>
            </w:pPr>
            <w:r w:rsidRPr="007D5720">
              <w:t>35</w:t>
            </w:r>
          </w:p>
        </w:tc>
        <w:tc>
          <w:tcPr>
            <w:tcW w:w="399" w:type="pct"/>
            <w:tcBorders>
              <w:top w:val="single" w:sz="6" w:space="0" w:color="auto"/>
              <w:left w:val="single" w:sz="6" w:space="0" w:color="auto"/>
              <w:bottom w:val="single" w:sz="6" w:space="0" w:color="auto"/>
              <w:right w:val="single" w:sz="6" w:space="0" w:color="auto"/>
            </w:tcBorders>
          </w:tcPr>
          <w:p w14:paraId="13FD2A04" w14:textId="77777777" w:rsidR="00E170C9" w:rsidRPr="007D5720" w:rsidRDefault="00E170C9" w:rsidP="00983B75">
            <w:pPr>
              <w:jc w:val="center"/>
            </w:pPr>
            <w:r w:rsidRPr="007D5720">
              <w:t>76</w:t>
            </w:r>
          </w:p>
        </w:tc>
        <w:tc>
          <w:tcPr>
            <w:tcW w:w="483" w:type="pct"/>
            <w:tcBorders>
              <w:top w:val="single" w:sz="6" w:space="0" w:color="auto"/>
              <w:left w:val="single" w:sz="6" w:space="0" w:color="auto"/>
              <w:bottom w:val="single" w:sz="6" w:space="0" w:color="auto"/>
              <w:right w:val="single" w:sz="6" w:space="0" w:color="auto"/>
            </w:tcBorders>
          </w:tcPr>
          <w:p w14:paraId="72418C74" w14:textId="77777777" w:rsidR="00E170C9" w:rsidRPr="007D5720" w:rsidRDefault="00E170C9" w:rsidP="00983B75">
            <w:pPr>
              <w:jc w:val="center"/>
            </w:pPr>
            <w:r w:rsidRPr="007D5720">
              <w:t>172</w:t>
            </w:r>
          </w:p>
        </w:tc>
      </w:tr>
      <w:tr w:rsidR="007D5720" w:rsidRPr="007D5720" w14:paraId="45C8C3E6"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0451D56E" w14:textId="77777777" w:rsidR="00E170C9" w:rsidRPr="007D5720" w:rsidRDefault="00E170C9" w:rsidP="00983B75">
            <w:pPr>
              <w:ind w:left="-57" w:right="-57"/>
              <w:jc w:val="center"/>
            </w:pPr>
            <w:r w:rsidRPr="007D5720">
              <w:t>Tháng 2</w:t>
            </w:r>
          </w:p>
        </w:tc>
        <w:tc>
          <w:tcPr>
            <w:tcW w:w="369" w:type="pct"/>
            <w:tcBorders>
              <w:top w:val="single" w:sz="6" w:space="0" w:color="auto"/>
              <w:left w:val="single" w:sz="6" w:space="0" w:color="auto"/>
              <w:bottom w:val="single" w:sz="6" w:space="0" w:color="auto"/>
              <w:right w:val="single" w:sz="6" w:space="0" w:color="auto"/>
            </w:tcBorders>
            <w:vAlign w:val="bottom"/>
            <w:hideMark/>
          </w:tcPr>
          <w:p w14:paraId="52757F6D" w14:textId="77777777" w:rsidR="00E170C9" w:rsidRPr="007D5720" w:rsidRDefault="00E170C9" w:rsidP="00983B75">
            <w:pPr>
              <w:ind w:left="-57" w:right="-57"/>
              <w:jc w:val="center"/>
            </w:pPr>
            <w:r w:rsidRPr="007D5720">
              <w:t>101</w:t>
            </w:r>
          </w:p>
        </w:tc>
        <w:tc>
          <w:tcPr>
            <w:tcW w:w="369" w:type="pct"/>
            <w:tcBorders>
              <w:top w:val="single" w:sz="6" w:space="0" w:color="auto"/>
              <w:left w:val="single" w:sz="6" w:space="0" w:color="auto"/>
              <w:bottom w:val="single" w:sz="6" w:space="0" w:color="auto"/>
              <w:right w:val="single" w:sz="6" w:space="0" w:color="auto"/>
            </w:tcBorders>
            <w:vAlign w:val="bottom"/>
          </w:tcPr>
          <w:p w14:paraId="00A667B8" w14:textId="77777777" w:rsidR="00E170C9" w:rsidRPr="007D5720" w:rsidRDefault="00E170C9" w:rsidP="00983B75">
            <w:pPr>
              <w:ind w:left="-57" w:right="-57"/>
              <w:jc w:val="center"/>
            </w:pPr>
            <w:r w:rsidRPr="007D5720">
              <w:t>86</w:t>
            </w:r>
          </w:p>
        </w:tc>
        <w:tc>
          <w:tcPr>
            <w:tcW w:w="369" w:type="pct"/>
            <w:tcBorders>
              <w:top w:val="single" w:sz="6" w:space="0" w:color="auto"/>
              <w:left w:val="single" w:sz="6" w:space="0" w:color="auto"/>
              <w:bottom w:val="single" w:sz="6" w:space="0" w:color="auto"/>
              <w:right w:val="single" w:sz="6" w:space="0" w:color="auto"/>
            </w:tcBorders>
            <w:vAlign w:val="bottom"/>
          </w:tcPr>
          <w:p w14:paraId="0AE5BFA2" w14:textId="77777777" w:rsidR="00E170C9" w:rsidRPr="007D5720" w:rsidRDefault="00E170C9" w:rsidP="00983B75">
            <w:pPr>
              <w:ind w:left="-57" w:right="-57"/>
              <w:jc w:val="center"/>
            </w:pPr>
            <w:r w:rsidRPr="007D5720">
              <w:t>53</w:t>
            </w:r>
          </w:p>
        </w:tc>
        <w:tc>
          <w:tcPr>
            <w:tcW w:w="369" w:type="pct"/>
            <w:tcBorders>
              <w:top w:val="single" w:sz="6" w:space="0" w:color="auto"/>
              <w:left w:val="single" w:sz="6" w:space="0" w:color="auto"/>
              <w:bottom w:val="single" w:sz="6" w:space="0" w:color="auto"/>
              <w:right w:val="single" w:sz="6" w:space="0" w:color="auto"/>
            </w:tcBorders>
            <w:vAlign w:val="bottom"/>
          </w:tcPr>
          <w:p w14:paraId="2AF56FC3" w14:textId="77777777" w:rsidR="00E170C9" w:rsidRPr="007D5720" w:rsidRDefault="00E170C9" w:rsidP="00983B75">
            <w:pPr>
              <w:ind w:left="-57" w:right="-57"/>
              <w:jc w:val="center"/>
            </w:pPr>
            <w:r w:rsidRPr="007D5720">
              <w:t>86</w:t>
            </w:r>
          </w:p>
        </w:tc>
        <w:tc>
          <w:tcPr>
            <w:tcW w:w="369" w:type="pct"/>
            <w:tcBorders>
              <w:top w:val="single" w:sz="6" w:space="0" w:color="auto"/>
              <w:left w:val="single" w:sz="6" w:space="0" w:color="auto"/>
              <w:bottom w:val="single" w:sz="6" w:space="0" w:color="auto"/>
              <w:right w:val="single" w:sz="6" w:space="0" w:color="auto"/>
            </w:tcBorders>
          </w:tcPr>
          <w:p w14:paraId="24CD5CE0" w14:textId="77777777" w:rsidR="00E170C9" w:rsidRPr="007D5720" w:rsidRDefault="00E170C9" w:rsidP="00983B75">
            <w:pPr>
              <w:ind w:left="-57" w:right="-57"/>
              <w:jc w:val="center"/>
            </w:pPr>
            <w:r w:rsidRPr="007D5720">
              <w:t>98</w:t>
            </w:r>
          </w:p>
        </w:tc>
        <w:tc>
          <w:tcPr>
            <w:tcW w:w="369" w:type="pct"/>
            <w:tcBorders>
              <w:top w:val="single" w:sz="6" w:space="0" w:color="auto"/>
              <w:left w:val="single" w:sz="6" w:space="0" w:color="auto"/>
              <w:bottom w:val="single" w:sz="6" w:space="0" w:color="auto"/>
              <w:right w:val="single" w:sz="6" w:space="0" w:color="auto"/>
            </w:tcBorders>
          </w:tcPr>
          <w:p w14:paraId="7570D513" w14:textId="77777777" w:rsidR="00E170C9" w:rsidRPr="007D5720" w:rsidRDefault="00E170C9" w:rsidP="00983B75">
            <w:pPr>
              <w:ind w:left="-57" w:right="-57"/>
              <w:jc w:val="center"/>
            </w:pPr>
            <w:r w:rsidRPr="007D5720">
              <w:t>99</w:t>
            </w:r>
          </w:p>
        </w:tc>
        <w:tc>
          <w:tcPr>
            <w:tcW w:w="399" w:type="pct"/>
            <w:tcBorders>
              <w:top w:val="single" w:sz="6" w:space="0" w:color="auto"/>
              <w:left w:val="single" w:sz="6" w:space="0" w:color="auto"/>
              <w:bottom w:val="single" w:sz="6" w:space="0" w:color="auto"/>
              <w:right w:val="single" w:sz="6" w:space="0" w:color="auto"/>
            </w:tcBorders>
            <w:vAlign w:val="center"/>
          </w:tcPr>
          <w:p w14:paraId="04AB3E58" w14:textId="77777777" w:rsidR="00E170C9" w:rsidRPr="007D5720" w:rsidRDefault="00E170C9" w:rsidP="00983B75">
            <w:pPr>
              <w:jc w:val="center"/>
            </w:pPr>
            <w:r w:rsidRPr="007D5720">
              <w:t>71</w:t>
            </w:r>
          </w:p>
        </w:tc>
        <w:tc>
          <w:tcPr>
            <w:tcW w:w="399" w:type="pct"/>
            <w:tcBorders>
              <w:top w:val="single" w:sz="6" w:space="0" w:color="auto"/>
              <w:left w:val="single" w:sz="6" w:space="0" w:color="auto"/>
              <w:bottom w:val="single" w:sz="6" w:space="0" w:color="auto"/>
              <w:right w:val="single" w:sz="6" w:space="0" w:color="auto"/>
            </w:tcBorders>
            <w:vAlign w:val="center"/>
          </w:tcPr>
          <w:p w14:paraId="38835836" w14:textId="77777777" w:rsidR="00E170C9" w:rsidRPr="007D5720" w:rsidRDefault="00E170C9" w:rsidP="00983B75">
            <w:pPr>
              <w:jc w:val="center"/>
            </w:pPr>
            <w:r w:rsidRPr="007D5720">
              <w:t>95</w:t>
            </w:r>
          </w:p>
        </w:tc>
        <w:tc>
          <w:tcPr>
            <w:tcW w:w="399" w:type="pct"/>
            <w:tcBorders>
              <w:top w:val="single" w:sz="6" w:space="0" w:color="auto"/>
              <w:left w:val="single" w:sz="6" w:space="0" w:color="auto"/>
              <w:bottom w:val="single" w:sz="6" w:space="0" w:color="auto"/>
              <w:right w:val="single" w:sz="6" w:space="0" w:color="auto"/>
            </w:tcBorders>
          </w:tcPr>
          <w:p w14:paraId="21DBE9D5" w14:textId="77777777" w:rsidR="00E170C9" w:rsidRPr="007D5720" w:rsidRDefault="00E170C9" w:rsidP="00983B75">
            <w:pPr>
              <w:jc w:val="center"/>
            </w:pPr>
            <w:r w:rsidRPr="007D5720">
              <w:t>67</w:t>
            </w:r>
          </w:p>
        </w:tc>
        <w:tc>
          <w:tcPr>
            <w:tcW w:w="399" w:type="pct"/>
            <w:tcBorders>
              <w:top w:val="single" w:sz="6" w:space="0" w:color="auto"/>
              <w:left w:val="single" w:sz="6" w:space="0" w:color="auto"/>
              <w:bottom w:val="single" w:sz="6" w:space="0" w:color="auto"/>
              <w:right w:val="single" w:sz="6" w:space="0" w:color="auto"/>
            </w:tcBorders>
          </w:tcPr>
          <w:p w14:paraId="0CA65E88" w14:textId="77777777" w:rsidR="00E170C9" w:rsidRPr="007D5720" w:rsidRDefault="00E170C9" w:rsidP="00983B75">
            <w:pPr>
              <w:jc w:val="center"/>
            </w:pPr>
            <w:r w:rsidRPr="007D5720">
              <w:t>178</w:t>
            </w:r>
          </w:p>
        </w:tc>
        <w:tc>
          <w:tcPr>
            <w:tcW w:w="483" w:type="pct"/>
            <w:tcBorders>
              <w:top w:val="single" w:sz="6" w:space="0" w:color="auto"/>
              <w:left w:val="single" w:sz="6" w:space="0" w:color="auto"/>
              <w:bottom w:val="single" w:sz="6" w:space="0" w:color="auto"/>
              <w:right w:val="single" w:sz="6" w:space="0" w:color="auto"/>
            </w:tcBorders>
          </w:tcPr>
          <w:p w14:paraId="65854C30" w14:textId="77777777" w:rsidR="00E170C9" w:rsidRPr="007D5720" w:rsidRDefault="00E170C9" w:rsidP="00983B75">
            <w:pPr>
              <w:jc w:val="center"/>
            </w:pPr>
            <w:r w:rsidRPr="007D5720">
              <w:t>185</w:t>
            </w:r>
          </w:p>
        </w:tc>
      </w:tr>
      <w:tr w:rsidR="007D5720" w:rsidRPr="007D5720" w14:paraId="55205BCE"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42102F10" w14:textId="77777777" w:rsidR="00E170C9" w:rsidRPr="007D5720" w:rsidRDefault="00E170C9" w:rsidP="00983B75">
            <w:pPr>
              <w:ind w:left="-57" w:right="-57"/>
              <w:jc w:val="center"/>
            </w:pPr>
            <w:r w:rsidRPr="007D5720">
              <w:t>Tháng 3</w:t>
            </w:r>
          </w:p>
        </w:tc>
        <w:tc>
          <w:tcPr>
            <w:tcW w:w="369" w:type="pct"/>
            <w:tcBorders>
              <w:top w:val="single" w:sz="6" w:space="0" w:color="auto"/>
              <w:left w:val="single" w:sz="6" w:space="0" w:color="auto"/>
              <w:bottom w:val="single" w:sz="6" w:space="0" w:color="auto"/>
              <w:right w:val="single" w:sz="6" w:space="0" w:color="auto"/>
            </w:tcBorders>
            <w:vAlign w:val="bottom"/>
            <w:hideMark/>
          </w:tcPr>
          <w:p w14:paraId="01EA50DB" w14:textId="77777777" w:rsidR="00E170C9" w:rsidRPr="007D5720" w:rsidRDefault="00E170C9" w:rsidP="00983B75">
            <w:pPr>
              <w:ind w:left="-57" w:right="-57"/>
              <w:jc w:val="center"/>
            </w:pPr>
            <w:r w:rsidRPr="007D5720">
              <w:t>149</w:t>
            </w:r>
          </w:p>
        </w:tc>
        <w:tc>
          <w:tcPr>
            <w:tcW w:w="369" w:type="pct"/>
            <w:tcBorders>
              <w:top w:val="single" w:sz="6" w:space="0" w:color="auto"/>
              <w:left w:val="single" w:sz="6" w:space="0" w:color="auto"/>
              <w:bottom w:val="single" w:sz="6" w:space="0" w:color="auto"/>
              <w:right w:val="single" w:sz="6" w:space="0" w:color="auto"/>
            </w:tcBorders>
            <w:vAlign w:val="bottom"/>
          </w:tcPr>
          <w:p w14:paraId="152CA572" w14:textId="77777777" w:rsidR="00E170C9" w:rsidRPr="007D5720" w:rsidRDefault="00E170C9" w:rsidP="00983B75">
            <w:pPr>
              <w:ind w:left="-57" w:right="-57"/>
              <w:jc w:val="center"/>
            </w:pPr>
            <w:r w:rsidRPr="007D5720">
              <w:t>50</w:t>
            </w:r>
          </w:p>
        </w:tc>
        <w:tc>
          <w:tcPr>
            <w:tcW w:w="369" w:type="pct"/>
            <w:tcBorders>
              <w:top w:val="single" w:sz="6" w:space="0" w:color="auto"/>
              <w:left w:val="single" w:sz="6" w:space="0" w:color="auto"/>
              <w:bottom w:val="single" w:sz="6" w:space="0" w:color="auto"/>
              <w:right w:val="single" w:sz="6" w:space="0" w:color="auto"/>
            </w:tcBorders>
            <w:vAlign w:val="bottom"/>
          </w:tcPr>
          <w:p w14:paraId="6CD3CF9E" w14:textId="77777777" w:rsidR="00E170C9" w:rsidRPr="007D5720" w:rsidRDefault="00E170C9" w:rsidP="00983B75">
            <w:pPr>
              <w:ind w:left="-57" w:right="-57"/>
              <w:jc w:val="center"/>
            </w:pPr>
            <w:r w:rsidRPr="007D5720">
              <w:t>91</w:t>
            </w:r>
          </w:p>
        </w:tc>
        <w:tc>
          <w:tcPr>
            <w:tcW w:w="369" w:type="pct"/>
            <w:tcBorders>
              <w:top w:val="single" w:sz="6" w:space="0" w:color="auto"/>
              <w:left w:val="single" w:sz="6" w:space="0" w:color="auto"/>
              <w:bottom w:val="single" w:sz="6" w:space="0" w:color="auto"/>
              <w:right w:val="single" w:sz="6" w:space="0" w:color="auto"/>
            </w:tcBorders>
            <w:vAlign w:val="bottom"/>
          </w:tcPr>
          <w:p w14:paraId="14D0E300" w14:textId="77777777" w:rsidR="00E170C9" w:rsidRPr="007D5720" w:rsidRDefault="00E170C9" w:rsidP="00983B75">
            <w:pPr>
              <w:ind w:left="-57" w:right="-57"/>
              <w:jc w:val="center"/>
            </w:pPr>
            <w:r w:rsidRPr="007D5720">
              <w:t>136</w:t>
            </w:r>
          </w:p>
        </w:tc>
        <w:tc>
          <w:tcPr>
            <w:tcW w:w="369" w:type="pct"/>
            <w:tcBorders>
              <w:top w:val="single" w:sz="6" w:space="0" w:color="auto"/>
              <w:left w:val="single" w:sz="6" w:space="0" w:color="auto"/>
              <w:bottom w:val="single" w:sz="6" w:space="0" w:color="auto"/>
              <w:right w:val="single" w:sz="6" w:space="0" w:color="auto"/>
            </w:tcBorders>
          </w:tcPr>
          <w:p w14:paraId="2CA1418E" w14:textId="77777777" w:rsidR="00E170C9" w:rsidRPr="007D5720" w:rsidRDefault="00E170C9" w:rsidP="00983B75">
            <w:pPr>
              <w:ind w:left="-57" w:right="-57"/>
              <w:jc w:val="center"/>
            </w:pPr>
            <w:r w:rsidRPr="007D5720">
              <w:t>91</w:t>
            </w:r>
          </w:p>
        </w:tc>
        <w:tc>
          <w:tcPr>
            <w:tcW w:w="369" w:type="pct"/>
            <w:tcBorders>
              <w:top w:val="single" w:sz="6" w:space="0" w:color="auto"/>
              <w:left w:val="single" w:sz="6" w:space="0" w:color="auto"/>
              <w:bottom w:val="single" w:sz="6" w:space="0" w:color="auto"/>
              <w:right w:val="single" w:sz="6" w:space="0" w:color="auto"/>
            </w:tcBorders>
          </w:tcPr>
          <w:p w14:paraId="415CB429" w14:textId="77777777" w:rsidR="00E170C9" w:rsidRPr="007D5720" w:rsidRDefault="00E170C9" w:rsidP="00983B75">
            <w:pPr>
              <w:ind w:left="-57" w:right="-57"/>
              <w:jc w:val="center"/>
            </w:pPr>
            <w:r w:rsidRPr="007D5720">
              <w:t>59</w:t>
            </w:r>
          </w:p>
        </w:tc>
        <w:tc>
          <w:tcPr>
            <w:tcW w:w="399" w:type="pct"/>
            <w:tcBorders>
              <w:top w:val="single" w:sz="6" w:space="0" w:color="auto"/>
              <w:left w:val="single" w:sz="6" w:space="0" w:color="auto"/>
              <w:bottom w:val="single" w:sz="6" w:space="0" w:color="auto"/>
              <w:right w:val="single" w:sz="6" w:space="0" w:color="auto"/>
            </w:tcBorders>
            <w:vAlign w:val="center"/>
          </w:tcPr>
          <w:p w14:paraId="1C785EFD" w14:textId="77777777" w:rsidR="00E170C9" w:rsidRPr="007D5720" w:rsidRDefault="00E170C9" w:rsidP="00983B75">
            <w:pPr>
              <w:jc w:val="center"/>
            </w:pPr>
            <w:r w:rsidRPr="007D5720">
              <w:t>102</w:t>
            </w:r>
          </w:p>
        </w:tc>
        <w:tc>
          <w:tcPr>
            <w:tcW w:w="399" w:type="pct"/>
            <w:tcBorders>
              <w:top w:val="single" w:sz="6" w:space="0" w:color="auto"/>
              <w:left w:val="single" w:sz="6" w:space="0" w:color="auto"/>
              <w:bottom w:val="single" w:sz="6" w:space="0" w:color="auto"/>
              <w:right w:val="single" w:sz="6" w:space="0" w:color="auto"/>
            </w:tcBorders>
            <w:vAlign w:val="center"/>
          </w:tcPr>
          <w:p w14:paraId="50E0DE6F" w14:textId="77777777" w:rsidR="00E170C9" w:rsidRPr="007D5720" w:rsidRDefault="00E170C9" w:rsidP="00983B75">
            <w:pPr>
              <w:jc w:val="center"/>
            </w:pPr>
            <w:r w:rsidRPr="007D5720">
              <w:t>114</w:t>
            </w:r>
          </w:p>
        </w:tc>
        <w:tc>
          <w:tcPr>
            <w:tcW w:w="399" w:type="pct"/>
            <w:tcBorders>
              <w:top w:val="single" w:sz="6" w:space="0" w:color="auto"/>
              <w:left w:val="single" w:sz="6" w:space="0" w:color="auto"/>
              <w:bottom w:val="single" w:sz="6" w:space="0" w:color="auto"/>
              <w:right w:val="single" w:sz="6" w:space="0" w:color="auto"/>
            </w:tcBorders>
          </w:tcPr>
          <w:p w14:paraId="5DC22FF3" w14:textId="77777777" w:rsidR="00E170C9" w:rsidRPr="007D5720" w:rsidRDefault="00E170C9" w:rsidP="00983B75">
            <w:pPr>
              <w:jc w:val="center"/>
            </w:pPr>
            <w:r w:rsidRPr="007D5720">
              <w:t>123</w:t>
            </w:r>
          </w:p>
        </w:tc>
        <w:tc>
          <w:tcPr>
            <w:tcW w:w="399" w:type="pct"/>
            <w:tcBorders>
              <w:top w:val="single" w:sz="6" w:space="0" w:color="auto"/>
              <w:left w:val="single" w:sz="6" w:space="0" w:color="auto"/>
              <w:bottom w:val="single" w:sz="6" w:space="0" w:color="auto"/>
              <w:right w:val="single" w:sz="6" w:space="0" w:color="auto"/>
            </w:tcBorders>
          </w:tcPr>
          <w:p w14:paraId="7DB65F21" w14:textId="77777777" w:rsidR="00E170C9" w:rsidRPr="007D5720" w:rsidRDefault="00E170C9" w:rsidP="00983B75">
            <w:pPr>
              <w:jc w:val="center"/>
            </w:pPr>
            <w:r w:rsidRPr="007D5720">
              <w:t>139</w:t>
            </w:r>
          </w:p>
        </w:tc>
        <w:tc>
          <w:tcPr>
            <w:tcW w:w="483" w:type="pct"/>
            <w:tcBorders>
              <w:top w:val="single" w:sz="6" w:space="0" w:color="auto"/>
              <w:left w:val="single" w:sz="6" w:space="0" w:color="auto"/>
              <w:bottom w:val="single" w:sz="6" w:space="0" w:color="auto"/>
              <w:right w:val="single" w:sz="6" w:space="0" w:color="auto"/>
            </w:tcBorders>
          </w:tcPr>
          <w:p w14:paraId="586C7DBB" w14:textId="77777777" w:rsidR="00E170C9" w:rsidRPr="007D5720" w:rsidRDefault="00E170C9" w:rsidP="00983B75">
            <w:pPr>
              <w:jc w:val="center"/>
            </w:pPr>
            <w:r w:rsidRPr="007D5720">
              <w:t>149</w:t>
            </w:r>
          </w:p>
        </w:tc>
      </w:tr>
      <w:tr w:rsidR="007D5720" w:rsidRPr="007D5720" w14:paraId="3B57A175"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556EC4C0" w14:textId="77777777" w:rsidR="00E170C9" w:rsidRPr="007D5720" w:rsidRDefault="00E170C9" w:rsidP="00983B75">
            <w:pPr>
              <w:ind w:left="-57" w:right="-57"/>
              <w:jc w:val="center"/>
            </w:pPr>
            <w:r w:rsidRPr="007D5720">
              <w:t>Tháng 4</w:t>
            </w:r>
          </w:p>
        </w:tc>
        <w:tc>
          <w:tcPr>
            <w:tcW w:w="369" w:type="pct"/>
            <w:tcBorders>
              <w:top w:val="single" w:sz="6" w:space="0" w:color="auto"/>
              <w:left w:val="single" w:sz="6" w:space="0" w:color="auto"/>
              <w:bottom w:val="single" w:sz="6" w:space="0" w:color="auto"/>
              <w:right w:val="single" w:sz="6" w:space="0" w:color="auto"/>
            </w:tcBorders>
            <w:vAlign w:val="bottom"/>
            <w:hideMark/>
          </w:tcPr>
          <w:p w14:paraId="157EEE91" w14:textId="77777777" w:rsidR="00E170C9" w:rsidRPr="007D5720" w:rsidRDefault="00E170C9" w:rsidP="00983B75">
            <w:pPr>
              <w:ind w:left="-57" w:right="-57"/>
              <w:jc w:val="center"/>
            </w:pPr>
            <w:r w:rsidRPr="007D5720">
              <w:t>130</w:t>
            </w:r>
          </w:p>
        </w:tc>
        <w:tc>
          <w:tcPr>
            <w:tcW w:w="369" w:type="pct"/>
            <w:tcBorders>
              <w:top w:val="single" w:sz="6" w:space="0" w:color="auto"/>
              <w:left w:val="single" w:sz="6" w:space="0" w:color="auto"/>
              <w:bottom w:val="single" w:sz="6" w:space="0" w:color="auto"/>
              <w:right w:val="single" w:sz="6" w:space="0" w:color="auto"/>
            </w:tcBorders>
            <w:vAlign w:val="bottom"/>
          </w:tcPr>
          <w:p w14:paraId="4192EAF8" w14:textId="77777777" w:rsidR="00E170C9" w:rsidRPr="007D5720" w:rsidRDefault="00E170C9" w:rsidP="00983B75">
            <w:pPr>
              <w:ind w:left="-57" w:right="-57"/>
              <w:jc w:val="center"/>
            </w:pPr>
            <w:r w:rsidRPr="007D5720">
              <w:t>108</w:t>
            </w:r>
          </w:p>
        </w:tc>
        <w:tc>
          <w:tcPr>
            <w:tcW w:w="369" w:type="pct"/>
            <w:tcBorders>
              <w:top w:val="single" w:sz="6" w:space="0" w:color="auto"/>
              <w:left w:val="single" w:sz="6" w:space="0" w:color="auto"/>
              <w:bottom w:val="single" w:sz="6" w:space="0" w:color="auto"/>
              <w:right w:val="single" w:sz="6" w:space="0" w:color="auto"/>
            </w:tcBorders>
            <w:vAlign w:val="bottom"/>
          </w:tcPr>
          <w:p w14:paraId="3C4D1212" w14:textId="77777777" w:rsidR="00E170C9" w:rsidRPr="007D5720" w:rsidRDefault="00E170C9" w:rsidP="00983B75">
            <w:pPr>
              <w:ind w:left="-57" w:right="-57"/>
              <w:jc w:val="center"/>
            </w:pPr>
            <w:r w:rsidRPr="007D5720">
              <w:t>182</w:t>
            </w:r>
          </w:p>
        </w:tc>
        <w:tc>
          <w:tcPr>
            <w:tcW w:w="369" w:type="pct"/>
            <w:tcBorders>
              <w:top w:val="single" w:sz="6" w:space="0" w:color="auto"/>
              <w:left w:val="single" w:sz="6" w:space="0" w:color="auto"/>
              <w:bottom w:val="single" w:sz="6" w:space="0" w:color="auto"/>
              <w:right w:val="single" w:sz="6" w:space="0" w:color="auto"/>
            </w:tcBorders>
            <w:vAlign w:val="bottom"/>
          </w:tcPr>
          <w:p w14:paraId="73BB1E8B" w14:textId="77777777" w:rsidR="00E170C9" w:rsidRPr="007D5720" w:rsidRDefault="00E170C9" w:rsidP="00983B75">
            <w:pPr>
              <w:ind w:left="-57" w:right="-57"/>
              <w:jc w:val="center"/>
            </w:pPr>
            <w:r w:rsidRPr="007D5720">
              <w:t>149</w:t>
            </w:r>
          </w:p>
        </w:tc>
        <w:tc>
          <w:tcPr>
            <w:tcW w:w="369" w:type="pct"/>
            <w:tcBorders>
              <w:top w:val="single" w:sz="6" w:space="0" w:color="auto"/>
              <w:left w:val="single" w:sz="6" w:space="0" w:color="auto"/>
              <w:bottom w:val="single" w:sz="6" w:space="0" w:color="auto"/>
              <w:right w:val="single" w:sz="6" w:space="0" w:color="auto"/>
            </w:tcBorders>
          </w:tcPr>
          <w:p w14:paraId="6C8FAAD0" w14:textId="77777777" w:rsidR="00E170C9" w:rsidRPr="007D5720" w:rsidRDefault="00E170C9" w:rsidP="00983B75">
            <w:pPr>
              <w:ind w:left="-57" w:right="-57"/>
              <w:jc w:val="center"/>
            </w:pPr>
            <w:r w:rsidRPr="007D5720">
              <w:t>177</w:t>
            </w:r>
          </w:p>
        </w:tc>
        <w:tc>
          <w:tcPr>
            <w:tcW w:w="369" w:type="pct"/>
            <w:tcBorders>
              <w:top w:val="single" w:sz="6" w:space="0" w:color="auto"/>
              <w:left w:val="single" w:sz="6" w:space="0" w:color="auto"/>
              <w:bottom w:val="single" w:sz="6" w:space="0" w:color="auto"/>
              <w:right w:val="single" w:sz="6" w:space="0" w:color="auto"/>
            </w:tcBorders>
          </w:tcPr>
          <w:p w14:paraId="5E98D231" w14:textId="77777777" w:rsidR="00E170C9" w:rsidRPr="007D5720" w:rsidRDefault="00E170C9" w:rsidP="00983B75">
            <w:pPr>
              <w:ind w:left="-57" w:right="-57"/>
              <w:jc w:val="center"/>
            </w:pPr>
            <w:r w:rsidRPr="007D5720">
              <w:t>202</w:t>
            </w:r>
          </w:p>
        </w:tc>
        <w:tc>
          <w:tcPr>
            <w:tcW w:w="399" w:type="pct"/>
            <w:tcBorders>
              <w:top w:val="single" w:sz="6" w:space="0" w:color="auto"/>
              <w:left w:val="single" w:sz="6" w:space="0" w:color="auto"/>
              <w:bottom w:val="single" w:sz="6" w:space="0" w:color="auto"/>
              <w:right w:val="single" w:sz="6" w:space="0" w:color="auto"/>
            </w:tcBorders>
            <w:vAlign w:val="center"/>
          </w:tcPr>
          <w:p w14:paraId="27C4798B" w14:textId="77777777" w:rsidR="00E170C9" w:rsidRPr="007D5720" w:rsidRDefault="00E170C9" w:rsidP="00983B75">
            <w:pPr>
              <w:jc w:val="center"/>
            </w:pPr>
            <w:r w:rsidRPr="007D5720">
              <w:t>192</w:t>
            </w:r>
          </w:p>
        </w:tc>
        <w:tc>
          <w:tcPr>
            <w:tcW w:w="399" w:type="pct"/>
            <w:tcBorders>
              <w:top w:val="single" w:sz="6" w:space="0" w:color="auto"/>
              <w:left w:val="single" w:sz="6" w:space="0" w:color="auto"/>
              <w:bottom w:val="single" w:sz="6" w:space="0" w:color="auto"/>
              <w:right w:val="single" w:sz="6" w:space="0" w:color="auto"/>
            </w:tcBorders>
            <w:vAlign w:val="center"/>
          </w:tcPr>
          <w:p w14:paraId="377797DF" w14:textId="77777777" w:rsidR="00E170C9" w:rsidRPr="007D5720" w:rsidRDefault="00E170C9" w:rsidP="00983B75">
            <w:pPr>
              <w:jc w:val="center"/>
            </w:pPr>
            <w:r w:rsidRPr="007D5720">
              <w:t>174</w:t>
            </w:r>
          </w:p>
        </w:tc>
        <w:tc>
          <w:tcPr>
            <w:tcW w:w="399" w:type="pct"/>
            <w:tcBorders>
              <w:top w:val="single" w:sz="6" w:space="0" w:color="auto"/>
              <w:left w:val="single" w:sz="6" w:space="0" w:color="auto"/>
              <w:bottom w:val="single" w:sz="6" w:space="0" w:color="auto"/>
              <w:right w:val="single" w:sz="6" w:space="0" w:color="auto"/>
            </w:tcBorders>
          </w:tcPr>
          <w:p w14:paraId="020A1FB4" w14:textId="77777777" w:rsidR="00E170C9" w:rsidRPr="007D5720" w:rsidRDefault="00E170C9" w:rsidP="00983B75">
            <w:pPr>
              <w:jc w:val="center"/>
            </w:pPr>
            <w:r w:rsidRPr="007D5720">
              <w:t>175</w:t>
            </w:r>
          </w:p>
        </w:tc>
        <w:tc>
          <w:tcPr>
            <w:tcW w:w="399" w:type="pct"/>
            <w:tcBorders>
              <w:top w:val="single" w:sz="6" w:space="0" w:color="auto"/>
              <w:left w:val="single" w:sz="6" w:space="0" w:color="auto"/>
              <w:bottom w:val="single" w:sz="6" w:space="0" w:color="auto"/>
              <w:right w:val="single" w:sz="6" w:space="0" w:color="auto"/>
            </w:tcBorders>
          </w:tcPr>
          <w:p w14:paraId="596F0020" w14:textId="77777777" w:rsidR="00E170C9" w:rsidRPr="007D5720" w:rsidRDefault="00E170C9" w:rsidP="00983B75">
            <w:pPr>
              <w:jc w:val="center"/>
            </w:pPr>
            <w:r w:rsidRPr="007D5720">
              <w:t>239</w:t>
            </w:r>
          </w:p>
        </w:tc>
        <w:tc>
          <w:tcPr>
            <w:tcW w:w="483" w:type="pct"/>
            <w:tcBorders>
              <w:top w:val="single" w:sz="6" w:space="0" w:color="auto"/>
              <w:left w:val="single" w:sz="6" w:space="0" w:color="auto"/>
              <w:bottom w:val="single" w:sz="6" w:space="0" w:color="auto"/>
              <w:right w:val="single" w:sz="6" w:space="0" w:color="auto"/>
            </w:tcBorders>
          </w:tcPr>
          <w:p w14:paraId="1264AD43" w14:textId="77777777" w:rsidR="00E170C9" w:rsidRPr="007D5720" w:rsidRDefault="00E170C9" w:rsidP="00983B75">
            <w:pPr>
              <w:jc w:val="center"/>
            </w:pPr>
            <w:r w:rsidRPr="007D5720">
              <w:t>120</w:t>
            </w:r>
          </w:p>
        </w:tc>
      </w:tr>
      <w:tr w:rsidR="007D5720" w:rsidRPr="007D5720" w14:paraId="64ED12C2"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2BD9CF3C" w14:textId="77777777" w:rsidR="00E170C9" w:rsidRPr="007D5720" w:rsidRDefault="00E170C9" w:rsidP="00983B75">
            <w:pPr>
              <w:ind w:left="-57" w:right="-57"/>
              <w:jc w:val="center"/>
            </w:pPr>
            <w:r w:rsidRPr="007D5720">
              <w:t>Tháng 5</w:t>
            </w:r>
          </w:p>
        </w:tc>
        <w:tc>
          <w:tcPr>
            <w:tcW w:w="369" w:type="pct"/>
            <w:tcBorders>
              <w:top w:val="single" w:sz="6" w:space="0" w:color="auto"/>
              <w:left w:val="single" w:sz="6" w:space="0" w:color="auto"/>
              <w:bottom w:val="single" w:sz="6" w:space="0" w:color="auto"/>
              <w:right w:val="single" w:sz="6" w:space="0" w:color="auto"/>
            </w:tcBorders>
            <w:vAlign w:val="bottom"/>
            <w:hideMark/>
          </w:tcPr>
          <w:p w14:paraId="5DF00072" w14:textId="77777777" w:rsidR="00E170C9" w:rsidRPr="007D5720" w:rsidRDefault="00E170C9" w:rsidP="00983B75">
            <w:pPr>
              <w:ind w:left="-57" w:right="-57"/>
              <w:jc w:val="center"/>
            </w:pPr>
            <w:r w:rsidRPr="007D5720">
              <w:t>230</w:t>
            </w:r>
          </w:p>
        </w:tc>
        <w:tc>
          <w:tcPr>
            <w:tcW w:w="369" w:type="pct"/>
            <w:tcBorders>
              <w:top w:val="single" w:sz="6" w:space="0" w:color="auto"/>
              <w:left w:val="single" w:sz="6" w:space="0" w:color="auto"/>
              <w:bottom w:val="single" w:sz="6" w:space="0" w:color="auto"/>
              <w:right w:val="single" w:sz="6" w:space="0" w:color="auto"/>
            </w:tcBorders>
            <w:vAlign w:val="bottom"/>
          </w:tcPr>
          <w:p w14:paraId="5B4DF279" w14:textId="77777777" w:rsidR="00E170C9" w:rsidRPr="007D5720" w:rsidRDefault="00E170C9" w:rsidP="00983B75">
            <w:pPr>
              <w:ind w:left="-57" w:right="-57"/>
              <w:jc w:val="center"/>
            </w:pPr>
            <w:r w:rsidRPr="007D5720">
              <w:t>228</w:t>
            </w:r>
          </w:p>
        </w:tc>
        <w:tc>
          <w:tcPr>
            <w:tcW w:w="369" w:type="pct"/>
            <w:tcBorders>
              <w:top w:val="single" w:sz="6" w:space="0" w:color="auto"/>
              <w:left w:val="single" w:sz="6" w:space="0" w:color="auto"/>
              <w:bottom w:val="single" w:sz="6" w:space="0" w:color="auto"/>
              <w:right w:val="single" w:sz="6" w:space="0" w:color="auto"/>
            </w:tcBorders>
            <w:vAlign w:val="bottom"/>
          </w:tcPr>
          <w:p w14:paraId="585BFCB9" w14:textId="77777777" w:rsidR="00E170C9" w:rsidRPr="007D5720" w:rsidRDefault="00E170C9" w:rsidP="00983B75">
            <w:pPr>
              <w:ind w:left="-57" w:right="-57"/>
              <w:jc w:val="center"/>
            </w:pPr>
            <w:r w:rsidRPr="007D5720">
              <w:t>251</w:t>
            </w:r>
          </w:p>
        </w:tc>
        <w:tc>
          <w:tcPr>
            <w:tcW w:w="369" w:type="pct"/>
            <w:tcBorders>
              <w:top w:val="single" w:sz="6" w:space="0" w:color="auto"/>
              <w:left w:val="single" w:sz="6" w:space="0" w:color="auto"/>
              <w:bottom w:val="single" w:sz="6" w:space="0" w:color="auto"/>
              <w:right w:val="single" w:sz="6" w:space="0" w:color="auto"/>
            </w:tcBorders>
            <w:vAlign w:val="bottom"/>
          </w:tcPr>
          <w:p w14:paraId="5BFB2D35" w14:textId="77777777" w:rsidR="00E170C9" w:rsidRPr="007D5720" w:rsidRDefault="00E170C9" w:rsidP="00983B75">
            <w:pPr>
              <w:ind w:left="-57" w:right="-57"/>
              <w:jc w:val="center"/>
            </w:pPr>
            <w:r w:rsidRPr="007D5720">
              <w:t>241</w:t>
            </w:r>
          </w:p>
        </w:tc>
        <w:tc>
          <w:tcPr>
            <w:tcW w:w="369" w:type="pct"/>
            <w:tcBorders>
              <w:top w:val="single" w:sz="6" w:space="0" w:color="auto"/>
              <w:left w:val="single" w:sz="6" w:space="0" w:color="auto"/>
              <w:bottom w:val="single" w:sz="6" w:space="0" w:color="auto"/>
              <w:right w:val="single" w:sz="6" w:space="0" w:color="auto"/>
            </w:tcBorders>
          </w:tcPr>
          <w:p w14:paraId="4E022897" w14:textId="77777777" w:rsidR="00E170C9" w:rsidRPr="007D5720" w:rsidRDefault="00E170C9" w:rsidP="00983B75">
            <w:pPr>
              <w:ind w:left="-57" w:right="-57"/>
              <w:jc w:val="center"/>
            </w:pPr>
            <w:r w:rsidRPr="007D5720">
              <w:t>269</w:t>
            </w:r>
          </w:p>
        </w:tc>
        <w:tc>
          <w:tcPr>
            <w:tcW w:w="369" w:type="pct"/>
            <w:tcBorders>
              <w:top w:val="single" w:sz="6" w:space="0" w:color="auto"/>
              <w:left w:val="single" w:sz="6" w:space="0" w:color="auto"/>
              <w:bottom w:val="single" w:sz="6" w:space="0" w:color="auto"/>
              <w:right w:val="single" w:sz="6" w:space="0" w:color="auto"/>
            </w:tcBorders>
          </w:tcPr>
          <w:p w14:paraId="43DBF6A2" w14:textId="77777777" w:rsidR="00E170C9" w:rsidRPr="007D5720" w:rsidRDefault="00E170C9" w:rsidP="00983B75">
            <w:pPr>
              <w:ind w:left="-57" w:right="-57"/>
              <w:jc w:val="center"/>
            </w:pPr>
            <w:r w:rsidRPr="007D5720">
              <w:t>295</w:t>
            </w:r>
          </w:p>
        </w:tc>
        <w:tc>
          <w:tcPr>
            <w:tcW w:w="399" w:type="pct"/>
            <w:tcBorders>
              <w:top w:val="single" w:sz="6" w:space="0" w:color="auto"/>
              <w:left w:val="single" w:sz="6" w:space="0" w:color="auto"/>
              <w:bottom w:val="single" w:sz="6" w:space="0" w:color="auto"/>
              <w:right w:val="single" w:sz="6" w:space="0" w:color="auto"/>
            </w:tcBorders>
            <w:vAlign w:val="center"/>
          </w:tcPr>
          <w:p w14:paraId="68916D28" w14:textId="77777777" w:rsidR="00E170C9" w:rsidRPr="007D5720" w:rsidRDefault="00E170C9" w:rsidP="00983B75">
            <w:pPr>
              <w:jc w:val="center"/>
            </w:pPr>
            <w:r w:rsidRPr="007D5720">
              <w:t>250</w:t>
            </w:r>
          </w:p>
        </w:tc>
        <w:tc>
          <w:tcPr>
            <w:tcW w:w="399" w:type="pct"/>
            <w:tcBorders>
              <w:top w:val="single" w:sz="6" w:space="0" w:color="auto"/>
              <w:left w:val="single" w:sz="6" w:space="0" w:color="auto"/>
              <w:bottom w:val="single" w:sz="6" w:space="0" w:color="auto"/>
              <w:right w:val="single" w:sz="6" w:space="0" w:color="auto"/>
            </w:tcBorders>
            <w:vAlign w:val="center"/>
          </w:tcPr>
          <w:p w14:paraId="2E157C3C" w14:textId="77777777" w:rsidR="00E170C9" w:rsidRPr="007D5720" w:rsidRDefault="00E170C9" w:rsidP="00983B75">
            <w:pPr>
              <w:jc w:val="center"/>
            </w:pPr>
            <w:r w:rsidRPr="007D5720">
              <w:t>174</w:t>
            </w:r>
          </w:p>
        </w:tc>
        <w:tc>
          <w:tcPr>
            <w:tcW w:w="399" w:type="pct"/>
            <w:tcBorders>
              <w:top w:val="single" w:sz="6" w:space="0" w:color="auto"/>
              <w:left w:val="single" w:sz="6" w:space="0" w:color="auto"/>
              <w:bottom w:val="single" w:sz="6" w:space="0" w:color="auto"/>
              <w:right w:val="single" w:sz="6" w:space="0" w:color="auto"/>
            </w:tcBorders>
          </w:tcPr>
          <w:p w14:paraId="094BE86F" w14:textId="77777777" w:rsidR="00E170C9" w:rsidRPr="007D5720" w:rsidRDefault="00E170C9" w:rsidP="00983B75">
            <w:pPr>
              <w:jc w:val="center"/>
            </w:pPr>
            <w:r w:rsidRPr="007D5720">
              <w:t>272</w:t>
            </w:r>
          </w:p>
        </w:tc>
        <w:tc>
          <w:tcPr>
            <w:tcW w:w="399" w:type="pct"/>
            <w:tcBorders>
              <w:top w:val="single" w:sz="6" w:space="0" w:color="auto"/>
              <w:left w:val="single" w:sz="6" w:space="0" w:color="auto"/>
              <w:bottom w:val="single" w:sz="6" w:space="0" w:color="auto"/>
              <w:right w:val="single" w:sz="6" w:space="0" w:color="auto"/>
            </w:tcBorders>
          </w:tcPr>
          <w:p w14:paraId="4020AD9C" w14:textId="77777777" w:rsidR="00E170C9" w:rsidRPr="007D5720" w:rsidRDefault="00E170C9" w:rsidP="00983B75">
            <w:pPr>
              <w:jc w:val="center"/>
            </w:pPr>
            <w:r w:rsidRPr="007D5720">
              <w:t>227</w:t>
            </w:r>
          </w:p>
        </w:tc>
        <w:tc>
          <w:tcPr>
            <w:tcW w:w="483" w:type="pct"/>
            <w:tcBorders>
              <w:top w:val="single" w:sz="6" w:space="0" w:color="auto"/>
              <w:left w:val="single" w:sz="6" w:space="0" w:color="auto"/>
              <w:bottom w:val="single" w:sz="6" w:space="0" w:color="auto"/>
              <w:right w:val="single" w:sz="6" w:space="0" w:color="auto"/>
            </w:tcBorders>
          </w:tcPr>
          <w:p w14:paraId="40B117DB" w14:textId="77777777" w:rsidR="00E170C9" w:rsidRPr="007D5720" w:rsidRDefault="00E170C9" w:rsidP="00983B75">
            <w:pPr>
              <w:jc w:val="center"/>
            </w:pPr>
            <w:r w:rsidRPr="007D5720">
              <w:t>246</w:t>
            </w:r>
          </w:p>
        </w:tc>
      </w:tr>
      <w:tr w:rsidR="007D5720" w:rsidRPr="007D5720" w14:paraId="5470DD1E"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75F59363" w14:textId="77777777" w:rsidR="00E170C9" w:rsidRPr="007D5720" w:rsidRDefault="00E170C9" w:rsidP="00983B75">
            <w:pPr>
              <w:ind w:left="-57" w:right="-57"/>
              <w:jc w:val="center"/>
            </w:pPr>
            <w:r w:rsidRPr="007D5720">
              <w:t>Tháng 6</w:t>
            </w:r>
          </w:p>
        </w:tc>
        <w:tc>
          <w:tcPr>
            <w:tcW w:w="369" w:type="pct"/>
            <w:tcBorders>
              <w:top w:val="single" w:sz="6" w:space="0" w:color="auto"/>
              <w:left w:val="single" w:sz="6" w:space="0" w:color="auto"/>
              <w:bottom w:val="single" w:sz="6" w:space="0" w:color="auto"/>
              <w:right w:val="single" w:sz="6" w:space="0" w:color="auto"/>
            </w:tcBorders>
            <w:vAlign w:val="bottom"/>
            <w:hideMark/>
          </w:tcPr>
          <w:p w14:paraId="692420EB" w14:textId="77777777" w:rsidR="00E170C9" w:rsidRPr="007D5720" w:rsidRDefault="00E170C9" w:rsidP="00983B75">
            <w:pPr>
              <w:ind w:left="-57" w:right="-57"/>
              <w:jc w:val="center"/>
            </w:pPr>
            <w:r w:rsidRPr="007D5720">
              <w:t>252</w:t>
            </w:r>
          </w:p>
        </w:tc>
        <w:tc>
          <w:tcPr>
            <w:tcW w:w="369" w:type="pct"/>
            <w:tcBorders>
              <w:top w:val="single" w:sz="6" w:space="0" w:color="auto"/>
              <w:left w:val="single" w:sz="6" w:space="0" w:color="auto"/>
              <w:bottom w:val="single" w:sz="6" w:space="0" w:color="auto"/>
              <w:right w:val="single" w:sz="6" w:space="0" w:color="auto"/>
            </w:tcBorders>
            <w:vAlign w:val="bottom"/>
          </w:tcPr>
          <w:p w14:paraId="2A0FBD33" w14:textId="77777777" w:rsidR="00E170C9" w:rsidRPr="007D5720" w:rsidRDefault="00E170C9" w:rsidP="00983B75">
            <w:pPr>
              <w:ind w:left="-57" w:right="-57"/>
              <w:jc w:val="center"/>
            </w:pPr>
            <w:r w:rsidRPr="007D5720">
              <w:t>209</w:t>
            </w:r>
          </w:p>
        </w:tc>
        <w:tc>
          <w:tcPr>
            <w:tcW w:w="369" w:type="pct"/>
            <w:tcBorders>
              <w:top w:val="single" w:sz="6" w:space="0" w:color="auto"/>
              <w:left w:val="single" w:sz="6" w:space="0" w:color="auto"/>
              <w:bottom w:val="single" w:sz="6" w:space="0" w:color="auto"/>
              <w:right w:val="single" w:sz="6" w:space="0" w:color="auto"/>
            </w:tcBorders>
            <w:vAlign w:val="bottom"/>
          </w:tcPr>
          <w:p w14:paraId="38DA2199" w14:textId="77777777" w:rsidR="00E170C9" w:rsidRPr="007D5720" w:rsidRDefault="00E170C9" w:rsidP="00983B75">
            <w:pPr>
              <w:ind w:left="-57" w:right="-57"/>
              <w:jc w:val="center"/>
            </w:pPr>
            <w:r w:rsidRPr="007D5720">
              <w:t>163</w:t>
            </w:r>
          </w:p>
        </w:tc>
        <w:tc>
          <w:tcPr>
            <w:tcW w:w="369" w:type="pct"/>
            <w:tcBorders>
              <w:top w:val="single" w:sz="6" w:space="0" w:color="auto"/>
              <w:left w:val="single" w:sz="6" w:space="0" w:color="auto"/>
              <w:bottom w:val="single" w:sz="6" w:space="0" w:color="auto"/>
              <w:right w:val="single" w:sz="6" w:space="0" w:color="auto"/>
            </w:tcBorders>
            <w:vAlign w:val="bottom"/>
          </w:tcPr>
          <w:p w14:paraId="2347BCC8" w14:textId="77777777" w:rsidR="00E170C9" w:rsidRPr="007D5720" w:rsidRDefault="00E170C9" w:rsidP="00983B75">
            <w:pPr>
              <w:ind w:left="-57" w:right="-57"/>
              <w:jc w:val="center"/>
            </w:pPr>
            <w:r w:rsidRPr="007D5720">
              <w:t>222</w:t>
            </w:r>
          </w:p>
        </w:tc>
        <w:tc>
          <w:tcPr>
            <w:tcW w:w="369" w:type="pct"/>
            <w:tcBorders>
              <w:top w:val="single" w:sz="6" w:space="0" w:color="auto"/>
              <w:left w:val="single" w:sz="6" w:space="0" w:color="auto"/>
              <w:bottom w:val="single" w:sz="6" w:space="0" w:color="auto"/>
              <w:right w:val="single" w:sz="6" w:space="0" w:color="auto"/>
            </w:tcBorders>
          </w:tcPr>
          <w:p w14:paraId="1222021A" w14:textId="77777777" w:rsidR="00E170C9" w:rsidRPr="007D5720" w:rsidRDefault="00E170C9" w:rsidP="00983B75">
            <w:pPr>
              <w:ind w:left="-57" w:right="-57"/>
              <w:jc w:val="center"/>
            </w:pPr>
            <w:r w:rsidRPr="007D5720">
              <w:t>213</w:t>
            </w:r>
          </w:p>
        </w:tc>
        <w:tc>
          <w:tcPr>
            <w:tcW w:w="369" w:type="pct"/>
            <w:tcBorders>
              <w:top w:val="single" w:sz="6" w:space="0" w:color="auto"/>
              <w:left w:val="single" w:sz="6" w:space="0" w:color="auto"/>
              <w:bottom w:val="single" w:sz="6" w:space="0" w:color="auto"/>
              <w:right w:val="single" w:sz="6" w:space="0" w:color="auto"/>
            </w:tcBorders>
          </w:tcPr>
          <w:p w14:paraId="3DB750D3" w14:textId="77777777" w:rsidR="00E170C9" w:rsidRPr="007D5720" w:rsidRDefault="00E170C9" w:rsidP="00983B75">
            <w:pPr>
              <w:ind w:left="-57" w:right="-57"/>
              <w:jc w:val="center"/>
            </w:pPr>
            <w:r w:rsidRPr="007D5720">
              <w:t>272</w:t>
            </w:r>
          </w:p>
        </w:tc>
        <w:tc>
          <w:tcPr>
            <w:tcW w:w="399" w:type="pct"/>
            <w:tcBorders>
              <w:top w:val="single" w:sz="6" w:space="0" w:color="auto"/>
              <w:left w:val="single" w:sz="6" w:space="0" w:color="auto"/>
              <w:bottom w:val="single" w:sz="6" w:space="0" w:color="auto"/>
              <w:right w:val="single" w:sz="6" w:space="0" w:color="auto"/>
            </w:tcBorders>
            <w:vAlign w:val="center"/>
          </w:tcPr>
          <w:p w14:paraId="3CA47D07" w14:textId="77777777" w:rsidR="00E170C9" w:rsidRPr="007D5720" w:rsidRDefault="00E170C9" w:rsidP="00983B75">
            <w:pPr>
              <w:jc w:val="center"/>
            </w:pPr>
            <w:r w:rsidRPr="007D5720">
              <w:t>252</w:t>
            </w:r>
          </w:p>
        </w:tc>
        <w:tc>
          <w:tcPr>
            <w:tcW w:w="399" w:type="pct"/>
            <w:tcBorders>
              <w:top w:val="single" w:sz="6" w:space="0" w:color="auto"/>
              <w:left w:val="single" w:sz="6" w:space="0" w:color="auto"/>
              <w:bottom w:val="single" w:sz="6" w:space="0" w:color="auto"/>
              <w:right w:val="single" w:sz="6" w:space="0" w:color="auto"/>
            </w:tcBorders>
            <w:vAlign w:val="center"/>
          </w:tcPr>
          <w:p w14:paraId="0D5D4F3C" w14:textId="77777777" w:rsidR="00E170C9" w:rsidRPr="007D5720" w:rsidRDefault="00E170C9" w:rsidP="00983B75">
            <w:pPr>
              <w:jc w:val="center"/>
            </w:pPr>
            <w:r w:rsidRPr="007D5720">
              <w:t>256</w:t>
            </w:r>
          </w:p>
        </w:tc>
        <w:tc>
          <w:tcPr>
            <w:tcW w:w="399" w:type="pct"/>
            <w:tcBorders>
              <w:top w:val="single" w:sz="6" w:space="0" w:color="auto"/>
              <w:left w:val="single" w:sz="6" w:space="0" w:color="auto"/>
              <w:bottom w:val="single" w:sz="6" w:space="0" w:color="auto"/>
              <w:right w:val="single" w:sz="6" w:space="0" w:color="auto"/>
            </w:tcBorders>
          </w:tcPr>
          <w:p w14:paraId="4FB57488" w14:textId="77777777" w:rsidR="00E170C9" w:rsidRPr="007D5720" w:rsidRDefault="00E170C9" w:rsidP="00983B75">
            <w:pPr>
              <w:jc w:val="center"/>
            </w:pPr>
            <w:r w:rsidRPr="007D5720">
              <w:t>173</w:t>
            </w:r>
          </w:p>
        </w:tc>
        <w:tc>
          <w:tcPr>
            <w:tcW w:w="399" w:type="pct"/>
            <w:tcBorders>
              <w:top w:val="single" w:sz="6" w:space="0" w:color="auto"/>
              <w:left w:val="single" w:sz="6" w:space="0" w:color="auto"/>
              <w:bottom w:val="single" w:sz="6" w:space="0" w:color="auto"/>
              <w:right w:val="single" w:sz="6" w:space="0" w:color="auto"/>
            </w:tcBorders>
          </w:tcPr>
          <w:p w14:paraId="7F446709" w14:textId="77777777" w:rsidR="00E170C9" w:rsidRPr="007D5720" w:rsidRDefault="00E170C9" w:rsidP="00983B75">
            <w:pPr>
              <w:jc w:val="center"/>
            </w:pPr>
            <w:r w:rsidRPr="007D5720">
              <w:t>283</w:t>
            </w:r>
          </w:p>
        </w:tc>
        <w:tc>
          <w:tcPr>
            <w:tcW w:w="483" w:type="pct"/>
            <w:tcBorders>
              <w:top w:val="single" w:sz="6" w:space="0" w:color="auto"/>
              <w:left w:val="single" w:sz="6" w:space="0" w:color="auto"/>
              <w:bottom w:val="single" w:sz="6" w:space="0" w:color="auto"/>
              <w:right w:val="single" w:sz="6" w:space="0" w:color="auto"/>
            </w:tcBorders>
          </w:tcPr>
          <w:p w14:paraId="7E31B81B" w14:textId="77777777" w:rsidR="00E170C9" w:rsidRPr="007D5720" w:rsidRDefault="00E170C9" w:rsidP="00983B75">
            <w:pPr>
              <w:jc w:val="center"/>
            </w:pPr>
            <w:r w:rsidRPr="007D5720">
              <w:t>275</w:t>
            </w:r>
          </w:p>
        </w:tc>
      </w:tr>
      <w:tr w:rsidR="007D5720" w:rsidRPr="007D5720" w14:paraId="24FB272E"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08DFA4BD" w14:textId="77777777" w:rsidR="00E170C9" w:rsidRPr="007D5720" w:rsidRDefault="00E170C9" w:rsidP="00983B75">
            <w:pPr>
              <w:ind w:left="-57" w:right="-57"/>
              <w:jc w:val="center"/>
            </w:pPr>
            <w:r w:rsidRPr="007D5720">
              <w:t>Tháng 7</w:t>
            </w:r>
          </w:p>
        </w:tc>
        <w:tc>
          <w:tcPr>
            <w:tcW w:w="369" w:type="pct"/>
            <w:tcBorders>
              <w:top w:val="single" w:sz="6" w:space="0" w:color="auto"/>
              <w:left w:val="single" w:sz="6" w:space="0" w:color="auto"/>
              <w:bottom w:val="single" w:sz="6" w:space="0" w:color="auto"/>
              <w:right w:val="single" w:sz="6" w:space="0" w:color="auto"/>
            </w:tcBorders>
            <w:vAlign w:val="bottom"/>
            <w:hideMark/>
          </w:tcPr>
          <w:p w14:paraId="06BF9C2A" w14:textId="77777777" w:rsidR="00E170C9" w:rsidRPr="007D5720" w:rsidRDefault="00E170C9" w:rsidP="00983B75">
            <w:pPr>
              <w:ind w:left="-57" w:right="-57"/>
              <w:jc w:val="center"/>
            </w:pPr>
            <w:r w:rsidRPr="007D5720">
              <w:t>248</w:t>
            </w:r>
          </w:p>
        </w:tc>
        <w:tc>
          <w:tcPr>
            <w:tcW w:w="369" w:type="pct"/>
            <w:tcBorders>
              <w:top w:val="single" w:sz="6" w:space="0" w:color="auto"/>
              <w:left w:val="single" w:sz="6" w:space="0" w:color="auto"/>
              <w:bottom w:val="single" w:sz="6" w:space="0" w:color="auto"/>
              <w:right w:val="single" w:sz="6" w:space="0" w:color="auto"/>
            </w:tcBorders>
            <w:vAlign w:val="bottom"/>
          </w:tcPr>
          <w:p w14:paraId="7FD69EE4" w14:textId="77777777" w:rsidR="00E170C9" w:rsidRPr="007D5720" w:rsidRDefault="00E170C9" w:rsidP="00983B75">
            <w:pPr>
              <w:ind w:left="-57" w:right="-57"/>
              <w:jc w:val="center"/>
            </w:pPr>
            <w:r w:rsidRPr="007D5720">
              <w:t>203</w:t>
            </w:r>
          </w:p>
        </w:tc>
        <w:tc>
          <w:tcPr>
            <w:tcW w:w="369" w:type="pct"/>
            <w:tcBorders>
              <w:top w:val="single" w:sz="6" w:space="0" w:color="auto"/>
              <w:left w:val="single" w:sz="6" w:space="0" w:color="auto"/>
              <w:bottom w:val="single" w:sz="6" w:space="0" w:color="auto"/>
              <w:right w:val="single" w:sz="6" w:space="0" w:color="auto"/>
            </w:tcBorders>
            <w:vAlign w:val="bottom"/>
          </w:tcPr>
          <w:p w14:paraId="679A9466" w14:textId="77777777" w:rsidR="00E170C9" w:rsidRPr="007D5720" w:rsidRDefault="00E170C9" w:rsidP="00983B75">
            <w:pPr>
              <w:ind w:left="-57" w:right="-57"/>
              <w:jc w:val="center"/>
            </w:pPr>
            <w:r w:rsidRPr="007D5720">
              <w:t>213</w:t>
            </w:r>
          </w:p>
        </w:tc>
        <w:tc>
          <w:tcPr>
            <w:tcW w:w="369" w:type="pct"/>
            <w:tcBorders>
              <w:top w:val="single" w:sz="6" w:space="0" w:color="auto"/>
              <w:left w:val="single" w:sz="6" w:space="0" w:color="auto"/>
              <w:bottom w:val="single" w:sz="6" w:space="0" w:color="auto"/>
              <w:right w:val="single" w:sz="6" w:space="0" w:color="auto"/>
            </w:tcBorders>
            <w:vAlign w:val="bottom"/>
          </w:tcPr>
          <w:p w14:paraId="303C0BC2" w14:textId="77777777" w:rsidR="00E170C9" w:rsidRPr="007D5720" w:rsidRDefault="00E170C9" w:rsidP="00983B75">
            <w:pPr>
              <w:ind w:left="-57" w:right="-57"/>
              <w:jc w:val="center"/>
            </w:pPr>
            <w:r w:rsidRPr="007D5720">
              <w:t>190</w:t>
            </w:r>
          </w:p>
        </w:tc>
        <w:tc>
          <w:tcPr>
            <w:tcW w:w="369" w:type="pct"/>
            <w:tcBorders>
              <w:top w:val="single" w:sz="6" w:space="0" w:color="auto"/>
              <w:left w:val="single" w:sz="6" w:space="0" w:color="auto"/>
              <w:bottom w:val="single" w:sz="6" w:space="0" w:color="auto"/>
              <w:right w:val="single" w:sz="6" w:space="0" w:color="auto"/>
            </w:tcBorders>
          </w:tcPr>
          <w:p w14:paraId="0A9BF13D" w14:textId="77777777" w:rsidR="00E170C9" w:rsidRPr="007D5720" w:rsidRDefault="00E170C9" w:rsidP="00983B75">
            <w:pPr>
              <w:ind w:left="-57" w:right="-57"/>
              <w:jc w:val="center"/>
            </w:pPr>
            <w:r w:rsidRPr="007D5720">
              <w:t>233</w:t>
            </w:r>
          </w:p>
        </w:tc>
        <w:tc>
          <w:tcPr>
            <w:tcW w:w="369" w:type="pct"/>
            <w:tcBorders>
              <w:top w:val="single" w:sz="6" w:space="0" w:color="auto"/>
              <w:left w:val="single" w:sz="6" w:space="0" w:color="auto"/>
              <w:bottom w:val="single" w:sz="6" w:space="0" w:color="auto"/>
              <w:right w:val="single" w:sz="6" w:space="0" w:color="auto"/>
            </w:tcBorders>
          </w:tcPr>
          <w:p w14:paraId="1B8269E2" w14:textId="77777777" w:rsidR="00E170C9" w:rsidRPr="007D5720" w:rsidRDefault="00E170C9" w:rsidP="00983B75">
            <w:pPr>
              <w:ind w:left="-57" w:right="-57"/>
              <w:jc w:val="center"/>
            </w:pPr>
            <w:r w:rsidRPr="007D5720">
              <w:t>111</w:t>
            </w:r>
          </w:p>
        </w:tc>
        <w:tc>
          <w:tcPr>
            <w:tcW w:w="399" w:type="pct"/>
            <w:tcBorders>
              <w:top w:val="single" w:sz="6" w:space="0" w:color="auto"/>
              <w:left w:val="single" w:sz="6" w:space="0" w:color="auto"/>
              <w:bottom w:val="single" w:sz="6" w:space="0" w:color="auto"/>
              <w:right w:val="single" w:sz="6" w:space="0" w:color="auto"/>
            </w:tcBorders>
            <w:vAlign w:val="center"/>
          </w:tcPr>
          <w:p w14:paraId="7524C9D5" w14:textId="77777777" w:rsidR="00E170C9" w:rsidRPr="007D5720" w:rsidRDefault="00E170C9" w:rsidP="00983B75">
            <w:pPr>
              <w:jc w:val="center"/>
            </w:pPr>
            <w:r w:rsidRPr="007D5720">
              <w:t>260</w:t>
            </w:r>
          </w:p>
        </w:tc>
        <w:tc>
          <w:tcPr>
            <w:tcW w:w="399" w:type="pct"/>
            <w:tcBorders>
              <w:top w:val="single" w:sz="6" w:space="0" w:color="auto"/>
              <w:left w:val="single" w:sz="6" w:space="0" w:color="auto"/>
              <w:bottom w:val="single" w:sz="6" w:space="0" w:color="auto"/>
              <w:right w:val="single" w:sz="6" w:space="0" w:color="auto"/>
            </w:tcBorders>
            <w:vAlign w:val="center"/>
          </w:tcPr>
          <w:p w14:paraId="1F5FDC34" w14:textId="77777777" w:rsidR="00E170C9" w:rsidRPr="007D5720" w:rsidRDefault="00E170C9" w:rsidP="00983B75">
            <w:pPr>
              <w:jc w:val="center"/>
            </w:pPr>
            <w:r w:rsidRPr="007D5720">
              <w:t>180</w:t>
            </w:r>
          </w:p>
        </w:tc>
        <w:tc>
          <w:tcPr>
            <w:tcW w:w="399" w:type="pct"/>
            <w:tcBorders>
              <w:top w:val="single" w:sz="6" w:space="0" w:color="auto"/>
              <w:left w:val="single" w:sz="6" w:space="0" w:color="auto"/>
              <w:bottom w:val="single" w:sz="6" w:space="0" w:color="auto"/>
              <w:right w:val="single" w:sz="6" w:space="0" w:color="auto"/>
            </w:tcBorders>
          </w:tcPr>
          <w:p w14:paraId="3B8F790E" w14:textId="77777777" w:rsidR="00E170C9" w:rsidRPr="007D5720" w:rsidRDefault="00E170C9" w:rsidP="00983B75">
            <w:pPr>
              <w:jc w:val="center"/>
            </w:pPr>
            <w:r w:rsidRPr="007D5720">
              <w:t>128</w:t>
            </w:r>
          </w:p>
        </w:tc>
        <w:tc>
          <w:tcPr>
            <w:tcW w:w="399" w:type="pct"/>
            <w:tcBorders>
              <w:top w:val="single" w:sz="6" w:space="0" w:color="auto"/>
              <w:left w:val="single" w:sz="6" w:space="0" w:color="auto"/>
              <w:bottom w:val="single" w:sz="6" w:space="0" w:color="auto"/>
              <w:right w:val="single" w:sz="6" w:space="0" w:color="auto"/>
            </w:tcBorders>
          </w:tcPr>
          <w:p w14:paraId="0A23D07A" w14:textId="77777777" w:rsidR="00E170C9" w:rsidRPr="007D5720" w:rsidRDefault="00E170C9" w:rsidP="00983B75">
            <w:pPr>
              <w:jc w:val="center"/>
            </w:pPr>
            <w:r w:rsidRPr="007D5720">
              <w:t>237</w:t>
            </w:r>
          </w:p>
        </w:tc>
        <w:tc>
          <w:tcPr>
            <w:tcW w:w="483" w:type="pct"/>
            <w:tcBorders>
              <w:top w:val="single" w:sz="6" w:space="0" w:color="auto"/>
              <w:left w:val="single" w:sz="6" w:space="0" w:color="auto"/>
              <w:bottom w:val="single" w:sz="6" w:space="0" w:color="auto"/>
              <w:right w:val="single" w:sz="6" w:space="0" w:color="auto"/>
            </w:tcBorders>
          </w:tcPr>
          <w:p w14:paraId="1B018940" w14:textId="77777777" w:rsidR="00E170C9" w:rsidRPr="007D5720" w:rsidRDefault="00E170C9" w:rsidP="00983B75">
            <w:pPr>
              <w:jc w:val="center"/>
            </w:pPr>
            <w:r w:rsidRPr="007D5720">
              <w:t>318</w:t>
            </w:r>
          </w:p>
        </w:tc>
      </w:tr>
      <w:tr w:rsidR="007D5720" w:rsidRPr="007D5720" w14:paraId="07E92E4F"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521ADBC3" w14:textId="77777777" w:rsidR="00E170C9" w:rsidRPr="007D5720" w:rsidRDefault="00E170C9" w:rsidP="00983B75">
            <w:pPr>
              <w:ind w:left="-57" w:right="-57"/>
              <w:jc w:val="center"/>
            </w:pPr>
            <w:r w:rsidRPr="007D5720">
              <w:t>Tháng 8</w:t>
            </w:r>
          </w:p>
        </w:tc>
        <w:tc>
          <w:tcPr>
            <w:tcW w:w="369" w:type="pct"/>
            <w:tcBorders>
              <w:top w:val="single" w:sz="6" w:space="0" w:color="auto"/>
              <w:left w:val="single" w:sz="6" w:space="0" w:color="auto"/>
              <w:bottom w:val="single" w:sz="6" w:space="0" w:color="auto"/>
              <w:right w:val="single" w:sz="6" w:space="0" w:color="auto"/>
            </w:tcBorders>
            <w:vAlign w:val="bottom"/>
            <w:hideMark/>
          </w:tcPr>
          <w:p w14:paraId="6B6DAFB0" w14:textId="77777777" w:rsidR="00E170C9" w:rsidRPr="007D5720" w:rsidRDefault="00E170C9" w:rsidP="00983B75">
            <w:pPr>
              <w:ind w:left="-57" w:right="-57"/>
              <w:jc w:val="center"/>
            </w:pPr>
            <w:r w:rsidRPr="007D5720">
              <w:t>169</w:t>
            </w:r>
          </w:p>
        </w:tc>
        <w:tc>
          <w:tcPr>
            <w:tcW w:w="369" w:type="pct"/>
            <w:tcBorders>
              <w:top w:val="single" w:sz="6" w:space="0" w:color="auto"/>
              <w:left w:val="single" w:sz="6" w:space="0" w:color="auto"/>
              <w:bottom w:val="single" w:sz="6" w:space="0" w:color="auto"/>
              <w:right w:val="single" w:sz="6" w:space="0" w:color="auto"/>
            </w:tcBorders>
            <w:vAlign w:val="bottom"/>
          </w:tcPr>
          <w:p w14:paraId="69F9E9B2" w14:textId="77777777" w:rsidR="00E170C9" w:rsidRPr="007D5720" w:rsidRDefault="00E170C9" w:rsidP="00983B75">
            <w:pPr>
              <w:ind w:left="-57" w:right="-57"/>
              <w:jc w:val="center"/>
            </w:pPr>
            <w:r w:rsidRPr="007D5720">
              <w:t>193</w:t>
            </w:r>
          </w:p>
        </w:tc>
        <w:tc>
          <w:tcPr>
            <w:tcW w:w="369" w:type="pct"/>
            <w:tcBorders>
              <w:top w:val="single" w:sz="6" w:space="0" w:color="auto"/>
              <w:left w:val="single" w:sz="6" w:space="0" w:color="auto"/>
              <w:bottom w:val="single" w:sz="6" w:space="0" w:color="auto"/>
              <w:right w:val="single" w:sz="6" w:space="0" w:color="auto"/>
            </w:tcBorders>
            <w:vAlign w:val="bottom"/>
          </w:tcPr>
          <w:p w14:paraId="33874E1F" w14:textId="77777777" w:rsidR="00E170C9" w:rsidRPr="007D5720" w:rsidRDefault="00E170C9" w:rsidP="00983B75">
            <w:pPr>
              <w:ind w:left="-57" w:right="-57"/>
              <w:jc w:val="center"/>
            </w:pPr>
            <w:r w:rsidRPr="007D5720">
              <w:t>204</w:t>
            </w:r>
          </w:p>
        </w:tc>
        <w:tc>
          <w:tcPr>
            <w:tcW w:w="369" w:type="pct"/>
            <w:tcBorders>
              <w:top w:val="single" w:sz="6" w:space="0" w:color="auto"/>
              <w:left w:val="single" w:sz="6" w:space="0" w:color="auto"/>
              <w:bottom w:val="single" w:sz="6" w:space="0" w:color="auto"/>
              <w:right w:val="single" w:sz="6" w:space="0" w:color="auto"/>
            </w:tcBorders>
            <w:vAlign w:val="bottom"/>
          </w:tcPr>
          <w:p w14:paraId="68CCC9C9" w14:textId="77777777" w:rsidR="00E170C9" w:rsidRPr="007D5720" w:rsidRDefault="00E170C9" w:rsidP="00983B75">
            <w:pPr>
              <w:ind w:left="-57" w:right="-57"/>
              <w:jc w:val="center"/>
            </w:pPr>
            <w:r w:rsidRPr="007D5720">
              <w:t>171</w:t>
            </w:r>
          </w:p>
        </w:tc>
        <w:tc>
          <w:tcPr>
            <w:tcW w:w="369" w:type="pct"/>
            <w:tcBorders>
              <w:top w:val="single" w:sz="6" w:space="0" w:color="auto"/>
              <w:left w:val="single" w:sz="6" w:space="0" w:color="auto"/>
              <w:bottom w:val="single" w:sz="6" w:space="0" w:color="auto"/>
              <w:right w:val="single" w:sz="6" w:space="0" w:color="auto"/>
            </w:tcBorders>
          </w:tcPr>
          <w:p w14:paraId="13660BA6" w14:textId="77777777" w:rsidR="00E170C9" w:rsidRPr="007D5720" w:rsidRDefault="00E170C9" w:rsidP="00983B75">
            <w:pPr>
              <w:ind w:left="-57" w:right="-57"/>
              <w:jc w:val="center"/>
            </w:pPr>
            <w:r w:rsidRPr="007D5720">
              <w:t>194</w:t>
            </w:r>
          </w:p>
        </w:tc>
        <w:tc>
          <w:tcPr>
            <w:tcW w:w="369" w:type="pct"/>
            <w:tcBorders>
              <w:top w:val="single" w:sz="6" w:space="0" w:color="auto"/>
              <w:left w:val="single" w:sz="6" w:space="0" w:color="auto"/>
              <w:bottom w:val="single" w:sz="6" w:space="0" w:color="auto"/>
              <w:right w:val="single" w:sz="6" w:space="0" w:color="auto"/>
            </w:tcBorders>
          </w:tcPr>
          <w:p w14:paraId="4CD99ACC" w14:textId="77777777" w:rsidR="00E170C9" w:rsidRPr="007D5720" w:rsidRDefault="00E170C9" w:rsidP="00983B75">
            <w:pPr>
              <w:ind w:left="-57" w:right="-57"/>
              <w:jc w:val="center"/>
            </w:pPr>
            <w:r w:rsidRPr="007D5720">
              <w:t>239</w:t>
            </w:r>
          </w:p>
        </w:tc>
        <w:tc>
          <w:tcPr>
            <w:tcW w:w="399" w:type="pct"/>
            <w:tcBorders>
              <w:top w:val="single" w:sz="6" w:space="0" w:color="auto"/>
              <w:left w:val="single" w:sz="6" w:space="0" w:color="auto"/>
              <w:bottom w:val="single" w:sz="6" w:space="0" w:color="auto"/>
              <w:right w:val="single" w:sz="6" w:space="0" w:color="auto"/>
            </w:tcBorders>
            <w:vAlign w:val="center"/>
          </w:tcPr>
          <w:p w14:paraId="5314667D" w14:textId="77777777" w:rsidR="00E170C9" w:rsidRPr="007D5720" w:rsidRDefault="00E170C9" w:rsidP="00983B75">
            <w:pPr>
              <w:jc w:val="center"/>
            </w:pPr>
            <w:r w:rsidRPr="007D5720">
              <w:t>204</w:t>
            </w:r>
          </w:p>
        </w:tc>
        <w:tc>
          <w:tcPr>
            <w:tcW w:w="399" w:type="pct"/>
            <w:tcBorders>
              <w:top w:val="single" w:sz="6" w:space="0" w:color="auto"/>
              <w:left w:val="single" w:sz="6" w:space="0" w:color="auto"/>
              <w:bottom w:val="single" w:sz="6" w:space="0" w:color="auto"/>
              <w:right w:val="single" w:sz="6" w:space="0" w:color="auto"/>
            </w:tcBorders>
            <w:vAlign w:val="center"/>
          </w:tcPr>
          <w:p w14:paraId="50ACB635" w14:textId="77777777" w:rsidR="00E170C9" w:rsidRPr="007D5720" w:rsidRDefault="00E170C9" w:rsidP="00983B75">
            <w:pPr>
              <w:jc w:val="center"/>
            </w:pPr>
            <w:r w:rsidRPr="007D5720">
              <w:t>213</w:t>
            </w:r>
          </w:p>
        </w:tc>
        <w:tc>
          <w:tcPr>
            <w:tcW w:w="399" w:type="pct"/>
            <w:tcBorders>
              <w:top w:val="single" w:sz="6" w:space="0" w:color="auto"/>
              <w:left w:val="single" w:sz="6" w:space="0" w:color="auto"/>
              <w:bottom w:val="single" w:sz="6" w:space="0" w:color="auto"/>
              <w:right w:val="single" w:sz="6" w:space="0" w:color="auto"/>
            </w:tcBorders>
          </w:tcPr>
          <w:p w14:paraId="0CD6DF35" w14:textId="77777777" w:rsidR="00E170C9" w:rsidRPr="007D5720" w:rsidRDefault="00E170C9" w:rsidP="00983B75">
            <w:pPr>
              <w:jc w:val="center"/>
            </w:pPr>
            <w:r w:rsidRPr="007D5720">
              <w:t>170</w:t>
            </w:r>
          </w:p>
        </w:tc>
        <w:tc>
          <w:tcPr>
            <w:tcW w:w="399" w:type="pct"/>
            <w:tcBorders>
              <w:top w:val="single" w:sz="6" w:space="0" w:color="auto"/>
              <w:left w:val="single" w:sz="6" w:space="0" w:color="auto"/>
              <w:bottom w:val="single" w:sz="6" w:space="0" w:color="auto"/>
              <w:right w:val="single" w:sz="6" w:space="0" w:color="auto"/>
            </w:tcBorders>
          </w:tcPr>
          <w:p w14:paraId="2A3DA077" w14:textId="77777777" w:rsidR="00E170C9" w:rsidRPr="007D5720" w:rsidRDefault="00E170C9" w:rsidP="00983B75">
            <w:pPr>
              <w:jc w:val="center"/>
            </w:pPr>
            <w:r w:rsidRPr="007D5720">
              <w:t>145</w:t>
            </w:r>
          </w:p>
        </w:tc>
        <w:tc>
          <w:tcPr>
            <w:tcW w:w="483" w:type="pct"/>
            <w:tcBorders>
              <w:top w:val="single" w:sz="6" w:space="0" w:color="auto"/>
              <w:left w:val="single" w:sz="6" w:space="0" w:color="auto"/>
              <w:bottom w:val="single" w:sz="6" w:space="0" w:color="auto"/>
              <w:right w:val="single" w:sz="6" w:space="0" w:color="auto"/>
            </w:tcBorders>
          </w:tcPr>
          <w:p w14:paraId="1941AF27" w14:textId="77777777" w:rsidR="00E170C9" w:rsidRPr="007D5720" w:rsidRDefault="00E170C9" w:rsidP="00983B75">
            <w:pPr>
              <w:jc w:val="center"/>
            </w:pPr>
            <w:r w:rsidRPr="007D5720">
              <w:t>211</w:t>
            </w:r>
          </w:p>
        </w:tc>
      </w:tr>
      <w:tr w:rsidR="007D5720" w:rsidRPr="007D5720" w14:paraId="1E535072"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17A23696" w14:textId="77777777" w:rsidR="00E170C9" w:rsidRPr="007D5720" w:rsidRDefault="00E170C9" w:rsidP="00983B75">
            <w:pPr>
              <w:ind w:left="-57" w:right="-57"/>
              <w:jc w:val="center"/>
            </w:pPr>
            <w:r w:rsidRPr="007D5720">
              <w:t>Tháng 9</w:t>
            </w:r>
          </w:p>
        </w:tc>
        <w:tc>
          <w:tcPr>
            <w:tcW w:w="369" w:type="pct"/>
            <w:tcBorders>
              <w:top w:val="single" w:sz="6" w:space="0" w:color="auto"/>
              <w:left w:val="single" w:sz="6" w:space="0" w:color="auto"/>
              <w:bottom w:val="single" w:sz="6" w:space="0" w:color="auto"/>
              <w:right w:val="single" w:sz="6" w:space="0" w:color="auto"/>
            </w:tcBorders>
            <w:vAlign w:val="bottom"/>
            <w:hideMark/>
          </w:tcPr>
          <w:p w14:paraId="4514E093" w14:textId="77777777" w:rsidR="00E170C9" w:rsidRPr="007D5720" w:rsidRDefault="00E170C9" w:rsidP="00983B75">
            <w:pPr>
              <w:ind w:left="-57" w:right="-57"/>
              <w:jc w:val="center"/>
            </w:pPr>
            <w:r w:rsidRPr="007D5720">
              <w:t>168</w:t>
            </w:r>
          </w:p>
        </w:tc>
        <w:tc>
          <w:tcPr>
            <w:tcW w:w="369" w:type="pct"/>
            <w:tcBorders>
              <w:top w:val="single" w:sz="6" w:space="0" w:color="auto"/>
              <w:left w:val="single" w:sz="6" w:space="0" w:color="auto"/>
              <w:bottom w:val="single" w:sz="6" w:space="0" w:color="auto"/>
              <w:right w:val="single" w:sz="6" w:space="0" w:color="auto"/>
            </w:tcBorders>
            <w:vAlign w:val="bottom"/>
          </w:tcPr>
          <w:p w14:paraId="4CF83733" w14:textId="77777777" w:rsidR="00E170C9" w:rsidRPr="007D5720" w:rsidRDefault="00E170C9" w:rsidP="00983B75">
            <w:pPr>
              <w:ind w:left="-57" w:right="-57"/>
              <w:jc w:val="center"/>
            </w:pPr>
            <w:r w:rsidRPr="007D5720">
              <w:t>105</w:t>
            </w:r>
          </w:p>
        </w:tc>
        <w:tc>
          <w:tcPr>
            <w:tcW w:w="369" w:type="pct"/>
            <w:tcBorders>
              <w:top w:val="single" w:sz="6" w:space="0" w:color="auto"/>
              <w:left w:val="single" w:sz="6" w:space="0" w:color="auto"/>
              <w:bottom w:val="single" w:sz="6" w:space="0" w:color="auto"/>
              <w:right w:val="single" w:sz="6" w:space="0" w:color="auto"/>
            </w:tcBorders>
            <w:vAlign w:val="bottom"/>
          </w:tcPr>
          <w:p w14:paraId="696A8A86" w14:textId="77777777" w:rsidR="00E170C9" w:rsidRPr="007D5720" w:rsidRDefault="00E170C9" w:rsidP="00983B75">
            <w:pPr>
              <w:ind w:left="-57" w:right="-57"/>
              <w:jc w:val="center"/>
            </w:pPr>
            <w:r w:rsidRPr="007D5720">
              <w:t>143</w:t>
            </w:r>
          </w:p>
        </w:tc>
        <w:tc>
          <w:tcPr>
            <w:tcW w:w="369" w:type="pct"/>
            <w:tcBorders>
              <w:top w:val="single" w:sz="6" w:space="0" w:color="auto"/>
              <w:left w:val="single" w:sz="6" w:space="0" w:color="auto"/>
              <w:bottom w:val="single" w:sz="6" w:space="0" w:color="auto"/>
              <w:right w:val="single" w:sz="6" w:space="0" w:color="auto"/>
            </w:tcBorders>
            <w:vAlign w:val="bottom"/>
          </w:tcPr>
          <w:p w14:paraId="37511F35" w14:textId="77777777" w:rsidR="00E170C9" w:rsidRPr="007D5720" w:rsidRDefault="00E170C9" w:rsidP="00983B75">
            <w:pPr>
              <w:ind w:left="-57" w:right="-57"/>
              <w:jc w:val="center"/>
            </w:pPr>
            <w:r w:rsidRPr="007D5720">
              <w:t>110</w:t>
            </w:r>
          </w:p>
        </w:tc>
        <w:tc>
          <w:tcPr>
            <w:tcW w:w="369" w:type="pct"/>
            <w:tcBorders>
              <w:top w:val="single" w:sz="6" w:space="0" w:color="auto"/>
              <w:left w:val="single" w:sz="6" w:space="0" w:color="auto"/>
              <w:bottom w:val="single" w:sz="6" w:space="0" w:color="auto"/>
              <w:right w:val="single" w:sz="6" w:space="0" w:color="auto"/>
            </w:tcBorders>
          </w:tcPr>
          <w:p w14:paraId="3E26F6A4" w14:textId="77777777" w:rsidR="00E170C9" w:rsidRPr="007D5720" w:rsidRDefault="00E170C9" w:rsidP="00983B75">
            <w:pPr>
              <w:ind w:left="-57" w:right="-57"/>
              <w:jc w:val="center"/>
            </w:pPr>
            <w:r w:rsidRPr="007D5720">
              <w:t>192</w:t>
            </w:r>
          </w:p>
        </w:tc>
        <w:tc>
          <w:tcPr>
            <w:tcW w:w="369" w:type="pct"/>
            <w:tcBorders>
              <w:top w:val="single" w:sz="6" w:space="0" w:color="auto"/>
              <w:left w:val="single" w:sz="6" w:space="0" w:color="auto"/>
              <w:bottom w:val="single" w:sz="6" w:space="0" w:color="auto"/>
              <w:right w:val="single" w:sz="6" w:space="0" w:color="auto"/>
            </w:tcBorders>
          </w:tcPr>
          <w:p w14:paraId="77D0C8DE" w14:textId="77777777" w:rsidR="00E170C9" w:rsidRPr="007D5720" w:rsidRDefault="00E170C9" w:rsidP="00983B75">
            <w:pPr>
              <w:ind w:left="-57" w:right="-57"/>
              <w:jc w:val="center"/>
            </w:pPr>
            <w:r w:rsidRPr="007D5720">
              <w:t>209</w:t>
            </w:r>
          </w:p>
        </w:tc>
        <w:tc>
          <w:tcPr>
            <w:tcW w:w="399" w:type="pct"/>
            <w:tcBorders>
              <w:top w:val="single" w:sz="6" w:space="0" w:color="auto"/>
              <w:left w:val="single" w:sz="6" w:space="0" w:color="auto"/>
              <w:bottom w:val="single" w:sz="6" w:space="0" w:color="auto"/>
              <w:right w:val="single" w:sz="6" w:space="0" w:color="auto"/>
            </w:tcBorders>
            <w:vAlign w:val="center"/>
          </w:tcPr>
          <w:p w14:paraId="1FB6DDF1" w14:textId="77777777" w:rsidR="00E170C9" w:rsidRPr="007D5720" w:rsidRDefault="00E170C9" w:rsidP="00983B75">
            <w:pPr>
              <w:jc w:val="center"/>
            </w:pPr>
            <w:r w:rsidRPr="007D5720">
              <w:t>164</w:t>
            </w:r>
          </w:p>
        </w:tc>
        <w:tc>
          <w:tcPr>
            <w:tcW w:w="399" w:type="pct"/>
            <w:tcBorders>
              <w:top w:val="single" w:sz="6" w:space="0" w:color="auto"/>
              <w:left w:val="single" w:sz="6" w:space="0" w:color="auto"/>
              <w:bottom w:val="single" w:sz="6" w:space="0" w:color="auto"/>
              <w:right w:val="single" w:sz="6" w:space="0" w:color="auto"/>
            </w:tcBorders>
            <w:vAlign w:val="center"/>
          </w:tcPr>
          <w:p w14:paraId="456D329A" w14:textId="77777777" w:rsidR="00E170C9" w:rsidRPr="007D5720" w:rsidRDefault="00E170C9" w:rsidP="00983B75">
            <w:pPr>
              <w:jc w:val="center"/>
            </w:pPr>
            <w:r w:rsidRPr="007D5720">
              <w:t>227</w:t>
            </w:r>
          </w:p>
        </w:tc>
        <w:tc>
          <w:tcPr>
            <w:tcW w:w="399" w:type="pct"/>
            <w:tcBorders>
              <w:top w:val="single" w:sz="6" w:space="0" w:color="auto"/>
              <w:left w:val="single" w:sz="6" w:space="0" w:color="auto"/>
              <w:bottom w:val="single" w:sz="6" w:space="0" w:color="auto"/>
              <w:right w:val="single" w:sz="6" w:space="0" w:color="auto"/>
            </w:tcBorders>
          </w:tcPr>
          <w:p w14:paraId="093B25CD" w14:textId="77777777" w:rsidR="00E170C9" w:rsidRPr="007D5720" w:rsidRDefault="00E170C9" w:rsidP="00983B75">
            <w:pPr>
              <w:jc w:val="center"/>
            </w:pPr>
            <w:r w:rsidRPr="007D5720">
              <w:t>227</w:t>
            </w:r>
          </w:p>
        </w:tc>
        <w:tc>
          <w:tcPr>
            <w:tcW w:w="399" w:type="pct"/>
            <w:tcBorders>
              <w:top w:val="single" w:sz="6" w:space="0" w:color="auto"/>
              <w:left w:val="single" w:sz="6" w:space="0" w:color="auto"/>
              <w:bottom w:val="single" w:sz="6" w:space="0" w:color="auto"/>
              <w:right w:val="single" w:sz="6" w:space="0" w:color="auto"/>
            </w:tcBorders>
          </w:tcPr>
          <w:p w14:paraId="3D25D382" w14:textId="77777777" w:rsidR="00E170C9" w:rsidRPr="007D5720" w:rsidRDefault="00E170C9" w:rsidP="00983B75">
            <w:pPr>
              <w:jc w:val="center"/>
            </w:pPr>
            <w:r w:rsidRPr="007D5720">
              <w:t>125</w:t>
            </w:r>
          </w:p>
        </w:tc>
        <w:tc>
          <w:tcPr>
            <w:tcW w:w="483" w:type="pct"/>
            <w:tcBorders>
              <w:top w:val="single" w:sz="6" w:space="0" w:color="auto"/>
              <w:left w:val="single" w:sz="6" w:space="0" w:color="auto"/>
              <w:bottom w:val="single" w:sz="6" w:space="0" w:color="auto"/>
              <w:right w:val="single" w:sz="6" w:space="0" w:color="auto"/>
            </w:tcBorders>
          </w:tcPr>
          <w:p w14:paraId="6F2FF83E" w14:textId="77777777" w:rsidR="00E170C9" w:rsidRPr="007D5720" w:rsidRDefault="00E170C9" w:rsidP="00983B75">
            <w:pPr>
              <w:jc w:val="center"/>
            </w:pPr>
            <w:r w:rsidRPr="007D5720">
              <w:t>224</w:t>
            </w:r>
          </w:p>
        </w:tc>
      </w:tr>
      <w:tr w:rsidR="007D5720" w:rsidRPr="007D5720" w14:paraId="03A2AD35"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7D41EADF" w14:textId="77777777" w:rsidR="00E170C9" w:rsidRPr="007D5720" w:rsidRDefault="00E170C9" w:rsidP="00983B75">
            <w:pPr>
              <w:ind w:left="-57" w:right="-57"/>
              <w:jc w:val="center"/>
            </w:pPr>
            <w:r w:rsidRPr="007D5720">
              <w:t>Tháng 10</w:t>
            </w:r>
          </w:p>
        </w:tc>
        <w:tc>
          <w:tcPr>
            <w:tcW w:w="369" w:type="pct"/>
            <w:tcBorders>
              <w:top w:val="single" w:sz="6" w:space="0" w:color="auto"/>
              <w:left w:val="single" w:sz="6" w:space="0" w:color="auto"/>
              <w:bottom w:val="single" w:sz="6" w:space="0" w:color="auto"/>
              <w:right w:val="single" w:sz="6" w:space="0" w:color="auto"/>
            </w:tcBorders>
            <w:vAlign w:val="bottom"/>
            <w:hideMark/>
          </w:tcPr>
          <w:p w14:paraId="64DC5576" w14:textId="77777777" w:rsidR="00E170C9" w:rsidRPr="007D5720" w:rsidRDefault="00E170C9" w:rsidP="00983B75">
            <w:pPr>
              <w:ind w:left="-57" w:right="-57"/>
              <w:jc w:val="center"/>
            </w:pPr>
            <w:r w:rsidRPr="007D5720">
              <w:t>77</w:t>
            </w:r>
          </w:p>
        </w:tc>
        <w:tc>
          <w:tcPr>
            <w:tcW w:w="369" w:type="pct"/>
            <w:tcBorders>
              <w:top w:val="single" w:sz="6" w:space="0" w:color="auto"/>
              <w:left w:val="single" w:sz="6" w:space="0" w:color="auto"/>
              <w:bottom w:val="single" w:sz="6" w:space="0" w:color="auto"/>
              <w:right w:val="single" w:sz="6" w:space="0" w:color="auto"/>
            </w:tcBorders>
            <w:vAlign w:val="bottom"/>
          </w:tcPr>
          <w:p w14:paraId="73C771CC" w14:textId="77777777" w:rsidR="00E170C9" w:rsidRPr="007D5720" w:rsidRDefault="00E170C9" w:rsidP="00983B75">
            <w:pPr>
              <w:ind w:left="-57" w:right="-57"/>
              <w:jc w:val="center"/>
            </w:pPr>
            <w:r w:rsidRPr="007D5720">
              <w:t>64</w:t>
            </w:r>
          </w:p>
        </w:tc>
        <w:tc>
          <w:tcPr>
            <w:tcW w:w="369" w:type="pct"/>
            <w:tcBorders>
              <w:top w:val="single" w:sz="6" w:space="0" w:color="auto"/>
              <w:left w:val="single" w:sz="6" w:space="0" w:color="auto"/>
              <w:bottom w:val="single" w:sz="6" w:space="0" w:color="auto"/>
              <w:right w:val="single" w:sz="6" w:space="0" w:color="auto"/>
            </w:tcBorders>
            <w:vAlign w:val="bottom"/>
          </w:tcPr>
          <w:p w14:paraId="45658875" w14:textId="77777777" w:rsidR="00E170C9" w:rsidRPr="007D5720" w:rsidRDefault="00E170C9" w:rsidP="00983B75">
            <w:pPr>
              <w:ind w:left="-57" w:right="-57"/>
              <w:jc w:val="center"/>
            </w:pPr>
            <w:r w:rsidRPr="007D5720">
              <w:t>169</w:t>
            </w:r>
          </w:p>
        </w:tc>
        <w:tc>
          <w:tcPr>
            <w:tcW w:w="369" w:type="pct"/>
            <w:tcBorders>
              <w:top w:val="single" w:sz="6" w:space="0" w:color="auto"/>
              <w:left w:val="single" w:sz="6" w:space="0" w:color="auto"/>
              <w:bottom w:val="single" w:sz="6" w:space="0" w:color="auto"/>
              <w:right w:val="single" w:sz="6" w:space="0" w:color="auto"/>
            </w:tcBorders>
            <w:vAlign w:val="bottom"/>
          </w:tcPr>
          <w:p w14:paraId="6330D954" w14:textId="77777777" w:rsidR="00E170C9" w:rsidRPr="007D5720" w:rsidRDefault="00E170C9" w:rsidP="00983B75">
            <w:pPr>
              <w:ind w:left="-57" w:right="-57"/>
              <w:jc w:val="center"/>
            </w:pPr>
            <w:r w:rsidRPr="007D5720">
              <w:t>95</w:t>
            </w:r>
          </w:p>
        </w:tc>
        <w:tc>
          <w:tcPr>
            <w:tcW w:w="369" w:type="pct"/>
            <w:tcBorders>
              <w:top w:val="single" w:sz="6" w:space="0" w:color="auto"/>
              <w:left w:val="single" w:sz="6" w:space="0" w:color="auto"/>
              <w:bottom w:val="single" w:sz="6" w:space="0" w:color="auto"/>
              <w:right w:val="single" w:sz="6" w:space="0" w:color="auto"/>
            </w:tcBorders>
          </w:tcPr>
          <w:p w14:paraId="640E49C6" w14:textId="77777777" w:rsidR="00E170C9" w:rsidRPr="007D5720" w:rsidRDefault="00E170C9" w:rsidP="00983B75">
            <w:pPr>
              <w:ind w:left="-57" w:right="-57"/>
              <w:jc w:val="center"/>
            </w:pPr>
            <w:r w:rsidRPr="007D5720">
              <w:t>133</w:t>
            </w:r>
          </w:p>
        </w:tc>
        <w:tc>
          <w:tcPr>
            <w:tcW w:w="369" w:type="pct"/>
            <w:tcBorders>
              <w:top w:val="single" w:sz="6" w:space="0" w:color="auto"/>
              <w:left w:val="single" w:sz="6" w:space="0" w:color="auto"/>
              <w:bottom w:val="single" w:sz="6" w:space="0" w:color="auto"/>
              <w:right w:val="single" w:sz="6" w:space="0" w:color="auto"/>
            </w:tcBorders>
          </w:tcPr>
          <w:p w14:paraId="13311E1A" w14:textId="77777777" w:rsidR="00E170C9" w:rsidRPr="007D5720" w:rsidRDefault="00E170C9" w:rsidP="00983B75">
            <w:pPr>
              <w:ind w:left="-57" w:right="-57"/>
              <w:jc w:val="center"/>
            </w:pPr>
            <w:r w:rsidRPr="007D5720">
              <w:t>170</w:t>
            </w:r>
          </w:p>
        </w:tc>
        <w:tc>
          <w:tcPr>
            <w:tcW w:w="399" w:type="pct"/>
            <w:tcBorders>
              <w:top w:val="single" w:sz="6" w:space="0" w:color="auto"/>
              <w:left w:val="single" w:sz="6" w:space="0" w:color="auto"/>
              <w:bottom w:val="single" w:sz="6" w:space="0" w:color="auto"/>
              <w:right w:val="single" w:sz="6" w:space="0" w:color="auto"/>
            </w:tcBorders>
            <w:vAlign w:val="center"/>
          </w:tcPr>
          <w:p w14:paraId="5E5C97DF" w14:textId="77777777" w:rsidR="00E170C9" w:rsidRPr="007D5720" w:rsidRDefault="00E170C9" w:rsidP="00983B75">
            <w:pPr>
              <w:jc w:val="center"/>
            </w:pPr>
            <w:r w:rsidRPr="007D5720">
              <w:t>128</w:t>
            </w:r>
          </w:p>
        </w:tc>
        <w:tc>
          <w:tcPr>
            <w:tcW w:w="399" w:type="pct"/>
            <w:tcBorders>
              <w:top w:val="single" w:sz="6" w:space="0" w:color="auto"/>
              <w:left w:val="single" w:sz="6" w:space="0" w:color="auto"/>
              <w:bottom w:val="single" w:sz="6" w:space="0" w:color="auto"/>
              <w:right w:val="single" w:sz="6" w:space="0" w:color="auto"/>
            </w:tcBorders>
            <w:vAlign w:val="center"/>
          </w:tcPr>
          <w:p w14:paraId="213B2A58" w14:textId="77777777" w:rsidR="00E170C9" w:rsidRPr="007D5720" w:rsidRDefault="00E170C9" w:rsidP="00983B75">
            <w:pPr>
              <w:jc w:val="center"/>
            </w:pPr>
            <w:r w:rsidRPr="007D5720">
              <w:t>82</w:t>
            </w:r>
          </w:p>
        </w:tc>
        <w:tc>
          <w:tcPr>
            <w:tcW w:w="399" w:type="pct"/>
            <w:tcBorders>
              <w:top w:val="single" w:sz="6" w:space="0" w:color="auto"/>
              <w:left w:val="single" w:sz="6" w:space="0" w:color="auto"/>
              <w:bottom w:val="single" w:sz="6" w:space="0" w:color="auto"/>
              <w:right w:val="single" w:sz="6" w:space="0" w:color="auto"/>
            </w:tcBorders>
          </w:tcPr>
          <w:p w14:paraId="75D42DC2" w14:textId="77777777" w:rsidR="00E170C9" w:rsidRPr="007D5720" w:rsidRDefault="00E170C9" w:rsidP="00983B75">
            <w:pPr>
              <w:jc w:val="center"/>
            </w:pPr>
            <w:r w:rsidRPr="007D5720">
              <w:t>209</w:t>
            </w:r>
          </w:p>
        </w:tc>
        <w:tc>
          <w:tcPr>
            <w:tcW w:w="399" w:type="pct"/>
            <w:tcBorders>
              <w:top w:val="single" w:sz="6" w:space="0" w:color="auto"/>
              <w:left w:val="single" w:sz="6" w:space="0" w:color="auto"/>
              <w:bottom w:val="single" w:sz="6" w:space="0" w:color="auto"/>
              <w:right w:val="single" w:sz="6" w:space="0" w:color="auto"/>
            </w:tcBorders>
          </w:tcPr>
          <w:p w14:paraId="67EC69BB" w14:textId="77777777" w:rsidR="00E170C9" w:rsidRPr="007D5720" w:rsidRDefault="00E170C9" w:rsidP="00983B75">
            <w:pPr>
              <w:jc w:val="center"/>
            </w:pPr>
            <w:r w:rsidRPr="007D5720">
              <w:t>233</w:t>
            </w:r>
          </w:p>
        </w:tc>
        <w:tc>
          <w:tcPr>
            <w:tcW w:w="483" w:type="pct"/>
            <w:tcBorders>
              <w:top w:val="single" w:sz="6" w:space="0" w:color="auto"/>
              <w:left w:val="single" w:sz="6" w:space="0" w:color="auto"/>
              <w:bottom w:val="single" w:sz="6" w:space="0" w:color="auto"/>
              <w:right w:val="single" w:sz="6" w:space="0" w:color="auto"/>
            </w:tcBorders>
          </w:tcPr>
          <w:p w14:paraId="73A10751" w14:textId="77777777" w:rsidR="00E170C9" w:rsidRPr="007D5720" w:rsidRDefault="00E170C9" w:rsidP="00983B75">
            <w:pPr>
              <w:jc w:val="center"/>
            </w:pPr>
            <w:r w:rsidRPr="007D5720">
              <w:t>57</w:t>
            </w:r>
          </w:p>
        </w:tc>
      </w:tr>
      <w:tr w:rsidR="007D5720" w:rsidRPr="007D5720" w14:paraId="34F983ED" w14:textId="77777777" w:rsidTr="0011127E">
        <w:trPr>
          <w:cantSplit/>
          <w:trHeight w:val="20"/>
          <w:jc w:val="center"/>
        </w:trPr>
        <w:tc>
          <w:tcPr>
            <w:tcW w:w="706" w:type="pct"/>
            <w:tcBorders>
              <w:top w:val="single" w:sz="6" w:space="0" w:color="auto"/>
              <w:left w:val="single" w:sz="6" w:space="0" w:color="auto"/>
              <w:bottom w:val="single" w:sz="6" w:space="0" w:color="auto"/>
              <w:right w:val="single" w:sz="6" w:space="0" w:color="auto"/>
            </w:tcBorders>
            <w:vAlign w:val="center"/>
            <w:hideMark/>
          </w:tcPr>
          <w:p w14:paraId="12DB8A9F" w14:textId="77777777" w:rsidR="00E170C9" w:rsidRPr="007D5720" w:rsidRDefault="00E170C9" w:rsidP="00983B75">
            <w:pPr>
              <w:ind w:left="-57" w:right="-57"/>
              <w:jc w:val="center"/>
            </w:pPr>
            <w:r w:rsidRPr="007D5720">
              <w:t>Tháng 11</w:t>
            </w:r>
          </w:p>
        </w:tc>
        <w:tc>
          <w:tcPr>
            <w:tcW w:w="369" w:type="pct"/>
            <w:tcBorders>
              <w:top w:val="single" w:sz="6" w:space="0" w:color="auto"/>
              <w:left w:val="single" w:sz="6" w:space="0" w:color="auto"/>
              <w:bottom w:val="single" w:sz="6" w:space="0" w:color="auto"/>
              <w:right w:val="single" w:sz="6" w:space="0" w:color="auto"/>
            </w:tcBorders>
            <w:vAlign w:val="bottom"/>
            <w:hideMark/>
          </w:tcPr>
          <w:p w14:paraId="0B61AA5D" w14:textId="77777777" w:rsidR="00E170C9" w:rsidRPr="007D5720" w:rsidRDefault="00E170C9" w:rsidP="00983B75">
            <w:pPr>
              <w:ind w:left="-57" w:right="-57"/>
              <w:jc w:val="center"/>
            </w:pPr>
            <w:r w:rsidRPr="007D5720">
              <w:t>53</w:t>
            </w:r>
          </w:p>
        </w:tc>
        <w:tc>
          <w:tcPr>
            <w:tcW w:w="369" w:type="pct"/>
            <w:tcBorders>
              <w:top w:val="single" w:sz="6" w:space="0" w:color="auto"/>
              <w:left w:val="single" w:sz="6" w:space="0" w:color="auto"/>
              <w:bottom w:val="single" w:sz="6" w:space="0" w:color="auto"/>
              <w:right w:val="single" w:sz="6" w:space="0" w:color="auto"/>
            </w:tcBorders>
            <w:vAlign w:val="bottom"/>
          </w:tcPr>
          <w:p w14:paraId="3CD178E5" w14:textId="77777777" w:rsidR="00E170C9" w:rsidRPr="007D5720" w:rsidRDefault="00E170C9" w:rsidP="00983B75">
            <w:pPr>
              <w:ind w:left="-57" w:right="-57"/>
              <w:jc w:val="center"/>
            </w:pPr>
            <w:r w:rsidRPr="007D5720">
              <w:t>95</w:t>
            </w:r>
          </w:p>
        </w:tc>
        <w:tc>
          <w:tcPr>
            <w:tcW w:w="369" w:type="pct"/>
            <w:tcBorders>
              <w:top w:val="single" w:sz="6" w:space="0" w:color="auto"/>
              <w:left w:val="single" w:sz="6" w:space="0" w:color="auto"/>
              <w:bottom w:val="single" w:sz="6" w:space="0" w:color="auto"/>
              <w:right w:val="single" w:sz="6" w:space="0" w:color="auto"/>
            </w:tcBorders>
            <w:vAlign w:val="bottom"/>
          </w:tcPr>
          <w:p w14:paraId="4B17AB21" w14:textId="77777777" w:rsidR="00E170C9" w:rsidRPr="007D5720" w:rsidRDefault="00E170C9" w:rsidP="00983B75">
            <w:pPr>
              <w:ind w:left="-57" w:right="-57"/>
              <w:jc w:val="center"/>
            </w:pPr>
            <w:r w:rsidRPr="007D5720">
              <w:t>133</w:t>
            </w:r>
          </w:p>
        </w:tc>
        <w:tc>
          <w:tcPr>
            <w:tcW w:w="369" w:type="pct"/>
            <w:tcBorders>
              <w:top w:val="single" w:sz="6" w:space="0" w:color="auto"/>
              <w:left w:val="single" w:sz="6" w:space="0" w:color="auto"/>
              <w:bottom w:val="single" w:sz="6" w:space="0" w:color="auto"/>
              <w:right w:val="single" w:sz="6" w:space="0" w:color="auto"/>
            </w:tcBorders>
            <w:vAlign w:val="bottom"/>
          </w:tcPr>
          <w:p w14:paraId="660CE4D5" w14:textId="77777777" w:rsidR="00E170C9" w:rsidRPr="007D5720" w:rsidRDefault="00E170C9" w:rsidP="00983B75">
            <w:pPr>
              <w:ind w:left="-57" w:right="-57"/>
              <w:jc w:val="center"/>
            </w:pPr>
            <w:r w:rsidRPr="007D5720">
              <w:t>60</w:t>
            </w:r>
          </w:p>
        </w:tc>
        <w:tc>
          <w:tcPr>
            <w:tcW w:w="369" w:type="pct"/>
            <w:tcBorders>
              <w:top w:val="single" w:sz="6" w:space="0" w:color="auto"/>
              <w:left w:val="single" w:sz="6" w:space="0" w:color="auto"/>
              <w:bottom w:val="single" w:sz="6" w:space="0" w:color="auto"/>
              <w:right w:val="single" w:sz="6" w:space="0" w:color="auto"/>
            </w:tcBorders>
          </w:tcPr>
          <w:p w14:paraId="17B3A309" w14:textId="77777777" w:rsidR="00E170C9" w:rsidRPr="007D5720" w:rsidRDefault="00E170C9" w:rsidP="00983B75">
            <w:pPr>
              <w:ind w:left="-57" w:right="-57"/>
              <w:jc w:val="center"/>
            </w:pPr>
            <w:r w:rsidRPr="007D5720">
              <w:t>121</w:t>
            </w:r>
          </w:p>
        </w:tc>
        <w:tc>
          <w:tcPr>
            <w:tcW w:w="369" w:type="pct"/>
            <w:tcBorders>
              <w:top w:val="single" w:sz="6" w:space="0" w:color="auto"/>
              <w:left w:val="single" w:sz="6" w:space="0" w:color="auto"/>
              <w:bottom w:val="single" w:sz="6" w:space="0" w:color="auto"/>
              <w:right w:val="single" w:sz="6" w:space="0" w:color="auto"/>
            </w:tcBorders>
          </w:tcPr>
          <w:p w14:paraId="61825A12" w14:textId="77777777" w:rsidR="00E170C9" w:rsidRPr="007D5720" w:rsidRDefault="00E170C9" w:rsidP="00983B75">
            <w:pPr>
              <w:ind w:left="-57" w:right="-57"/>
              <w:jc w:val="center"/>
            </w:pPr>
            <w:r w:rsidRPr="007D5720">
              <w:t>168</w:t>
            </w:r>
          </w:p>
        </w:tc>
        <w:tc>
          <w:tcPr>
            <w:tcW w:w="399" w:type="pct"/>
            <w:tcBorders>
              <w:top w:val="single" w:sz="6" w:space="0" w:color="auto"/>
              <w:left w:val="single" w:sz="6" w:space="0" w:color="auto"/>
              <w:bottom w:val="single" w:sz="6" w:space="0" w:color="auto"/>
              <w:right w:val="single" w:sz="6" w:space="0" w:color="auto"/>
            </w:tcBorders>
            <w:vAlign w:val="center"/>
          </w:tcPr>
          <w:p w14:paraId="60C66185" w14:textId="77777777" w:rsidR="00E170C9" w:rsidRPr="007D5720" w:rsidRDefault="00E170C9" w:rsidP="00983B75">
            <w:pPr>
              <w:jc w:val="center"/>
            </w:pPr>
            <w:r w:rsidRPr="007D5720">
              <w:t>67</w:t>
            </w:r>
          </w:p>
        </w:tc>
        <w:tc>
          <w:tcPr>
            <w:tcW w:w="399" w:type="pct"/>
            <w:tcBorders>
              <w:top w:val="single" w:sz="6" w:space="0" w:color="auto"/>
              <w:left w:val="single" w:sz="6" w:space="0" w:color="auto"/>
              <w:bottom w:val="single" w:sz="6" w:space="0" w:color="auto"/>
              <w:right w:val="single" w:sz="6" w:space="0" w:color="auto"/>
            </w:tcBorders>
            <w:vAlign w:val="center"/>
          </w:tcPr>
          <w:p w14:paraId="35980442" w14:textId="77777777" w:rsidR="00E170C9" w:rsidRPr="007D5720" w:rsidRDefault="00E170C9" w:rsidP="00983B75">
            <w:pPr>
              <w:jc w:val="center"/>
            </w:pPr>
            <w:r w:rsidRPr="007D5720">
              <w:t>44</w:t>
            </w:r>
          </w:p>
        </w:tc>
        <w:tc>
          <w:tcPr>
            <w:tcW w:w="399" w:type="pct"/>
            <w:tcBorders>
              <w:top w:val="single" w:sz="6" w:space="0" w:color="auto"/>
              <w:left w:val="single" w:sz="6" w:space="0" w:color="auto"/>
              <w:bottom w:val="single" w:sz="6" w:space="0" w:color="auto"/>
              <w:right w:val="single" w:sz="6" w:space="0" w:color="auto"/>
            </w:tcBorders>
          </w:tcPr>
          <w:p w14:paraId="23E822C2" w14:textId="77777777" w:rsidR="00E170C9" w:rsidRPr="007D5720" w:rsidRDefault="00E170C9" w:rsidP="00983B75">
            <w:pPr>
              <w:jc w:val="center"/>
            </w:pPr>
            <w:r w:rsidRPr="007D5720">
              <w:t>146</w:t>
            </w:r>
          </w:p>
        </w:tc>
        <w:tc>
          <w:tcPr>
            <w:tcW w:w="399" w:type="pct"/>
            <w:tcBorders>
              <w:top w:val="single" w:sz="6" w:space="0" w:color="auto"/>
              <w:left w:val="single" w:sz="6" w:space="0" w:color="auto"/>
              <w:bottom w:val="single" w:sz="6" w:space="0" w:color="auto"/>
              <w:right w:val="single" w:sz="6" w:space="0" w:color="auto"/>
            </w:tcBorders>
          </w:tcPr>
          <w:p w14:paraId="1B8A2A98" w14:textId="77777777" w:rsidR="00E170C9" w:rsidRPr="007D5720" w:rsidRDefault="00E170C9" w:rsidP="00983B75">
            <w:pPr>
              <w:jc w:val="center"/>
            </w:pPr>
            <w:r w:rsidRPr="007D5720">
              <w:t>108</w:t>
            </w:r>
          </w:p>
        </w:tc>
        <w:tc>
          <w:tcPr>
            <w:tcW w:w="483" w:type="pct"/>
            <w:tcBorders>
              <w:top w:val="single" w:sz="6" w:space="0" w:color="auto"/>
              <w:left w:val="single" w:sz="6" w:space="0" w:color="auto"/>
              <w:bottom w:val="single" w:sz="6" w:space="0" w:color="auto"/>
              <w:right w:val="single" w:sz="6" w:space="0" w:color="auto"/>
            </w:tcBorders>
          </w:tcPr>
          <w:p w14:paraId="1E90D2F3" w14:textId="77777777" w:rsidR="00E170C9" w:rsidRPr="007D5720" w:rsidRDefault="00E170C9" w:rsidP="00983B75">
            <w:pPr>
              <w:jc w:val="center"/>
            </w:pPr>
            <w:r w:rsidRPr="007D5720">
              <w:t>60</w:t>
            </w:r>
          </w:p>
        </w:tc>
      </w:tr>
      <w:tr w:rsidR="007D5720" w:rsidRPr="007D5720" w14:paraId="4BAAADFD" w14:textId="77777777" w:rsidTr="0011127E">
        <w:trPr>
          <w:cantSplit/>
          <w:trHeight w:val="20"/>
          <w:jc w:val="center"/>
        </w:trPr>
        <w:tc>
          <w:tcPr>
            <w:tcW w:w="706" w:type="pct"/>
            <w:tcBorders>
              <w:top w:val="single" w:sz="6" w:space="0" w:color="auto"/>
              <w:left w:val="single" w:sz="6" w:space="0" w:color="auto"/>
              <w:bottom w:val="single" w:sz="4" w:space="0" w:color="auto"/>
              <w:right w:val="single" w:sz="6" w:space="0" w:color="auto"/>
            </w:tcBorders>
            <w:vAlign w:val="center"/>
            <w:hideMark/>
          </w:tcPr>
          <w:p w14:paraId="6346F828" w14:textId="77777777" w:rsidR="00E170C9" w:rsidRPr="007D5720" w:rsidRDefault="00E170C9" w:rsidP="00983B75">
            <w:pPr>
              <w:ind w:left="-57" w:right="-57"/>
              <w:jc w:val="center"/>
            </w:pPr>
            <w:r w:rsidRPr="007D5720">
              <w:t>Tháng 12</w:t>
            </w:r>
          </w:p>
        </w:tc>
        <w:tc>
          <w:tcPr>
            <w:tcW w:w="369" w:type="pct"/>
            <w:tcBorders>
              <w:top w:val="single" w:sz="6" w:space="0" w:color="auto"/>
              <w:left w:val="single" w:sz="6" w:space="0" w:color="auto"/>
              <w:bottom w:val="single" w:sz="4" w:space="0" w:color="auto"/>
              <w:right w:val="single" w:sz="6" w:space="0" w:color="auto"/>
            </w:tcBorders>
            <w:vAlign w:val="bottom"/>
            <w:hideMark/>
          </w:tcPr>
          <w:p w14:paraId="34AB074D" w14:textId="77777777" w:rsidR="00E170C9" w:rsidRPr="007D5720" w:rsidRDefault="00E170C9" w:rsidP="00983B75">
            <w:pPr>
              <w:ind w:left="-57" w:right="-57"/>
              <w:jc w:val="center"/>
            </w:pPr>
            <w:r w:rsidRPr="007D5720">
              <w:t>106</w:t>
            </w:r>
          </w:p>
        </w:tc>
        <w:tc>
          <w:tcPr>
            <w:tcW w:w="369" w:type="pct"/>
            <w:tcBorders>
              <w:top w:val="single" w:sz="6" w:space="0" w:color="auto"/>
              <w:left w:val="single" w:sz="6" w:space="0" w:color="auto"/>
              <w:bottom w:val="single" w:sz="4" w:space="0" w:color="auto"/>
              <w:right w:val="single" w:sz="6" w:space="0" w:color="auto"/>
            </w:tcBorders>
            <w:vAlign w:val="bottom"/>
          </w:tcPr>
          <w:p w14:paraId="2043D69D" w14:textId="77777777" w:rsidR="00E170C9" w:rsidRPr="007D5720" w:rsidRDefault="00E170C9" w:rsidP="00983B75">
            <w:pPr>
              <w:ind w:left="-57" w:right="-57"/>
              <w:jc w:val="center"/>
            </w:pPr>
            <w:r w:rsidRPr="007D5720">
              <w:t>12</w:t>
            </w:r>
          </w:p>
        </w:tc>
        <w:tc>
          <w:tcPr>
            <w:tcW w:w="369" w:type="pct"/>
            <w:tcBorders>
              <w:top w:val="single" w:sz="6" w:space="0" w:color="auto"/>
              <w:left w:val="single" w:sz="6" w:space="0" w:color="auto"/>
              <w:bottom w:val="single" w:sz="4" w:space="0" w:color="auto"/>
              <w:right w:val="single" w:sz="6" w:space="0" w:color="auto"/>
            </w:tcBorders>
            <w:vAlign w:val="bottom"/>
          </w:tcPr>
          <w:p w14:paraId="658CFD01" w14:textId="77777777" w:rsidR="00E170C9" w:rsidRPr="007D5720" w:rsidRDefault="00E170C9" w:rsidP="00983B75">
            <w:pPr>
              <w:ind w:left="-57" w:right="-57"/>
              <w:jc w:val="center"/>
            </w:pPr>
            <w:r w:rsidRPr="007D5720">
              <w:t>76</w:t>
            </w:r>
          </w:p>
        </w:tc>
        <w:tc>
          <w:tcPr>
            <w:tcW w:w="369" w:type="pct"/>
            <w:tcBorders>
              <w:top w:val="single" w:sz="6" w:space="0" w:color="auto"/>
              <w:left w:val="single" w:sz="6" w:space="0" w:color="auto"/>
              <w:bottom w:val="single" w:sz="4" w:space="0" w:color="auto"/>
              <w:right w:val="single" w:sz="6" w:space="0" w:color="auto"/>
            </w:tcBorders>
            <w:vAlign w:val="bottom"/>
          </w:tcPr>
          <w:p w14:paraId="6CD30380" w14:textId="77777777" w:rsidR="00E170C9" w:rsidRPr="007D5720" w:rsidRDefault="00E170C9" w:rsidP="00983B75">
            <w:pPr>
              <w:ind w:left="-57" w:right="-57"/>
              <w:jc w:val="center"/>
            </w:pPr>
            <w:r w:rsidRPr="007D5720">
              <w:t>19</w:t>
            </w:r>
          </w:p>
        </w:tc>
        <w:tc>
          <w:tcPr>
            <w:tcW w:w="369" w:type="pct"/>
            <w:tcBorders>
              <w:top w:val="single" w:sz="6" w:space="0" w:color="auto"/>
              <w:left w:val="single" w:sz="6" w:space="0" w:color="auto"/>
              <w:bottom w:val="single" w:sz="4" w:space="0" w:color="auto"/>
              <w:right w:val="single" w:sz="6" w:space="0" w:color="auto"/>
            </w:tcBorders>
          </w:tcPr>
          <w:p w14:paraId="763A342B" w14:textId="77777777" w:rsidR="00E170C9" w:rsidRPr="007D5720" w:rsidRDefault="00E170C9" w:rsidP="00983B75">
            <w:pPr>
              <w:ind w:left="-57" w:right="-57"/>
              <w:jc w:val="center"/>
            </w:pPr>
            <w:r w:rsidRPr="007D5720">
              <w:t>31</w:t>
            </w:r>
          </w:p>
        </w:tc>
        <w:tc>
          <w:tcPr>
            <w:tcW w:w="369" w:type="pct"/>
            <w:tcBorders>
              <w:top w:val="single" w:sz="6" w:space="0" w:color="auto"/>
              <w:left w:val="single" w:sz="6" w:space="0" w:color="auto"/>
              <w:bottom w:val="single" w:sz="4" w:space="0" w:color="auto"/>
              <w:right w:val="single" w:sz="6" w:space="0" w:color="auto"/>
            </w:tcBorders>
          </w:tcPr>
          <w:p w14:paraId="31F03A67" w14:textId="77777777" w:rsidR="00E170C9" w:rsidRPr="007D5720" w:rsidRDefault="00E170C9" w:rsidP="00983B75">
            <w:pPr>
              <w:ind w:left="-57" w:right="-57"/>
              <w:jc w:val="center"/>
            </w:pPr>
            <w:r w:rsidRPr="007D5720">
              <w:t>94</w:t>
            </w:r>
          </w:p>
        </w:tc>
        <w:tc>
          <w:tcPr>
            <w:tcW w:w="399" w:type="pct"/>
            <w:tcBorders>
              <w:top w:val="single" w:sz="6" w:space="0" w:color="auto"/>
              <w:left w:val="single" w:sz="6" w:space="0" w:color="auto"/>
              <w:bottom w:val="single" w:sz="4" w:space="0" w:color="auto"/>
              <w:right w:val="single" w:sz="6" w:space="0" w:color="auto"/>
            </w:tcBorders>
            <w:vAlign w:val="center"/>
          </w:tcPr>
          <w:p w14:paraId="67FD40BB" w14:textId="77777777" w:rsidR="00E170C9" w:rsidRPr="007D5720" w:rsidRDefault="00E170C9" w:rsidP="00983B75">
            <w:pPr>
              <w:jc w:val="center"/>
            </w:pPr>
            <w:r w:rsidRPr="007D5720">
              <w:t>16</w:t>
            </w:r>
          </w:p>
        </w:tc>
        <w:tc>
          <w:tcPr>
            <w:tcW w:w="399" w:type="pct"/>
            <w:tcBorders>
              <w:top w:val="single" w:sz="6" w:space="0" w:color="auto"/>
              <w:left w:val="single" w:sz="6" w:space="0" w:color="auto"/>
              <w:bottom w:val="single" w:sz="4" w:space="0" w:color="auto"/>
              <w:right w:val="single" w:sz="6" w:space="0" w:color="auto"/>
            </w:tcBorders>
            <w:vAlign w:val="center"/>
          </w:tcPr>
          <w:p w14:paraId="79A9326D" w14:textId="77777777" w:rsidR="00E170C9" w:rsidRPr="007D5720" w:rsidRDefault="00E170C9" w:rsidP="00983B75">
            <w:pPr>
              <w:jc w:val="center"/>
            </w:pPr>
            <w:r w:rsidRPr="007D5720">
              <w:t>32</w:t>
            </w:r>
          </w:p>
        </w:tc>
        <w:tc>
          <w:tcPr>
            <w:tcW w:w="399" w:type="pct"/>
            <w:tcBorders>
              <w:top w:val="single" w:sz="6" w:space="0" w:color="auto"/>
              <w:left w:val="single" w:sz="6" w:space="0" w:color="auto"/>
              <w:bottom w:val="single" w:sz="4" w:space="0" w:color="auto"/>
              <w:right w:val="single" w:sz="6" w:space="0" w:color="auto"/>
            </w:tcBorders>
          </w:tcPr>
          <w:p w14:paraId="6B008066" w14:textId="77777777" w:rsidR="00E170C9" w:rsidRPr="007D5720" w:rsidRDefault="00E170C9" w:rsidP="00983B75">
            <w:pPr>
              <w:jc w:val="center"/>
            </w:pPr>
            <w:r w:rsidRPr="007D5720">
              <w:t>79</w:t>
            </w:r>
          </w:p>
        </w:tc>
        <w:tc>
          <w:tcPr>
            <w:tcW w:w="399" w:type="pct"/>
            <w:tcBorders>
              <w:top w:val="single" w:sz="6" w:space="0" w:color="auto"/>
              <w:left w:val="single" w:sz="6" w:space="0" w:color="auto"/>
              <w:bottom w:val="single" w:sz="4" w:space="0" w:color="auto"/>
              <w:right w:val="single" w:sz="6" w:space="0" w:color="auto"/>
            </w:tcBorders>
          </w:tcPr>
          <w:p w14:paraId="0D4AAC30" w14:textId="77777777" w:rsidR="00E170C9" w:rsidRPr="007D5720" w:rsidRDefault="00E170C9" w:rsidP="00983B75">
            <w:pPr>
              <w:jc w:val="center"/>
            </w:pPr>
            <w:r w:rsidRPr="007D5720">
              <w:t>110</w:t>
            </w:r>
          </w:p>
        </w:tc>
        <w:tc>
          <w:tcPr>
            <w:tcW w:w="483" w:type="pct"/>
            <w:tcBorders>
              <w:top w:val="single" w:sz="6" w:space="0" w:color="auto"/>
              <w:left w:val="single" w:sz="6" w:space="0" w:color="auto"/>
              <w:bottom w:val="single" w:sz="4" w:space="0" w:color="auto"/>
              <w:right w:val="single" w:sz="6" w:space="0" w:color="auto"/>
            </w:tcBorders>
          </w:tcPr>
          <w:p w14:paraId="04BC6CE8" w14:textId="77777777" w:rsidR="00E170C9" w:rsidRPr="007D5720" w:rsidRDefault="00E170C9" w:rsidP="00983B75">
            <w:pPr>
              <w:jc w:val="center"/>
            </w:pPr>
            <w:r w:rsidRPr="007D5720">
              <w:t>16</w:t>
            </w:r>
          </w:p>
        </w:tc>
      </w:tr>
      <w:tr w:rsidR="007D5720" w:rsidRPr="007D5720" w14:paraId="0222109E" w14:textId="77777777" w:rsidTr="0011127E">
        <w:trPr>
          <w:cantSplit/>
          <w:trHeight w:val="20"/>
          <w:jc w:val="center"/>
        </w:trPr>
        <w:tc>
          <w:tcPr>
            <w:tcW w:w="5000" w:type="pct"/>
            <w:gridSpan w:val="12"/>
            <w:tcBorders>
              <w:top w:val="single" w:sz="4" w:space="0" w:color="auto"/>
              <w:left w:val="nil"/>
              <w:bottom w:val="nil"/>
              <w:right w:val="nil"/>
            </w:tcBorders>
            <w:hideMark/>
          </w:tcPr>
          <w:p w14:paraId="6DE1951B" w14:textId="77777777" w:rsidR="00E170C9" w:rsidRPr="007D5720" w:rsidRDefault="00E170C9" w:rsidP="00983B75">
            <w:pPr>
              <w:jc w:val="right"/>
            </w:pPr>
            <w:r w:rsidRPr="007D5720">
              <w:rPr>
                <w:i/>
              </w:rPr>
              <w:t>Nguồn: Niên giám thống kê tỉnh Quảng Trị, năm 2021</w:t>
            </w:r>
          </w:p>
        </w:tc>
      </w:tr>
    </w:tbl>
    <w:p w14:paraId="6FE42EC6" w14:textId="77777777" w:rsidR="00E170C9" w:rsidRPr="007D5720" w:rsidRDefault="00E170C9" w:rsidP="00137EAE">
      <w:pPr>
        <w:spacing w:line="312" w:lineRule="auto"/>
        <w:ind w:firstLine="567"/>
        <w:jc w:val="both"/>
        <w:rPr>
          <w:i/>
          <w:sz w:val="27"/>
          <w:szCs w:val="27"/>
        </w:rPr>
      </w:pPr>
      <w:r w:rsidRPr="007D5720">
        <w:rPr>
          <w:i/>
          <w:sz w:val="27"/>
          <w:szCs w:val="27"/>
        </w:rPr>
        <w:t>d. Lượng mưa</w:t>
      </w:r>
    </w:p>
    <w:p w14:paraId="1FE356AC" w14:textId="77777777" w:rsidR="00E170C9" w:rsidRPr="007D5720" w:rsidRDefault="00E170C9" w:rsidP="00137EAE">
      <w:pPr>
        <w:spacing w:line="312" w:lineRule="auto"/>
        <w:ind w:firstLine="567"/>
        <w:jc w:val="both"/>
        <w:rPr>
          <w:sz w:val="27"/>
          <w:szCs w:val="27"/>
        </w:rPr>
      </w:pPr>
      <w:r w:rsidRPr="007D5720">
        <w:rPr>
          <w:sz w:val="27"/>
          <w:szCs w:val="27"/>
        </w:rPr>
        <w:t>Tổng lượng mưa tập trung chủ yếu vào các tháng 9, 10, 11 (chiếm từ 75 - 80% lượng mưa cả năm). Số ngày mưa phân bố không đều, số ngày mưa trong năm dao động từ 154 - 190 ngày, trong các tháng cao điểm trung bình mỗi tháng có 17 - 18 ngày mưa, thường có kèm theo bão, gây lũ lụt làm ngập úng, ảnh hưởng đến bố trí thời vụ và bố trí sản xuất nông nghiệp. Về mùa  gió Tây Nam khô nóng, độ ẩm không khí thường xuyên dưới 50%, có khi xuống dưới 40%. Đây là một trong những nguyên nhân làm hao hụt nguồn nước, gây khô hạn và dễ gây cháy rừng.</w:t>
      </w:r>
    </w:p>
    <w:p w14:paraId="6F80CEE3" w14:textId="3C1B62AA" w:rsidR="00E170C9" w:rsidRPr="007D5720" w:rsidRDefault="00A40FC9" w:rsidP="00A40FC9">
      <w:pPr>
        <w:pStyle w:val="Caption"/>
        <w:spacing w:after="0" w:line="312" w:lineRule="auto"/>
        <w:jc w:val="center"/>
        <w:rPr>
          <w:b/>
          <w:bCs/>
        </w:rPr>
      </w:pPr>
      <w:bookmarkStart w:id="1133" w:name="_Toc525196095"/>
      <w:bookmarkStart w:id="1134" w:name="_Toc12485853"/>
      <w:bookmarkStart w:id="1135" w:name="_Toc25873434"/>
      <w:bookmarkStart w:id="1136" w:name="_Toc26039181"/>
      <w:bookmarkStart w:id="1137" w:name="_Toc26039745"/>
      <w:bookmarkStart w:id="1138" w:name="_Toc26481128"/>
      <w:bookmarkStart w:id="1139" w:name="_Toc32265008"/>
      <w:bookmarkStart w:id="1140" w:name="_Toc32265619"/>
      <w:bookmarkStart w:id="1141" w:name="_Toc41164894"/>
      <w:bookmarkStart w:id="1142" w:name="_Toc41165144"/>
      <w:bookmarkStart w:id="1143" w:name="_Toc52804326"/>
      <w:bookmarkStart w:id="1144" w:name="_Toc52804987"/>
      <w:bookmarkStart w:id="1145" w:name="_Toc76816781"/>
      <w:bookmarkStart w:id="1146" w:name="_Toc82416797"/>
      <w:bookmarkStart w:id="1147" w:name="_Toc103632223"/>
      <w:bookmarkStart w:id="1148" w:name="_Toc198784951"/>
      <w:r w:rsidRPr="007D5720">
        <w:rPr>
          <w:b/>
          <w:bCs/>
        </w:rPr>
        <w:t>Bảng 2.</w:t>
      </w:r>
      <w:r w:rsidRPr="007D5720">
        <w:rPr>
          <w:b/>
          <w:bCs/>
        </w:rPr>
        <w:fldChar w:fldCharType="begin"/>
      </w:r>
      <w:r w:rsidRPr="007D5720">
        <w:rPr>
          <w:b/>
          <w:bCs/>
        </w:rPr>
        <w:instrText xml:space="preserve"> SEQ Bảng_2. \* ARABIC </w:instrText>
      </w:r>
      <w:r w:rsidRPr="007D5720">
        <w:rPr>
          <w:b/>
          <w:bCs/>
        </w:rPr>
        <w:fldChar w:fldCharType="separate"/>
      </w:r>
      <w:r w:rsidRPr="007D5720">
        <w:rPr>
          <w:b/>
          <w:bCs/>
          <w:noProof/>
        </w:rPr>
        <w:t>4</w:t>
      </w:r>
      <w:r w:rsidRPr="007D5720">
        <w:rPr>
          <w:b/>
          <w:bCs/>
        </w:rPr>
        <w:fldChar w:fldCharType="end"/>
      </w:r>
      <w:r w:rsidRPr="007D5720">
        <w:rPr>
          <w:b/>
          <w:bCs/>
        </w:rPr>
        <w:t xml:space="preserve">. </w:t>
      </w:r>
      <w:r w:rsidR="00E170C9" w:rsidRPr="007D5720">
        <w:rPr>
          <w:b/>
          <w:bCs/>
        </w:rPr>
        <w:t>L</w:t>
      </w:r>
      <w:r w:rsidR="00E170C9" w:rsidRPr="007D5720">
        <w:rPr>
          <w:rFonts w:hint="eastAsia"/>
          <w:b/>
          <w:bCs/>
        </w:rPr>
        <w:t>ư</w:t>
      </w:r>
      <w:r w:rsidR="00E170C9" w:rsidRPr="007D5720">
        <w:rPr>
          <w:b/>
          <w:bCs/>
        </w:rPr>
        <w:t>ợng m</w:t>
      </w:r>
      <w:r w:rsidR="00E170C9" w:rsidRPr="007D5720">
        <w:rPr>
          <w:rFonts w:hint="eastAsia"/>
          <w:b/>
          <w:bCs/>
        </w:rPr>
        <w:t>ư</w:t>
      </w:r>
      <w:r w:rsidR="00E170C9" w:rsidRPr="007D5720">
        <w:rPr>
          <w:b/>
          <w:bCs/>
        </w:rPr>
        <w:t>a trung b</w:t>
      </w:r>
      <w:r w:rsidR="00E170C9" w:rsidRPr="007D5720">
        <w:rPr>
          <w:rFonts w:hint="eastAsia"/>
          <w:b/>
          <w:bCs/>
        </w:rPr>
        <w:t>ì</w:t>
      </w:r>
      <w:r w:rsidR="00E170C9" w:rsidRPr="007D5720">
        <w:rPr>
          <w:b/>
          <w:bCs/>
        </w:rPr>
        <w:t>nh của c</w:t>
      </w:r>
      <w:r w:rsidR="00E170C9" w:rsidRPr="007D5720">
        <w:rPr>
          <w:rFonts w:hint="eastAsia"/>
          <w:b/>
          <w:bCs/>
        </w:rPr>
        <w:t>á</w:t>
      </w:r>
      <w:r w:rsidR="00E170C9" w:rsidRPr="007D5720">
        <w:rPr>
          <w:b/>
          <w:bCs/>
        </w:rPr>
        <w:t>c th</w:t>
      </w:r>
      <w:r w:rsidR="00E170C9" w:rsidRPr="007D5720">
        <w:rPr>
          <w:rFonts w:hint="eastAsia"/>
          <w:b/>
          <w:bCs/>
        </w:rPr>
        <w:t>á</w:t>
      </w:r>
      <w:r w:rsidR="00E170C9" w:rsidRPr="007D5720">
        <w:rPr>
          <w:b/>
          <w:bCs/>
        </w:rPr>
        <w:t>ng qua c</w:t>
      </w:r>
      <w:r w:rsidR="00E170C9" w:rsidRPr="007D5720">
        <w:rPr>
          <w:rFonts w:hint="eastAsia"/>
          <w:b/>
          <w:bCs/>
        </w:rPr>
        <w:t>á</w:t>
      </w:r>
      <w:r w:rsidR="00E170C9" w:rsidRPr="007D5720">
        <w:rPr>
          <w:b/>
          <w:bCs/>
        </w:rPr>
        <w:t>c n</w:t>
      </w:r>
      <w:r w:rsidR="00E170C9" w:rsidRPr="007D5720">
        <w:rPr>
          <w:rFonts w:hint="eastAsia"/>
          <w:b/>
          <w:bCs/>
        </w:rPr>
        <w:t>ă</w:t>
      </w:r>
      <w:r w:rsidR="00E170C9" w:rsidRPr="007D5720">
        <w:rPr>
          <w:b/>
          <w:bCs/>
        </w:rPr>
        <w:t>m (</w:t>
      </w:r>
      <w:r w:rsidR="00E170C9" w:rsidRPr="007D5720">
        <w:rPr>
          <w:rFonts w:hint="eastAsia"/>
          <w:b/>
          <w:bCs/>
        </w:rPr>
        <w:t>Đơ</w:t>
      </w:r>
      <w:r w:rsidR="00E170C9" w:rsidRPr="007D5720">
        <w:rPr>
          <w:b/>
          <w:bCs/>
        </w:rPr>
        <w:t>n vị: mm)</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tbl>
      <w:tblPr>
        <w:tblW w:w="50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47"/>
        <w:gridCol w:w="699"/>
        <w:gridCol w:w="699"/>
        <w:gridCol w:w="699"/>
        <w:gridCol w:w="699"/>
        <w:gridCol w:w="699"/>
        <w:gridCol w:w="699"/>
        <w:gridCol w:w="936"/>
        <w:gridCol w:w="936"/>
        <w:gridCol w:w="756"/>
        <w:gridCol w:w="756"/>
        <w:gridCol w:w="876"/>
      </w:tblGrid>
      <w:tr w:rsidR="007D5720" w:rsidRPr="007D5720" w14:paraId="33C007FD" w14:textId="77777777" w:rsidTr="0011127E">
        <w:trPr>
          <w:trHeight w:val="305"/>
          <w:tblHeader/>
          <w:jc w:val="center"/>
        </w:trPr>
        <w:tc>
          <w:tcPr>
            <w:tcW w:w="666" w:type="pct"/>
            <w:vAlign w:val="center"/>
          </w:tcPr>
          <w:p w14:paraId="3B8DC277" w14:textId="77777777" w:rsidR="00E170C9" w:rsidRPr="007D5720" w:rsidRDefault="00E170C9" w:rsidP="00983B75">
            <w:pPr>
              <w:ind w:left="-57" w:right="-57"/>
              <w:jc w:val="center"/>
              <w:rPr>
                <w:b/>
              </w:rPr>
            </w:pPr>
            <w:r w:rsidRPr="007D5720">
              <w:rPr>
                <w:b/>
              </w:rPr>
              <w:lastRenderedPageBreak/>
              <w:t>Tháng/năm</w:t>
            </w:r>
          </w:p>
        </w:tc>
        <w:tc>
          <w:tcPr>
            <w:tcW w:w="352" w:type="pct"/>
            <w:vAlign w:val="center"/>
          </w:tcPr>
          <w:p w14:paraId="486A2D91" w14:textId="77777777" w:rsidR="00E170C9" w:rsidRPr="007D5720" w:rsidRDefault="00E170C9" w:rsidP="00983B75">
            <w:pPr>
              <w:ind w:left="-57" w:right="-57"/>
              <w:jc w:val="center"/>
              <w:rPr>
                <w:b/>
                <w:bCs/>
                <w:u w:color="FF0000"/>
              </w:rPr>
            </w:pPr>
            <w:r w:rsidRPr="007D5720">
              <w:rPr>
                <w:b/>
                <w:bCs/>
                <w:u w:color="FF0000"/>
              </w:rPr>
              <w:t>2010</w:t>
            </w:r>
          </w:p>
        </w:tc>
        <w:tc>
          <w:tcPr>
            <w:tcW w:w="352" w:type="pct"/>
            <w:vAlign w:val="center"/>
          </w:tcPr>
          <w:p w14:paraId="2C62E174" w14:textId="77777777" w:rsidR="00E170C9" w:rsidRPr="007D5720" w:rsidRDefault="00E170C9" w:rsidP="00983B75">
            <w:pPr>
              <w:ind w:left="-57" w:right="-57"/>
              <w:jc w:val="center"/>
              <w:rPr>
                <w:b/>
                <w:bCs/>
                <w:u w:color="FF0000"/>
              </w:rPr>
            </w:pPr>
            <w:r w:rsidRPr="007D5720">
              <w:rPr>
                <w:b/>
                <w:bCs/>
                <w:u w:color="FF0000"/>
              </w:rPr>
              <w:t>2011</w:t>
            </w:r>
          </w:p>
        </w:tc>
        <w:tc>
          <w:tcPr>
            <w:tcW w:w="352" w:type="pct"/>
            <w:vAlign w:val="center"/>
          </w:tcPr>
          <w:p w14:paraId="686FE772" w14:textId="77777777" w:rsidR="00E170C9" w:rsidRPr="007D5720" w:rsidRDefault="00E170C9" w:rsidP="00983B75">
            <w:pPr>
              <w:ind w:left="-57" w:right="-57"/>
              <w:jc w:val="center"/>
              <w:rPr>
                <w:b/>
                <w:bCs/>
                <w:u w:color="FF0000"/>
              </w:rPr>
            </w:pPr>
            <w:r w:rsidRPr="007D5720">
              <w:rPr>
                <w:b/>
                <w:bCs/>
                <w:u w:color="FF0000"/>
              </w:rPr>
              <w:t>2012</w:t>
            </w:r>
          </w:p>
        </w:tc>
        <w:tc>
          <w:tcPr>
            <w:tcW w:w="353" w:type="pct"/>
            <w:vAlign w:val="center"/>
          </w:tcPr>
          <w:p w14:paraId="280EE51F" w14:textId="77777777" w:rsidR="00E170C9" w:rsidRPr="007D5720" w:rsidRDefault="00E170C9" w:rsidP="00983B75">
            <w:pPr>
              <w:ind w:left="-57" w:right="-57"/>
              <w:jc w:val="center"/>
              <w:rPr>
                <w:b/>
                <w:bCs/>
                <w:u w:color="FF0000"/>
              </w:rPr>
            </w:pPr>
            <w:r w:rsidRPr="007D5720">
              <w:rPr>
                <w:b/>
                <w:bCs/>
                <w:u w:color="FF0000"/>
              </w:rPr>
              <w:t>2013</w:t>
            </w:r>
          </w:p>
        </w:tc>
        <w:tc>
          <w:tcPr>
            <w:tcW w:w="353" w:type="pct"/>
            <w:vAlign w:val="center"/>
          </w:tcPr>
          <w:p w14:paraId="5E788E88" w14:textId="77777777" w:rsidR="00E170C9" w:rsidRPr="007D5720" w:rsidRDefault="00E170C9" w:rsidP="00983B75">
            <w:pPr>
              <w:ind w:left="-57" w:right="-57"/>
              <w:jc w:val="center"/>
              <w:rPr>
                <w:b/>
                <w:bCs/>
                <w:u w:color="FF0000"/>
              </w:rPr>
            </w:pPr>
            <w:r w:rsidRPr="007D5720">
              <w:rPr>
                <w:b/>
                <w:bCs/>
                <w:u w:color="FF0000"/>
              </w:rPr>
              <w:t>2014</w:t>
            </w:r>
          </w:p>
        </w:tc>
        <w:tc>
          <w:tcPr>
            <w:tcW w:w="353" w:type="pct"/>
            <w:vAlign w:val="center"/>
          </w:tcPr>
          <w:p w14:paraId="5200E10E" w14:textId="77777777" w:rsidR="00E170C9" w:rsidRPr="007D5720" w:rsidRDefault="00E170C9" w:rsidP="00983B75">
            <w:pPr>
              <w:ind w:left="-57" w:right="-57"/>
              <w:jc w:val="center"/>
              <w:rPr>
                <w:b/>
                <w:bCs/>
                <w:u w:color="FF0000"/>
              </w:rPr>
            </w:pPr>
            <w:r w:rsidRPr="007D5720">
              <w:rPr>
                <w:b/>
                <w:bCs/>
                <w:u w:color="FF0000"/>
              </w:rPr>
              <w:t>2015</w:t>
            </w:r>
          </w:p>
        </w:tc>
        <w:tc>
          <w:tcPr>
            <w:tcW w:w="468" w:type="pct"/>
            <w:vAlign w:val="center"/>
          </w:tcPr>
          <w:p w14:paraId="06C6B446" w14:textId="77777777" w:rsidR="00E170C9" w:rsidRPr="007D5720" w:rsidRDefault="00E170C9" w:rsidP="00983B75">
            <w:pPr>
              <w:ind w:right="-57"/>
              <w:jc w:val="center"/>
              <w:rPr>
                <w:b/>
                <w:bCs/>
                <w:u w:color="FF0000"/>
              </w:rPr>
            </w:pPr>
            <w:r w:rsidRPr="007D5720">
              <w:rPr>
                <w:b/>
                <w:bCs/>
                <w:u w:color="FF0000"/>
              </w:rPr>
              <w:t>2016</w:t>
            </w:r>
          </w:p>
        </w:tc>
        <w:tc>
          <w:tcPr>
            <w:tcW w:w="468" w:type="pct"/>
            <w:vAlign w:val="center"/>
          </w:tcPr>
          <w:p w14:paraId="0FFEA146" w14:textId="77777777" w:rsidR="00E170C9" w:rsidRPr="007D5720" w:rsidRDefault="00E170C9" w:rsidP="00983B75">
            <w:pPr>
              <w:ind w:right="-57"/>
              <w:jc w:val="center"/>
              <w:rPr>
                <w:b/>
                <w:bCs/>
                <w:u w:color="FF0000"/>
              </w:rPr>
            </w:pPr>
            <w:r w:rsidRPr="007D5720">
              <w:rPr>
                <w:b/>
                <w:bCs/>
                <w:u w:color="FF0000"/>
              </w:rPr>
              <w:t>2017</w:t>
            </w:r>
          </w:p>
        </w:tc>
        <w:tc>
          <w:tcPr>
            <w:tcW w:w="381" w:type="pct"/>
            <w:vAlign w:val="center"/>
          </w:tcPr>
          <w:p w14:paraId="367DA49D" w14:textId="77777777" w:rsidR="00E170C9" w:rsidRPr="007D5720" w:rsidRDefault="00E170C9" w:rsidP="00983B75">
            <w:pPr>
              <w:ind w:right="-57"/>
              <w:jc w:val="center"/>
              <w:rPr>
                <w:b/>
                <w:bCs/>
                <w:u w:color="FF0000"/>
              </w:rPr>
            </w:pPr>
            <w:r w:rsidRPr="007D5720">
              <w:rPr>
                <w:b/>
                <w:bCs/>
                <w:u w:color="FF0000"/>
              </w:rPr>
              <w:t>2018</w:t>
            </w:r>
          </w:p>
        </w:tc>
        <w:tc>
          <w:tcPr>
            <w:tcW w:w="381" w:type="pct"/>
            <w:vAlign w:val="center"/>
          </w:tcPr>
          <w:p w14:paraId="0D20FEFE" w14:textId="77777777" w:rsidR="00E170C9" w:rsidRPr="007D5720" w:rsidRDefault="00E170C9" w:rsidP="00983B75">
            <w:pPr>
              <w:ind w:right="-57"/>
              <w:jc w:val="center"/>
              <w:rPr>
                <w:b/>
                <w:bCs/>
                <w:u w:color="FF0000"/>
              </w:rPr>
            </w:pPr>
            <w:r w:rsidRPr="007D5720">
              <w:rPr>
                <w:b/>
                <w:bCs/>
                <w:u w:color="FF0000"/>
              </w:rPr>
              <w:t>2019</w:t>
            </w:r>
          </w:p>
        </w:tc>
        <w:tc>
          <w:tcPr>
            <w:tcW w:w="521" w:type="pct"/>
            <w:vAlign w:val="center"/>
          </w:tcPr>
          <w:p w14:paraId="45E31596" w14:textId="77777777" w:rsidR="00E170C9" w:rsidRPr="007D5720" w:rsidRDefault="00E170C9" w:rsidP="00983B75">
            <w:pPr>
              <w:ind w:right="-57"/>
              <w:jc w:val="center"/>
              <w:rPr>
                <w:b/>
                <w:bCs/>
                <w:u w:color="FF0000"/>
              </w:rPr>
            </w:pPr>
            <w:r w:rsidRPr="007D5720">
              <w:rPr>
                <w:b/>
                <w:bCs/>
                <w:u w:color="FF0000"/>
              </w:rPr>
              <w:t>2020</w:t>
            </w:r>
          </w:p>
        </w:tc>
      </w:tr>
      <w:tr w:rsidR="007D5720" w:rsidRPr="007D5720" w14:paraId="3ABA7F0B" w14:textId="77777777" w:rsidTr="0011127E">
        <w:trPr>
          <w:trHeight w:val="65"/>
          <w:tblHeader/>
          <w:jc w:val="center"/>
        </w:trPr>
        <w:tc>
          <w:tcPr>
            <w:tcW w:w="666" w:type="pct"/>
            <w:vAlign w:val="center"/>
          </w:tcPr>
          <w:p w14:paraId="68FF4F59" w14:textId="77777777" w:rsidR="00E170C9" w:rsidRPr="007D5720" w:rsidRDefault="00E170C9" w:rsidP="00983B75">
            <w:pPr>
              <w:ind w:left="-57" w:right="-57"/>
              <w:jc w:val="center"/>
            </w:pPr>
            <w:r w:rsidRPr="007D5720">
              <w:t>Tháng 1</w:t>
            </w:r>
          </w:p>
        </w:tc>
        <w:tc>
          <w:tcPr>
            <w:tcW w:w="352" w:type="pct"/>
            <w:vAlign w:val="center"/>
          </w:tcPr>
          <w:p w14:paraId="2593EC64" w14:textId="77777777" w:rsidR="00E170C9" w:rsidRPr="007D5720" w:rsidRDefault="00E170C9" w:rsidP="00983B75">
            <w:pPr>
              <w:ind w:left="-57" w:right="-57"/>
              <w:jc w:val="center"/>
              <w:rPr>
                <w:u w:color="FF0000"/>
              </w:rPr>
            </w:pPr>
            <w:r w:rsidRPr="007D5720">
              <w:rPr>
                <w:u w:color="FF0000"/>
              </w:rPr>
              <w:t>61</w:t>
            </w:r>
          </w:p>
        </w:tc>
        <w:tc>
          <w:tcPr>
            <w:tcW w:w="352" w:type="pct"/>
            <w:vAlign w:val="center"/>
          </w:tcPr>
          <w:p w14:paraId="36E070C0" w14:textId="77777777" w:rsidR="00E170C9" w:rsidRPr="007D5720" w:rsidRDefault="00E170C9" w:rsidP="00983B75">
            <w:pPr>
              <w:ind w:left="-57" w:right="-57"/>
              <w:jc w:val="center"/>
              <w:rPr>
                <w:u w:color="FF0000"/>
              </w:rPr>
            </w:pPr>
            <w:r w:rsidRPr="007D5720">
              <w:rPr>
                <w:u w:color="FF0000"/>
              </w:rPr>
              <w:t>20</w:t>
            </w:r>
          </w:p>
        </w:tc>
        <w:tc>
          <w:tcPr>
            <w:tcW w:w="352" w:type="pct"/>
            <w:vAlign w:val="center"/>
          </w:tcPr>
          <w:p w14:paraId="5B5246F9" w14:textId="77777777" w:rsidR="00E170C9" w:rsidRPr="007D5720" w:rsidRDefault="00E170C9" w:rsidP="00983B75">
            <w:pPr>
              <w:ind w:left="-57" w:right="-57"/>
              <w:jc w:val="center"/>
              <w:rPr>
                <w:u w:color="FF0000"/>
              </w:rPr>
            </w:pPr>
            <w:r w:rsidRPr="007D5720">
              <w:rPr>
                <w:u w:color="FF0000"/>
              </w:rPr>
              <w:t>10</w:t>
            </w:r>
          </w:p>
        </w:tc>
        <w:tc>
          <w:tcPr>
            <w:tcW w:w="353" w:type="pct"/>
            <w:vAlign w:val="center"/>
          </w:tcPr>
          <w:p w14:paraId="7E799465" w14:textId="77777777" w:rsidR="00E170C9" w:rsidRPr="007D5720" w:rsidRDefault="00E170C9" w:rsidP="00983B75">
            <w:pPr>
              <w:ind w:left="-57" w:right="-57"/>
              <w:jc w:val="center"/>
              <w:rPr>
                <w:u w:color="FF0000"/>
              </w:rPr>
            </w:pPr>
            <w:r w:rsidRPr="007D5720">
              <w:rPr>
                <w:u w:color="FF0000"/>
              </w:rPr>
              <w:t>65</w:t>
            </w:r>
          </w:p>
        </w:tc>
        <w:tc>
          <w:tcPr>
            <w:tcW w:w="353" w:type="pct"/>
            <w:vAlign w:val="center"/>
          </w:tcPr>
          <w:p w14:paraId="193EF402" w14:textId="77777777" w:rsidR="00E170C9" w:rsidRPr="007D5720" w:rsidRDefault="00E170C9" w:rsidP="00983B75">
            <w:pPr>
              <w:ind w:left="-57" w:right="-57"/>
              <w:jc w:val="center"/>
              <w:rPr>
                <w:u w:color="FF0000"/>
              </w:rPr>
            </w:pPr>
            <w:r w:rsidRPr="007D5720">
              <w:rPr>
                <w:u w:color="FF0000"/>
              </w:rPr>
              <w:t>117</w:t>
            </w:r>
          </w:p>
        </w:tc>
        <w:tc>
          <w:tcPr>
            <w:tcW w:w="353" w:type="pct"/>
            <w:vAlign w:val="center"/>
          </w:tcPr>
          <w:p w14:paraId="1F23BA62" w14:textId="77777777" w:rsidR="00E170C9" w:rsidRPr="007D5720" w:rsidRDefault="00E170C9" w:rsidP="00983B75">
            <w:pPr>
              <w:ind w:left="-57" w:right="-57"/>
              <w:jc w:val="center"/>
              <w:rPr>
                <w:u w:color="FF0000"/>
              </w:rPr>
            </w:pPr>
            <w:r w:rsidRPr="007D5720">
              <w:rPr>
                <w:u w:color="FF0000"/>
              </w:rPr>
              <w:t>121</w:t>
            </w:r>
          </w:p>
        </w:tc>
        <w:tc>
          <w:tcPr>
            <w:tcW w:w="468" w:type="pct"/>
            <w:vAlign w:val="center"/>
          </w:tcPr>
          <w:p w14:paraId="38B20A48" w14:textId="77777777" w:rsidR="00E170C9" w:rsidRPr="007D5720" w:rsidRDefault="00E170C9" w:rsidP="00983B75">
            <w:pPr>
              <w:ind w:right="-57"/>
              <w:jc w:val="center"/>
              <w:rPr>
                <w:u w:color="FF0000"/>
              </w:rPr>
            </w:pPr>
            <w:r w:rsidRPr="007D5720">
              <w:rPr>
                <w:u w:color="FF0000"/>
              </w:rPr>
              <w:t>38,3</w:t>
            </w:r>
          </w:p>
        </w:tc>
        <w:tc>
          <w:tcPr>
            <w:tcW w:w="468" w:type="pct"/>
            <w:vAlign w:val="center"/>
          </w:tcPr>
          <w:p w14:paraId="21414D57" w14:textId="77777777" w:rsidR="00E170C9" w:rsidRPr="007D5720" w:rsidRDefault="00E170C9" w:rsidP="00983B75">
            <w:pPr>
              <w:ind w:right="-57"/>
              <w:jc w:val="center"/>
              <w:rPr>
                <w:u w:color="FF0000"/>
              </w:rPr>
            </w:pPr>
            <w:r w:rsidRPr="007D5720">
              <w:rPr>
                <w:u w:color="FF0000"/>
              </w:rPr>
              <w:t>87,6</w:t>
            </w:r>
          </w:p>
        </w:tc>
        <w:tc>
          <w:tcPr>
            <w:tcW w:w="381" w:type="pct"/>
            <w:vAlign w:val="center"/>
          </w:tcPr>
          <w:p w14:paraId="6140CCA2" w14:textId="77777777" w:rsidR="00E170C9" w:rsidRPr="007D5720" w:rsidRDefault="00E170C9" w:rsidP="00983B75">
            <w:pPr>
              <w:ind w:right="-57"/>
              <w:jc w:val="center"/>
            </w:pPr>
            <w:r w:rsidRPr="007D5720">
              <w:t>35</w:t>
            </w:r>
          </w:p>
        </w:tc>
        <w:tc>
          <w:tcPr>
            <w:tcW w:w="381" w:type="pct"/>
            <w:vAlign w:val="center"/>
          </w:tcPr>
          <w:p w14:paraId="0DF74E61" w14:textId="77777777" w:rsidR="00E170C9" w:rsidRPr="007D5720" w:rsidRDefault="00E170C9" w:rsidP="00983B75">
            <w:pPr>
              <w:ind w:right="-57"/>
              <w:jc w:val="center"/>
              <w:rPr>
                <w:u w:color="FF0000"/>
              </w:rPr>
            </w:pPr>
            <w:r w:rsidRPr="007D5720">
              <w:rPr>
                <w:u w:color="FF0000"/>
              </w:rPr>
              <w:t>76</w:t>
            </w:r>
          </w:p>
        </w:tc>
        <w:tc>
          <w:tcPr>
            <w:tcW w:w="521" w:type="pct"/>
          </w:tcPr>
          <w:p w14:paraId="63868573" w14:textId="77777777" w:rsidR="00E170C9" w:rsidRPr="007D5720" w:rsidRDefault="00E170C9" w:rsidP="00983B75">
            <w:pPr>
              <w:ind w:right="-57"/>
              <w:jc w:val="center"/>
              <w:rPr>
                <w:u w:color="FF0000"/>
              </w:rPr>
            </w:pPr>
            <w:r w:rsidRPr="007D5720">
              <w:rPr>
                <w:u w:color="FF0000"/>
              </w:rPr>
              <w:t>65,4</w:t>
            </w:r>
          </w:p>
        </w:tc>
      </w:tr>
      <w:tr w:rsidR="007D5720" w:rsidRPr="007D5720" w14:paraId="69021A32" w14:textId="77777777" w:rsidTr="0011127E">
        <w:trPr>
          <w:trHeight w:val="65"/>
          <w:tblHeader/>
          <w:jc w:val="center"/>
        </w:trPr>
        <w:tc>
          <w:tcPr>
            <w:tcW w:w="666" w:type="pct"/>
            <w:vAlign w:val="center"/>
          </w:tcPr>
          <w:p w14:paraId="1FA8A2EA" w14:textId="77777777" w:rsidR="00E170C9" w:rsidRPr="007D5720" w:rsidRDefault="00E170C9" w:rsidP="00983B75">
            <w:pPr>
              <w:ind w:left="-57" w:right="-57"/>
              <w:jc w:val="center"/>
            </w:pPr>
            <w:r w:rsidRPr="007D5720">
              <w:t>Tháng 2</w:t>
            </w:r>
          </w:p>
        </w:tc>
        <w:tc>
          <w:tcPr>
            <w:tcW w:w="352" w:type="pct"/>
            <w:vAlign w:val="center"/>
          </w:tcPr>
          <w:p w14:paraId="237E9D49" w14:textId="77777777" w:rsidR="00E170C9" w:rsidRPr="007D5720" w:rsidRDefault="00E170C9" w:rsidP="00983B75">
            <w:pPr>
              <w:ind w:left="-57" w:right="-57"/>
              <w:jc w:val="center"/>
              <w:rPr>
                <w:u w:color="FF0000"/>
              </w:rPr>
            </w:pPr>
            <w:r w:rsidRPr="007D5720">
              <w:rPr>
                <w:u w:color="FF0000"/>
              </w:rPr>
              <w:t>101</w:t>
            </w:r>
          </w:p>
        </w:tc>
        <w:tc>
          <w:tcPr>
            <w:tcW w:w="352" w:type="pct"/>
            <w:vAlign w:val="center"/>
          </w:tcPr>
          <w:p w14:paraId="4B64CECA" w14:textId="77777777" w:rsidR="00E170C9" w:rsidRPr="007D5720" w:rsidRDefault="00E170C9" w:rsidP="00983B75">
            <w:pPr>
              <w:ind w:left="-57" w:right="-57"/>
              <w:jc w:val="center"/>
              <w:rPr>
                <w:u w:color="FF0000"/>
              </w:rPr>
            </w:pPr>
            <w:r w:rsidRPr="007D5720">
              <w:rPr>
                <w:u w:color="FF0000"/>
              </w:rPr>
              <w:t>86</w:t>
            </w:r>
          </w:p>
        </w:tc>
        <w:tc>
          <w:tcPr>
            <w:tcW w:w="352" w:type="pct"/>
            <w:vAlign w:val="center"/>
          </w:tcPr>
          <w:p w14:paraId="755DE9FB" w14:textId="77777777" w:rsidR="00E170C9" w:rsidRPr="007D5720" w:rsidRDefault="00E170C9" w:rsidP="00983B75">
            <w:pPr>
              <w:ind w:left="-57" w:right="-57"/>
              <w:jc w:val="center"/>
              <w:rPr>
                <w:u w:color="FF0000"/>
              </w:rPr>
            </w:pPr>
            <w:r w:rsidRPr="007D5720">
              <w:rPr>
                <w:u w:color="FF0000"/>
              </w:rPr>
              <w:t>53</w:t>
            </w:r>
          </w:p>
        </w:tc>
        <w:tc>
          <w:tcPr>
            <w:tcW w:w="353" w:type="pct"/>
            <w:vAlign w:val="center"/>
          </w:tcPr>
          <w:p w14:paraId="2EE630C7" w14:textId="77777777" w:rsidR="00E170C9" w:rsidRPr="007D5720" w:rsidRDefault="00E170C9" w:rsidP="00983B75">
            <w:pPr>
              <w:ind w:left="-57" w:right="-57"/>
              <w:jc w:val="center"/>
              <w:rPr>
                <w:u w:color="FF0000"/>
              </w:rPr>
            </w:pPr>
            <w:r w:rsidRPr="007D5720">
              <w:rPr>
                <w:u w:color="FF0000"/>
              </w:rPr>
              <w:t>86</w:t>
            </w:r>
          </w:p>
        </w:tc>
        <w:tc>
          <w:tcPr>
            <w:tcW w:w="353" w:type="pct"/>
            <w:vAlign w:val="center"/>
          </w:tcPr>
          <w:p w14:paraId="4FEA2007" w14:textId="77777777" w:rsidR="00E170C9" w:rsidRPr="007D5720" w:rsidRDefault="00E170C9" w:rsidP="00983B75">
            <w:pPr>
              <w:ind w:left="-57" w:right="-57"/>
              <w:jc w:val="center"/>
              <w:rPr>
                <w:u w:color="FF0000"/>
              </w:rPr>
            </w:pPr>
            <w:r w:rsidRPr="007D5720">
              <w:rPr>
                <w:u w:color="FF0000"/>
              </w:rPr>
              <w:t>98</w:t>
            </w:r>
          </w:p>
        </w:tc>
        <w:tc>
          <w:tcPr>
            <w:tcW w:w="353" w:type="pct"/>
            <w:vAlign w:val="center"/>
          </w:tcPr>
          <w:p w14:paraId="63DB8F4C" w14:textId="77777777" w:rsidR="00E170C9" w:rsidRPr="007D5720" w:rsidRDefault="00E170C9" w:rsidP="00983B75">
            <w:pPr>
              <w:ind w:left="-57" w:right="-57"/>
              <w:jc w:val="center"/>
              <w:rPr>
                <w:u w:color="FF0000"/>
              </w:rPr>
            </w:pPr>
            <w:r w:rsidRPr="007D5720">
              <w:rPr>
                <w:u w:color="FF0000"/>
              </w:rPr>
              <w:t>99</w:t>
            </w:r>
          </w:p>
        </w:tc>
        <w:tc>
          <w:tcPr>
            <w:tcW w:w="468" w:type="pct"/>
            <w:vAlign w:val="center"/>
          </w:tcPr>
          <w:p w14:paraId="79153FE1" w14:textId="77777777" w:rsidR="00E170C9" w:rsidRPr="007D5720" w:rsidRDefault="00E170C9" w:rsidP="00983B75">
            <w:pPr>
              <w:ind w:right="-57"/>
              <w:jc w:val="center"/>
              <w:rPr>
                <w:u w:color="FF0000"/>
              </w:rPr>
            </w:pPr>
            <w:r w:rsidRPr="007D5720">
              <w:rPr>
                <w:u w:color="FF0000"/>
              </w:rPr>
              <w:t>71,1</w:t>
            </w:r>
          </w:p>
        </w:tc>
        <w:tc>
          <w:tcPr>
            <w:tcW w:w="468" w:type="pct"/>
            <w:vAlign w:val="center"/>
          </w:tcPr>
          <w:p w14:paraId="3F40A2CF" w14:textId="77777777" w:rsidR="00E170C9" w:rsidRPr="007D5720" w:rsidRDefault="00E170C9" w:rsidP="00983B75">
            <w:pPr>
              <w:ind w:right="-57"/>
              <w:jc w:val="center"/>
              <w:rPr>
                <w:u w:color="FF0000"/>
              </w:rPr>
            </w:pPr>
            <w:r w:rsidRPr="007D5720">
              <w:rPr>
                <w:u w:color="FF0000"/>
              </w:rPr>
              <w:t>94,6</w:t>
            </w:r>
          </w:p>
        </w:tc>
        <w:tc>
          <w:tcPr>
            <w:tcW w:w="381" w:type="pct"/>
            <w:vAlign w:val="center"/>
          </w:tcPr>
          <w:p w14:paraId="2DB2B3A5" w14:textId="77777777" w:rsidR="00E170C9" w:rsidRPr="007D5720" w:rsidRDefault="00E170C9" w:rsidP="00983B75">
            <w:pPr>
              <w:ind w:right="-57"/>
              <w:jc w:val="center"/>
            </w:pPr>
            <w:r w:rsidRPr="007D5720">
              <w:t>67</w:t>
            </w:r>
          </w:p>
        </w:tc>
        <w:tc>
          <w:tcPr>
            <w:tcW w:w="381" w:type="pct"/>
            <w:vAlign w:val="center"/>
          </w:tcPr>
          <w:p w14:paraId="3BA28F9E" w14:textId="77777777" w:rsidR="00E170C9" w:rsidRPr="007D5720" w:rsidRDefault="00E170C9" w:rsidP="00983B75">
            <w:pPr>
              <w:ind w:right="-57"/>
              <w:jc w:val="center"/>
              <w:rPr>
                <w:u w:color="FF0000"/>
              </w:rPr>
            </w:pPr>
            <w:r w:rsidRPr="007D5720">
              <w:rPr>
                <w:u w:color="FF0000"/>
              </w:rPr>
              <w:t>178</w:t>
            </w:r>
          </w:p>
        </w:tc>
        <w:tc>
          <w:tcPr>
            <w:tcW w:w="521" w:type="pct"/>
          </w:tcPr>
          <w:p w14:paraId="666C6F98" w14:textId="77777777" w:rsidR="00E170C9" w:rsidRPr="007D5720" w:rsidRDefault="00E170C9" w:rsidP="00983B75">
            <w:pPr>
              <w:ind w:right="-57"/>
              <w:jc w:val="center"/>
              <w:rPr>
                <w:u w:color="FF0000"/>
              </w:rPr>
            </w:pPr>
            <w:r w:rsidRPr="007D5720">
              <w:rPr>
                <w:u w:color="FF0000"/>
              </w:rPr>
              <w:t>7,3</w:t>
            </w:r>
          </w:p>
        </w:tc>
      </w:tr>
      <w:tr w:rsidR="007D5720" w:rsidRPr="007D5720" w14:paraId="2A7112E2" w14:textId="77777777" w:rsidTr="0011127E">
        <w:trPr>
          <w:trHeight w:val="65"/>
          <w:tblHeader/>
          <w:jc w:val="center"/>
        </w:trPr>
        <w:tc>
          <w:tcPr>
            <w:tcW w:w="666" w:type="pct"/>
            <w:vAlign w:val="center"/>
          </w:tcPr>
          <w:p w14:paraId="10B3D34C" w14:textId="77777777" w:rsidR="00E170C9" w:rsidRPr="007D5720" w:rsidRDefault="00E170C9" w:rsidP="00983B75">
            <w:pPr>
              <w:ind w:left="-57" w:right="-57"/>
              <w:jc w:val="center"/>
            </w:pPr>
            <w:r w:rsidRPr="007D5720">
              <w:t>Tháng 3</w:t>
            </w:r>
          </w:p>
        </w:tc>
        <w:tc>
          <w:tcPr>
            <w:tcW w:w="352" w:type="pct"/>
            <w:vAlign w:val="center"/>
          </w:tcPr>
          <w:p w14:paraId="5DBDC9FF" w14:textId="77777777" w:rsidR="00E170C9" w:rsidRPr="007D5720" w:rsidRDefault="00E170C9" w:rsidP="00983B75">
            <w:pPr>
              <w:ind w:left="-57" w:right="-57"/>
              <w:jc w:val="center"/>
              <w:rPr>
                <w:u w:color="FF0000"/>
              </w:rPr>
            </w:pPr>
            <w:r w:rsidRPr="007D5720">
              <w:rPr>
                <w:u w:color="FF0000"/>
              </w:rPr>
              <w:t>149</w:t>
            </w:r>
          </w:p>
        </w:tc>
        <w:tc>
          <w:tcPr>
            <w:tcW w:w="352" w:type="pct"/>
            <w:vAlign w:val="center"/>
          </w:tcPr>
          <w:p w14:paraId="54FB2F1A" w14:textId="77777777" w:rsidR="00E170C9" w:rsidRPr="007D5720" w:rsidRDefault="00E170C9" w:rsidP="00983B75">
            <w:pPr>
              <w:ind w:left="-57" w:right="-57"/>
              <w:jc w:val="center"/>
              <w:rPr>
                <w:u w:color="FF0000"/>
              </w:rPr>
            </w:pPr>
            <w:r w:rsidRPr="007D5720">
              <w:rPr>
                <w:u w:color="FF0000"/>
              </w:rPr>
              <w:t>50</w:t>
            </w:r>
          </w:p>
        </w:tc>
        <w:tc>
          <w:tcPr>
            <w:tcW w:w="352" w:type="pct"/>
            <w:vAlign w:val="center"/>
          </w:tcPr>
          <w:p w14:paraId="434ACEC3" w14:textId="77777777" w:rsidR="00E170C9" w:rsidRPr="007D5720" w:rsidRDefault="00E170C9" w:rsidP="00983B75">
            <w:pPr>
              <w:ind w:left="-57" w:right="-57"/>
              <w:jc w:val="center"/>
              <w:rPr>
                <w:u w:color="FF0000"/>
              </w:rPr>
            </w:pPr>
            <w:r w:rsidRPr="007D5720">
              <w:rPr>
                <w:u w:color="FF0000"/>
              </w:rPr>
              <w:t>91</w:t>
            </w:r>
          </w:p>
        </w:tc>
        <w:tc>
          <w:tcPr>
            <w:tcW w:w="353" w:type="pct"/>
            <w:vAlign w:val="center"/>
          </w:tcPr>
          <w:p w14:paraId="27EAF245" w14:textId="77777777" w:rsidR="00E170C9" w:rsidRPr="007D5720" w:rsidRDefault="00E170C9" w:rsidP="00983B75">
            <w:pPr>
              <w:ind w:left="-57" w:right="-57"/>
              <w:jc w:val="center"/>
              <w:rPr>
                <w:u w:color="FF0000"/>
              </w:rPr>
            </w:pPr>
            <w:r w:rsidRPr="007D5720">
              <w:rPr>
                <w:u w:color="FF0000"/>
              </w:rPr>
              <w:t>136</w:t>
            </w:r>
          </w:p>
        </w:tc>
        <w:tc>
          <w:tcPr>
            <w:tcW w:w="353" w:type="pct"/>
            <w:vAlign w:val="center"/>
          </w:tcPr>
          <w:p w14:paraId="7B5D1C53" w14:textId="77777777" w:rsidR="00E170C9" w:rsidRPr="007D5720" w:rsidRDefault="00E170C9" w:rsidP="00983B75">
            <w:pPr>
              <w:ind w:left="-57" w:right="-57"/>
              <w:jc w:val="center"/>
              <w:rPr>
                <w:u w:color="FF0000"/>
              </w:rPr>
            </w:pPr>
            <w:r w:rsidRPr="007D5720">
              <w:rPr>
                <w:u w:color="FF0000"/>
              </w:rPr>
              <w:t>91</w:t>
            </w:r>
          </w:p>
        </w:tc>
        <w:tc>
          <w:tcPr>
            <w:tcW w:w="353" w:type="pct"/>
            <w:vAlign w:val="center"/>
          </w:tcPr>
          <w:p w14:paraId="3E14A57F" w14:textId="77777777" w:rsidR="00E170C9" w:rsidRPr="007D5720" w:rsidRDefault="00E170C9" w:rsidP="00983B75">
            <w:pPr>
              <w:ind w:left="-57" w:right="-57"/>
              <w:jc w:val="center"/>
              <w:rPr>
                <w:u w:color="FF0000"/>
              </w:rPr>
            </w:pPr>
            <w:r w:rsidRPr="007D5720">
              <w:rPr>
                <w:u w:color="FF0000"/>
              </w:rPr>
              <w:t>59</w:t>
            </w:r>
          </w:p>
        </w:tc>
        <w:tc>
          <w:tcPr>
            <w:tcW w:w="468" w:type="pct"/>
            <w:vAlign w:val="center"/>
          </w:tcPr>
          <w:p w14:paraId="391DD107" w14:textId="77777777" w:rsidR="00E170C9" w:rsidRPr="007D5720" w:rsidRDefault="00E170C9" w:rsidP="00983B75">
            <w:pPr>
              <w:ind w:right="-57"/>
              <w:jc w:val="center"/>
              <w:rPr>
                <w:u w:color="FF0000"/>
              </w:rPr>
            </w:pPr>
            <w:r w:rsidRPr="007D5720">
              <w:rPr>
                <w:u w:color="FF0000"/>
              </w:rPr>
              <w:t>101,6</w:t>
            </w:r>
          </w:p>
        </w:tc>
        <w:tc>
          <w:tcPr>
            <w:tcW w:w="468" w:type="pct"/>
            <w:vAlign w:val="center"/>
          </w:tcPr>
          <w:p w14:paraId="47E8D5DB" w14:textId="77777777" w:rsidR="00E170C9" w:rsidRPr="007D5720" w:rsidRDefault="00E170C9" w:rsidP="00983B75">
            <w:pPr>
              <w:ind w:right="-57"/>
              <w:jc w:val="center"/>
              <w:rPr>
                <w:u w:color="FF0000"/>
              </w:rPr>
            </w:pPr>
            <w:r w:rsidRPr="007D5720">
              <w:rPr>
                <w:u w:color="FF0000"/>
              </w:rPr>
              <w:t>114</w:t>
            </w:r>
          </w:p>
        </w:tc>
        <w:tc>
          <w:tcPr>
            <w:tcW w:w="381" w:type="pct"/>
            <w:vAlign w:val="center"/>
          </w:tcPr>
          <w:p w14:paraId="4A610401" w14:textId="77777777" w:rsidR="00E170C9" w:rsidRPr="007D5720" w:rsidRDefault="00E170C9" w:rsidP="00983B75">
            <w:pPr>
              <w:ind w:right="-57"/>
              <w:jc w:val="center"/>
            </w:pPr>
            <w:r w:rsidRPr="007D5720">
              <w:t>123</w:t>
            </w:r>
          </w:p>
        </w:tc>
        <w:tc>
          <w:tcPr>
            <w:tcW w:w="381" w:type="pct"/>
            <w:vAlign w:val="center"/>
          </w:tcPr>
          <w:p w14:paraId="06E38537" w14:textId="77777777" w:rsidR="00E170C9" w:rsidRPr="007D5720" w:rsidRDefault="00E170C9" w:rsidP="00983B75">
            <w:pPr>
              <w:ind w:right="-57"/>
              <w:jc w:val="center"/>
              <w:rPr>
                <w:u w:color="FF0000"/>
              </w:rPr>
            </w:pPr>
            <w:r w:rsidRPr="007D5720">
              <w:rPr>
                <w:u w:color="FF0000"/>
              </w:rPr>
              <w:t>139</w:t>
            </w:r>
          </w:p>
        </w:tc>
        <w:tc>
          <w:tcPr>
            <w:tcW w:w="521" w:type="pct"/>
          </w:tcPr>
          <w:p w14:paraId="617A4334" w14:textId="77777777" w:rsidR="00E170C9" w:rsidRPr="007D5720" w:rsidRDefault="00E170C9" w:rsidP="00983B75">
            <w:pPr>
              <w:ind w:right="-57"/>
              <w:jc w:val="center"/>
              <w:rPr>
                <w:u w:color="FF0000"/>
              </w:rPr>
            </w:pPr>
            <w:r w:rsidRPr="007D5720">
              <w:rPr>
                <w:u w:color="FF0000"/>
              </w:rPr>
              <w:t>1,8</w:t>
            </w:r>
          </w:p>
        </w:tc>
      </w:tr>
      <w:tr w:rsidR="007D5720" w:rsidRPr="007D5720" w14:paraId="559F8DD9" w14:textId="77777777" w:rsidTr="0011127E">
        <w:trPr>
          <w:trHeight w:val="106"/>
          <w:tblHeader/>
          <w:jc w:val="center"/>
        </w:trPr>
        <w:tc>
          <w:tcPr>
            <w:tcW w:w="666" w:type="pct"/>
            <w:vAlign w:val="center"/>
          </w:tcPr>
          <w:p w14:paraId="4EEE3EA5" w14:textId="77777777" w:rsidR="00E170C9" w:rsidRPr="007D5720" w:rsidRDefault="00E170C9" w:rsidP="00983B75">
            <w:pPr>
              <w:ind w:left="-57" w:right="-57"/>
              <w:jc w:val="center"/>
            </w:pPr>
            <w:r w:rsidRPr="007D5720">
              <w:t>Tháng 4</w:t>
            </w:r>
          </w:p>
        </w:tc>
        <w:tc>
          <w:tcPr>
            <w:tcW w:w="352" w:type="pct"/>
            <w:vAlign w:val="center"/>
          </w:tcPr>
          <w:p w14:paraId="24E611EA" w14:textId="77777777" w:rsidR="00E170C9" w:rsidRPr="007D5720" w:rsidRDefault="00E170C9" w:rsidP="00983B75">
            <w:pPr>
              <w:ind w:left="-57" w:right="-57"/>
              <w:jc w:val="center"/>
              <w:rPr>
                <w:u w:color="FF0000"/>
              </w:rPr>
            </w:pPr>
            <w:r w:rsidRPr="007D5720">
              <w:rPr>
                <w:u w:color="FF0000"/>
              </w:rPr>
              <w:t>130</w:t>
            </w:r>
          </w:p>
        </w:tc>
        <w:tc>
          <w:tcPr>
            <w:tcW w:w="352" w:type="pct"/>
            <w:vAlign w:val="center"/>
          </w:tcPr>
          <w:p w14:paraId="294A0CE9" w14:textId="77777777" w:rsidR="00E170C9" w:rsidRPr="007D5720" w:rsidRDefault="00E170C9" w:rsidP="00983B75">
            <w:pPr>
              <w:ind w:left="-57" w:right="-57"/>
              <w:jc w:val="center"/>
              <w:rPr>
                <w:u w:color="FF0000"/>
              </w:rPr>
            </w:pPr>
            <w:r w:rsidRPr="007D5720">
              <w:rPr>
                <w:u w:color="FF0000"/>
              </w:rPr>
              <w:t>108</w:t>
            </w:r>
          </w:p>
        </w:tc>
        <w:tc>
          <w:tcPr>
            <w:tcW w:w="352" w:type="pct"/>
            <w:vAlign w:val="center"/>
          </w:tcPr>
          <w:p w14:paraId="18DE0463" w14:textId="77777777" w:rsidR="00E170C9" w:rsidRPr="007D5720" w:rsidRDefault="00E170C9" w:rsidP="00983B75">
            <w:pPr>
              <w:ind w:left="-57" w:right="-57"/>
              <w:jc w:val="center"/>
              <w:rPr>
                <w:u w:color="FF0000"/>
              </w:rPr>
            </w:pPr>
            <w:r w:rsidRPr="007D5720">
              <w:rPr>
                <w:u w:color="FF0000"/>
              </w:rPr>
              <w:t>182</w:t>
            </w:r>
          </w:p>
        </w:tc>
        <w:tc>
          <w:tcPr>
            <w:tcW w:w="353" w:type="pct"/>
            <w:vAlign w:val="center"/>
          </w:tcPr>
          <w:p w14:paraId="185B1738" w14:textId="77777777" w:rsidR="00E170C9" w:rsidRPr="007D5720" w:rsidRDefault="00E170C9" w:rsidP="00983B75">
            <w:pPr>
              <w:ind w:left="-57" w:right="-57"/>
              <w:jc w:val="center"/>
              <w:rPr>
                <w:u w:color="FF0000"/>
              </w:rPr>
            </w:pPr>
            <w:r w:rsidRPr="007D5720">
              <w:rPr>
                <w:u w:color="FF0000"/>
              </w:rPr>
              <w:t>149</w:t>
            </w:r>
          </w:p>
        </w:tc>
        <w:tc>
          <w:tcPr>
            <w:tcW w:w="353" w:type="pct"/>
            <w:vAlign w:val="center"/>
          </w:tcPr>
          <w:p w14:paraId="79967D3B" w14:textId="77777777" w:rsidR="00E170C9" w:rsidRPr="007D5720" w:rsidRDefault="00E170C9" w:rsidP="00983B75">
            <w:pPr>
              <w:ind w:left="-57" w:right="-57"/>
              <w:jc w:val="center"/>
              <w:rPr>
                <w:u w:color="FF0000"/>
              </w:rPr>
            </w:pPr>
            <w:r w:rsidRPr="007D5720">
              <w:rPr>
                <w:u w:color="FF0000"/>
              </w:rPr>
              <w:t>177</w:t>
            </w:r>
          </w:p>
        </w:tc>
        <w:tc>
          <w:tcPr>
            <w:tcW w:w="353" w:type="pct"/>
            <w:vAlign w:val="center"/>
          </w:tcPr>
          <w:p w14:paraId="1D4F41FD" w14:textId="77777777" w:rsidR="00E170C9" w:rsidRPr="007D5720" w:rsidRDefault="00E170C9" w:rsidP="00983B75">
            <w:pPr>
              <w:ind w:left="-57" w:right="-57"/>
              <w:jc w:val="center"/>
              <w:rPr>
                <w:u w:color="FF0000"/>
              </w:rPr>
            </w:pPr>
            <w:r w:rsidRPr="007D5720">
              <w:rPr>
                <w:u w:color="FF0000"/>
              </w:rPr>
              <w:t>202</w:t>
            </w:r>
          </w:p>
        </w:tc>
        <w:tc>
          <w:tcPr>
            <w:tcW w:w="468" w:type="pct"/>
            <w:vAlign w:val="center"/>
          </w:tcPr>
          <w:p w14:paraId="04A33CA3" w14:textId="77777777" w:rsidR="00E170C9" w:rsidRPr="007D5720" w:rsidRDefault="00E170C9" w:rsidP="00983B75">
            <w:pPr>
              <w:ind w:right="-57"/>
              <w:jc w:val="center"/>
              <w:rPr>
                <w:u w:color="FF0000"/>
              </w:rPr>
            </w:pPr>
            <w:r w:rsidRPr="007D5720">
              <w:rPr>
                <w:u w:color="FF0000"/>
              </w:rPr>
              <w:t>191,5</w:t>
            </w:r>
          </w:p>
        </w:tc>
        <w:tc>
          <w:tcPr>
            <w:tcW w:w="468" w:type="pct"/>
            <w:vAlign w:val="center"/>
          </w:tcPr>
          <w:p w14:paraId="0559F5C3" w14:textId="77777777" w:rsidR="00E170C9" w:rsidRPr="007D5720" w:rsidRDefault="00E170C9" w:rsidP="00983B75">
            <w:pPr>
              <w:ind w:right="-57"/>
              <w:jc w:val="center"/>
              <w:rPr>
                <w:u w:color="FF0000"/>
              </w:rPr>
            </w:pPr>
            <w:r w:rsidRPr="007D5720">
              <w:rPr>
                <w:u w:color="FF0000"/>
              </w:rPr>
              <w:t>173,9</w:t>
            </w:r>
          </w:p>
        </w:tc>
        <w:tc>
          <w:tcPr>
            <w:tcW w:w="381" w:type="pct"/>
            <w:vAlign w:val="center"/>
          </w:tcPr>
          <w:p w14:paraId="6735E452" w14:textId="77777777" w:rsidR="00E170C9" w:rsidRPr="007D5720" w:rsidRDefault="00E170C9" w:rsidP="00983B75">
            <w:pPr>
              <w:ind w:right="-57"/>
              <w:jc w:val="center"/>
            </w:pPr>
            <w:r w:rsidRPr="007D5720">
              <w:t>175</w:t>
            </w:r>
          </w:p>
        </w:tc>
        <w:tc>
          <w:tcPr>
            <w:tcW w:w="381" w:type="pct"/>
            <w:vAlign w:val="center"/>
          </w:tcPr>
          <w:p w14:paraId="19851D9F" w14:textId="77777777" w:rsidR="00E170C9" w:rsidRPr="007D5720" w:rsidRDefault="00E170C9" w:rsidP="00983B75">
            <w:pPr>
              <w:ind w:right="-57"/>
              <w:jc w:val="center"/>
              <w:rPr>
                <w:u w:color="FF0000"/>
              </w:rPr>
            </w:pPr>
            <w:r w:rsidRPr="007D5720">
              <w:rPr>
                <w:u w:color="FF0000"/>
              </w:rPr>
              <w:t>239</w:t>
            </w:r>
          </w:p>
        </w:tc>
        <w:tc>
          <w:tcPr>
            <w:tcW w:w="521" w:type="pct"/>
          </w:tcPr>
          <w:p w14:paraId="22CE0B98" w14:textId="77777777" w:rsidR="00E170C9" w:rsidRPr="007D5720" w:rsidRDefault="00E170C9" w:rsidP="00983B75">
            <w:pPr>
              <w:ind w:right="-57"/>
              <w:jc w:val="center"/>
              <w:rPr>
                <w:u w:color="FF0000"/>
              </w:rPr>
            </w:pPr>
            <w:r w:rsidRPr="007D5720">
              <w:rPr>
                <w:u w:color="FF0000"/>
              </w:rPr>
              <w:t>44,5</w:t>
            </w:r>
          </w:p>
        </w:tc>
      </w:tr>
      <w:tr w:rsidR="007D5720" w:rsidRPr="007D5720" w14:paraId="76D75A6B" w14:textId="77777777" w:rsidTr="0011127E">
        <w:trPr>
          <w:trHeight w:val="65"/>
          <w:tblHeader/>
          <w:jc w:val="center"/>
        </w:trPr>
        <w:tc>
          <w:tcPr>
            <w:tcW w:w="666" w:type="pct"/>
            <w:vAlign w:val="center"/>
          </w:tcPr>
          <w:p w14:paraId="6511B08C" w14:textId="77777777" w:rsidR="00E170C9" w:rsidRPr="007D5720" w:rsidRDefault="00E170C9" w:rsidP="00983B75">
            <w:pPr>
              <w:ind w:left="-57" w:right="-57"/>
              <w:jc w:val="center"/>
            </w:pPr>
            <w:r w:rsidRPr="007D5720">
              <w:t>Tháng 5</w:t>
            </w:r>
          </w:p>
        </w:tc>
        <w:tc>
          <w:tcPr>
            <w:tcW w:w="352" w:type="pct"/>
            <w:vAlign w:val="center"/>
          </w:tcPr>
          <w:p w14:paraId="72AEC838" w14:textId="77777777" w:rsidR="00E170C9" w:rsidRPr="007D5720" w:rsidRDefault="00E170C9" w:rsidP="00983B75">
            <w:pPr>
              <w:ind w:left="-57" w:right="-57"/>
              <w:jc w:val="center"/>
              <w:rPr>
                <w:u w:color="FF0000"/>
              </w:rPr>
            </w:pPr>
            <w:r w:rsidRPr="007D5720">
              <w:rPr>
                <w:u w:color="FF0000"/>
              </w:rPr>
              <w:t>230</w:t>
            </w:r>
          </w:p>
        </w:tc>
        <w:tc>
          <w:tcPr>
            <w:tcW w:w="352" w:type="pct"/>
            <w:vAlign w:val="center"/>
          </w:tcPr>
          <w:p w14:paraId="3643F29F" w14:textId="77777777" w:rsidR="00E170C9" w:rsidRPr="007D5720" w:rsidRDefault="00E170C9" w:rsidP="00983B75">
            <w:pPr>
              <w:ind w:left="-57" w:right="-57"/>
              <w:jc w:val="center"/>
              <w:rPr>
                <w:u w:color="FF0000"/>
              </w:rPr>
            </w:pPr>
            <w:r w:rsidRPr="007D5720">
              <w:rPr>
                <w:u w:color="FF0000"/>
              </w:rPr>
              <w:t>228</w:t>
            </w:r>
          </w:p>
        </w:tc>
        <w:tc>
          <w:tcPr>
            <w:tcW w:w="352" w:type="pct"/>
            <w:vAlign w:val="center"/>
          </w:tcPr>
          <w:p w14:paraId="67BF955A" w14:textId="77777777" w:rsidR="00E170C9" w:rsidRPr="007D5720" w:rsidRDefault="00E170C9" w:rsidP="00983B75">
            <w:pPr>
              <w:ind w:left="-57" w:right="-57"/>
              <w:jc w:val="center"/>
              <w:rPr>
                <w:u w:color="FF0000"/>
              </w:rPr>
            </w:pPr>
            <w:r w:rsidRPr="007D5720">
              <w:rPr>
                <w:u w:color="FF0000"/>
              </w:rPr>
              <w:t>251</w:t>
            </w:r>
          </w:p>
        </w:tc>
        <w:tc>
          <w:tcPr>
            <w:tcW w:w="353" w:type="pct"/>
            <w:vAlign w:val="center"/>
          </w:tcPr>
          <w:p w14:paraId="3BD1847F" w14:textId="77777777" w:rsidR="00E170C9" w:rsidRPr="007D5720" w:rsidRDefault="00E170C9" w:rsidP="00983B75">
            <w:pPr>
              <w:ind w:left="-57" w:right="-57"/>
              <w:jc w:val="center"/>
              <w:rPr>
                <w:u w:color="FF0000"/>
              </w:rPr>
            </w:pPr>
            <w:r w:rsidRPr="007D5720">
              <w:rPr>
                <w:u w:color="FF0000"/>
              </w:rPr>
              <w:t>241</w:t>
            </w:r>
          </w:p>
        </w:tc>
        <w:tc>
          <w:tcPr>
            <w:tcW w:w="353" w:type="pct"/>
            <w:vAlign w:val="center"/>
          </w:tcPr>
          <w:p w14:paraId="6FD4DE11" w14:textId="77777777" w:rsidR="00E170C9" w:rsidRPr="007D5720" w:rsidRDefault="00E170C9" w:rsidP="00983B75">
            <w:pPr>
              <w:ind w:left="-57" w:right="-57"/>
              <w:jc w:val="center"/>
              <w:rPr>
                <w:u w:color="FF0000"/>
              </w:rPr>
            </w:pPr>
            <w:r w:rsidRPr="007D5720">
              <w:rPr>
                <w:u w:color="FF0000"/>
              </w:rPr>
              <w:t>269</w:t>
            </w:r>
          </w:p>
        </w:tc>
        <w:tc>
          <w:tcPr>
            <w:tcW w:w="353" w:type="pct"/>
            <w:vAlign w:val="center"/>
          </w:tcPr>
          <w:p w14:paraId="54581B86" w14:textId="77777777" w:rsidR="00E170C9" w:rsidRPr="007D5720" w:rsidRDefault="00E170C9" w:rsidP="00983B75">
            <w:pPr>
              <w:ind w:left="-57" w:right="-57"/>
              <w:jc w:val="center"/>
              <w:rPr>
                <w:u w:color="FF0000"/>
              </w:rPr>
            </w:pPr>
            <w:r w:rsidRPr="007D5720">
              <w:rPr>
                <w:u w:color="FF0000"/>
              </w:rPr>
              <w:t>295</w:t>
            </w:r>
          </w:p>
        </w:tc>
        <w:tc>
          <w:tcPr>
            <w:tcW w:w="468" w:type="pct"/>
            <w:vAlign w:val="center"/>
          </w:tcPr>
          <w:p w14:paraId="5324CC81" w14:textId="77777777" w:rsidR="00E170C9" w:rsidRPr="007D5720" w:rsidRDefault="00E170C9" w:rsidP="00983B75">
            <w:pPr>
              <w:ind w:right="-57"/>
              <w:jc w:val="center"/>
              <w:rPr>
                <w:u w:color="FF0000"/>
              </w:rPr>
            </w:pPr>
            <w:r w:rsidRPr="007D5720">
              <w:rPr>
                <w:u w:color="FF0000"/>
              </w:rPr>
              <w:t>249,5</w:t>
            </w:r>
          </w:p>
        </w:tc>
        <w:tc>
          <w:tcPr>
            <w:tcW w:w="468" w:type="pct"/>
            <w:vAlign w:val="center"/>
          </w:tcPr>
          <w:p w14:paraId="45C64F1F" w14:textId="77777777" w:rsidR="00E170C9" w:rsidRPr="007D5720" w:rsidRDefault="00E170C9" w:rsidP="00983B75">
            <w:pPr>
              <w:ind w:right="-57"/>
              <w:jc w:val="center"/>
              <w:rPr>
                <w:u w:color="FF0000"/>
              </w:rPr>
            </w:pPr>
            <w:r w:rsidRPr="007D5720">
              <w:rPr>
                <w:u w:color="FF0000"/>
              </w:rPr>
              <w:t>174</w:t>
            </w:r>
          </w:p>
        </w:tc>
        <w:tc>
          <w:tcPr>
            <w:tcW w:w="381" w:type="pct"/>
            <w:vAlign w:val="center"/>
          </w:tcPr>
          <w:p w14:paraId="63D6456E" w14:textId="77777777" w:rsidR="00E170C9" w:rsidRPr="007D5720" w:rsidRDefault="00E170C9" w:rsidP="00983B75">
            <w:pPr>
              <w:ind w:right="-57"/>
              <w:jc w:val="center"/>
            </w:pPr>
            <w:r w:rsidRPr="007D5720">
              <w:t>272</w:t>
            </w:r>
          </w:p>
        </w:tc>
        <w:tc>
          <w:tcPr>
            <w:tcW w:w="381" w:type="pct"/>
            <w:vAlign w:val="center"/>
          </w:tcPr>
          <w:p w14:paraId="2E327FC1" w14:textId="77777777" w:rsidR="00E170C9" w:rsidRPr="007D5720" w:rsidRDefault="00E170C9" w:rsidP="00983B75">
            <w:pPr>
              <w:ind w:right="-57"/>
              <w:jc w:val="center"/>
              <w:rPr>
                <w:u w:color="FF0000"/>
              </w:rPr>
            </w:pPr>
            <w:r w:rsidRPr="007D5720">
              <w:rPr>
                <w:u w:color="FF0000"/>
              </w:rPr>
              <w:t>227</w:t>
            </w:r>
          </w:p>
        </w:tc>
        <w:tc>
          <w:tcPr>
            <w:tcW w:w="521" w:type="pct"/>
          </w:tcPr>
          <w:p w14:paraId="625BCD14" w14:textId="77777777" w:rsidR="00E170C9" w:rsidRPr="007D5720" w:rsidRDefault="00E170C9" w:rsidP="00983B75">
            <w:pPr>
              <w:ind w:right="-57"/>
              <w:jc w:val="center"/>
              <w:rPr>
                <w:u w:color="FF0000"/>
              </w:rPr>
            </w:pPr>
            <w:r w:rsidRPr="007D5720">
              <w:rPr>
                <w:u w:color="FF0000"/>
              </w:rPr>
              <w:t>81,7</w:t>
            </w:r>
          </w:p>
        </w:tc>
      </w:tr>
      <w:tr w:rsidR="007D5720" w:rsidRPr="007D5720" w14:paraId="1D1A7230" w14:textId="77777777" w:rsidTr="0011127E">
        <w:trPr>
          <w:trHeight w:val="65"/>
          <w:tblHeader/>
          <w:jc w:val="center"/>
        </w:trPr>
        <w:tc>
          <w:tcPr>
            <w:tcW w:w="666" w:type="pct"/>
            <w:vAlign w:val="center"/>
          </w:tcPr>
          <w:p w14:paraId="3EB4B920" w14:textId="77777777" w:rsidR="00E170C9" w:rsidRPr="007D5720" w:rsidRDefault="00E170C9" w:rsidP="00983B75">
            <w:pPr>
              <w:ind w:left="-57" w:right="-57"/>
              <w:jc w:val="center"/>
            </w:pPr>
            <w:r w:rsidRPr="007D5720">
              <w:t>Tháng 6</w:t>
            </w:r>
          </w:p>
        </w:tc>
        <w:tc>
          <w:tcPr>
            <w:tcW w:w="352" w:type="pct"/>
            <w:vAlign w:val="center"/>
          </w:tcPr>
          <w:p w14:paraId="362EDD03" w14:textId="77777777" w:rsidR="00E170C9" w:rsidRPr="007D5720" w:rsidRDefault="00E170C9" w:rsidP="00983B75">
            <w:pPr>
              <w:ind w:left="-57" w:right="-57"/>
              <w:jc w:val="center"/>
              <w:rPr>
                <w:u w:color="FF0000"/>
              </w:rPr>
            </w:pPr>
            <w:r w:rsidRPr="007D5720">
              <w:rPr>
                <w:u w:color="FF0000"/>
              </w:rPr>
              <w:t>252</w:t>
            </w:r>
          </w:p>
        </w:tc>
        <w:tc>
          <w:tcPr>
            <w:tcW w:w="352" w:type="pct"/>
            <w:vAlign w:val="center"/>
          </w:tcPr>
          <w:p w14:paraId="3EE19481" w14:textId="77777777" w:rsidR="00E170C9" w:rsidRPr="007D5720" w:rsidRDefault="00E170C9" w:rsidP="00983B75">
            <w:pPr>
              <w:ind w:left="-57" w:right="-57"/>
              <w:jc w:val="center"/>
              <w:rPr>
                <w:u w:color="FF0000"/>
              </w:rPr>
            </w:pPr>
            <w:r w:rsidRPr="007D5720">
              <w:rPr>
                <w:u w:color="FF0000"/>
              </w:rPr>
              <w:t>209</w:t>
            </w:r>
          </w:p>
        </w:tc>
        <w:tc>
          <w:tcPr>
            <w:tcW w:w="352" w:type="pct"/>
            <w:vAlign w:val="center"/>
          </w:tcPr>
          <w:p w14:paraId="6F0AFF96" w14:textId="77777777" w:rsidR="00E170C9" w:rsidRPr="007D5720" w:rsidRDefault="00E170C9" w:rsidP="00983B75">
            <w:pPr>
              <w:ind w:left="-57" w:right="-57"/>
              <w:jc w:val="center"/>
              <w:rPr>
                <w:u w:color="FF0000"/>
              </w:rPr>
            </w:pPr>
            <w:r w:rsidRPr="007D5720">
              <w:rPr>
                <w:u w:color="FF0000"/>
              </w:rPr>
              <w:t>163</w:t>
            </w:r>
          </w:p>
        </w:tc>
        <w:tc>
          <w:tcPr>
            <w:tcW w:w="353" w:type="pct"/>
            <w:vAlign w:val="center"/>
          </w:tcPr>
          <w:p w14:paraId="13FC1ED2" w14:textId="77777777" w:rsidR="00E170C9" w:rsidRPr="007D5720" w:rsidRDefault="00E170C9" w:rsidP="00983B75">
            <w:pPr>
              <w:ind w:left="-57" w:right="-57"/>
              <w:jc w:val="center"/>
              <w:rPr>
                <w:u w:color="FF0000"/>
              </w:rPr>
            </w:pPr>
            <w:r w:rsidRPr="007D5720">
              <w:rPr>
                <w:u w:color="FF0000"/>
              </w:rPr>
              <w:t>222</w:t>
            </w:r>
          </w:p>
        </w:tc>
        <w:tc>
          <w:tcPr>
            <w:tcW w:w="353" w:type="pct"/>
            <w:vAlign w:val="center"/>
          </w:tcPr>
          <w:p w14:paraId="4A37258C" w14:textId="77777777" w:rsidR="00E170C9" w:rsidRPr="007D5720" w:rsidRDefault="00E170C9" w:rsidP="00983B75">
            <w:pPr>
              <w:ind w:left="-57" w:right="-57"/>
              <w:jc w:val="center"/>
              <w:rPr>
                <w:u w:color="FF0000"/>
              </w:rPr>
            </w:pPr>
            <w:r w:rsidRPr="007D5720">
              <w:rPr>
                <w:u w:color="FF0000"/>
              </w:rPr>
              <w:t>213</w:t>
            </w:r>
          </w:p>
        </w:tc>
        <w:tc>
          <w:tcPr>
            <w:tcW w:w="353" w:type="pct"/>
            <w:vAlign w:val="center"/>
          </w:tcPr>
          <w:p w14:paraId="40A83BBC" w14:textId="77777777" w:rsidR="00E170C9" w:rsidRPr="007D5720" w:rsidRDefault="00E170C9" w:rsidP="00983B75">
            <w:pPr>
              <w:ind w:left="-57" w:right="-57"/>
              <w:jc w:val="center"/>
              <w:rPr>
                <w:u w:color="FF0000"/>
              </w:rPr>
            </w:pPr>
            <w:r w:rsidRPr="007D5720">
              <w:rPr>
                <w:u w:color="FF0000"/>
              </w:rPr>
              <w:t>272</w:t>
            </w:r>
          </w:p>
        </w:tc>
        <w:tc>
          <w:tcPr>
            <w:tcW w:w="468" w:type="pct"/>
            <w:vAlign w:val="center"/>
          </w:tcPr>
          <w:p w14:paraId="110866E7" w14:textId="77777777" w:rsidR="00E170C9" w:rsidRPr="007D5720" w:rsidRDefault="00E170C9" w:rsidP="00983B75">
            <w:pPr>
              <w:ind w:right="-57"/>
              <w:jc w:val="center"/>
              <w:rPr>
                <w:u w:color="FF0000"/>
              </w:rPr>
            </w:pPr>
            <w:r w:rsidRPr="007D5720">
              <w:rPr>
                <w:u w:color="FF0000"/>
              </w:rPr>
              <w:t>251,8</w:t>
            </w:r>
          </w:p>
        </w:tc>
        <w:tc>
          <w:tcPr>
            <w:tcW w:w="468" w:type="pct"/>
            <w:vAlign w:val="center"/>
          </w:tcPr>
          <w:p w14:paraId="0A6069F6" w14:textId="77777777" w:rsidR="00E170C9" w:rsidRPr="007D5720" w:rsidRDefault="00E170C9" w:rsidP="00983B75">
            <w:pPr>
              <w:ind w:right="-57"/>
              <w:jc w:val="center"/>
              <w:rPr>
                <w:u w:color="FF0000"/>
              </w:rPr>
            </w:pPr>
            <w:r w:rsidRPr="007D5720">
              <w:rPr>
                <w:u w:color="FF0000"/>
              </w:rPr>
              <w:t>255,6</w:t>
            </w:r>
          </w:p>
        </w:tc>
        <w:tc>
          <w:tcPr>
            <w:tcW w:w="381" w:type="pct"/>
            <w:vAlign w:val="center"/>
          </w:tcPr>
          <w:p w14:paraId="2FCDC521" w14:textId="77777777" w:rsidR="00E170C9" w:rsidRPr="007D5720" w:rsidRDefault="00E170C9" w:rsidP="00983B75">
            <w:pPr>
              <w:ind w:right="-57"/>
              <w:jc w:val="center"/>
            </w:pPr>
            <w:r w:rsidRPr="007D5720">
              <w:t>173</w:t>
            </w:r>
          </w:p>
        </w:tc>
        <w:tc>
          <w:tcPr>
            <w:tcW w:w="381" w:type="pct"/>
            <w:vAlign w:val="center"/>
          </w:tcPr>
          <w:p w14:paraId="041056C3" w14:textId="77777777" w:rsidR="00E170C9" w:rsidRPr="007D5720" w:rsidRDefault="00E170C9" w:rsidP="00983B75">
            <w:pPr>
              <w:ind w:right="-57"/>
              <w:jc w:val="center"/>
              <w:rPr>
                <w:u w:color="FF0000"/>
              </w:rPr>
            </w:pPr>
            <w:r w:rsidRPr="007D5720">
              <w:rPr>
                <w:u w:color="FF0000"/>
              </w:rPr>
              <w:t>283</w:t>
            </w:r>
          </w:p>
        </w:tc>
        <w:tc>
          <w:tcPr>
            <w:tcW w:w="521" w:type="pct"/>
          </w:tcPr>
          <w:p w14:paraId="01DD2D2B" w14:textId="77777777" w:rsidR="00E170C9" w:rsidRPr="007D5720" w:rsidRDefault="00E170C9" w:rsidP="00983B75">
            <w:pPr>
              <w:ind w:right="-57"/>
              <w:jc w:val="center"/>
              <w:rPr>
                <w:u w:color="FF0000"/>
              </w:rPr>
            </w:pPr>
            <w:r w:rsidRPr="007D5720">
              <w:rPr>
                <w:u w:color="FF0000"/>
              </w:rPr>
              <w:t>25,8</w:t>
            </w:r>
          </w:p>
        </w:tc>
      </w:tr>
      <w:tr w:rsidR="007D5720" w:rsidRPr="007D5720" w14:paraId="65388221" w14:textId="77777777" w:rsidTr="0011127E">
        <w:trPr>
          <w:trHeight w:val="65"/>
          <w:tblHeader/>
          <w:jc w:val="center"/>
        </w:trPr>
        <w:tc>
          <w:tcPr>
            <w:tcW w:w="666" w:type="pct"/>
            <w:vAlign w:val="center"/>
          </w:tcPr>
          <w:p w14:paraId="1A9B4B52" w14:textId="77777777" w:rsidR="00E170C9" w:rsidRPr="007D5720" w:rsidRDefault="00E170C9" w:rsidP="00983B75">
            <w:pPr>
              <w:ind w:left="-57" w:right="-57"/>
              <w:jc w:val="center"/>
            </w:pPr>
            <w:r w:rsidRPr="007D5720">
              <w:t>Tháng 7</w:t>
            </w:r>
          </w:p>
        </w:tc>
        <w:tc>
          <w:tcPr>
            <w:tcW w:w="352" w:type="pct"/>
            <w:vAlign w:val="center"/>
          </w:tcPr>
          <w:p w14:paraId="52A555E4" w14:textId="77777777" w:rsidR="00E170C9" w:rsidRPr="007D5720" w:rsidRDefault="00E170C9" w:rsidP="00983B75">
            <w:pPr>
              <w:ind w:left="-57" w:right="-57"/>
              <w:jc w:val="center"/>
              <w:rPr>
                <w:u w:color="FF0000"/>
              </w:rPr>
            </w:pPr>
            <w:r w:rsidRPr="007D5720">
              <w:rPr>
                <w:u w:color="FF0000"/>
              </w:rPr>
              <w:t>248</w:t>
            </w:r>
          </w:p>
        </w:tc>
        <w:tc>
          <w:tcPr>
            <w:tcW w:w="352" w:type="pct"/>
            <w:vAlign w:val="center"/>
          </w:tcPr>
          <w:p w14:paraId="2BDCE226" w14:textId="77777777" w:rsidR="00E170C9" w:rsidRPr="007D5720" w:rsidRDefault="00E170C9" w:rsidP="00983B75">
            <w:pPr>
              <w:ind w:left="-57" w:right="-57"/>
              <w:jc w:val="center"/>
              <w:rPr>
                <w:u w:color="FF0000"/>
              </w:rPr>
            </w:pPr>
            <w:r w:rsidRPr="007D5720">
              <w:rPr>
                <w:u w:color="FF0000"/>
              </w:rPr>
              <w:t>203</w:t>
            </w:r>
          </w:p>
        </w:tc>
        <w:tc>
          <w:tcPr>
            <w:tcW w:w="352" w:type="pct"/>
            <w:vAlign w:val="center"/>
          </w:tcPr>
          <w:p w14:paraId="53DC88DF" w14:textId="77777777" w:rsidR="00E170C9" w:rsidRPr="007D5720" w:rsidRDefault="00E170C9" w:rsidP="00983B75">
            <w:pPr>
              <w:ind w:left="-57" w:right="-57"/>
              <w:jc w:val="center"/>
              <w:rPr>
                <w:u w:color="FF0000"/>
              </w:rPr>
            </w:pPr>
            <w:r w:rsidRPr="007D5720">
              <w:rPr>
                <w:u w:color="FF0000"/>
              </w:rPr>
              <w:t>213</w:t>
            </w:r>
          </w:p>
        </w:tc>
        <w:tc>
          <w:tcPr>
            <w:tcW w:w="353" w:type="pct"/>
            <w:vAlign w:val="center"/>
          </w:tcPr>
          <w:p w14:paraId="4E7BAE46" w14:textId="77777777" w:rsidR="00E170C9" w:rsidRPr="007D5720" w:rsidRDefault="00E170C9" w:rsidP="00983B75">
            <w:pPr>
              <w:ind w:left="-57" w:right="-57"/>
              <w:jc w:val="center"/>
              <w:rPr>
                <w:u w:color="FF0000"/>
              </w:rPr>
            </w:pPr>
            <w:r w:rsidRPr="007D5720">
              <w:rPr>
                <w:u w:color="FF0000"/>
              </w:rPr>
              <w:t>190</w:t>
            </w:r>
          </w:p>
        </w:tc>
        <w:tc>
          <w:tcPr>
            <w:tcW w:w="353" w:type="pct"/>
            <w:vAlign w:val="center"/>
          </w:tcPr>
          <w:p w14:paraId="79D99668" w14:textId="77777777" w:rsidR="00E170C9" w:rsidRPr="007D5720" w:rsidRDefault="00E170C9" w:rsidP="00983B75">
            <w:pPr>
              <w:ind w:left="-57" w:right="-57"/>
              <w:jc w:val="center"/>
              <w:rPr>
                <w:u w:color="FF0000"/>
              </w:rPr>
            </w:pPr>
            <w:r w:rsidRPr="007D5720">
              <w:rPr>
                <w:u w:color="FF0000"/>
              </w:rPr>
              <w:t>233</w:t>
            </w:r>
          </w:p>
        </w:tc>
        <w:tc>
          <w:tcPr>
            <w:tcW w:w="353" w:type="pct"/>
            <w:vAlign w:val="center"/>
          </w:tcPr>
          <w:p w14:paraId="2B6C11F6" w14:textId="77777777" w:rsidR="00E170C9" w:rsidRPr="007D5720" w:rsidRDefault="00E170C9" w:rsidP="00983B75">
            <w:pPr>
              <w:ind w:left="-57" w:right="-57"/>
              <w:jc w:val="center"/>
              <w:rPr>
                <w:u w:color="FF0000"/>
              </w:rPr>
            </w:pPr>
            <w:r w:rsidRPr="007D5720">
              <w:rPr>
                <w:u w:color="FF0000"/>
              </w:rPr>
              <w:t>111</w:t>
            </w:r>
          </w:p>
        </w:tc>
        <w:tc>
          <w:tcPr>
            <w:tcW w:w="468" w:type="pct"/>
            <w:vAlign w:val="center"/>
          </w:tcPr>
          <w:p w14:paraId="6BF9DFB5" w14:textId="77777777" w:rsidR="00E170C9" w:rsidRPr="007D5720" w:rsidRDefault="00E170C9" w:rsidP="00983B75">
            <w:pPr>
              <w:ind w:right="-57"/>
              <w:jc w:val="center"/>
              <w:rPr>
                <w:u w:color="FF0000"/>
              </w:rPr>
            </w:pPr>
            <w:r w:rsidRPr="007D5720">
              <w:rPr>
                <w:u w:color="FF0000"/>
              </w:rPr>
              <w:t>260,3</w:t>
            </w:r>
          </w:p>
        </w:tc>
        <w:tc>
          <w:tcPr>
            <w:tcW w:w="468" w:type="pct"/>
            <w:vAlign w:val="center"/>
          </w:tcPr>
          <w:p w14:paraId="6C081EAF" w14:textId="77777777" w:rsidR="00E170C9" w:rsidRPr="007D5720" w:rsidRDefault="00E170C9" w:rsidP="00983B75">
            <w:pPr>
              <w:ind w:right="-57"/>
              <w:jc w:val="center"/>
              <w:rPr>
                <w:u w:color="FF0000"/>
              </w:rPr>
            </w:pPr>
            <w:r w:rsidRPr="007D5720">
              <w:rPr>
                <w:u w:color="FF0000"/>
              </w:rPr>
              <w:t>179,6</w:t>
            </w:r>
          </w:p>
        </w:tc>
        <w:tc>
          <w:tcPr>
            <w:tcW w:w="381" w:type="pct"/>
            <w:vAlign w:val="center"/>
          </w:tcPr>
          <w:p w14:paraId="0E8E0A33" w14:textId="77777777" w:rsidR="00E170C9" w:rsidRPr="007D5720" w:rsidRDefault="00E170C9" w:rsidP="00983B75">
            <w:pPr>
              <w:ind w:right="-57"/>
              <w:jc w:val="center"/>
            </w:pPr>
            <w:r w:rsidRPr="007D5720">
              <w:t>128</w:t>
            </w:r>
          </w:p>
        </w:tc>
        <w:tc>
          <w:tcPr>
            <w:tcW w:w="381" w:type="pct"/>
            <w:vAlign w:val="center"/>
          </w:tcPr>
          <w:p w14:paraId="7A2A0C48" w14:textId="77777777" w:rsidR="00E170C9" w:rsidRPr="007D5720" w:rsidRDefault="00E170C9" w:rsidP="00983B75">
            <w:pPr>
              <w:ind w:right="-57"/>
              <w:jc w:val="center"/>
              <w:rPr>
                <w:u w:color="FF0000"/>
              </w:rPr>
            </w:pPr>
            <w:r w:rsidRPr="007D5720">
              <w:rPr>
                <w:u w:color="FF0000"/>
              </w:rPr>
              <w:t>237</w:t>
            </w:r>
          </w:p>
        </w:tc>
        <w:tc>
          <w:tcPr>
            <w:tcW w:w="521" w:type="pct"/>
          </w:tcPr>
          <w:p w14:paraId="3A262A7B" w14:textId="77777777" w:rsidR="00E170C9" w:rsidRPr="007D5720" w:rsidRDefault="00E170C9" w:rsidP="00983B75">
            <w:pPr>
              <w:ind w:right="-57"/>
              <w:jc w:val="center"/>
              <w:rPr>
                <w:u w:color="FF0000"/>
              </w:rPr>
            </w:pPr>
            <w:r w:rsidRPr="007D5720">
              <w:rPr>
                <w:u w:color="FF0000"/>
              </w:rPr>
              <w:t>18,3</w:t>
            </w:r>
          </w:p>
        </w:tc>
      </w:tr>
      <w:tr w:rsidR="007D5720" w:rsidRPr="007D5720" w14:paraId="3464E7DB" w14:textId="77777777" w:rsidTr="0011127E">
        <w:trPr>
          <w:trHeight w:val="320"/>
          <w:tblHeader/>
          <w:jc w:val="center"/>
        </w:trPr>
        <w:tc>
          <w:tcPr>
            <w:tcW w:w="666" w:type="pct"/>
            <w:vAlign w:val="center"/>
          </w:tcPr>
          <w:p w14:paraId="43E516D6" w14:textId="77777777" w:rsidR="00E170C9" w:rsidRPr="007D5720" w:rsidRDefault="00E170C9" w:rsidP="00983B75">
            <w:pPr>
              <w:ind w:left="-57" w:right="-57"/>
              <w:jc w:val="center"/>
            </w:pPr>
            <w:r w:rsidRPr="007D5720">
              <w:t>Tháng 8</w:t>
            </w:r>
          </w:p>
        </w:tc>
        <w:tc>
          <w:tcPr>
            <w:tcW w:w="352" w:type="pct"/>
            <w:vAlign w:val="center"/>
          </w:tcPr>
          <w:p w14:paraId="46A9EA55" w14:textId="77777777" w:rsidR="00E170C9" w:rsidRPr="007D5720" w:rsidRDefault="00E170C9" w:rsidP="00983B75">
            <w:pPr>
              <w:ind w:left="-57" w:right="-57"/>
              <w:jc w:val="center"/>
              <w:rPr>
                <w:u w:color="FF0000"/>
              </w:rPr>
            </w:pPr>
            <w:r w:rsidRPr="007D5720">
              <w:rPr>
                <w:u w:color="FF0000"/>
              </w:rPr>
              <w:t>169</w:t>
            </w:r>
          </w:p>
        </w:tc>
        <w:tc>
          <w:tcPr>
            <w:tcW w:w="352" w:type="pct"/>
            <w:vAlign w:val="center"/>
          </w:tcPr>
          <w:p w14:paraId="7F8F8981" w14:textId="77777777" w:rsidR="00E170C9" w:rsidRPr="007D5720" w:rsidRDefault="00E170C9" w:rsidP="00983B75">
            <w:pPr>
              <w:ind w:left="-57" w:right="-57"/>
              <w:jc w:val="center"/>
              <w:rPr>
                <w:u w:color="FF0000"/>
              </w:rPr>
            </w:pPr>
            <w:r w:rsidRPr="007D5720">
              <w:rPr>
                <w:u w:color="FF0000"/>
              </w:rPr>
              <w:t>193</w:t>
            </w:r>
          </w:p>
        </w:tc>
        <w:tc>
          <w:tcPr>
            <w:tcW w:w="352" w:type="pct"/>
            <w:vAlign w:val="center"/>
          </w:tcPr>
          <w:p w14:paraId="409B16C5" w14:textId="77777777" w:rsidR="00E170C9" w:rsidRPr="007D5720" w:rsidRDefault="00E170C9" w:rsidP="00983B75">
            <w:pPr>
              <w:ind w:left="-57" w:right="-57"/>
              <w:jc w:val="center"/>
              <w:rPr>
                <w:u w:color="FF0000"/>
              </w:rPr>
            </w:pPr>
            <w:r w:rsidRPr="007D5720">
              <w:rPr>
                <w:u w:color="FF0000"/>
              </w:rPr>
              <w:t>204</w:t>
            </w:r>
          </w:p>
        </w:tc>
        <w:tc>
          <w:tcPr>
            <w:tcW w:w="353" w:type="pct"/>
            <w:vAlign w:val="center"/>
          </w:tcPr>
          <w:p w14:paraId="18C5559E" w14:textId="77777777" w:rsidR="00E170C9" w:rsidRPr="007D5720" w:rsidRDefault="00E170C9" w:rsidP="00983B75">
            <w:pPr>
              <w:ind w:left="-57" w:right="-57"/>
              <w:jc w:val="center"/>
              <w:rPr>
                <w:u w:color="FF0000"/>
              </w:rPr>
            </w:pPr>
            <w:r w:rsidRPr="007D5720">
              <w:rPr>
                <w:u w:color="FF0000"/>
              </w:rPr>
              <w:t>171</w:t>
            </w:r>
          </w:p>
        </w:tc>
        <w:tc>
          <w:tcPr>
            <w:tcW w:w="353" w:type="pct"/>
            <w:vAlign w:val="center"/>
          </w:tcPr>
          <w:p w14:paraId="65723DE7" w14:textId="77777777" w:rsidR="00E170C9" w:rsidRPr="007D5720" w:rsidRDefault="00E170C9" w:rsidP="00983B75">
            <w:pPr>
              <w:ind w:left="-57" w:right="-57"/>
              <w:jc w:val="center"/>
              <w:rPr>
                <w:u w:color="FF0000"/>
              </w:rPr>
            </w:pPr>
            <w:r w:rsidRPr="007D5720">
              <w:rPr>
                <w:u w:color="FF0000"/>
              </w:rPr>
              <w:t>194</w:t>
            </w:r>
          </w:p>
        </w:tc>
        <w:tc>
          <w:tcPr>
            <w:tcW w:w="353" w:type="pct"/>
            <w:vAlign w:val="center"/>
          </w:tcPr>
          <w:p w14:paraId="6ABDA6E6" w14:textId="77777777" w:rsidR="00E170C9" w:rsidRPr="007D5720" w:rsidRDefault="00E170C9" w:rsidP="00983B75">
            <w:pPr>
              <w:ind w:left="-57" w:right="-57"/>
              <w:jc w:val="center"/>
              <w:rPr>
                <w:u w:color="FF0000"/>
              </w:rPr>
            </w:pPr>
            <w:r w:rsidRPr="007D5720">
              <w:rPr>
                <w:u w:color="FF0000"/>
              </w:rPr>
              <w:t>239</w:t>
            </w:r>
          </w:p>
        </w:tc>
        <w:tc>
          <w:tcPr>
            <w:tcW w:w="468" w:type="pct"/>
            <w:vAlign w:val="center"/>
          </w:tcPr>
          <w:p w14:paraId="08B8B98C" w14:textId="77777777" w:rsidR="00E170C9" w:rsidRPr="007D5720" w:rsidRDefault="00E170C9" w:rsidP="00983B75">
            <w:pPr>
              <w:ind w:right="-57"/>
              <w:jc w:val="center"/>
              <w:rPr>
                <w:u w:color="FF0000"/>
              </w:rPr>
            </w:pPr>
            <w:r w:rsidRPr="007D5720">
              <w:rPr>
                <w:u w:color="FF0000"/>
              </w:rPr>
              <w:t>203,8</w:t>
            </w:r>
          </w:p>
        </w:tc>
        <w:tc>
          <w:tcPr>
            <w:tcW w:w="468" w:type="pct"/>
            <w:vAlign w:val="center"/>
          </w:tcPr>
          <w:p w14:paraId="31B2EA3B" w14:textId="77777777" w:rsidR="00E170C9" w:rsidRPr="007D5720" w:rsidRDefault="00E170C9" w:rsidP="00983B75">
            <w:pPr>
              <w:ind w:right="-57"/>
              <w:jc w:val="center"/>
              <w:rPr>
                <w:u w:color="FF0000"/>
              </w:rPr>
            </w:pPr>
            <w:r w:rsidRPr="007D5720">
              <w:rPr>
                <w:u w:color="FF0000"/>
              </w:rPr>
              <w:t>212,9</w:t>
            </w:r>
          </w:p>
        </w:tc>
        <w:tc>
          <w:tcPr>
            <w:tcW w:w="381" w:type="pct"/>
            <w:vAlign w:val="center"/>
          </w:tcPr>
          <w:p w14:paraId="37D0A004" w14:textId="77777777" w:rsidR="00E170C9" w:rsidRPr="007D5720" w:rsidRDefault="00E170C9" w:rsidP="00983B75">
            <w:pPr>
              <w:ind w:right="-57"/>
              <w:jc w:val="center"/>
            </w:pPr>
            <w:r w:rsidRPr="007D5720">
              <w:t>170</w:t>
            </w:r>
          </w:p>
        </w:tc>
        <w:tc>
          <w:tcPr>
            <w:tcW w:w="381" w:type="pct"/>
            <w:vAlign w:val="center"/>
          </w:tcPr>
          <w:p w14:paraId="59979756" w14:textId="77777777" w:rsidR="00E170C9" w:rsidRPr="007D5720" w:rsidRDefault="00E170C9" w:rsidP="00983B75">
            <w:pPr>
              <w:ind w:right="-57"/>
              <w:jc w:val="center"/>
              <w:rPr>
                <w:u w:color="FF0000"/>
              </w:rPr>
            </w:pPr>
            <w:r w:rsidRPr="007D5720">
              <w:rPr>
                <w:u w:color="FF0000"/>
              </w:rPr>
              <w:t>145</w:t>
            </w:r>
          </w:p>
        </w:tc>
        <w:tc>
          <w:tcPr>
            <w:tcW w:w="521" w:type="pct"/>
          </w:tcPr>
          <w:p w14:paraId="2795AEF0" w14:textId="77777777" w:rsidR="00E170C9" w:rsidRPr="007D5720" w:rsidRDefault="00E170C9" w:rsidP="00983B75">
            <w:pPr>
              <w:ind w:right="-57"/>
              <w:jc w:val="center"/>
              <w:rPr>
                <w:u w:color="FF0000"/>
              </w:rPr>
            </w:pPr>
            <w:r w:rsidRPr="007D5720">
              <w:rPr>
                <w:u w:color="FF0000"/>
              </w:rPr>
              <w:t>128,0</w:t>
            </w:r>
          </w:p>
        </w:tc>
      </w:tr>
      <w:tr w:rsidR="007D5720" w:rsidRPr="007D5720" w14:paraId="4CE812AE" w14:textId="77777777" w:rsidTr="0011127E">
        <w:trPr>
          <w:trHeight w:val="320"/>
          <w:tblHeader/>
          <w:jc w:val="center"/>
        </w:trPr>
        <w:tc>
          <w:tcPr>
            <w:tcW w:w="666" w:type="pct"/>
            <w:vAlign w:val="center"/>
          </w:tcPr>
          <w:p w14:paraId="1E1F9F04" w14:textId="77777777" w:rsidR="00E170C9" w:rsidRPr="007D5720" w:rsidRDefault="00E170C9" w:rsidP="00983B75">
            <w:pPr>
              <w:ind w:left="-57" w:right="-57"/>
              <w:jc w:val="center"/>
            </w:pPr>
            <w:r w:rsidRPr="007D5720">
              <w:t>Tháng 9</w:t>
            </w:r>
          </w:p>
        </w:tc>
        <w:tc>
          <w:tcPr>
            <w:tcW w:w="352" w:type="pct"/>
            <w:vAlign w:val="center"/>
          </w:tcPr>
          <w:p w14:paraId="3E2429DB" w14:textId="77777777" w:rsidR="00E170C9" w:rsidRPr="007D5720" w:rsidRDefault="00E170C9" w:rsidP="00983B75">
            <w:pPr>
              <w:ind w:left="-57" w:right="-57"/>
              <w:jc w:val="center"/>
              <w:rPr>
                <w:u w:color="FF0000"/>
              </w:rPr>
            </w:pPr>
            <w:r w:rsidRPr="007D5720">
              <w:rPr>
                <w:u w:color="FF0000"/>
              </w:rPr>
              <w:t>168</w:t>
            </w:r>
          </w:p>
        </w:tc>
        <w:tc>
          <w:tcPr>
            <w:tcW w:w="352" w:type="pct"/>
            <w:vAlign w:val="center"/>
          </w:tcPr>
          <w:p w14:paraId="0C668264" w14:textId="77777777" w:rsidR="00E170C9" w:rsidRPr="007D5720" w:rsidRDefault="00E170C9" w:rsidP="00983B75">
            <w:pPr>
              <w:ind w:left="-57" w:right="-57"/>
              <w:jc w:val="center"/>
              <w:rPr>
                <w:u w:color="FF0000"/>
              </w:rPr>
            </w:pPr>
            <w:r w:rsidRPr="007D5720">
              <w:rPr>
                <w:u w:color="FF0000"/>
              </w:rPr>
              <w:t>105</w:t>
            </w:r>
          </w:p>
        </w:tc>
        <w:tc>
          <w:tcPr>
            <w:tcW w:w="352" w:type="pct"/>
            <w:vAlign w:val="center"/>
          </w:tcPr>
          <w:p w14:paraId="53A4E2E9" w14:textId="77777777" w:rsidR="00E170C9" w:rsidRPr="007D5720" w:rsidRDefault="00E170C9" w:rsidP="00983B75">
            <w:pPr>
              <w:ind w:left="-57" w:right="-57"/>
              <w:jc w:val="center"/>
              <w:rPr>
                <w:u w:color="FF0000"/>
              </w:rPr>
            </w:pPr>
            <w:r w:rsidRPr="007D5720">
              <w:rPr>
                <w:u w:color="FF0000"/>
              </w:rPr>
              <w:t>143</w:t>
            </w:r>
          </w:p>
        </w:tc>
        <w:tc>
          <w:tcPr>
            <w:tcW w:w="353" w:type="pct"/>
            <w:vAlign w:val="center"/>
          </w:tcPr>
          <w:p w14:paraId="77A1E167" w14:textId="77777777" w:rsidR="00E170C9" w:rsidRPr="007D5720" w:rsidRDefault="00E170C9" w:rsidP="00983B75">
            <w:pPr>
              <w:ind w:left="-57" w:right="-57"/>
              <w:jc w:val="center"/>
              <w:rPr>
                <w:u w:color="FF0000"/>
              </w:rPr>
            </w:pPr>
            <w:r w:rsidRPr="007D5720">
              <w:rPr>
                <w:u w:color="FF0000"/>
              </w:rPr>
              <w:t>110</w:t>
            </w:r>
          </w:p>
        </w:tc>
        <w:tc>
          <w:tcPr>
            <w:tcW w:w="353" w:type="pct"/>
            <w:vAlign w:val="center"/>
          </w:tcPr>
          <w:p w14:paraId="185127AE" w14:textId="77777777" w:rsidR="00E170C9" w:rsidRPr="007D5720" w:rsidRDefault="00E170C9" w:rsidP="00983B75">
            <w:pPr>
              <w:ind w:left="-57" w:right="-57"/>
              <w:jc w:val="center"/>
              <w:rPr>
                <w:u w:color="FF0000"/>
              </w:rPr>
            </w:pPr>
            <w:r w:rsidRPr="007D5720">
              <w:rPr>
                <w:u w:color="FF0000"/>
              </w:rPr>
              <w:t>192</w:t>
            </w:r>
          </w:p>
        </w:tc>
        <w:tc>
          <w:tcPr>
            <w:tcW w:w="353" w:type="pct"/>
            <w:vAlign w:val="center"/>
          </w:tcPr>
          <w:p w14:paraId="7C6BEA0A" w14:textId="77777777" w:rsidR="00E170C9" w:rsidRPr="007D5720" w:rsidRDefault="00E170C9" w:rsidP="00983B75">
            <w:pPr>
              <w:ind w:left="-57" w:right="-57"/>
              <w:jc w:val="center"/>
              <w:rPr>
                <w:u w:color="FF0000"/>
              </w:rPr>
            </w:pPr>
            <w:r w:rsidRPr="007D5720">
              <w:rPr>
                <w:u w:color="FF0000"/>
              </w:rPr>
              <w:t>209</w:t>
            </w:r>
          </w:p>
        </w:tc>
        <w:tc>
          <w:tcPr>
            <w:tcW w:w="468" w:type="pct"/>
            <w:vAlign w:val="center"/>
          </w:tcPr>
          <w:p w14:paraId="52FE8BCD" w14:textId="77777777" w:rsidR="00E170C9" w:rsidRPr="007D5720" w:rsidRDefault="00E170C9" w:rsidP="00983B75">
            <w:pPr>
              <w:ind w:right="-57"/>
              <w:jc w:val="center"/>
              <w:rPr>
                <w:u w:color="FF0000"/>
              </w:rPr>
            </w:pPr>
            <w:r w:rsidRPr="007D5720">
              <w:rPr>
                <w:u w:color="FF0000"/>
              </w:rPr>
              <w:t>163,6</w:t>
            </w:r>
          </w:p>
        </w:tc>
        <w:tc>
          <w:tcPr>
            <w:tcW w:w="468" w:type="pct"/>
            <w:vAlign w:val="center"/>
          </w:tcPr>
          <w:p w14:paraId="0A460F38" w14:textId="77777777" w:rsidR="00E170C9" w:rsidRPr="007D5720" w:rsidRDefault="00E170C9" w:rsidP="00983B75">
            <w:pPr>
              <w:ind w:right="-57"/>
              <w:jc w:val="center"/>
              <w:rPr>
                <w:u w:color="FF0000"/>
              </w:rPr>
            </w:pPr>
            <w:r w:rsidRPr="007D5720">
              <w:rPr>
                <w:u w:color="FF0000"/>
              </w:rPr>
              <w:t>227,4</w:t>
            </w:r>
          </w:p>
        </w:tc>
        <w:tc>
          <w:tcPr>
            <w:tcW w:w="381" w:type="pct"/>
            <w:vAlign w:val="center"/>
          </w:tcPr>
          <w:p w14:paraId="3CC27F5B" w14:textId="77777777" w:rsidR="00E170C9" w:rsidRPr="007D5720" w:rsidRDefault="00E170C9" w:rsidP="00983B75">
            <w:pPr>
              <w:ind w:right="-57"/>
              <w:jc w:val="center"/>
            </w:pPr>
            <w:r w:rsidRPr="007D5720">
              <w:t>227</w:t>
            </w:r>
          </w:p>
        </w:tc>
        <w:tc>
          <w:tcPr>
            <w:tcW w:w="381" w:type="pct"/>
            <w:vAlign w:val="center"/>
          </w:tcPr>
          <w:p w14:paraId="0C9C9FC0" w14:textId="77777777" w:rsidR="00E170C9" w:rsidRPr="007D5720" w:rsidRDefault="00E170C9" w:rsidP="00983B75">
            <w:pPr>
              <w:ind w:right="-57"/>
              <w:jc w:val="center"/>
              <w:rPr>
                <w:u w:color="FF0000"/>
              </w:rPr>
            </w:pPr>
            <w:r w:rsidRPr="007D5720">
              <w:rPr>
                <w:u w:color="FF0000"/>
              </w:rPr>
              <w:t>125</w:t>
            </w:r>
          </w:p>
        </w:tc>
        <w:tc>
          <w:tcPr>
            <w:tcW w:w="521" w:type="pct"/>
          </w:tcPr>
          <w:p w14:paraId="6FA94C7C" w14:textId="77777777" w:rsidR="00E170C9" w:rsidRPr="007D5720" w:rsidRDefault="00E170C9" w:rsidP="00983B75">
            <w:pPr>
              <w:ind w:right="-57"/>
              <w:jc w:val="center"/>
              <w:rPr>
                <w:u w:color="FF0000"/>
              </w:rPr>
            </w:pPr>
            <w:r w:rsidRPr="007D5720">
              <w:rPr>
                <w:u w:color="FF0000"/>
              </w:rPr>
              <w:t>87,7</w:t>
            </w:r>
          </w:p>
        </w:tc>
      </w:tr>
      <w:tr w:rsidR="007D5720" w:rsidRPr="007D5720" w14:paraId="177C4AD1" w14:textId="77777777" w:rsidTr="0011127E">
        <w:trPr>
          <w:trHeight w:val="320"/>
          <w:tblHeader/>
          <w:jc w:val="center"/>
        </w:trPr>
        <w:tc>
          <w:tcPr>
            <w:tcW w:w="666" w:type="pct"/>
            <w:vAlign w:val="center"/>
          </w:tcPr>
          <w:p w14:paraId="7E216AC2" w14:textId="77777777" w:rsidR="00E170C9" w:rsidRPr="007D5720" w:rsidRDefault="00E170C9" w:rsidP="00983B75">
            <w:pPr>
              <w:ind w:left="-57" w:right="-57"/>
              <w:jc w:val="center"/>
            </w:pPr>
            <w:r w:rsidRPr="007D5720">
              <w:t>Tháng 10</w:t>
            </w:r>
          </w:p>
        </w:tc>
        <w:tc>
          <w:tcPr>
            <w:tcW w:w="352" w:type="pct"/>
            <w:vAlign w:val="center"/>
          </w:tcPr>
          <w:p w14:paraId="6309949A" w14:textId="77777777" w:rsidR="00E170C9" w:rsidRPr="007D5720" w:rsidRDefault="00E170C9" w:rsidP="00983B75">
            <w:pPr>
              <w:ind w:left="-57" w:right="-57"/>
              <w:jc w:val="center"/>
              <w:rPr>
                <w:u w:color="FF0000"/>
              </w:rPr>
            </w:pPr>
            <w:r w:rsidRPr="007D5720">
              <w:rPr>
                <w:u w:color="FF0000"/>
              </w:rPr>
              <w:t>77</w:t>
            </w:r>
          </w:p>
        </w:tc>
        <w:tc>
          <w:tcPr>
            <w:tcW w:w="352" w:type="pct"/>
            <w:vAlign w:val="center"/>
          </w:tcPr>
          <w:p w14:paraId="0196C92B" w14:textId="77777777" w:rsidR="00E170C9" w:rsidRPr="007D5720" w:rsidRDefault="00E170C9" w:rsidP="00983B75">
            <w:pPr>
              <w:ind w:left="-57" w:right="-57"/>
              <w:jc w:val="center"/>
              <w:rPr>
                <w:u w:color="FF0000"/>
              </w:rPr>
            </w:pPr>
            <w:r w:rsidRPr="007D5720">
              <w:rPr>
                <w:u w:color="FF0000"/>
              </w:rPr>
              <w:t>64</w:t>
            </w:r>
          </w:p>
        </w:tc>
        <w:tc>
          <w:tcPr>
            <w:tcW w:w="352" w:type="pct"/>
            <w:vAlign w:val="center"/>
          </w:tcPr>
          <w:p w14:paraId="10B01558" w14:textId="77777777" w:rsidR="00E170C9" w:rsidRPr="007D5720" w:rsidRDefault="00E170C9" w:rsidP="00983B75">
            <w:pPr>
              <w:ind w:left="-57" w:right="-57"/>
              <w:jc w:val="center"/>
              <w:rPr>
                <w:u w:color="FF0000"/>
              </w:rPr>
            </w:pPr>
            <w:r w:rsidRPr="007D5720">
              <w:rPr>
                <w:u w:color="FF0000"/>
              </w:rPr>
              <w:t>169</w:t>
            </w:r>
          </w:p>
        </w:tc>
        <w:tc>
          <w:tcPr>
            <w:tcW w:w="353" w:type="pct"/>
            <w:vAlign w:val="center"/>
          </w:tcPr>
          <w:p w14:paraId="4E2F9694" w14:textId="77777777" w:rsidR="00E170C9" w:rsidRPr="007D5720" w:rsidRDefault="00E170C9" w:rsidP="00983B75">
            <w:pPr>
              <w:ind w:left="-57" w:right="-57"/>
              <w:jc w:val="center"/>
              <w:rPr>
                <w:u w:color="FF0000"/>
              </w:rPr>
            </w:pPr>
            <w:r w:rsidRPr="007D5720">
              <w:rPr>
                <w:u w:color="FF0000"/>
              </w:rPr>
              <w:t>95</w:t>
            </w:r>
          </w:p>
        </w:tc>
        <w:tc>
          <w:tcPr>
            <w:tcW w:w="353" w:type="pct"/>
            <w:vAlign w:val="center"/>
          </w:tcPr>
          <w:p w14:paraId="12B0874B" w14:textId="77777777" w:rsidR="00E170C9" w:rsidRPr="007D5720" w:rsidRDefault="00E170C9" w:rsidP="00983B75">
            <w:pPr>
              <w:ind w:left="-57" w:right="-57"/>
              <w:jc w:val="center"/>
              <w:rPr>
                <w:u w:color="FF0000"/>
              </w:rPr>
            </w:pPr>
            <w:r w:rsidRPr="007D5720">
              <w:rPr>
                <w:u w:color="FF0000"/>
              </w:rPr>
              <w:t>133</w:t>
            </w:r>
          </w:p>
        </w:tc>
        <w:tc>
          <w:tcPr>
            <w:tcW w:w="353" w:type="pct"/>
            <w:vAlign w:val="center"/>
          </w:tcPr>
          <w:p w14:paraId="19430A09" w14:textId="77777777" w:rsidR="00E170C9" w:rsidRPr="007D5720" w:rsidRDefault="00E170C9" w:rsidP="00983B75">
            <w:pPr>
              <w:ind w:left="-57" w:right="-57"/>
              <w:jc w:val="center"/>
              <w:rPr>
                <w:u w:color="FF0000"/>
              </w:rPr>
            </w:pPr>
            <w:r w:rsidRPr="007D5720">
              <w:rPr>
                <w:u w:color="FF0000"/>
              </w:rPr>
              <w:t>170</w:t>
            </w:r>
          </w:p>
        </w:tc>
        <w:tc>
          <w:tcPr>
            <w:tcW w:w="468" w:type="pct"/>
            <w:vAlign w:val="center"/>
          </w:tcPr>
          <w:p w14:paraId="3BE4C12E" w14:textId="77777777" w:rsidR="00E170C9" w:rsidRPr="007D5720" w:rsidRDefault="00E170C9" w:rsidP="00983B75">
            <w:pPr>
              <w:ind w:right="-57"/>
              <w:jc w:val="center"/>
              <w:rPr>
                <w:u w:color="FF0000"/>
              </w:rPr>
            </w:pPr>
            <w:r w:rsidRPr="007D5720">
              <w:rPr>
                <w:u w:color="FF0000"/>
              </w:rPr>
              <w:t>128,3</w:t>
            </w:r>
          </w:p>
        </w:tc>
        <w:tc>
          <w:tcPr>
            <w:tcW w:w="468" w:type="pct"/>
            <w:vAlign w:val="center"/>
          </w:tcPr>
          <w:p w14:paraId="51D3C73E" w14:textId="77777777" w:rsidR="00E170C9" w:rsidRPr="007D5720" w:rsidRDefault="00E170C9" w:rsidP="00983B75">
            <w:pPr>
              <w:ind w:right="-57"/>
              <w:jc w:val="center"/>
              <w:rPr>
                <w:u w:color="FF0000"/>
              </w:rPr>
            </w:pPr>
            <w:r w:rsidRPr="007D5720">
              <w:rPr>
                <w:u w:color="FF0000"/>
              </w:rPr>
              <w:t>81,7</w:t>
            </w:r>
          </w:p>
        </w:tc>
        <w:tc>
          <w:tcPr>
            <w:tcW w:w="381" w:type="pct"/>
            <w:vAlign w:val="center"/>
          </w:tcPr>
          <w:p w14:paraId="448F84F1" w14:textId="77777777" w:rsidR="00E170C9" w:rsidRPr="007D5720" w:rsidRDefault="00E170C9" w:rsidP="00983B75">
            <w:pPr>
              <w:ind w:right="-57"/>
              <w:jc w:val="center"/>
            </w:pPr>
            <w:r w:rsidRPr="007D5720">
              <w:t>209</w:t>
            </w:r>
          </w:p>
        </w:tc>
        <w:tc>
          <w:tcPr>
            <w:tcW w:w="381" w:type="pct"/>
            <w:vAlign w:val="center"/>
          </w:tcPr>
          <w:p w14:paraId="50EBEF36" w14:textId="77777777" w:rsidR="00E170C9" w:rsidRPr="007D5720" w:rsidRDefault="00E170C9" w:rsidP="00983B75">
            <w:pPr>
              <w:ind w:right="-57"/>
              <w:jc w:val="center"/>
              <w:rPr>
                <w:u w:color="FF0000"/>
              </w:rPr>
            </w:pPr>
            <w:r w:rsidRPr="007D5720">
              <w:rPr>
                <w:u w:color="FF0000"/>
              </w:rPr>
              <w:t>233</w:t>
            </w:r>
          </w:p>
        </w:tc>
        <w:tc>
          <w:tcPr>
            <w:tcW w:w="521" w:type="pct"/>
          </w:tcPr>
          <w:p w14:paraId="0644C668" w14:textId="77777777" w:rsidR="00E170C9" w:rsidRPr="007D5720" w:rsidRDefault="00E170C9" w:rsidP="00983B75">
            <w:pPr>
              <w:ind w:right="-57"/>
              <w:jc w:val="center"/>
              <w:rPr>
                <w:u w:color="FF0000"/>
              </w:rPr>
            </w:pPr>
            <w:r w:rsidRPr="007D5720">
              <w:rPr>
                <w:u w:color="FF0000"/>
              </w:rPr>
              <w:t>2254,3</w:t>
            </w:r>
          </w:p>
        </w:tc>
      </w:tr>
      <w:tr w:rsidR="007D5720" w:rsidRPr="007D5720" w14:paraId="0B1D8D35" w14:textId="77777777" w:rsidTr="0011127E">
        <w:trPr>
          <w:trHeight w:val="320"/>
          <w:tblHeader/>
          <w:jc w:val="center"/>
        </w:trPr>
        <w:tc>
          <w:tcPr>
            <w:tcW w:w="666" w:type="pct"/>
            <w:vAlign w:val="center"/>
          </w:tcPr>
          <w:p w14:paraId="164EEEE6" w14:textId="77777777" w:rsidR="00E170C9" w:rsidRPr="007D5720" w:rsidRDefault="00E170C9" w:rsidP="00983B75">
            <w:pPr>
              <w:ind w:left="-57" w:right="-57"/>
              <w:jc w:val="center"/>
            </w:pPr>
            <w:r w:rsidRPr="007D5720">
              <w:t>Tháng 11</w:t>
            </w:r>
          </w:p>
        </w:tc>
        <w:tc>
          <w:tcPr>
            <w:tcW w:w="352" w:type="pct"/>
            <w:vAlign w:val="center"/>
          </w:tcPr>
          <w:p w14:paraId="6D2F9F28" w14:textId="77777777" w:rsidR="00E170C9" w:rsidRPr="007D5720" w:rsidRDefault="00E170C9" w:rsidP="00983B75">
            <w:pPr>
              <w:ind w:left="-57" w:right="-57"/>
              <w:jc w:val="center"/>
              <w:rPr>
                <w:u w:color="FF0000"/>
              </w:rPr>
            </w:pPr>
            <w:r w:rsidRPr="007D5720">
              <w:rPr>
                <w:u w:color="FF0000"/>
              </w:rPr>
              <w:t>53</w:t>
            </w:r>
          </w:p>
        </w:tc>
        <w:tc>
          <w:tcPr>
            <w:tcW w:w="352" w:type="pct"/>
            <w:vAlign w:val="center"/>
          </w:tcPr>
          <w:p w14:paraId="56F9A4CF" w14:textId="77777777" w:rsidR="00E170C9" w:rsidRPr="007D5720" w:rsidRDefault="00E170C9" w:rsidP="00983B75">
            <w:pPr>
              <w:ind w:left="-57" w:right="-57"/>
              <w:jc w:val="center"/>
              <w:rPr>
                <w:u w:color="FF0000"/>
              </w:rPr>
            </w:pPr>
            <w:r w:rsidRPr="007D5720">
              <w:rPr>
                <w:u w:color="FF0000"/>
              </w:rPr>
              <w:t>95</w:t>
            </w:r>
          </w:p>
        </w:tc>
        <w:tc>
          <w:tcPr>
            <w:tcW w:w="352" w:type="pct"/>
            <w:vAlign w:val="center"/>
          </w:tcPr>
          <w:p w14:paraId="42348CF7" w14:textId="77777777" w:rsidR="00E170C9" w:rsidRPr="007D5720" w:rsidRDefault="00E170C9" w:rsidP="00983B75">
            <w:pPr>
              <w:ind w:left="-57" w:right="-57"/>
              <w:jc w:val="center"/>
              <w:rPr>
                <w:u w:color="FF0000"/>
              </w:rPr>
            </w:pPr>
            <w:r w:rsidRPr="007D5720">
              <w:rPr>
                <w:u w:color="FF0000"/>
              </w:rPr>
              <w:t>133</w:t>
            </w:r>
          </w:p>
        </w:tc>
        <w:tc>
          <w:tcPr>
            <w:tcW w:w="353" w:type="pct"/>
            <w:vAlign w:val="center"/>
          </w:tcPr>
          <w:p w14:paraId="7510AB8E" w14:textId="77777777" w:rsidR="00E170C9" w:rsidRPr="007D5720" w:rsidRDefault="00E170C9" w:rsidP="00983B75">
            <w:pPr>
              <w:ind w:left="-57" w:right="-57"/>
              <w:jc w:val="center"/>
              <w:rPr>
                <w:u w:color="FF0000"/>
              </w:rPr>
            </w:pPr>
            <w:r w:rsidRPr="007D5720">
              <w:rPr>
                <w:u w:color="FF0000"/>
              </w:rPr>
              <w:t>60</w:t>
            </w:r>
          </w:p>
        </w:tc>
        <w:tc>
          <w:tcPr>
            <w:tcW w:w="353" w:type="pct"/>
            <w:vAlign w:val="center"/>
          </w:tcPr>
          <w:p w14:paraId="1B925FE6" w14:textId="77777777" w:rsidR="00E170C9" w:rsidRPr="007D5720" w:rsidRDefault="00E170C9" w:rsidP="00983B75">
            <w:pPr>
              <w:ind w:left="-57" w:right="-57"/>
              <w:jc w:val="center"/>
              <w:rPr>
                <w:u w:color="FF0000"/>
              </w:rPr>
            </w:pPr>
            <w:r w:rsidRPr="007D5720">
              <w:rPr>
                <w:u w:color="FF0000"/>
              </w:rPr>
              <w:t>121</w:t>
            </w:r>
          </w:p>
        </w:tc>
        <w:tc>
          <w:tcPr>
            <w:tcW w:w="353" w:type="pct"/>
            <w:vAlign w:val="center"/>
          </w:tcPr>
          <w:p w14:paraId="5975B107" w14:textId="77777777" w:rsidR="00E170C9" w:rsidRPr="007D5720" w:rsidRDefault="00E170C9" w:rsidP="00983B75">
            <w:pPr>
              <w:ind w:left="-57" w:right="-57"/>
              <w:jc w:val="center"/>
              <w:rPr>
                <w:u w:color="FF0000"/>
              </w:rPr>
            </w:pPr>
            <w:r w:rsidRPr="007D5720">
              <w:rPr>
                <w:u w:color="FF0000"/>
              </w:rPr>
              <w:t>168</w:t>
            </w:r>
          </w:p>
        </w:tc>
        <w:tc>
          <w:tcPr>
            <w:tcW w:w="468" w:type="pct"/>
            <w:vAlign w:val="center"/>
          </w:tcPr>
          <w:p w14:paraId="13153568" w14:textId="77777777" w:rsidR="00E170C9" w:rsidRPr="007D5720" w:rsidRDefault="00E170C9" w:rsidP="00983B75">
            <w:pPr>
              <w:ind w:right="-57"/>
              <w:jc w:val="center"/>
              <w:rPr>
                <w:u w:color="FF0000"/>
              </w:rPr>
            </w:pPr>
            <w:r w:rsidRPr="007D5720">
              <w:rPr>
                <w:u w:color="FF0000"/>
              </w:rPr>
              <w:t>66,6</w:t>
            </w:r>
          </w:p>
        </w:tc>
        <w:tc>
          <w:tcPr>
            <w:tcW w:w="468" w:type="pct"/>
            <w:vAlign w:val="center"/>
          </w:tcPr>
          <w:p w14:paraId="2FAEA4C8" w14:textId="77777777" w:rsidR="00E170C9" w:rsidRPr="007D5720" w:rsidRDefault="00E170C9" w:rsidP="00983B75">
            <w:pPr>
              <w:ind w:right="-57"/>
              <w:jc w:val="center"/>
              <w:rPr>
                <w:u w:color="FF0000"/>
              </w:rPr>
            </w:pPr>
            <w:r w:rsidRPr="007D5720">
              <w:rPr>
                <w:u w:color="FF0000"/>
              </w:rPr>
              <w:t>43,6</w:t>
            </w:r>
          </w:p>
        </w:tc>
        <w:tc>
          <w:tcPr>
            <w:tcW w:w="381" w:type="pct"/>
            <w:vAlign w:val="center"/>
          </w:tcPr>
          <w:p w14:paraId="59F469DE" w14:textId="77777777" w:rsidR="00E170C9" w:rsidRPr="007D5720" w:rsidRDefault="00E170C9" w:rsidP="00983B75">
            <w:pPr>
              <w:ind w:right="-57"/>
              <w:jc w:val="center"/>
            </w:pPr>
            <w:r w:rsidRPr="007D5720">
              <w:t>146</w:t>
            </w:r>
          </w:p>
        </w:tc>
        <w:tc>
          <w:tcPr>
            <w:tcW w:w="381" w:type="pct"/>
            <w:vAlign w:val="center"/>
          </w:tcPr>
          <w:p w14:paraId="108E41FE" w14:textId="77777777" w:rsidR="00E170C9" w:rsidRPr="007D5720" w:rsidRDefault="00E170C9" w:rsidP="00983B75">
            <w:pPr>
              <w:ind w:right="-57"/>
              <w:jc w:val="center"/>
              <w:rPr>
                <w:u w:color="FF0000"/>
              </w:rPr>
            </w:pPr>
            <w:r w:rsidRPr="007D5720">
              <w:rPr>
                <w:u w:color="FF0000"/>
              </w:rPr>
              <w:t>108</w:t>
            </w:r>
          </w:p>
        </w:tc>
        <w:tc>
          <w:tcPr>
            <w:tcW w:w="521" w:type="pct"/>
          </w:tcPr>
          <w:p w14:paraId="3C8666AB" w14:textId="77777777" w:rsidR="00E170C9" w:rsidRPr="007D5720" w:rsidRDefault="00E170C9" w:rsidP="00983B75">
            <w:pPr>
              <w:ind w:right="-57"/>
              <w:jc w:val="center"/>
              <w:rPr>
                <w:u w:color="FF0000"/>
              </w:rPr>
            </w:pPr>
            <w:r w:rsidRPr="007D5720">
              <w:rPr>
                <w:u w:color="FF0000"/>
              </w:rPr>
              <w:t>615,7</w:t>
            </w:r>
          </w:p>
        </w:tc>
      </w:tr>
      <w:tr w:rsidR="007D5720" w:rsidRPr="007D5720" w14:paraId="67FF03F3" w14:textId="77777777" w:rsidTr="0011127E">
        <w:trPr>
          <w:trHeight w:val="320"/>
          <w:tblHeader/>
          <w:jc w:val="center"/>
        </w:trPr>
        <w:tc>
          <w:tcPr>
            <w:tcW w:w="666" w:type="pct"/>
            <w:tcBorders>
              <w:bottom w:val="single" w:sz="4" w:space="0" w:color="auto"/>
            </w:tcBorders>
            <w:vAlign w:val="center"/>
          </w:tcPr>
          <w:p w14:paraId="07BEF0FD" w14:textId="77777777" w:rsidR="00E170C9" w:rsidRPr="007D5720" w:rsidRDefault="00E170C9" w:rsidP="00983B75">
            <w:pPr>
              <w:ind w:left="-57" w:right="-57"/>
              <w:jc w:val="center"/>
            </w:pPr>
            <w:r w:rsidRPr="007D5720">
              <w:t>Tháng 12</w:t>
            </w:r>
          </w:p>
        </w:tc>
        <w:tc>
          <w:tcPr>
            <w:tcW w:w="352" w:type="pct"/>
            <w:tcBorders>
              <w:bottom w:val="single" w:sz="4" w:space="0" w:color="auto"/>
            </w:tcBorders>
            <w:vAlign w:val="center"/>
          </w:tcPr>
          <w:p w14:paraId="432FDF5E" w14:textId="77777777" w:rsidR="00E170C9" w:rsidRPr="007D5720" w:rsidRDefault="00E170C9" w:rsidP="00983B75">
            <w:pPr>
              <w:ind w:left="-57" w:right="-57"/>
              <w:jc w:val="center"/>
              <w:rPr>
                <w:u w:color="FF0000"/>
              </w:rPr>
            </w:pPr>
            <w:r w:rsidRPr="007D5720">
              <w:rPr>
                <w:u w:color="FF0000"/>
              </w:rPr>
              <w:t>106</w:t>
            </w:r>
          </w:p>
        </w:tc>
        <w:tc>
          <w:tcPr>
            <w:tcW w:w="352" w:type="pct"/>
            <w:tcBorders>
              <w:bottom w:val="single" w:sz="4" w:space="0" w:color="auto"/>
            </w:tcBorders>
            <w:vAlign w:val="center"/>
          </w:tcPr>
          <w:p w14:paraId="1E99019A" w14:textId="77777777" w:rsidR="00E170C9" w:rsidRPr="007D5720" w:rsidRDefault="00E170C9" w:rsidP="00983B75">
            <w:pPr>
              <w:ind w:left="-57" w:right="-57"/>
              <w:jc w:val="center"/>
              <w:rPr>
                <w:u w:color="FF0000"/>
              </w:rPr>
            </w:pPr>
            <w:r w:rsidRPr="007D5720">
              <w:rPr>
                <w:u w:color="FF0000"/>
              </w:rPr>
              <w:t>12</w:t>
            </w:r>
          </w:p>
        </w:tc>
        <w:tc>
          <w:tcPr>
            <w:tcW w:w="352" w:type="pct"/>
            <w:tcBorders>
              <w:bottom w:val="single" w:sz="4" w:space="0" w:color="auto"/>
            </w:tcBorders>
            <w:vAlign w:val="center"/>
          </w:tcPr>
          <w:p w14:paraId="6EDF2C5C" w14:textId="77777777" w:rsidR="00E170C9" w:rsidRPr="007D5720" w:rsidRDefault="00E170C9" w:rsidP="00983B75">
            <w:pPr>
              <w:ind w:left="-57" w:right="-57"/>
              <w:jc w:val="center"/>
              <w:rPr>
                <w:u w:color="FF0000"/>
              </w:rPr>
            </w:pPr>
            <w:r w:rsidRPr="007D5720">
              <w:rPr>
                <w:u w:color="FF0000"/>
              </w:rPr>
              <w:t>76</w:t>
            </w:r>
          </w:p>
        </w:tc>
        <w:tc>
          <w:tcPr>
            <w:tcW w:w="353" w:type="pct"/>
            <w:tcBorders>
              <w:bottom w:val="single" w:sz="4" w:space="0" w:color="auto"/>
            </w:tcBorders>
            <w:vAlign w:val="center"/>
          </w:tcPr>
          <w:p w14:paraId="02B5C734" w14:textId="77777777" w:rsidR="00E170C9" w:rsidRPr="007D5720" w:rsidRDefault="00E170C9" w:rsidP="00983B75">
            <w:pPr>
              <w:ind w:left="-57" w:right="-57"/>
              <w:jc w:val="center"/>
              <w:rPr>
                <w:u w:color="FF0000"/>
              </w:rPr>
            </w:pPr>
            <w:r w:rsidRPr="007D5720">
              <w:rPr>
                <w:u w:color="FF0000"/>
              </w:rPr>
              <w:t>19</w:t>
            </w:r>
          </w:p>
        </w:tc>
        <w:tc>
          <w:tcPr>
            <w:tcW w:w="353" w:type="pct"/>
            <w:tcBorders>
              <w:bottom w:val="single" w:sz="4" w:space="0" w:color="auto"/>
            </w:tcBorders>
            <w:vAlign w:val="center"/>
          </w:tcPr>
          <w:p w14:paraId="12A7BA16" w14:textId="77777777" w:rsidR="00E170C9" w:rsidRPr="007D5720" w:rsidRDefault="00E170C9" w:rsidP="00983B75">
            <w:pPr>
              <w:ind w:left="-57" w:right="-57"/>
              <w:jc w:val="center"/>
              <w:rPr>
                <w:u w:color="FF0000"/>
              </w:rPr>
            </w:pPr>
            <w:r w:rsidRPr="007D5720">
              <w:rPr>
                <w:u w:color="FF0000"/>
              </w:rPr>
              <w:t>31</w:t>
            </w:r>
          </w:p>
        </w:tc>
        <w:tc>
          <w:tcPr>
            <w:tcW w:w="353" w:type="pct"/>
            <w:tcBorders>
              <w:bottom w:val="single" w:sz="4" w:space="0" w:color="auto"/>
            </w:tcBorders>
            <w:vAlign w:val="center"/>
          </w:tcPr>
          <w:p w14:paraId="479A8734" w14:textId="77777777" w:rsidR="00E170C9" w:rsidRPr="007D5720" w:rsidRDefault="00E170C9" w:rsidP="00983B75">
            <w:pPr>
              <w:ind w:left="-57" w:right="-57"/>
              <w:jc w:val="center"/>
              <w:rPr>
                <w:u w:color="FF0000"/>
              </w:rPr>
            </w:pPr>
            <w:r w:rsidRPr="007D5720">
              <w:rPr>
                <w:u w:color="FF0000"/>
              </w:rPr>
              <w:t>94</w:t>
            </w:r>
          </w:p>
        </w:tc>
        <w:tc>
          <w:tcPr>
            <w:tcW w:w="468" w:type="pct"/>
            <w:tcBorders>
              <w:bottom w:val="single" w:sz="4" w:space="0" w:color="auto"/>
            </w:tcBorders>
            <w:vAlign w:val="center"/>
          </w:tcPr>
          <w:p w14:paraId="0E41C2FD" w14:textId="77777777" w:rsidR="00E170C9" w:rsidRPr="007D5720" w:rsidRDefault="00E170C9" w:rsidP="00983B75">
            <w:pPr>
              <w:ind w:right="-57"/>
              <w:jc w:val="center"/>
              <w:rPr>
                <w:u w:color="FF0000"/>
              </w:rPr>
            </w:pPr>
            <w:r w:rsidRPr="007D5720">
              <w:rPr>
                <w:u w:color="FF0000"/>
              </w:rPr>
              <w:t>16,2</w:t>
            </w:r>
          </w:p>
        </w:tc>
        <w:tc>
          <w:tcPr>
            <w:tcW w:w="468" w:type="pct"/>
            <w:vAlign w:val="center"/>
          </w:tcPr>
          <w:p w14:paraId="0BE2295F" w14:textId="77777777" w:rsidR="00E170C9" w:rsidRPr="007D5720" w:rsidRDefault="00E170C9" w:rsidP="00983B75">
            <w:pPr>
              <w:ind w:right="-57"/>
              <w:jc w:val="center"/>
              <w:rPr>
                <w:u w:color="FF0000"/>
              </w:rPr>
            </w:pPr>
            <w:r w:rsidRPr="007D5720">
              <w:rPr>
                <w:u w:color="FF0000"/>
              </w:rPr>
              <w:t>32,1</w:t>
            </w:r>
          </w:p>
        </w:tc>
        <w:tc>
          <w:tcPr>
            <w:tcW w:w="381" w:type="pct"/>
            <w:vAlign w:val="center"/>
          </w:tcPr>
          <w:p w14:paraId="7E59E398" w14:textId="77777777" w:rsidR="00E170C9" w:rsidRPr="007D5720" w:rsidRDefault="00E170C9" w:rsidP="00983B75">
            <w:pPr>
              <w:ind w:right="-57"/>
              <w:jc w:val="center"/>
            </w:pPr>
            <w:r w:rsidRPr="007D5720">
              <w:t>79</w:t>
            </w:r>
          </w:p>
        </w:tc>
        <w:tc>
          <w:tcPr>
            <w:tcW w:w="381" w:type="pct"/>
            <w:vAlign w:val="center"/>
          </w:tcPr>
          <w:p w14:paraId="597D465D" w14:textId="77777777" w:rsidR="00E170C9" w:rsidRPr="007D5720" w:rsidRDefault="00E170C9" w:rsidP="00983B75">
            <w:pPr>
              <w:ind w:right="-57"/>
              <w:jc w:val="center"/>
              <w:rPr>
                <w:u w:color="FF0000"/>
              </w:rPr>
            </w:pPr>
            <w:r w:rsidRPr="007D5720">
              <w:rPr>
                <w:u w:color="FF0000"/>
              </w:rPr>
              <w:t>110</w:t>
            </w:r>
          </w:p>
        </w:tc>
        <w:tc>
          <w:tcPr>
            <w:tcW w:w="521" w:type="pct"/>
          </w:tcPr>
          <w:p w14:paraId="36013946" w14:textId="77777777" w:rsidR="00E170C9" w:rsidRPr="007D5720" w:rsidRDefault="00E170C9" w:rsidP="00983B75">
            <w:pPr>
              <w:ind w:right="-57"/>
              <w:jc w:val="center"/>
              <w:rPr>
                <w:u w:color="FF0000"/>
              </w:rPr>
            </w:pPr>
            <w:r w:rsidRPr="007D5720">
              <w:rPr>
                <w:u w:color="FF0000"/>
              </w:rPr>
              <w:t>227,5</w:t>
            </w:r>
          </w:p>
        </w:tc>
      </w:tr>
      <w:tr w:rsidR="007D5720" w:rsidRPr="007D5720" w14:paraId="26A69908" w14:textId="77777777" w:rsidTr="0011127E">
        <w:trPr>
          <w:trHeight w:val="320"/>
          <w:tblHeader/>
          <w:jc w:val="center"/>
        </w:trPr>
        <w:tc>
          <w:tcPr>
            <w:tcW w:w="666" w:type="pct"/>
            <w:vAlign w:val="center"/>
          </w:tcPr>
          <w:p w14:paraId="3D477318" w14:textId="77777777" w:rsidR="00E170C9" w:rsidRPr="007D5720" w:rsidRDefault="00E170C9" w:rsidP="00983B75">
            <w:pPr>
              <w:ind w:left="-57" w:right="-57"/>
              <w:jc w:val="center"/>
              <w:rPr>
                <w:b/>
              </w:rPr>
            </w:pPr>
            <w:r w:rsidRPr="007D5720">
              <w:rPr>
                <w:b/>
              </w:rPr>
              <w:t>Tổng</w:t>
            </w:r>
          </w:p>
        </w:tc>
        <w:tc>
          <w:tcPr>
            <w:tcW w:w="352" w:type="pct"/>
            <w:vAlign w:val="center"/>
          </w:tcPr>
          <w:p w14:paraId="7917362F" w14:textId="77777777" w:rsidR="00E170C9" w:rsidRPr="007D5720" w:rsidRDefault="00E170C9" w:rsidP="00983B75">
            <w:pPr>
              <w:ind w:left="-57" w:right="-57"/>
              <w:jc w:val="center"/>
              <w:rPr>
                <w:b/>
                <w:u w:color="FF0000"/>
              </w:rPr>
            </w:pPr>
            <w:r w:rsidRPr="007D5720">
              <w:rPr>
                <w:b/>
                <w:u w:color="FF0000"/>
              </w:rPr>
              <w:t>1.744</w:t>
            </w:r>
          </w:p>
        </w:tc>
        <w:tc>
          <w:tcPr>
            <w:tcW w:w="352" w:type="pct"/>
            <w:vAlign w:val="center"/>
          </w:tcPr>
          <w:p w14:paraId="0A869A72" w14:textId="77777777" w:rsidR="00E170C9" w:rsidRPr="007D5720" w:rsidRDefault="00E170C9" w:rsidP="00983B75">
            <w:pPr>
              <w:ind w:left="-57" w:right="-57"/>
              <w:jc w:val="center"/>
              <w:rPr>
                <w:b/>
                <w:u w:color="FF0000"/>
              </w:rPr>
            </w:pPr>
            <w:r w:rsidRPr="007D5720">
              <w:rPr>
                <w:b/>
                <w:u w:color="FF0000"/>
              </w:rPr>
              <w:t>1.372</w:t>
            </w:r>
          </w:p>
        </w:tc>
        <w:tc>
          <w:tcPr>
            <w:tcW w:w="352" w:type="pct"/>
            <w:vAlign w:val="center"/>
          </w:tcPr>
          <w:p w14:paraId="68DFB425" w14:textId="77777777" w:rsidR="00E170C9" w:rsidRPr="007D5720" w:rsidRDefault="00E170C9" w:rsidP="00983B75">
            <w:pPr>
              <w:ind w:left="-57" w:right="-57"/>
              <w:jc w:val="center"/>
              <w:rPr>
                <w:b/>
                <w:u w:color="FF0000"/>
              </w:rPr>
            </w:pPr>
            <w:r w:rsidRPr="007D5720">
              <w:rPr>
                <w:b/>
                <w:u w:color="FF0000"/>
              </w:rPr>
              <w:t>1.689</w:t>
            </w:r>
          </w:p>
        </w:tc>
        <w:tc>
          <w:tcPr>
            <w:tcW w:w="353" w:type="pct"/>
            <w:vAlign w:val="center"/>
          </w:tcPr>
          <w:p w14:paraId="690EDA23" w14:textId="77777777" w:rsidR="00E170C9" w:rsidRPr="007D5720" w:rsidRDefault="00E170C9" w:rsidP="00983B75">
            <w:pPr>
              <w:ind w:left="-57" w:right="-57"/>
              <w:jc w:val="center"/>
              <w:rPr>
                <w:b/>
                <w:u w:color="FF0000"/>
              </w:rPr>
            </w:pPr>
            <w:r w:rsidRPr="007D5720">
              <w:rPr>
                <w:b/>
                <w:u w:color="FF0000"/>
              </w:rPr>
              <w:t>1.545</w:t>
            </w:r>
          </w:p>
        </w:tc>
        <w:tc>
          <w:tcPr>
            <w:tcW w:w="353" w:type="pct"/>
            <w:vAlign w:val="center"/>
          </w:tcPr>
          <w:p w14:paraId="79D363BA" w14:textId="77777777" w:rsidR="00E170C9" w:rsidRPr="007D5720" w:rsidRDefault="00E170C9" w:rsidP="00983B75">
            <w:pPr>
              <w:ind w:left="-57" w:right="-57"/>
              <w:jc w:val="center"/>
              <w:rPr>
                <w:b/>
                <w:u w:color="FF0000"/>
              </w:rPr>
            </w:pPr>
            <w:r w:rsidRPr="007D5720">
              <w:rPr>
                <w:b/>
                <w:u w:color="FF0000"/>
              </w:rPr>
              <w:t>1.869</w:t>
            </w:r>
          </w:p>
        </w:tc>
        <w:tc>
          <w:tcPr>
            <w:tcW w:w="353" w:type="pct"/>
            <w:vAlign w:val="center"/>
          </w:tcPr>
          <w:p w14:paraId="3DA5CFCE" w14:textId="77777777" w:rsidR="00E170C9" w:rsidRPr="007D5720" w:rsidRDefault="00E170C9" w:rsidP="00983B75">
            <w:pPr>
              <w:ind w:left="-57" w:right="-57"/>
              <w:jc w:val="center"/>
              <w:rPr>
                <w:b/>
                <w:u w:color="FF0000"/>
              </w:rPr>
            </w:pPr>
            <w:r w:rsidRPr="007D5720">
              <w:rPr>
                <w:b/>
                <w:u w:color="FF0000"/>
              </w:rPr>
              <w:t>2.039</w:t>
            </w:r>
          </w:p>
        </w:tc>
        <w:tc>
          <w:tcPr>
            <w:tcW w:w="468" w:type="pct"/>
            <w:vAlign w:val="center"/>
          </w:tcPr>
          <w:p w14:paraId="1D21E7C8" w14:textId="77777777" w:rsidR="00E170C9" w:rsidRPr="007D5720" w:rsidRDefault="00E170C9" w:rsidP="00983B75">
            <w:pPr>
              <w:ind w:right="-57"/>
              <w:jc w:val="center"/>
              <w:rPr>
                <w:b/>
                <w:bCs/>
                <w:u w:color="FF0000"/>
              </w:rPr>
            </w:pPr>
            <w:r w:rsidRPr="007D5720">
              <w:rPr>
                <w:b/>
                <w:bCs/>
                <w:u w:color="FF0000"/>
              </w:rPr>
              <w:t>1.742,6</w:t>
            </w:r>
          </w:p>
        </w:tc>
        <w:tc>
          <w:tcPr>
            <w:tcW w:w="468" w:type="pct"/>
            <w:vAlign w:val="center"/>
          </w:tcPr>
          <w:p w14:paraId="38C5A43F" w14:textId="77777777" w:rsidR="00E170C9" w:rsidRPr="007D5720" w:rsidRDefault="00E170C9" w:rsidP="00983B75">
            <w:pPr>
              <w:ind w:right="-57"/>
              <w:jc w:val="center"/>
              <w:rPr>
                <w:b/>
                <w:bCs/>
                <w:u w:color="FF0000"/>
              </w:rPr>
            </w:pPr>
            <w:r w:rsidRPr="007D5720">
              <w:rPr>
                <w:b/>
                <w:bCs/>
                <w:u w:color="FF0000"/>
              </w:rPr>
              <w:t>1.677,0</w:t>
            </w:r>
          </w:p>
        </w:tc>
        <w:tc>
          <w:tcPr>
            <w:tcW w:w="381" w:type="pct"/>
            <w:vAlign w:val="center"/>
          </w:tcPr>
          <w:p w14:paraId="113ACE65" w14:textId="77777777" w:rsidR="00E170C9" w:rsidRPr="007D5720" w:rsidRDefault="00E170C9" w:rsidP="00983B75">
            <w:pPr>
              <w:ind w:right="-57"/>
              <w:jc w:val="center"/>
              <w:rPr>
                <w:b/>
              </w:rPr>
            </w:pPr>
            <w:r w:rsidRPr="007D5720">
              <w:rPr>
                <w:b/>
              </w:rPr>
              <w:t>1.804</w:t>
            </w:r>
          </w:p>
        </w:tc>
        <w:tc>
          <w:tcPr>
            <w:tcW w:w="381" w:type="pct"/>
            <w:vAlign w:val="center"/>
          </w:tcPr>
          <w:p w14:paraId="180CB370" w14:textId="77777777" w:rsidR="00E170C9" w:rsidRPr="007D5720" w:rsidRDefault="00E170C9" w:rsidP="00983B75">
            <w:pPr>
              <w:ind w:right="-57"/>
              <w:jc w:val="center"/>
              <w:rPr>
                <w:b/>
                <w:bCs/>
                <w:u w:color="FF0000"/>
              </w:rPr>
            </w:pPr>
            <w:r w:rsidRPr="007D5720">
              <w:rPr>
                <w:b/>
                <w:bCs/>
                <w:u w:color="FF0000"/>
              </w:rPr>
              <w:t>2.100</w:t>
            </w:r>
          </w:p>
        </w:tc>
        <w:tc>
          <w:tcPr>
            <w:tcW w:w="521" w:type="pct"/>
          </w:tcPr>
          <w:p w14:paraId="3A4C92C0" w14:textId="77777777" w:rsidR="00E170C9" w:rsidRPr="007D5720" w:rsidRDefault="00E170C9" w:rsidP="00983B75">
            <w:pPr>
              <w:ind w:right="-57"/>
              <w:jc w:val="center"/>
              <w:rPr>
                <w:b/>
                <w:bCs/>
                <w:u w:color="FF0000"/>
              </w:rPr>
            </w:pPr>
            <w:r w:rsidRPr="007D5720">
              <w:rPr>
                <w:b/>
                <w:bCs/>
                <w:u w:color="FF0000"/>
              </w:rPr>
              <w:t>3.558</w:t>
            </w:r>
          </w:p>
        </w:tc>
      </w:tr>
    </w:tbl>
    <w:p w14:paraId="6049941B" w14:textId="77777777" w:rsidR="00E170C9" w:rsidRPr="007D5720" w:rsidRDefault="00E170C9" w:rsidP="00E170C9">
      <w:pPr>
        <w:spacing w:line="288" w:lineRule="auto"/>
        <w:ind w:firstLine="720"/>
        <w:jc w:val="right"/>
        <w:rPr>
          <w:i/>
          <w:sz w:val="27"/>
          <w:szCs w:val="27"/>
        </w:rPr>
      </w:pPr>
      <w:r w:rsidRPr="007D5720">
        <w:rPr>
          <w:i/>
        </w:rPr>
        <w:t>Nguồn: Niên giám thống kê tỉnh Quảng Trị, năm 2021</w:t>
      </w:r>
    </w:p>
    <w:p w14:paraId="01C3C59A" w14:textId="77777777" w:rsidR="00E170C9" w:rsidRPr="007D5720" w:rsidRDefault="00E170C9" w:rsidP="0011127E">
      <w:pPr>
        <w:spacing w:line="312" w:lineRule="auto"/>
        <w:ind w:firstLine="720"/>
        <w:jc w:val="both"/>
        <w:rPr>
          <w:i/>
          <w:sz w:val="27"/>
          <w:szCs w:val="27"/>
        </w:rPr>
      </w:pPr>
      <w:r w:rsidRPr="007D5720">
        <w:rPr>
          <w:i/>
          <w:sz w:val="27"/>
          <w:szCs w:val="27"/>
        </w:rPr>
        <w:t>e. Gió, bão</w:t>
      </w:r>
    </w:p>
    <w:p w14:paraId="4E8046BD" w14:textId="77777777" w:rsidR="00E170C9" w:rsidRPr="007D5720" w:rsidRDefault="00E170C9" w:rsidP="0011127E">
      <w:pPr>
        <w:spacing w:line="312" w:lineRule="auto"/>
        <w:ind w:firstLine="720"/>
        <w:jc w:val="both"/>
        <w:rPr>
          <w:sz w:val="27"/>
          <w:szCs w:val="27"/>
        </w:rPr>
      </w:pPr>
      <w:r w:rsidRPr="007D5720">
        <w:rPr>
          <w:sz w:val="27"/>
          <w:szCs w:val="27"/>
        </w:rPr>
        <w:t>- Các hướng gió thịnh hành là gió Đông Nam, Đông Bắc và đặc biệt là gió Tây Nam khô nóng, gió Đông Nam xuất hiện từ tháng 11 đến tháng 01 năm sau. Gió Tây Nam khô nóng xuất hiện từ hạ tuần tháng 2 và kết thúc vào trung tuần tháng 9. Gió Tây Nam thịnh hành từ tháng 5 đến tháng 8. Trong các tháng này có nhiều ngày có gió, riêng tháng 6, 7 nhiều nơi 10-16 ngày có gió tốc độ lớn.</w:t>
      </w:r>
    </w:p>
    <w:p w14:paraId="41E1377E" w14:textId="477ABC4E" w:rsidR="00BC2C91" w:rsidRPr="007D5720" w:rsidRDefault="00BC2C91" w:rsidP="0011127E">
      <w:pPr>
        <w:spacing w:line="312" w:lineRule="auto"/>
        <w:ind w:firstLine="562"/>
        <w:jc w:val="both"/>
        <w:rPr>
          <w:spacing w:val="-4"/>
          <w:sz w:val="27"/>
          <w:szCs w:val="27"/>
          <w:lang w:val="nb-NO"/>
        </w:rPr>
      </w:pPr>
      <w:r w:rsidRPr="007D5720">
        <w:rPr>
          <w:spacing w:val="-4"/>
          <w:sz w:val="27"/>
          <w:szCs w:val="27"/>
          <w:lang w:val="nb-NO"/>
        </w:rPr>
        <w:t>- Mùa bão thường xuất hiện từ tháng 8 đến tháng 11, các cơn bão đổ bộ vào đất liền Quảng Trị nói chung và Vĩnh Linh nói riêng thường là các cơn bão số 7, 8, 9 và 10. Năm nhiều nhất có 4 cơn bão, năm ít nhất không có cơn bão nào, trong những năm gần đây số lượng bão và mức độ tàn phá giảm hẳn so với trước kia. Bão thường kèm theo mưa to kết hợp triều cường trên diện rộng làm thiệt hại đến cơ sở vật chất kỹ thuật và mùa màng.</w:t>
      </w:r>
    </w:p>
    <w:p w14:paraId="23015767" w14:textId="4A96CA30" w:rsidR="00E170C9" w:rsidRPr="007D5720" w:rsidRDefault="00E170C9" w:rsidP="0011127E">
      <w:pPr>
        <w:spacing w:line="312" w:lineRule="auto"/>
        <w:ind w:firstLine="567"/>
        <w:jc w:val="both"/>
        <w:rPr>
          <w:sz w:val="27"/>
          <w:szCs w:val="27"/>
        </w:rPr>
      </w:pPr>
      <w:r w:rsidRPr="007D5720">
        <w:rPr>
          <w:sz w:val="27"/>
          <w:szCs w:val="27"/>
        </w:rPr>
        <w:t xml:space="preserve">Bên cạnh đó, trong những năm gần đây do vấn đề biến đổi khí hậu đã làm gia tăng sự biến động và cường độ của các hiện tượng thời tiết cực đoan gây ảnh hưởng lớn đến sự phát triển kinh tế - xã hội và đặc biệt ảnh hưởng đến các định hướng phát triển trong tương lai. Các hiện tượng thời tiết cực đoan thường xuyên xảy ra với tần suất dày đặc cũng như cấp độ tàn phá của thiên tai bão lũ ngày càng cao. </w:t>
      </w:r>
    </w:p>
    <w:p w14:paraId="31550CBB" w14:textId="215A5F28" w:rsidR="002450AE" w:rsidRPr="007D5720" w:rsidRDefault="00162767" w:rsidP="00BF598F">
      <w:pPr>
        <w:spacing w:before="20" w:line="288" w:lineRule="auto"/>
        <w:rPr>
          <w:i/>
          <w:iCs/>
          <w:sz w:val="27"/>
          <w:szCs w:val="27"/>
        </w:rPr>
      </w:pPr>
      <w:r w:rsidRPr="007D5720">
        <w:rPr>
          <w:i/>
          <w:iCs/>
          <w:sz w:val="27"/>
          <w:szCs w:val="27"/>
        </w:rPr>
        <w:t>2.1.</w:t>
      </w:r>
      <w:r w:rsidRPr="007D5720">
        <w:rPr>
          <w:i/>
          <w:iCs/>
          <w:sz w:val="27"/>
          <w:szCs w:val="27"/>
          <w:lang w:val="vi-VN"/>
        </w:rPr>
        <w:t>1.</w:t>
      </w:r>
      <w:r w:rsidRPr="007D5720">
        <w:rPr>
          <w:i/>
          <w:iCs/>
          <w:sz w:val="27"/>
          <w:szCs w:val="27"/>
        </w:rPr>
        <w:t>4. Điều kiện thủy văn</w:t>
      </w:r>
      <w:bookmarkStart w:id="1149" w:name="_Toc223633161"/>
      <w:bookmarkStart w:id="1150" w:name="_Toc435619714"/>
      <w:bookmarkStart w:id="1151" w:name="_Toc455859522"/>
      <w:bookmarkStart w:id="1152" w:name="_Toc456105369"/>
      <w:bookmarkStart w:id="1153" w:name="_Toc463508026"/>
      <w:bookmarkStart w:id="1154" w:name="_Toc498192997"/>
      <w:bookmarkEnd w:id="988"/>
      <w:bookmarkEnd w:id="989"/>
      <w:bookmarkEnd w:id="990"/>
      <w:bookmarkEnd w:id="991"/>
      <w:bookmarkEnd w:id="992"/>
    </w:p>
    <w:p w14:paraId="294EB2B9" w14:textId="77777777" w:rsidR="005055D0" w:rsidRPr="007D5720" w:rsidRDefault="005055D0" w:rsidP="005055D0">
      <w:pPr>
        <w:spacing w:line="288" w:lineRule="auto"/>
        <w:ind w:firstLine="567"/>
        <w:jc w:val="both"/>
        <w:rPr>
          <w:i/>
          <w:sz w:val="27"/>
          <w:szCs w:val="27"/>
          <w:lang w:val="de-DE"/>
        </w:rPr>
      </w:pPr>
      <w:bookmarkStart w:id="1155" w:name="_Toc96009335"/>
      <w:bookmarkStart w:id="1156" w:name="_Toc117196020"/>
      <w:bookmarkEnd w:id="1149"/>
      <w:bookmarkEnd w:id="1150"/>
      <w:bookmarkEnd w:id="1151"/>
      <w:bookmarkEnd w:id="1152"/>
      <w:bookmarkEnd w:id="1153"/>
      <w:bookmarkEnd w:id="1154"/>
      <w:r w:rsidRPr="007D5720">
        <w:rPr>
          <w:i/>
          <w:sz w:val="27"/>
          <w:szCs w:val="27"/>
          <w:lang w:val="de-DE"/>
        </w:rPr>
        <w:t>a. Nguồn nước mặt</w:t>
      </w:r>
    </w:p>
    <w:p w14:paraId="4B2B2DAF" w14:textId="77777777" w:rsidR="005055D0" w:rsidRPr="007D5720" w:rsidRDefault="005055D0" w:rsidP="005055D0">
      <w:pPr>
        <w:spacing w:line="288" w:lineRule="auto"/>
        <w:ind w:firstLine="567"/>
        <w:jc w:val="both"/>
        <w:rPr>
          <w:bCs/>
          <w:sz w:val="27"/>
          <w:szCs w:val="27"/>
        </w:rPr>
      </w:pPr>
      <w:r w:rsidRPr="007D5720">
        <w:rPr>
          <w:bCs/>
          <w:sz w:val="27"/>
          <w:szCs w:val="27"/>
          <w:lang w:val="pt-BR"/>
        </w:rPr>
        <w:t xml:space="preserve">Tài nguyên nước </w:t>
      </w:r>
      <w:r w:rsidRPr="007D5720">
        <w:rPr>
          <w:bCs/>
          <w:sz w:val="27"/>
          <w:szCs w:val="27"/>
          <w:lang w:val="vi-VN"/>
        </w:rPr>
        <w:t xml:space="preserve">mặt </w:t>
      </w:r>
      <w:r w:rsidRPr="007D5720">
        <w:rPr>
          <w:bCs/>
          <w:sz w:val="27"/>
          <w:szCs w:val="27"/>
          <w:lang w:val="pt-BR"/>
        </w:rPr>
        <w:t xml:space="preserve">trên địa bàn Huyện nói chung và xã Vĩnh Hà nói riêng tương đối </w:t>
      </w:r>
      <w:r w:rsidRPr="007D5720">
        <w:rPr>
          <w:bCs/>
          <w:sz w:val="27"/>
          <w:szCs w:val="27"/>
          <w:lang w:val="vi-VN"/>
        </w:rPr>
        <w:t>phong phú, hệ thống sông suối</w:t>
      </w:r>
      <w:r w:rsidRPr="007D5720">
        <w:rPr>
          <w:bCs/>
          <w:sz w:val="27"/>
          <w:szCs w:val="27"/>
        </w:rPr>
        <w:t xml:space="preserve">, hồ, đập, khe suối </w:t>
      </w:r>
      <w:r w:rsidRPr="007D5720">
        <w:rPr>
          <w:bCs/>
          <w:sz w:val="27"/>
          <w:szCs w:val="27"/>
          <w:lang w:val="vi-VN"/>
        </w:rPr>
        <w:t xml:space="preserve">khá </w:t>
      </w:r>
      <w:r w:rsidRPr="007D5720">
        <w:rPr>
          <w:bCs/>
          <w:sz w:val="27"/>
          <w:szCs w:val="27"/>
          <w:lang w:val="pt-BR"/>
        </w:rPr>
        <w:t>nhiều</w:t>
      </w:r>
      <w:r w:rsidRPr="007D5720">
        <w:rPr>
          <w:bCs/>
          <w:sz w:val="27"/>
          <w:szCs w:val="27"/>
        </w:rPr>
        <w:t>.</w:t>
      </w:r>
    </w:p>
    <w:p w14:paraId="5284818B" w14:textId="77777777" w:rsidR="005055D0" w:rsidRPr="007D5720" w:rsidRDefault="005055D0" w:rsidP="005055D0">
      <w:pPr>
        <w:spacing w:line="288" w:lineRule="auto"/>
        <w:ind w:firstLine="567"/>
        <w:jc w:val="both"/>
        <w:rPr>
          <w:bCs/>
          <w:i/>
          <w:sz w:val="27"/>
          <w:szCs w:val="27"/>
        </w:rPr>
      </w:pPr>
      <w:r w:rsidRPr="007D5720">
        <w:rPr>
          <w:bCs/>
          <w:i/>
          <w:sz w:val="27"/>
          <w:szCs w:val="27"/>
        </w:rPr>
        <w:t>* Đối với huyện Vĩnh Linh</w:t>
      </w:r>
    </w:p>
    <w:p w14:paraId="406A8BB6" w14:textId="77777777" w:rsidR="005055D0" w:rsidRPr="007D5720" w:rsidRDefault="005055D0" w:rsidP="005055D0">
      <w:pPr>
        <w:widowControl w:val="0"/>
        <w:spacing w:line="288" w:lineRule="auto"/>
        <w:ind w:firstLine="567"/>
        <w:jc w:val="both"/>
        <w:rPr>
          <w:bCs/>
          <w:sz w:val="27"/>
          <w:szCs w:val="27"/>
          <w:lang w:val="pt-BR"/>
        </w:rPr>
      </w:pPr>
      <w:r w:rsidRPr="007D5720">
        <w:rPr>
          <w:bCs/>
          <w:spacing w:val="-2"/>
          <w:sz w:val="27"/>
          <w:szCs w:val="27"/>
          <w:lang w:val="vi-VN"/>
        </w:rPr>
        <w:t xml:space="preserve">Với địa hình lòng máng và nằm trong vùng mưa tương đối lớn nên dòng chảy </w:t>
      </w:r>
      <w:r w:rsidRPr="007D5720">
        <w:rPr>
          <w:bCs/>
          <w:spacing w:val="-2"/>
          <w:sz w:val="27"/>
          <w:szCs w:val="27"/>
        </w:rPr>
        <w:t xml:space="preserve">trung bình </w:t>
      </w:r>
      <w:r w:rsidRPr="007D5720">
        <w:rPr>
          <w:bCs/>
          <w:spacing w:val="-2"/>
          <w:sz w:val="27"/>
          <w:szCs w:val="27"/>
          <w:lang w:val="vi-VN"/>
        </w:rPr>
        <w:t>năm của các sông suối</w:t>
      </w:r>
      <w:r w:rsidRPr="007D5720">
        <w:rPr>
          <w:bCs/>
          <w:spacing w:val="-2"/>
          <w:sz w:val="27"/>
          <w:szCs w:val="27"/>
        </w:rPr>
        <w:t xml:space="preserve"> </w:t>
      </w:r>
      <w:r w:rsidRPr="007D5720">
        <w:rPr>
          <w:bCs/>
          <w:spacing w:val="-2"/>
          <w:sz w:val="27"/>
          <w:szCs w:val="27"/>
          <w:lang w:val="vi-VN"/>
        </w:rPr>
        <w:t>khá dồi dào</w:t>
      </w:r>
      <w:r w:rsidRPr="007D5720">
        <w:rPr>
          <w:bCs/>
          <w:spacing w:val="-2"/>
          <w:sz w:val="27"/>
          <w:szCs w:val="27"/>
        </w:rPr>
        <w:t xml:space="preserve"> và</w:t>
      </w:r>
      <w:r w:rsidRPr="007D5720">
        <w:rPr>
          <w:sz w:val="27"/>
          <w:szCs w:val="27"/>
        </w:rPr>
        <w:t xml:space="preserve"> </w:t>
      </w:r>
      <w:r w:rsidRPr="007D5720">
        <w:rPr>
          <w:bCs/>
          <w:spacing w:val="-2"/>
          <w:sz w:val="27"/>
          <w:szCs w:val="27"/>
        </w:rPr>
        <w:t xml:space="preserve">trữ lượng nước lưu chứa tại các hồ, </w:t>
      </w:r>
      <w:r w:rsidRPr="007D5720">
        <w:rPr>
          <w:bCs/>
          <w:spacing w:val="-2"/>
          <w:sz w:val="27"/>
          <w:szCs w:val="27"/>
        </w:rPr>
        <w:lastRenderedPageBreak/>
        <w:t>đập</w:t>
      </w:r>
      <w:r w:rsidRPr="007D5720">
        <w:rPr>
          <w:sz w:val="27"/>
          <w:szCs w:val="27"/>
          <w:lang w:val="vi-VN"/>
        </w:rPr>
        <w:t xml:space="preserve"> </w:t>
      </w:r>
      <w:r w:rsidRPr="007D5720">
        <w:rPr>
          <w:sz w:val="27"/>
          <w:szCs w:val="27"/>
        </w:rPr>
        <w:t>trên địa bàn Huyện khá lớn nên</w:t>
      </w:r>
      <w:r w:rsidRPr="007D5720">
        <w:rPr>
          <w:sz w:val="27"/>
          <w:szCs w:val="27"/>
          <w:lang w:val="vi-VN"/>
        </w:rPr>
        <w:t xml:space="preserve"> đáp ứng </w:t>
      </w:r>
      <w:r w:rsidRPr="007D5720">
        <w:rPr>
          <w:sz w:val="27"/>
          <w:szCs w:val="27"/>
        </w:rPr>
        <w:t>cơ bản đủ</w:t>
      </w:r>
      <w:r w:rsidRPr="007D5720">
        <w:rPr>
          <w:sz w:val="27"/>
          <w:szCs w:val="27"/>
          <w:lang w:val="vi-VN"/>
        </w:rPr>
        <w:t xml:space="preserve"> cho sản xuất nông nghiệp.</w:t>
      </w:r>
      <w:r w:rsidRPr="007D5720">
        <w:rPr>
          <w:sz w:val="27"/>
          <w:szCs w:val="27"/>
        </w:rPr>
        <w:t xml:space="preserve"> Tuy nhiên, trong những năm gần đây, </w:t>
      </w:r>
      <w:r w:rsidRPr="007D5720">
        <w:rPr>
          <w:bCs/>
          <w:sz w:val="27"/>
          <w:szCs w:val="27"/>
          <w:lang w:val="pt-BR"/>
        </w:rPr>
        <w:t>quá trình xâm nhập mặn diễn ra mạnh tại các sông trên địa bàn toàn Tỉnh, trong đó có hệ thống sông Bến Hải đã gây tác động trực tiếp đến sản xuất nông nghiệp cũng như nguồn nước phục vụ đời sống, sinh hoạt của người dân.</w:t>
      </w:r>
    </w:p>
    <w:p w14:paraId="527E9344" w14:textId="77777777" w:rsidR="005055D0" w:rsidRPr="007D5720" w:rsidRDefault="005055D0" w:rsidP="005055D0">
      <w:pPr>
        <w:spacing w:line="288" w:lineRule="auto"/>
        <w:ind w:firstLine="567"/>
        <w:jc w:val="both"/>
        <w:rPr>
          <w:sz w:val="27"/>
          <w:szCs w:val="27"/>
          <w:lang w:val="es-ES"/>
        </w:rPr>
      </w:pPr>
      <w:r w:rsidRPr="007D5720">
        <w:rPr>
          <w:bCs/>
          <w:sz w:val="27"/>
          <w:szCs w:val="27"/>
        </w:rPr>
        <w:t>Trên địa bàn huyện Vĩnh Linh có 3 con sông lớn là s</w:t>
      </w:r>
      <w:r w:rsidRPr="007D5720">
        <w:rPr>
          <w:bCs/>
          <w:sz w:val="27"/>
          <w:szCs w:val="27"/>
          <w:lang w:val="vi-VN"/>
        </w:rPr>
        <w:t xml:space="preserve">ông </w:t>
      </w:r>
      <w:r w:rsidRPr="007D5720">
        <w:rPr>
          <w:bCs/>
          <w:sz w:val="27"/>
          <w:szCs w:val="27"/>
        </w:rPr>
        <w:t xml:space="preserve">Bến Hải, </w:t>
      </w:r>
      <w:r w:rsidRPr="007D5720">
        <w:rPr>
          <w:bCs/>
          <w:sz w:val="27"/>
          <w:szCs w:val="27"/>
          <w:lang w:val="pt-BR"/>
        </w:rPr>
        <w:t>sông Sa Lung và</w:t>
      </w:r>
      <w:r w:rsidRPr="007D5720">
        <w:rPr>
          <w:sz w:val="27"/>
          <w:szCs w:val="27"/>
          <w:lang w:val="es-ES"/>
        </w:rPr>
        <w:t xml:space="preserve"> sông Hồ Xá. Ba con sông này hợp lưu tại ngã ba Sa Lung và chảy ra biển tại Cửa biển Cửa Tùng. Ngoài các con sông chính trên, địa bàn Huyện còn có các hồ chứa nước như: hồ La Ngà (xã Vĩnh Thủy), bàu Thủy Ứ (xã Vĩnh Hà), hồ Dục Đức (xã Vĩnh Sơn), hồ Bảo Đài (xã Vĩnh Long), hồ Quyết Thắng (thị trấn Bến Quan)... phân bố đều khắp và tạo cảnh quan thiên nhiên, cải thiện vi khí hậu tiểu vùng và phát triển du lịch sinh thái cho Huyện.</w:t>
      </w:r>
    </w:p>
    <w:p w14:paraId="6AF6E73B" w14:textId="77777777" w:rsidR="0056366A" w:rsidRPr="007D5720" w:rsidRDefault="0056366A" w:rsidP="0056366A">
      <w:pPr>
        <w:pStyle w:val="C1PlainText"/>
        <w:spacing w:before="0" w:after="0" w:line="288" w:lineRule="auto"/>
        <w:ind w:left="0" w:firstLine="567"/>
        <w:rPr>
          <w:rFonts w:cs="Times New Roman"/>
          <w:bCs/>
          <w:i/>
          <w:spacing w:val="-2"/>
          <w:sz w:val="27"/>
          <w:szCs w:val="27"/>
          <w:lang w:val="nl-NL"/>
        </w:rPr>
      </w:pPr>
      <w:r w:rsidRPr="007D5720">
        <w:rPr>
          <w:rFonts w:cs="Times New Roman"/>
          <w:bCs/>
          <w:i/>
          <w:spacing w:val="-2"/>
          <w:sz w:val="27"/>
          <w:szCs w:val="27"/>
          <w:lang w:val="nl-NL"/>
        </w:rPr>
        <w:t xml:space="preserve">* Tài nguyên nước dưới đất: </w:t>
      </w:r>
    </w:p>
    <w:p w14:paraId="1D11BF6B" w14:textId="77777777" w:rsidR="0056366A" w:rsidRPr="007D5720" w:rsidRDefault="0056366A" w:rsidP="0056366A">
      <w:pPr>
        <w:spacing w:line="288" w:lineRule="auto"/>
        <w:ind w:firstLine="567"/>
        <w:jc w:val="both"/>
        <w:rPr>
          <w:rStyle w:val="fontstyle01"/>
          <w:rFonts w:ascii="Times New Roman" w:hAnsi="Times New Roman"/>
          <w:color w:val="auto"/>
          <w:spacing w:val="-2"/>
          <w:sz w:val="27"/>
          <w:szCs w:val="27"/>
        </w:rPr>
      </w:pPr>
      <w:r w:rsidRPr="007D5720">
        <w:rPr>
          <w:spacing w:val="-2"/>
          <w:sz w:val="27"/>
          <w:szCs w:val="27"/>
          <w:lang w:val="vi-VN"/>
        </w:rPr>
        <w:t>Theo báo cáo</w:t>
      </w:r>
      <w:r w:rsidRPr="007D5720">
        <w:rPr>
          <w:spacing w:val="-2"/>
          <w:sz w:val="27"/>
          <w:szCs w:val="27"/>
        </w:rPr>
        <w:t>“</w:t>
      </w:r>
      <w:r w:rsidRPr="007D5720">
        <w:rPr>
          <w:spacing w:val="-2"/>
          <w:sz w:val="27"/>
          <w:szCs w:val="27"/>
          <w:lang w:val="vi-VN"/>
        </w:rPr>
        <w:t>Quy hoạch quản lý, khai thác sử dụng và bảo vệ tài nguyên nước dưới đất miền đồng bằng Quảng Trị</w:t>
      </w:r>
      <w:r w:rsidRPr="007D5720">
        <w:rPr>
          <w:spacing w:val="-2"/>
          <w:sz w:val="27"/>
          <w:szCs w:val="27"/>
        </w:rPr>
        <w:t>”</w:t>
      </w:r>
      <w:r w:rsidRPr="007D5720">
        <w:rPr>
          <w:spacing w:val="-2"/>
          <w:sz w:val="27"/>
          <w:szCs w:val="27"/>
          <w:lang w:val="vi-VN"/>
        </w:rPr>
        <w:t xml:space="preserve"> do Sở Tài nguyên và Môi trường Quảng Trị phối hợp với Trường Đại học Khoa học tự nhiên - Đại học Quốc gia Hà Nội thực h</w:t>
      </w:r>
      <w:r w:rsidRPr="007D5720">
        <w:rPr>
          <w:spacing w:val="-2"/>
          <w:sz w:val="27"/>
          <w:szCs w:val="27"/>
        </w:rPr>
        <w:t xml:space="preserve">iện và Báo cáo: “Xây dựng cơ sở dữ liệu về tài nguyên khoáng sản và nước dưới đất làm luận cứ khoa học cho quy hoạch khai thác sử dụng hợp lý tài nguyên, bảo vệ môi trường trong chiến lược phát triển kinh tế - xã hội tỉnh Quảng Trị” do Trường Đại học Khoa học Huế phối hợp với Sở Khoa học và Công nghệ thực hiện thì </w:t>
      </w:r>
      <w:r w:rsidRPr="007D5720">
        <w:rPr>
          <w:rStyle w:val="fontstyle01"/>
          <w:rFonts w:ascii="Times New Roman" w:hAnsi="Times New Roman"/>
          <w:color w:val="auto"/>
          <w:spacing w:val="-2"/>
          <w:sz w:val="27"/>
          <w:szCs w:val="27"/>
        </w:rPr>
        <w:t>ở Quảng Trị, nước lỗ hổng tồn tại trong các trầm tích bở rời Đệ Tứ được</w:t>
      </w:r>
      <w:r w:rsidRPr="007D5720">
        <w:rPr>
          <w:spacing w:val="-2"/>
          <w:sz w:val="27"/>
          <w:szCs w:val="27"/>
        </w:rPr>
        <w:t xml:space="preserve"> </w:t>
      </w:r>
      <w:r w:rsidRPr="007D5720">
        <w:rPr>
          <w:rStyle w:val="fontstyle01"/>
          <w:rFonts w:ascii="Times New Roman" w:hAnsi="Times New Roman"/>
          <w:color w:val="auto"/>
          <w:spacing w:val="-2"/>
          <w:sz w:val="27"/>
          <w:szCs w:val="27"/>
        </w:rPr>
        <w:t>phát hiện trong các lưu vực sông, trong đồng bằng và các cồn cát ven biển. Độ</w:t>
      </w:r>
      <w:r w:rsidRPr="007D5720">
        <w:rPr>
          <w:spacing w:val="-2"/>
          <w:sz w:val="27"/>
          <w:szCs w:val="27"/>
        </w:rPr>
        <w:t xml:space="preserve"> </w:t>
      </w:r>
      <w:r w:rsidRPr="007D5720">
        <w:rPr>
          <w:rStyle w:val="fontstyle01"/>
          <w:rFonts w:ascii="Times New Roman" w:hAnsi="Times New Roman"/>
          <w:color w:val="auto"/>
          <w:spacing w:val="-2"/>
          <w:sz w:val="27"/>
          <w:szCs w:val="27"/>
        </w:rPr>
        <w:t>dốc thuỷ lực của các tầng chứa nước nhìn chung rất nhỏ (0,008 - 0,012). Độ sâu</w:t>
      </w:r>
      <w:r w:rsidRPr="007D5720">
        <w:rPr>
          <w:spacing w:val="-2"/>
          <w:sz w:val="27"/>
          <w:szCs w:val="27"/>
        </w:rPr>
        <w:t xml:space="preserve"> </w:t>
      </w:r>
      <w:r w:rsidRPr="007D5720">
        <w:rPr>
          <w:rStyle w:val="fontstyle01"/>
          <w:rFonts w:ascii="Times New Roman" w:hAnsi="Times New Roman"/>
          <w:color w:val="auto"/>
          <w:spacing w:val="-2"/>
          <w:sz w:val="27"/>
          <w:szCs w:val="27"/>
        </w:rPr>
        <w:t>mực nước ở trung tâm các lưu vực thường chỉ vào khoảng 1,0 - 2,0m. Trên các</w:t>
      </w:r>
      <w:r w:rsidRPr="007D5720">
        <w:rPr>
          <w:spacing w:val="-2"/>
          <w:sz w:val="27"/>
          <w:szCs w:val="27"/>
        </w:rPr>
        <w:t xml:space="preserve"> </w:t>
      </w:r>
      <w:r w:rsidRPr="007D5720">
        <w:rPr>
          <w:rStyle w:val="fontstyle01"/>
          <w:rFonts w:ascii="Times New Roman" w:hAnsi="Times New Roman"/>
          <w:color w:val="auto"/>
          <w:spacing w:val="-2"/>
          <w:sz w:val="27"/>
          <w:szCs w:val="27"/>
        </w:rPr>
        <w:t>cồn cát và các cánh đồng trước núi, nón phóng vật thì mực nước ngầm nằm sâu</w:t>
      </w:r>
      <w:r w:rsidRPr="007D5720">
        <w:rPr>
          <w:spacing w:val="-2"/>
          <w:sz w:val="27"/>
          <w:szCs w:val="27"/>
        </w:rPr>
        <w:t xml:space="preserve"> </w:t>
      </w:r>
      <w:r w:rsidRPr="007D5720">
        <w:rPr>
          <w:rStyle w:val="fontstyle01"/>
          <w:rFonts w:ascii="Times New Roman" w:hAnsi="Times New Roman"/>
          <w:color w:val="auto"/>
          <w:spacing w:val="-2"/>
          <w:sz w:val="27"/>
          <w:szCs w:val="27"/>
        </w:rPr>
        <w:t>hơn (2,0 - 5,0m). Các tầng chứa nước lỗ hổng ở Quảng Trị có bề dày khá lớn (10-</w:t>
      </w:r>
      <w:r w:rsidRPr="007D5720">
        <w:rPr>
          <w:spacing w:val="-2"/>
          <w:sz w:val="27"/>
          <w:szCs w:val="27"/>
        </w:rPr>
        <w:t xml:space="preserve"> </w:t>
      </w:r>
      <w:r w:rsidRPr="007D5720">
        <w:rPr>
          <w:rStyle w:val="fontstyle01"/>
          <w:rFonts w:ascii="Times New Roman" w:hAnsi="Times New Roman"/>
          <w:color w:val="auto"/>
          <w:spacing w:val="-2"/>
          <w:sz w:val="27"/>
          <w:szCs w:val="27"/>
        </w:rPr>
        <w:t>30) đôi chỗ đạt được 35m. Thành phần trầm tích hạt thô (cát, cuội, sạn) chiếm ưu</w:t>
      </w:r>
      <w:r w:rsidRPr="007D5720">
        <w:rPr>
          <w:spacing w:val="-2"/>
          <w:sz w:val="27"/>
          <w:szCs w:val="27"/>
        </w:rPr>
        <w:t xml:space="preserve"> </w:t>
      </w:r>
      <w:r w:rsidRPr="007D5720">
        <w:rPr>
          <w:rStyle w:val="fontstyle01"/>
          <w:rFonts w:ascii="Times New Roman" w:hAnsi="Times New Roman"/>
          <w:color w:val="auto"/>
          <w:spacing w:val="-2"/>
          <w:sz w:val="27"/>
          <w:szCs w:val="27"/>
        </w:rPr>
        <w:t>thế hơn trầm tích hạt mịn (bột sét) trên mặt cắt. Vì vậy, phần lớn các tầng chứa</w:t>
      </w:r>
      <w:r w:rsidRPr="007D5720">
        <w:rPr>
          <w:spacing w:val="-2"/>
          <w:sz w:val="27"/>
          <w:szCs w:val="27"/>
        </w:rPr>
        <w:t xml:space="preserve"> </w:t>
      </w:r>
      <w:r w:rsidRPr="007D5720">
        <w:rPr>
          <w:rStyle w:val="fontstyle01"/>
          <w:rFonts w:ascii="Times New Roman" w:hAnsi="Times New Roman"/>
          <w:color w:val="auto"/>
          <w:spacing w:val="-2"/>
          <w:sz w:val="27"/>
          <w:szCs w:val="27"/>
        </w:rPr>
        <w:t>nước lỗ hổng có độ giàu nước trung bình khá. Về chất lượng, trong vùng chứa</w:t>
      </w:r>
      <w:r w:rsidRPr="007D5720">
        <w:rPr>
          <w:spacing w:val="-2"/>
          <w:sz w:val="27"/>
          <w:szCs w:val="27"/>
        </w:rPr>
        <w:t xml:space="preserve"> </w:t>
      </w:r>
      <w:r w:rsidRPr="007D5720">
        <w:rPr>
          <w:rStyle w:val="fontstyle01"/>
          <w:rFonts w:ascii="Times New Roman" w:hAnsi="Times New Roman"/>
          <w:color w:val="auto"/>
          <w:spacing w:val="-2"/>
          <w:sz w:val="27"/>
          <w:szCs w:val="27"/>
        </w:rPr>
        <w:t>nước nhạt chiếm diện tích khoảng 300km</w:t>
      </w:r>
      <w:r w:rsidRPr="007D5720">
        <w:rPr>
          <w:rStyle w:val="fontstyle01"/>
          <w:rFonts w:ascii="Times New Roman" w:hAnsi="Times New Roman"/>
          <w:color w:val="auto"/>
          <w:spacing w:val="-2"/>
          <w:sz w:val="27"/>
          <w:szCs w:val="27"/>
          <w:vertAlign w:val="superscript"/>
        </w:rPr>
        <w:t>2</w:t>
      </w:r>
      <w:r w:rsidRPr="007D5720">
        <w:rPr>
          <w:rStyle w:val="fontstyle01"/>
          <w:rFonts w:ascii="Times New Roman" w:hAnsi="Times New Roman"/>
          <w:color w:val="auto"/>
          <w:spacing w:val="-2"/>
          <w:sz w:val="27"/>
          <w:szCs w:val="27"/>
        </w:rPr>
        <w:t>, nước dưới đất thường có tổng khoáng</w:t>
      </w:r>
      <w:r w:rsidRPr="007D5720">
        <w:rPr>
          <w:spacing w:val="-2"/>
          <w:sz w:val="27"/>
          <w:szCs w:val="27"/>
        </w:rPr>
        <w:t xml:space="preserve"> </w:t>
      </w:r>
      <w:r w:rsidRPr="007D5720">
        <w:rPr>
          <w:rStyle w:val="fontstyle01"/>
          <w:rFonts w:ascii="Times New Roman" w:hAnsi="Times New Roman"/>
          <w:color w:val="auto"/>
          <w:spacing w:val="-2"/>
          <w:sz w:val="27"/>
          <w:szCs w:val="27"/>
        </w:rPr>
        <w:t>hoá từ 0,2 - 0,4 đến đôi chỗ tới 0,8g/l. Nhìn chung, nước sạch đạt các tiêu chuẩn</w:t>
      </w:r>
      <w:r w:rsidRPr="007D5720">
        <w:rPr>
          <w:spacing w:val="-2"/>
          <w:sz w:val="27"/>
          <w:szCs w:val="27"/>
        </w:rPr>
        <w:t xml:space="preserve"> </w:t>
      </w:r>
      <w:r w:rsidRPr="007D5720">
        <w:rPr>
          <w:rStyle w:val="fontstyle01"/>
          <w:rFonts w:ascii="Times New Roman" w:hAnsi="Times New Roman"/>
          <w:color w:val="auto"/>
          <w:spacing w:val="-2"/>
          <w:sz w:val="27"/>
          <w:szCs w:val="27"/>
        </w:rPr>
        <w:t xml:space="preserve">vệ sinh để sử dụng vào việc cấp nước cho đô thị và nông nghiệp. </w:t>
      </w:r>
    </w:p>
    <w:p w14:paraId="4CE91E72" w14:textId="77777777" w:rsidR="0056366A" w:rsidRPr="007D5720" w:rsidRDefault="0056366A" w:rsidP="0056366A">
      <w:pPr>
        <w:spacing w:line="288" w:lineRule="auto"/>
        <w:ind w:firstLine="567"/>
        <w:jc w:val="both"/>
        <w:rPr>
          <w:spacing w:val="-4"/>
          <w:sz w:val="27"/>
          <w:szCs w:val="27"/>
        </w:rPr>
      </w:pPr>
      <w:r w:rsidRPr="007D5720">
        <w:rPr>
          <w:spacing w:val="-4"/>
          <w:sz w:val="27"/>
          <w:szCs w:val="27"/>
        </w:rPr>
        <w:t>Theo báo cáo khoanh vùng khu vực hạn chế, khu vực cấm khai thác nước dưới đất thì khu vực thực hiện Dự án không nằm trong vùng hạn chế, vùng cấm. Ngoài ra, qua quá trình khảo sát các giếng khai thác trong khu vực, chưa thấy hiện tượng bất thường xảy ra về chất lượng cũng như lưu lượng. Chất lượng nước ổn định; lưu lượng nước hoàn toàn có thể đáp ứng nhu cầu cho chăn nuôi trong giai đoạn hiện nay.</w:t>
      </w:r>
    </w:p>
    <w:p w14:paraId="1E242046" w14:textId="77777777" w:rsidR="0056366A" w:rsidRPr="007D5720" w:rsidRDefault="0056366A" w:rsidP="00942415">
      <w:pPr>
        <w:spacing w:line="288" w:lineRule="auto"/>
        <w:ind w:firstLine="567"/>
        <w:jc w:val="both"/>
        <w:rPr>
          <w:bCs/>
          <w:i/>
          <w:sz w:val="27"/>
          <w:szCs w:val="27"/>
          <w:lang w:val="pt-BR"/>
        </w:rPr>
      </w:pPr>
    </w:p>
    <w:p w14:paraId="09B7FACB" w14:textId="53384E79" w:rsidR="00E35415" w:rsidRPr="007D5720" w:rsidRDefault="00162767" w:rsidP="000932E5">
      <w:pPr>
        <w:spacing w:line="312" w:lineRule="auto"/>
        <w:jc w:val="both"/>
        <w:outlineLvl w:val="0"/>
        <w:rPr>
          <w:b/>
          <w:bCs/>
          <w:i/>
          <w:iCs/>
          <w:sz w:val="27"/>
          <w:szCs w:val="27"/>
        </w:rPr>
      </w:pPr>
      <w:bookmarkStart w:id="1157" w:name="_Toc198784499"/>
      <w:bookmarkStart w:id="1158" w:name="_Toc198784884"/>
      <w:r w:rsidRPr="007D5720">
        <w:rPr>
          <w:b/>
          <w:bCs/>
          <w:i/>
          <w:iCs/>
          <w:sz w:val="27"/>
          <w:szCs w:val="27"/>
        </w:rPr>
        <w:lastRenderedPageBreak/>
        <w:t xml:space="preserve">2.1.2. </w:t>
      </w:r>
      <w:r w:rsidR="00E35415" w:rsidRPr="007D5720">
        <w:rPr>
          <w:b/>
          <w:bCs/>
          <w:i/>
          <w:iCs/>
          <w:sz w:val="27"/>
          <w:szCs w:val="27"/>
        </w:rPr>
        <w:t>Mô tả nguồn tiếp nhận nước thải của dự án và đặc điểm chế độ thủy văn, hải văn của nguồn tiếp nhận nước thải</w:t>
      </w:r>
      <w:bookmarkEnd w:id="1157"/>
      <w:bookmarkEnd w:id="1158"/>
      <w:r w:rsidR="00E35415" w:rsidRPr="007D5720">
        <w:rPr>
          <w:b/>
          <w:bCs/>
          <w:i/>
          <w:iCs/>
          <w:sz w:val="27"/>
          <w:szCs w:val="27"/>
        </w:rPr>
        <w:t xml:space="preserve"> </w:t>
      </w:r>
    </w:p>
    <w:p w14:paraId="0E8E3920" w14:textId="77777777" w:rsidR="00E96C2D" w:rsidRPr="007D5720" w:rsidRDefault="00E96C2D" w:rsidP="007042F5">
      <w:pPr>
        <w:spacing w:line="312" w:lineRule="auto"/>
        <w:ind w:right="51" w:firstLine="720"/>
        <w:jc w:val="both"/>
        <w:rPr>
          <w:bCs/>
          <w:sz w:val="27"/>
          <w:szCs w:val="27"/>
        </w:rPr>
      </w:pPr>
      <w:r w:rsidRPr="007D5720">
        <w:rPr>
          <w:bCs/>
          <w:sz w:val="27"/>
          <w:szCs w:val="27"/>
        </w:rPr>
        <w:t>Phía Tây khu vực dự án giáp với một khe suối tự nhiên rộng khoảng 5,0m, chảy theo hướng Nam - Bắc và dẫn nước về sông Bến Hải. Khe suối này có vai trò tiếp nhận dòng nước mưa chảy tràn từ khu vực dự án. Đồng thời, trong trường hợp mùa mưa kéo dài khiến việc tái sử dụng nước để tưới cây không khả thi, khe suối cũng được sử dụng làm điểm thoát nước thải sau xử lý, theo đúng phương án dự phòng đã được tính toán trong thiết kế dự án.</w:t>
      </w:r>
    </w:p>
    <w:p w14:paraId="70C6C133" w14:textId="77777777" w:rsidR="00B07E51" w:rsidRPr="007D5720" w:rsidRDefault="00B07E51" w:rsidP="007042F5">
      <w:pPr>
        <w:spacing w:line="312" w:lineRule="auto"/>
        <w:ind w:right="51" w:firstLine="720"/>
        <w:jc w:val="both"/>
        <w:rPr>
          <w:sz w:val="27"/>
          <w:szCs w:val="27"/>
          <w:lang w:eastAsia="vi-VN" w:bidi="vi-VN"/>
        </w:rPr>
      </w:pPr>
      <w:r w:rsidRPr="007D5720">
        <w:rPr>
          <w:sz w:val="27"/>
          <w:szCs w:val="27"/>
          <w:lang w:eastAsia="vi-VN" w:bidi="vi-VN"/>
        </w:rPr>
        <w:t>Sông Bến Hải là một con sông quan trọng ở tỉnh Quảng Trị, bắt nguồn từ vùng núi Tây Trường Sơn, chảy qua các huyện Vĩnh Linh và Gio Linh trước khi đổ ra Biển Đông. Tại khu vực xã Vĩnh Hà, sông Bến Hải có đặc điểm dòng chảy khá ổn định, thường chảy theo hướng Tây Bắc – Đông Nam, với lưu lượng nước biến đổi theo mùa rõ rệt.</w:t>
      </w:r>
    </w:p>
    <w:p w14:paraId="13EEAE67" w14:textId="58C67F98" w:rsidR="00B07E51" w:rsidRPr="007D5720" w:rsidRDefault="00B07E51" w:rsidP="007042F5">
      <w:pPr>
        <w:spacing w:line="312" w:lineRule="auto"/>
        <w:ind w:right="51" w:firstLine="720"/>
        <w:jc w:val="both"/>
        <w:rPr>
          <w:sz w:val="27"/>
          <w:szCs w:val="27"/>
          <w:lang w:eastAsia="vi-VN" w:bidi="vi-VN"/>
        </w:rPr>
      </w:pPr>
      <w:r w:rsidRPr="007D5720">
        <w:rPr>
          <w:sz w:val="27"/>
          <w:szCs w:val="27"/>
          <w:lang w:eastAsia="vi-VN" w:bidi="vi-VN"/>
        </w:rPr>
        <w:t>Chế độ thủy văn của sông chịu ảnh hưởng mạnh bởi khí hậu nhiệt đới gió mùa, có hai mùa rõ rệt: mùa mưa (thường từ tháng 8 đến tháng 12) và mùa khô (tháng 1 đến tháng 7). Trong mùa mưa, lưu lượng nước sông tăng nhanh do lượng mưa lớn, dễ xảy ra hiện tượng lũ lụt và xói mòn bờ sông, ảnh hưởng đến các khu vực ven bờ như xã Vĩnh Hà. Mùa khô, mực nước sông giảm thấp, dòng chảy chậm và ổn định hơn.</w:t>
      </w:r>
      <w:r w:rsidR="006E722F" w:rsidRPr="007D5720">
        <w:rPr>
          <w:sz w:val="27"/>
          <w:szCs w:val="27"/>
          <w:lang w:eastAsia="vi-VN" w:bidi="vi-VN"/>
        </w:rPr>
        <w:t xml:space="preserve"> </w:t>
      </w:r>
    </w:p>
    <w:p w14:paraId="553E778A" w14:textId="467418B8" w:rsidR="00B07E51" w:rsidRPr="007D5720" w:rsidRDefault="00B07E51" w:rsidP="007042F5">
      <w:pPr>
        <w:spacing w:line="312" w:lineRule="auto"/>
        <w:ind w:right="51" w:firstLine="720"/>
        <w:jc w:val="both"/>
        <w:rPr>
          <w:sz w:val="27"/>
          <w:szCs w:val="27"/>
          <w:lang w:eastAsia="vi-VN" w:bidi="vi-VN"/>
        </w:rPr>
      </w:pPr>
      <w:r w:rsidRPr="007D5720">
        <w:rPr>
          <w:sz w:val="27"/>
          <w:szCs w:val="27"/>
          <w:lang w:eastAsia="vi-VN" w:bidi="vi-VN"/>
        </w:rPr>
        <w:t>Ngoài ra, sông Bến Hải tại khu vực này còn đóng vai trò quan trọng trong việc cung cấp nước tưới cho nông nghiệp, nguồn nước sinh hoạt và duy trì cân bằng sinh thái cho hệ sinh thái vùng ven sông. Tuy nhiên, việc quản lý và bảo vệ nguồn nước sông cũng đặt ra những thách thức do tác động của khai thác, sử dụng và biến đổi khí hậu.</w:t>
      </w:r>
    </w:p>
    <w:p w14:paraId="020704B5" w14:textId="51184BEB" w:rsidR="00162767" w:rsidRPr="007D5720" w:rsidRDefault="00E35415" w:rsidP="00BF598F">
      <w:pPr>
        <w:spacing w:beforeLines="20" w:before="48" w:line="288" w:lineRule="auto"/>
        <w:jc w:val="both"/>
        <w:outlineLvl w:val="0"/>
        <w:rPr>
          <w:b/>
          <w:bCs/>
          <w:i/>
          <w:iCs/>
          <w:sz w:val="27"/>
          <w:szCs w:val="27"/>
        </w:rPr>
      </w:pPr>
      <w:bookmarkStart w:id="1159" w:name="_Toc198784500"/>
      <w:bookmarkStart w:id="1160" w:name="_Toc198784885"/>
      <w:r w:rsidRPr="007D5720">
        <w:rPr>
          <w:b/>
          <w:bCs/>
          <w:i/>
          <w:iCs/>
          <w:sz w:val="27"/>
          <w:szCs w:val="27"/>
        </w:rPr>
        <w:t xml:space="preserve">2.1.3. </w:t>
      </w:r>
      <w:r w:rsidR="00162767" w:rsidRPr="007D5720">
        <w:rPr>
          <w:b/>
          <w:bCs/>
          <w:i/>
          <w:iCs/>
          <w:sz w:val="27"/>
          <w:szCs w:val="27"/>
        </w:rPr>
        <w:t xml:space="preserve">Điều kiện </w:t>
      </w:r>
      <w:r w:rsidR="0028093B" w:rsidRPr="007D5720">
        <w:rPr>
          <w:b/>
          <w:bCs/>
          <w:i/>
          <w:iCs/>
          <w:sz w:val="27"/>
          <w:szCs w:val="27"/>
        </w:rPr>
        <w:t>k</w:t>
      </w:r>
      <w:r w:rsidR="00162767" w:rsidRPr="007D5720">
        <w:rPr>
          <w:b/>
          <w:bCs/>
          <w:i/>
          <w:iCs/>
          <w:sz w:val="27"/>
          <w:szCs w:val="27"/>
        </w:rPr>
        <w:t>inh tế - xã hội</w:t>
      </w:r>
      <w:bookmarkEnd w:id="1155"/>
      <w:bookmarkEnd w:id="1156"/>
      <w:bookmarkEnd w:id="1159"/>
      <w:bookmarkEnd w:id="1160"/>
    </w:p>
    <w:p w14:paraId="19051F94" w14:textId="2864AE18" w:rsidR="00A4312B" w:rsidRPr="007D5720" w:rsidRDefault="00A4312B" w:rsidP="00BF598F">
      <w:pPr>
        <w:pStyle w:val="000002"/>
        <w:keepNext w:val="0"/>
        <w:widowControl w:val="0"/>
        <w:spacing w:beforeLines="20" w:before="48" w:after="0" w:line="288" w:lineRule="auto"/>
        <w:rPr>
          <w:b w:val="0"/>
          <w:i/>
          <w:color w:val="auto"/>
          <w:szCs w:val="27"/>
        </w:rPr>
      </w:pPr>
      <w:bookmarkStart w:id="1161" w:name="_Toc198784501"/>
      <w:bookmarkStart w:id="1162" w:name="_Toc198784886"/>
      <w:bookmarkStart w:id="1163" w:name="_Toc518569703"/>
      <w:bookmarkStart w:id="1164" w:name="_Toc525214864"/>
      <w:bookmarkStart w:id="1165" w:name="_Toc95939923"/>
      <w:bookmarkStart w:id="1166" w:name="_Toc96009337"/>
      <w:bookmarkStart w:id="1167" w:name="_Toc117196021"/>
      <w:r w:rsidRPr="007D5720">
        <w:rPr>
          <w:b w:val="0"/>
          <w:i/>
          <w:color w:val="auto"/>
          <w:szCs w:val="27"/>
        </w:rPr>
        <w:t>2.1.</w:t>
      </w:r>
      <w:r w:rsidR="00E35415" w:rsidRPr="007D5720">
        <w:rPr>
          <w:b w:val="0"/>
          <w:i/>
          <w:color w:val="auto"/>
          <w:szCs w:val="27"/>
        </w:rPr>
        <w:t>3</w:t>
      </w:r>
      <w:r w:rsidRPr="007D5720">
        <w:rPr>
          <w:b w:val="0"/>
          <w:i/>
          <w:color w:val="auto"/>
          <w:szCs w:val="27"/>
        </w:rPr>
        <w:t xml:space="preserve">.1. Điều kiện kinh tế - xã hội của huyện </w:t>
      </w:r>
      <w:r w:rsidR="00DB6EED" w:rsidRPr="007D5720">
        <w:rPr>
          <w:b w:val="0"/>
          <w:i/>
          <w:color w:val="auto"/>
          <w:szCs w:val="27"/>
        </w:rPr>
        <w:t>Vĩnh Linh</w:t>
      </w:r>
      <w:bookmarkEnd w:id="1161"/>
      <w:bookmarkEnd w:id="1162"/>
      <w:r w:rsidR="00DC693B" w:rsidRPr="007D5720">
        <w:rPr>
          <w:b w:val="0"/>
          <w:i/>
          <w:color w:val="auto"/>
          <w:szCs w:val="27"/>
        </w:rPr>
        <w:t xml:space="preserve"> </w:t>
      </w:r>
    </w:p>
    <w:p w14:paraId="15D001C4" w14:textId="31C7EEB2" w:rsidR="009E0454" w:rsidRPr="007D5720" w:rsidRDefault="000C1DB3" w:rsidP="0033449D">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 xml:space="preserve">Huyện Vĩnh Linh nằm ở phía Bắc tỉnh Quảng Trị, là địa phương có vị trí địa lý đặc biệt quan trọng cả về kinh tế, chính trị và quốc phòng – an ninh. Phía Bắc huyện giáp tỉnh Quảng Bình, phía Nam giáp huyện Gio Linh, phía Tây giáp huyện Hướng Hóa, phía Đông giáp biển Đông. Với diện tích tự nhiên hơn 620 km² và dân số trên 90.000 người, Vĩnh Linh là một trong những vùng kinh tế trọng điểm của tỉnh. Địa hình huyện đa dạng, bao gồm cả vùng đồi núi, trung du, đồng bằng và ven biển, thuận lợi cho phát triển nông – lâm – ngư nghiệp. Hệ thống giao thông gồm Quốc lộ 1A, đường Hồ Chí Minh và tuyến đường sắt Bắc – Nam chạy qua, tạo điều kiện thuận lợi cho giao thương và phát triển kinh tế - xã hội. Vĩnh Linh còn là vùng </w:t>
      </w:r>
      <w:r w:rsidRPr="007D5720">
        <w:rPr>
          <w:b w:val="0"/>
          <w:iCs w:val="0"/>
          <w:color w:val="auto"/>
          <w:szCs w:val="27"/>
        </w:rPr>
        <w:lastRenderedPageBreak/>
        <w:t>đất giàu truyền thống cách mạng, từng là tuyến đầu của miền Bắc trong thời kỳ kháng chiến chống Mỹ, với nhiều di tích lịch sử nổi tiếng như cầu Hiền Lương, sông Bến Hải, địa đạo Vịnh Mốc. Hiện nay, huyện đang tập trung phát triển kinh tế theo hướng bền vững, gắn với bảo vệ môi trường và phát huy tiềm năng du lịch, nông nghiệp công nghệ cao.</w:t>
      </w:r>
    </w:p>
    <w:p w14:paraId="23A0506B" w14:textId="77777777" w:rsidR="00C36B17" w:rsidRPr="007D5720" w:rsidRDefault="00C36B17"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Tình hình kinh tế - xã hội huyện Vĩnh Linh năm 2024 có nhiều chuyển biến tích cực so với năm 2023:</w:t>
      </w:r>
    </w:p>
    <w:p w14:paraId="2219574A" w14:textId="77777777" w:rsidR="0033449D" w:rsidRPr="007D5720" w:rsidRDefault="00004FE0"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Tăng trưởng kinh tế: Tổng giá trị sản xuất tăng, cơ cấu kinh tế chuyển dịch đúng hướng; nông nghiệp tiếp tục là trụ đỡ, công nghiệp và dịch vụ phát triển mạnh.</w:t>
      </w:r>
    </w:p>
    <w:p w14:paraId="7A953C21" w14:textId="77777777" w:rsidR="0033449D"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Thu hút đầu tư: Huy động hiệu quả nguồn vốn phát triển toàn xã hội.</w:t>
      </w:r>
    </w:p>
    <w:p w14:paraId="57CF0D79" w14:textId="77777777" w:rsidR="0033449D"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Xây dựng nông thôn mới: Được Thủ tướng Chính phủ công nhận đạt chuẩn huyện nông thôn mới.</w:t>
      </w:r>
    </w:p>
    <w:p w14:paraId="512BF56B" w14:textId="77777777" w:rsidR="0033449D"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Phát triển sản xuất: Hợp tác xã, hộ kinh doanh cá thể mở rộng, tổng đàn lợn và gia cầm tăng mạnh, sản lượng nuôi trồng và khai thác hải sản vượt kế hoạch.</w:t>
      </w:r>
    </w:p>
    <w:p w14:paraId="4F27FF0C" w14:textId="7AC01DA1" w:rsidR="00C36B17"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Đầu tư công: Tập trung các dự án trọng điểm như:</w:t>
      </w:r>
    </w:p>
    <w:p w14:paraId="4C706153" w14:textId="1760E8B8" w:rsidR="00C36B17" w:rsidRPr="007D5720" w:rsidRDefault="0033449D" w:rsidP="0033449D">
      <w:pPr>
        <w:pStyle w:val="000002"/>
        <w:widowControl w:val="0"/>
        <w:spacing w:before="0" w:after="0" w:line="312" w:lineRule="auto"/>
        <w:ind w:firstLine="851"/>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Nhà văn hóa trung tâm huyện (85,5 tỷ đồng)</w:t>
      </w:r>
    </w:p>
    <w:p w14:paraId="0E52918F" w14:textId="74FD891C" w:rsidR="00C36B17" w:rsidRPr="007D5720" w:rsidRDefault="0033449D" w:rsidP="0033449D">
      <w:pPr>
        <w:pStyle w:val="000002"/>
        <w:widowControl w:val="0"/>
        <w:spacing w:before="0" w:after="0" w:line="312" w:lineRule="auto"/>
        <w:ind w:firstLine="851"/>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Đường kết nối trung tâm huyện đến các xã ven biển và khu du lịch Cửa Tùng (140 tỷ đồng)</w:t>
      </w:r>
    </w:p>
    <w:p w14:paraId="10A6DDB7" w14:textId="3AF99248" w:rsidR="00C36B17" w:rsidRPr="007D5720" w:rsidRDefault="0033449D" w:rsidP="0033449D">
      <w:pPr>
        <w:pStyle w:val="000002"/>
        <w:widowControl w:val="0"/>
        <w:spacing w:before="0" w:after="0" w:line="312" w:lineRule="auto"/>
        <w:ind w:firstLine="851"/>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Nâng cấp đường nội thị Hồ Xá (15 tỷ đồng)</w:t>
      </w:r>
    </w:p>
    <w:p w14:paraId="2FB532A6" w14:textId="77777777" w:rsidR="0033449D" w:rsidRPr="007D5720" w:rsidRDefault="0033449D" w:rsidP="0033449D">
      <w:pPr>
        <w:pStyle w:val="000002"/>
        <w:widowControl w:val="0"/>
        <w:spacing w:before="0" w:after="0" w:line="312" w:lineRule="auto"/>
        <w:ind w:firstLine="851"/>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GPMB cho các dự án trọng điểm như đường Hồ Chí Minh, cao tốc Cam Lộ – Vạn Ninh, đường ven biển Đông – Tây.</w:t>
      </w:r>
    </w:p>
    <w:p w14:paraId="13A27B27" w14:textId="167AE031" w:rsidR="00C36B17" w:rsidRPr="007D5720" w:rsidRDefault="0033449D" w:rsidP="0033449D">
      <w:pPr>
        <w:pStyle w:val="000002"/>
        <w:widowControl w:val="0"/>
        <w:spacing w:before="0" w:after="0" w:line="312" w:lineRule="auto"/>
        <w:ind w:firstLine="851"/>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Thu hút đầu tư công nghiệp: Một số dự án công nghiệp được triển khai nhân dịp kỷ niệm 70 năm truyền thống Vĩnh Linh.</w:t>
      </w:r>
    </w:p>
    <w:p w14:paraId="5B5B552B" w14:textId="695F8E83" w:rsidR="00C36B17"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Lĩnh vực xã hội và quản lý nhà nước:</w:t>
      </w:r>
    </w:p>
    <w:p w14:paraId="59DF2FD5" w14:textId="1015817D" w:rsidR="00C36B17"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Y tế – An sinh xã hội: Chăm lo sức khỏe nhân dân, phòng chống dịch bệnh, thực hiện tốt chính sách giảm nghèo và phúc lợi xã hội.</w:t>
      </w:r>
    </w:p>
    <w:p w14:paraId="623AD6B8" w14:textId="62A7F722" w:rsidR="00C36B17"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Văn hóa – Thể thao – Giáo dục: Nhiều hoạt động chào mừng các ngày lễ lớn; phong trào thi đua sôi nổi; chất lượng giáo dục đại trà ổn định, mũi nhọn có bước đột phá.</w:t>
      </w:r>
    </w:p>
    <w:p w14:paraId="064C309B" w14:textId="5B22BE13" w:rsidR="00C36B17"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Môi trường và thiên tai: Chủ động, hiệu quả trong phòng chống thiên tai và ứng phó biến đổi khí hậu.</w:t>
      </w:r>
    </w:p>
    <w:p w14:paraId="33F16308" w14:textId="4CCC95FA" w:rsidR="00C36B17" w:rsidRPr="007D5720" w:rsidRDefault="0033449D" w:rsidP="0033449D">
      <w:pPr>
        <w:pStyle w:val="000002"/>
        <w:widowControl w:val="0"/>
        <w:spacing w:before="0" w:after="0" w:line="312" w:lineRule="auto"/>
        <w:ind w:left="360"/>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Chính quyền – Hành chính – An ninh:</w:t>
      </w:r>
    </w:p>
    <w:p w14:paraId="4E70F0A3" w14:textId="75E97252" w:rsidR="00C36B17"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Tăng cường tiếp công dân, giải quyết khiếu nại tố cáo</w:t>
      </w:r>
    </w:p>
    <w:p w14:paraId="5DCC8909" w14:textId="30D7DB92" w:rsidR="00C36B17"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Đẩy mạnh cải cách hành chính, siết chặt kỷ luật công vụ</w:t>
      </w:r>
    </w:p>
    <w:p w14:paraId="0AB206B9" w14:textId="7E578224" w:rsidR="00C36B17" w:rsidRPr="007D5720" w:rsidRDefault="0033449D" w:rsidP="0033449D">
      <w:pPr>
        <w:pStyle w:val="000002"/>
        <w:widowControl w:val="0"/>
        <w:spacing w:before="0" w:after="0" w:line="312" w:lineRule="auto"/>
        <w:ind w:firstLine="567"/>
        <w:outlineLvl w:val="9"/>
        <w:rPr>
          <w:b w:val="0"/>
          <w:bCs w:val="0"/>
          <w:color w:val="auto"/>
          <w:szCs w:val="27"/>
        </w:rPr>
      </w:pPr>
      <w:r w:rsidRPr="007D5720">
        <w:rPr>
          <w:b w:val="0"/>
          <w:bCs w:val="0"/>
          <w:color w:val="auto"/>
          <w:szCs w:val="27"/>
        </w:rPr>
        <w:t xml:space="preserve">- </w:t>
      </w:r>
      <w:r w:rsidR="00C36B17" w:rsidRPr="007D5720">
        <w:rPr>
          <w:b w:val="0"/>
          <w:bCs w:val="0"/>
          <w:color w:val="auto"/>
          <w:szCs w:val="27"/>
        </w:rPr>
        <w:t xml:space="preserve">Tăng cường phòng chống tham nhũng, giữ vững ổn định chính trị – xã hội, </w:t>
      </w:r>
      <w:r w:rsidR="00C36B17" w:rsidRPr="007D5720">
        <w:rPr>
          <w:b w:val="0"/>
          <w:bCs w:val="0"/>
          <w:color w:val="auto"/>
          <w:szCs w:val="27"/>
        </w:rPr>
        <w:lastRenderedPageBreak/>
        <w:t>quốc phòng – an ninh và trật tự an toàn xã hội.</w:t>
      </w:r>
    </w:p>
    <w:p w14:paraId="2B55AB1B" w14:textId="478D1F1F" w:rsidR="000458AB" w:rsidRPr="007D5720" w:rsidRDefault="009E0454" w:rsidP="0033449D">
      <w:pPr>
        <w:pStyle w:val="000002"/>
        <w:keepNext w:val="0"/>
        <w:widowControl w:val="0"/>
        <w:spacing w:before="0" w:after="0" w:line="312" w:lineRule="auto"/>
        <w:jc w:val="center"/>
        <w:outlineLvl w:val="9"/>
        <w:rPr>
          <w:b w:val="0"/>
          <w:color w:val="auto"/>
          <w:szCs w:val="27"/>
        </w:rPr>
      </w:pPr>
      <w:r w:rsidRPr="007D5720">
        <w:rPr>
          <w:b w:val="0"/>
          <w:i/>
          <w:color w:val="auto"/>
          <w:szCs w:val="27"/>
          <w:lang w:val="vi-VN"/>
        </w:rPr>
        <w:t>(Nguồn:</w:t>
      </w:r>
      <w:r w:rsidRPr="007D5720">
        <w:rPr>
          <w:b w:val="0"/>
          <w:i/>
          <w:color w:val="auto"/>
          <w:szCs w:val="27"/>
        </w:rPr>
        <w:t xml:space="preserve"> </w:t>
      </w:r>
      <w:r w:rsidRPr="007D5720">
        <w:rPr>
          <w:b w:val="0"/>
          <w:bCs w:val="0"/>
          <w:i/>
          <w:color w:val="auto"/>
          <w:spacing w:val="2"/>
          <w:szCs w:val="27"/>
          <w:lang w:val="vi-VN"/>
        </w:rPr>
        <w:t>Báo cáo t</w:t>
      </w:r>
      <w:r w:rsidRPr="007D5720">
        <w:rPr>
          <w:b w:val="0"/>
          <w:bCs w:val="0"/>
          <w:i/>
          <w:color w:val="auto"/>
          <w:spacing w:val="2"/>
          <w:szCs w:val="27"/>
          <w:lang w:val="nl-NL"/>
        </w:rPr>
        <w:t>ình hình KT-XH, QP-AN  năm 2024 của huyện Vĩnh Linh</w:t>
      </w:r>
      <w:r w:rsidRPr="007D5720">
        <w:rPr>
          <w:b w:val="0"/>
          <w:i/>
          <w:color w:val="auto"/>
          <w:szCs w:val="27"/>
          <w:lang w:val="vi-VN"/>
        </w:rPr>
        <w:t>)</w:t>
      </w:r>
    </w:p>
    <w:p w14:paraId="713C4C1D" w14:textId="77777777" w:rsidR="00C47796" w:rsidRPr="007D5720" w:rsidRDefault="00A4312B" w:rsidP="00C47796">
      <w:pPr>
        <w:pStyle w:val="000002"/>
        <w:keepNext w:val="0"/>
        <w:widowControl w:val="0"/>
        <w:spacing w:before="0" w:after="0" w:line="288" w:lineRule="auto"/>
        <w:rPr>
          <w:b w:val="0"/>
          <w:i/>
          <w:color w:val="auto"/>
          <w:szCs w:val="27"/>
        </w:rPr>
      </w:pPr>
      <w:bookmarkStart w:id="1168" w:name="_Toc198784502"/>
      <w:bookmarkStart w:id="1169" w:name="_Toc198784887"/>
      <w:r w:rsidRPr="007D5720">
        <w:rPr>
          <w:b w:val="0"/>
          <w:i/>
          <w:color w:val="auto"/>
          <w:szCs w:val="27"/>
        </w:rPr>
        <w:t>2.1.</w:t>
      </w:r>
      <w:r w:rsidR="00DF4AB1" w:rsidRPr="007D5720">
        <w:rPr>
          <w:b w:val="0"/>
          <w:i/>
          <w:color w:val="auto"/>
          <w:szCs w:val="27"/>
        </w:rPr>
        <w:t>3</w:t>
      </w:r>
      <w:r w:rsidRPr="007D5720">
        <w:rPr>
          <w:b w:val="0"/>
          <w:i/>
          <w:color w:val="auto"/>
          <w:szCs w:val="27"/>
        </w:rPr>
        <w:t>.2.</w:t>
      </w:r>
      <w:r w:rsidR="005066B5" w:rsidRPr="007D5720">
        <w:rPr>
          <w:b w:val="0"/>
          <w:i/>
          <w:color w:val="auto"/>
          <w:szCs w:val="27"/>
        </w:rPr>
        <w:t xml:space="preserve"> </w:t>
      </w:r>
      <w:r w:rsidRPr="007D5720">
        <w:rPr>
          <w:b w:val="0"/>
          <w:i/>
          <w:color w:val="auto"/>
          <w:szCs w:val="27"/>
        </w:rPr>
        <w:t>Điều kiện KT</w:t>
      </w:r>
      <w:r w:rsidR="00DB6EED" w:rsidRPr="007D5720">
        <w:rPr>
          <w:b w:val="0"/>
          <w:i/>
          <w:color w:val="auto"/>
          <w:szCs w:val="27"/>
        </w:rPr>
        <w:t>-</w:t>
      </w:r>
      <w:r w:rsidRPr="007D5720">
        <w:rPr>
          <w:b w:val="0"/>
          <w:i/>
          <w:color w:val="auto"/>
          <w:szCs w:val="27"/>
        </w:rPr>
        <w:t xml:space="preserve">XH </w:t>
      </w:r>
      <w:bookmarkEnd w:id="1163"/>
      <w:bookmarkEnd w:id="1164"/>
      <w:bookmarkEnd w:id="1165"/>
      <w:bookmarkEnd w:id="1166"/>
      <w:bookmarkEnd w:id="1167"/>
      <w:r w:rsidR="00DB6EED" w:rsidRPr="007D5720">
        <w:rPr>
          <w:b w:val="0"/>
          <w:i/>
          <w:color w:val="auto"/>
          <w:szCs w:val="27"/>
        </w:rPr>
        <w:t>xã Vĩnh Hà</w:t>
      </w:r>
      <w:bookmarkEnd w:id="1168"/>
      <w:bookmarkEnd w:id="1169"/>
      <w:r w:rsidR="00DB6EED" w:rsidRPr="007D5720">
        <w:rPr>
          <w:b w:val="0"/>
          <w:i/>
          <w:color w:val="auto"/>
          <w:szCs w:val="27"/>
        </w:rPr>
        <w:t xml:space="preserve"> </w:t>
      </w:r>
      <w:bookmarkStart w:id="1170" w:name="_Toc120006391"/>
    </w:p>
    <w:p w14:paraId="3E2EF786" w14:textId="3B4D0C0E" w:rsidR="00C47796" w:rsidRPr="007D5720" w:rsidRDefault="00C47796" w:rsidP="002B0A8C">
      <w:pPr>
        <w:pStyle w:val="000002"/>
        <w:keepNext w:val="0"/>
        <w:widowControl w:val="0"/>
        <w:spacing w:before="0" w:after="0" w:line="312" w:lineRule="auto"/>
        <w:ind w:firstLine="567"/>
        <w:outlineLvl w:val="9"/>
        <w:rPr>
          <w:bCs w:val="0"/>
          <w:i/>
          <w:iCs w:val="0"/>
          <w:color w:val="auto"/>
          <w:szCs w:val="27"/>
        </w:rPr>
      </w:pPr>
      <w:r w:rsidRPr="007D5720">
        <w:rPr>
          <w:b w:val="0"/>
          <w:bCs w:val="0"/>
          <w:iCs w:val="0"/>
          <w:color w:val="auto"/>
          <w:szCs w:val="27"/>
        </w:rPr>
        <w:t>Xã Vĩnh Hà là một xã miền núi</w:t>
      </w:r>
      <w:r w:rsidR="00037FF9" w:rsidRPr="007D5720">
        <w:rPr>
          <w:b w:val="0"/>
          <w:bCs w:val="0"/>
          <w:iCs w:val="0"/>
          <w:color w:val="auto"/>
          <w:szCs w:val="27"/>
        </w:rPr>
        <w:t xml:space="preserve">, </w:t>
      </w:r>
      <w:r w:rsidRPr="007D5720">
        <w:rPr>
          <w:b w:val="0"/>
          <w:bCs w:val="0"/>
          <w:iCs w:val="0"/>
          <w:color w:val="auto"/>
          <w:szCs w:val="27"/>
        </w:rPr>
        <w:t>có vị trí chiến lược trong kết nối giữa vùng đồng bằng và miền núi phía Tây của huyện</w:t>
      </w:r>
      <w:r w:rsidR="00037FF9" w:rsidRPr="007D5720">
        <w:rPr>
          <w:b w:val="0"/>
          <w:bCs w:val="0"/>
          <w:iCs w:val="0"/>
          <w:color w:val="auto"/>
          <w:szCs w:val="27"/>
        </w:rPr>
        <w:t xml:space="preserve"> Vĩnh Linh</w:t>
      </w:r>
      <w:r w:rsidRPr="007D5720">
        <w:rPr>
          <w:b w:val="0"/>
          <w:bCs w:val="0"/>
          <w:iCs w:val="0"/>
          <w:color w:val="auto"/>
          <w:szCs w:val="27"/>
        </w:rPr>
        <w:t>. Dân cư trên địa bàn chủ yếu là đồng bào dân tộc thiểu số, đời sống còn gặp nhiều khó khăn, tuy nhiên chính quyền và nhân dân địa phương đang nỗ lực phát triển kinh tế, xây dựng nông thôn mới và bảo vệ môi trường sinh thái.</w:t>
      </w:r>
      <w:r w:rsidRPr="007D5720">
        <w:rPr>
          <w:bCs w:val="0"/>
          <w:i/>
          <w:iCs w:val="0"/>
          <w:color w:val="auto"/>
          <w:szCs w:val="27"/>
          <w:lang w:val="vi-VN"/>
        </w:rPr>
        <w:t xml:space="preserve"> </w:t>
      </w:r>
    </w:p>
    <w:p w14:paraId="79420775" w14:textId="7C5ECF76" w:rsidR="00ED5FFB" w:rsidRPr="007D5720" w:rsidRDefault="00ED5FFB" w:rsidP="002B0A8C">
      <w:pPr>
        <w:pStyle w:val="abcd"/>
        <w:tabs>
          <w:tab w:val="num" w:pos="360"/>
        </w:tabs>
        <w:spacing w:before="0" w:after="0" w:line="312" w:lineRule="auto"/>
        <w:outlineLvl w:val="9"/>
      </w:pPr>
      <w:r w:rsidRPr="007D5720">
        <w:rPr>
          <w:lang w:val="vi-VN"/>
        </w:rPr>
        <w:t xml:space="preserve">Điều kiện kinh tế </w:t>
      </w:r>
    </w:p>
    <w:p w14:paraId="180ECA9E" w14:textId="6D9E9EE1" w:rsidR="00037FF9" w:rsidRPr="007D5720" w:rsidRDefault="00037FF9" w:rsidP="002B0A8C">
      <w:pPr>
        <w:pStyle w:val="000002"/>
        <w:keepNext w:val="0"/>
        <w:widowControl w:val="0"/>
        <w:spacing w:before="0" w:after="0" w:line="312" w:lineRule="auto"/>
        <w:ind w:firstLine="567"/>
        <w:outlineLvl w:val="9"/>
        <w:rPr>
          <w:b w:val="0"/>
          <w:i/>
          <w:color w:val="auto"/>
          <w:szCs w:val="27"/>
        </w:rPr>
      </w:pPr>
      <w:r w:rsidRPr="007D5720">
        <w:rPr>
          <w:b w:val="0"/>
          <w:i/>
          <w:color w:val="auto"/>
          <w:szCs w:val="27"/>
        </w:rPr>
        <w:t xml:space="preserve">* </w:t>
      </w:r>
      <w:r w:rsidR="007A4467" w:rsidRPr="007D5720">
        <w:rPr>
          <w:b w:val="0"/>
          <w:i/>
          <w:color w:val="auto"/>
          <w:szCs w:val="27"/>
        </w:rPr>
        <w:t xml:space="preserve">Sản xuất nông- lâm-ngư nghiệp: </w:t>
      </w:r>
    </w:p>
    <w:p w14:paraId="6316D5C8" w14:textId="13B4DC36" w:rsidR="007A4467" w:rsidRPr="007D5720" w:rsidRDefault="007A4467" w:rsidP="002B0A8C">
      <w:pPr>
        <w:pStyle w:val="000002"/>
        <w:keepNext w:val="0"/>
        <w:widowControl w:val="0"/>
        <w:spacing w:before="0" w:after="0" w:line="312" w:lineRule="auto"/>
        <w:ind w:firstLine="567"/>
        <w:outlineLvl w:val="9"/>
        <w:rPr>
          <w:b w:val="0"/>
          <w:i/>
          <w:color w:val="auto"/>
          <w:szCs w:val="27"/>
        </w:rPr>
      </w:pPr>
      <w:r w:rsidRPr="007D5720">
        <w:rPr>
          <w:b w:val="0"/>
          <w:i/>
          <w:color w:val="auto"/>
          <w:szCs w:val="27"/>
        </w:rPr>
        <w:t xml:space="preserve">- Trồng trọt: </w:t>
      </w:r>
      <w:r w:rsidR="00F945CE" w:rsidRPr="007D5720">
        <w:rPr>
          <w:b w:val="0"/>
          <w:iCs w:val="0"/>
          <w:color w:val="auto"/>
          <w:szCs w:val="27"/>
        </w:rPr>
        <w:t xml:space="preserve">Tổng diện tích gieo trồng toàn xã năm 2024 được là: 24,7 ha, đạt 83,3% </w:t>
      </w:r>
      <w:r w:rsidR="00BE7B5B" w:rsidRPr="007D5720">
        <w:rPr>
          <w:b w:val="0"/>
          <w:iCs w:val="0"/>
          <w:color w:val="auto"/>
          <w:szCs w:val="27"/>
        </w:rPr>
        <w:t>kế hoạch</w:t>
      </w:r>
      <w:r w:rsidR="00F945CE" w:rsidRPr="007D5720">
        <w:rPr>
          <w:b w:val="0"/>
          <w:iCs w:val="0"/>
          <w:color w:val="auto"/>
          <w:szCs w:val="27"/>
        </w:rPr>
        <w:t xml:space="preserve">, giảm 4.6 ha so với </w:t>
      </w:r>
      <w:r w:rsidR="00BE7B5B" w:rsidRPr="007D5720">
        <w:rPr>
          <w:b w:val="0"/>
          <w:iCs w:val="0"/>
          <w:color w:val="auto"/>
          <w:szCs w:val="27"/>
        </w:rPr>
        <w:t xml:space="preserve">kế hoạch. </w:t>
      </w:r>
      <w:r w:rsidR="002B0A8C" w:rsidRPr="007D5720">
        <w:rPr>
          <w:b w:val="0"/>
          <w:iCs w:val="0"/>
          <w:color w:val="auto"/>
          <w:szCs w:val="27"/>
        </w:rPr>
        <w:t>Tổng thu nhập từ trồng trọt ước đạt 45 tỷ đồng.</w:t>
      </w:r>
    </w:p>
    <w:p w14:paraId="1D4B1E05" w14:textId="54FE8615" w:rsidR="00BE7B5B" w:rsidRPr="007D5720" w:rsidRDefault="00BE7B5B"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w:t>
      </w:r>
      <w:r w:rsidR="00F945CE" w:rsidRPr="007D5720">
        <w:rPr>
          <w:b w:val="0"/>
          <w:iCs w:val="0"/>
          <w:color w:val="auto"/>
          <w:szCs w:val="27"/>
        </w:rPr>
        <w:t xml:space="preserve"> Diện tích Lúa đông xuân 6,7 ha đạt 76,1 % kế hoạch, </w:t>
      </w:r>
      <w:r w:rsidRPr="007D5720">
        <w:rPr>
          <w:b w:val="0"/>
          <w:iCs w:val="0"/>
          <w:color w:val="auto"/>
          <w:szCs w:val="27"/>
        </w:rPr>
        <w:t>năng suất</w:t>
      </w:r>
      <w:r w:rsidR="00F945CE" w:rsidRPr="007D5720">
        <w:rPr>
          <w:b w:val="0"/>
          <w:iCs w:val="0"/>
          <w:color w:val="auto"/>
          <w:szCs w:val="27"/>
        </w:rPr>
        <w:t xml:space="preserve"> ước đạt 3,5 tấn/ ha</w:t>
      </w:r>
      <w:r w:rsidRPr="007D5720">
        <w:rPr>
          <w:b w:val="0"/>
          <w:iCs w:val="0"/>
          <w:color w:val="auto"/>
          <w:szCs w:val="27"/>
        </w:rPr>
        <w:t>,</w:t>
      </w:r>
      <w:r w:rsidR="00F945CE" w:rsidRPr="007D5720">
        <w:rPr>
          <w:b w:val="0"/>
          <w:iCs w:val="0"/>
          <w:color w:val="auto"/>
          <w:szCs w:val="27"/>
        </w:rPr>
        <w:t xml:space="preserve"> </w:t>
      </w:r>
      <w:r w:rsidRPr="007D5720">
        <w:rPr>
          <w:b w:val="0"/>
          <w:iCs w:val="0"/>
          <w:color w:val="auto"/>
          <w:szCs w:val="27"/>
        </w:rPr>
        <w:t xml:space="preserve">sản lượng </w:t>
      </w:r>
      <w:r w:rsidR="00F945CE" w:rsidRPr="007D5720">
        <w:rPr>
          <w:b w:val="0"/>
          <w:iCs w:val="0"/>
          <w:color w:val="auto"/>
          <w:szCs w:val="27"/>
        </w:rPr>
        <w:t>ước đạt 23,5 tấn.</w:t>
      </w:r>
    </w:p>
    <w:p w14:paraId="2C66ABD0" w14:textId="0AED1599" w:rsidR="00BE7B5B" w:rsidRPr="007D5720" w:rsidRDefault="00BE7B5B"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w:t>
      </w:r>
      <w:r w:rsidR="00F945CE" w:rsidRPr="007D5720">
        <w:rPr>
          <w:b w:val="0"/>
          <w:iCs w:val="0"/>
          <w:color w:val="auto"/>
          <w:szCs w:val="27"/>
        </w:rPr>
        <w:t xml:space="preserve"> Diện tích Ngô 1,2 ha đạt 40 % </w:t>
      </w:r>
      <w:r w:rsidRPr="007D5720">
        <w:rPr>
          <w:b w:val="0"/>
          <w:iCs w:val="0"/>
          <w:color w:val="auto"/>
          <w:szCs w:val="27"/>
        </w:rPr>
        <w:t>kế hoạch</w:t>
      </w:r>
      <w:r w:rsidR="00F945CE" w:rsidRPr="007D5720">
        <w:rPr>
          <w:b w:val="0"/>
          <w:iCs w:val="0"/>
          <w:color w:val="auto"/>
          <w:szCs w:val="27"/>
        </w:rPr>
        <w:t xml:space="preserve">, </w:t>
      </w:r>
      <w:r w:rsidRPr="007D5720">
        <w:rPr>
          <w:b w:val="0"/>
          <w:iCs w:val="0"/>
          <w:color w:val="auto"/>
          <w:szCs w:val="27"/>
        </w:rPr>
        <w:t>năng suất</w:t>
      </w:r>
      <w:r w:rsidR="00F945CE" w:rsidRPr="007D5720">
        <w:rPr>
          <w:b w:val="0"/>
          <w:iCs w:val="0"/>
          <w:color w:val="auto"/>
          <w:szCs w:val="27"/>
        </w:rPr>
        <w:t xml:space="preserve"> ước đạt 4 tấn/ha </w:t>
      </w:r>
      <w:r w:rsidRPr="007D5720">
        <w:rPr>
          <w:b w:val="0"/>
          <w:iCs w:val="0"/>
          <w:color w:val="auto"/>
          <w:szCs w:val="27"/>
        </w:rPr>
        <w:t>sản lượng</w:t>
      </w:r>
      <w:r w:rsidR="00F945CE" w:rsidRPr="007D5720">
        <w:rPr>
          <w:b w:val="0"/>
          <w:iCs w:val="0"/>
          <w:color w:val="auto"/>
          <w:szCs w:val="27"/>
        </w:rPr>
        <w:t xml:space="preserve"> ước đạt 4,8</w:t>
      </w:r>
      <w:r w:rsidRPr="007D5720">
        <w:rPr>
          <w:b w:val="0"/>
          <w:iCs w:val="0"/>
          <w:color w:val="auto"/>
          <w:szCs w:val="27"/>
        </w:rPr>
        <w:t xml:space="preserve"> </w:t>
      </w:r>
      <w:r w:rsidR="00F945CE" w:rsidRPr="007D5720">
        <w:rPr>
          <w:b w:val="0"/>
          <w:iCs w:val="0"/>
          <w:color w:val="auto"/>
          <w:szCs w:val="27"/>
        </w:rPr>
        <w:t>tấn.</w:t>
      </w:r>
    </w:p>
    <w:p w14:paraId="27CBF158" w14:textId="31A04513" w:rsidR="00BE7B5B" w:rsidRPr="007D5720" w:rsidRDefault="00BE7B5B"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w:t>
      </w:r>
      <w:r w:rsidR="00F945CE" w:rsidRPr="007D5720">
        <w:rPr>
          <w:b w:val="0"/>
          <w:iCs w:val="0"/>
          <w:color w:val="auto"/>
          <w:szCs w:val="27"/>
        </w:rPr>
        <w:t xml:space="preserve"> Diện tích Khoai môn các loại 3 ha đạt 75 % </w:t>
      </w:r>
      <w:r w:rsidRPr="007D5720">
        <w:rPr>
          <w:b w:val="0"/>
          <w:iCs w:val="0"/>
          <w:color w:val="auto"/>
          <w:szCs w:val="27"/>
        </w:rPr>
        <w:t>kế hoạch</w:t>
      </w:r>
      <w:r w:rsidR="00F945CE" w:rsidRPr="007D5720">
        <w:rPr>
          <w:b w:val="0"/>
          <w:iCs w:val="0"/>
          <w:color w:val="auto"/>
          <w:szCs w:val="27"/>
        </w:rPr>
        <w:t>,</w:t>
      </w:r>
      <w:r w:rsidRPr="007D5720">
        <w:rPr>
          <w:b w:val="0"/>
          <w:iCs w:val="0"/>
          <w:color w:val="auto"/>
          <w:szCs w:val="27"/>
        </w:rPr>
        <w:t xml:space="preserve"> năng suất</w:t>
      </w:r>
      <w:r w:rsidR="00F945CE" w:rsidRPr="007D5720">
        <w:rPr>
          <w:b w:val="0"/>
          <w:iCs w:val="0"/>
          <w:color w:val="auto"/>
          <w:szCs w:val="27"/>
        </w:rPr>
        <w:t xml:space="preserve"> ước đạt 4 tấn/ ha,</w:t>
      </w:r>
      <w:r w:rsidRPr="007D5720">
        <w:rPr>
          <w:b w:val="0"/>
          <w:iCs w:val="0"/>
          <w:color w:val="auto"/>
          <w:szCs w:val="27"/>
        </w:rPr>
        <w:t xml:space="preserve"> sản lượng </w:t>
      </w:r>
      <w:r w:rsidR="00F945CE" w:rsidRPr="007D5720">
        <w:rPr>
          <w:b w:val="0"/>
          <w:iCs w:val="0"/>
          <w:color w:val="auto"/>
          <w:szCs w:val="27"/>
        </w:rPr>
        <w:t>ước đạt 12 tấn.</w:t>
      </w:r>
    </w:p>
    <w:p w14:paraId="640C07C4" w14:textId="3A4A4CD5" w:rsidR="00BE7B5B" w:rsidRPr="007D5720" w:rsidRDefault="00BE7B5B"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w:t>
      </w:r>
      <w:r w:rsidR="00F945CE" w:rsidRPr="007D5720">
        <w:rPr>
          <w:b w:val="0"/>
          <w:iCs w:val="0"/>
          <w:color w:val="auto"/>
          <w:szCs w:val="27"/>
        </w:rPr>
        <w:t xml:space="preserve"> Diện tích rau, màu 2,3 ha đạt 76,7% </w:t>
      </w:r>
      <w:r w:rsidRPr="007D5720">
        <w:rPr>
          <w:b w:val="0"/>
          <w:iCs w:val="0"/>
          <w:color w:val="auto"/>
          <w:szCs w:val="27"/>
        </w:rPr>
        <w:t>kế hoạch</w:t>
      </w:r>
      <w:r w:rsidR="00F945CE" w:rsidRPr="007D5720">
        <w:rPr>
          <w:b w:val="0"/>
          <w:iCs w:val="0"/>
          <w:color w:val="auto"/>
          <w:szCs w:val="27"/>
        </w:rPr>
        <w:t>, năng suất ước đạt 3 tấn/ ha, sản</w:t>
      </w:r>
      <w:r w:rsidRPr="007D5720">
        <w:rPr>
          <w:b w:val="0"/>
          <w:iCs w:val="0"/>
          <w:color w:val="auto"/>
          <w:szCs w:val="27"/>
        </w:rPr>
        <w:t xml:space="preserve"> </w:t>
      </w:r>
      <w:r w:rsidR="00F945CE" w:rsidRPr="007D5720">
        <w:rPr>
          <w:b w:val="0"/>
          <w:iCs w:val="0"/>
          <w:color w:val="auto"/>
          <w:szCs w:val="27"/>
        </w:rPr>
        <w:t>lượng ước 6,9 tấn.</w:t>
      </w:r>
    </w:p>
    <w:p w14:paraId="5B94F7CF" w14:textId="2C73C219" w:rsidR="00BE7B5B" w:rsidRPr="007D5720" w:rsidRDefault="00BE7B5B"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w:t>
      </w:r>
      <w:r w:rsidR="00F945CE" w:rsidRPr="007D5720">
        <w:rPr>
          <w:b w:val="0"/>
          <w:iCs w:val="0"/>
          <w:color w:val="auto"/>
          <w:szCs w:val="27"/>
        </w:rPr>
        <w:t xml:space="preserve"> Diện tích Sắn 8 ha đạt 160% </w:t>
      </w:r>
      <w:r w:rsidRPr="007D5720">
        <w:rPr>
          <w:b w:val="0"/>
          <w:iCs w:val="0"/>
          <w:color w:val="auto"/>
          <w:szCs w:val="27"/>
        </w:rPr>
        <w:t>kế hoạch</w:t>
      </w:r>
      <w:r w:rsidR="00F945CE" w:rsidRPr="007D5720">
        <w:rPr>
          <w:b w:val="0"/>
          <w:iCs w:val="0"/>
          <w:color w:val="auto"/>
          <w:szCs w:val="27"/>
        </w:rPr>
        <w:t>, năng suất ước đạt 10 tấn/ ha, sản lượng</w:t>
      </w:r>
      <w:r w:rsidR="002B0A8C" w:rsidRPr="007D5720">
        <w:rPr>
          <w:b w:val="0"/>
          <w:iCs w:val="0"/>
          <w:color w:val="auto"/>
          <w:szCs w:val="27"/>
        </w:rPr>
        <w:t xml:space="preserve"> </w:t>
      </w:r>
      <w:r w:rsidR="00F945CE" w:rsidRPr="007D5720">
        <w:rPr>
          <w:b w:val="0"/>
          <w:iCs w:val="0"/>
          <w:color w:val="auto"/>
          <w:szCs w:val="27"/>
        </w:rPr>
        <w:t>ước 80 tấn.</w:t>
      </w:r>
    </w:p>
    <w:p w14:paraId="027DEA23" w14:textId="5569D89E" w:rsidR="00BE7B5B" w:rsidRPr="007D5720" w:rsidRDefault="00BE7B5B"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w:t>
      </w:r>
      <w:r w:rsidR="00F945CE" w:rsidRPr="007D5720">
        <w:rPr>
          <w:b w:val="0"/>
          <w:iCs w:val="0"/>
          <w:color w:val="auto"/>
          <w:szCs w:val="27"/>
        </w:rPr>
        <w:t xml:space="preserve"> Cây lấy bột khác 2,5 ha đạt 100% </w:t>
      </w:r>
      <w:r w:rsidRPr="007D5720">
        <w:rPr>
          <w:b w:val="0"/>
          <w:iCs w:val="0"/>
          <w:color w:val="auto"/>
          <w:szCs w:val="27"/>
        </w:rPr>
        <w:t>kế hoạch</w:t>
      </w:r>
      <w:r w:rsidR="00F945CE" w:rsidRPr="007D5720">
        <w:rPr>
          <w:b w:val="0"/>
          <w:iCs w:val="0"/>
          <w:color w:val="auto"/>
          <w:szCs w:val="27"/>
        </w:rPr>
        <w:t>, năng suất 6 tấn/ha, sản lượng ước</w:t>
      </w:r>
      <w:r w:rsidRPr="007D5720">
        <w:rPr>
          <w:b w:val="0"/>
          <w:iCs w:val="0"/>
          <w:color w:val="auto"/>
          <w:szCs w:val="27"/>
        </w:rPr>
        <w:t xml:space="preserve"> </w:t>
      </w:r>
      <w:r w:rsidR="00F945CE" w:rsidRPr="007D5720">
        <w:rPr>
          <w:b w:val="0"/>
          <w:iCs w:val="0"/>
          <w:color w:val="auto"/>
          <w:szCs w:val="27"/>
        </w:rPr>
        <w:t>15 tấn</w:t>
      </w:r>
    </w:p>
    <w:p w14:paraId="4D18BAD5" w14:textId="0DDB54CC" w:rsidR="00F945CE" w:rsidRPr="007D5720" w:rsidRDefault="00BE7B5B"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w:t>
      </w:r>
      <w:r w:rsidR="00F945CE" w:rsidRPr="007D5720">
        <w:rPr>
          <w:b w:val="0"/>
          <w:iCs w:val="0"/>
          <w:color w:val="auto"/>
          <w:szCs w:val="27"/>
        </w:rPr>
        <w:t xml:space="preserve"> Diện tích lạc 1ha, đạt 25 % </w:t>
      </w:r>
      <w:r w:rsidRPr="007D5720">
        <w:rPr>
          <w:b w:val="0"/>
          <w:iCs w:val="0"/>
          <w:color w:val="auto"/>
          <w:szCs w:val="27"/>
        </w:rPr>
        <w:t>kế hoạch</w:t>
      </w:r>
      <w:r w:rsidR="00F945CE" w:rsidRPr="007D5720">
        <w:rPr>
          <w:b w:val="0"/>
          <w:iCs w:val="0"/>
          <w:color w:val="auto"/>
          <w:szCs w:val="27"/>
        </w:rPr>
        <w:t xml:space="preserve">, </w:t>
      </w:r>
      <w:r w:rsidRPr="007D5720">
        <w:rPr>
          <w:b w:val="0"/>
          <w:iCs w:val="0"/>
          <w:color w:val="auto"/>
          <w:szCs w:val="27"/>
        </w:rPr>
        <w:t>năng suất</w:t>
      </w:r>
      <w:r w:rsidR="00F945CE" w:rsidRPr="007D5720">
        <w:rPr>
          <w:b w:val="0"/>
          <w:iCs w:val="0"/>
          <w:color w:val="auto"/>
          <w:szCs w:val="27"/>
        </w:rPr>
        <w:t xml:space="preserve"> ước đạt 1 tấn /ha, </w:t>
      </w:r>
      <w:r w:rsidRPr="007D5720">
        <w:rPr>
          <w:b w:val="0"/>
          <w:iCs w:val="0"/>
          <w:color w:val="auto"/>
          <w:szCs w:val="27"/>
        </w:rPr>
        <w:t>sản lượng</w:t>
      </w:r>
      <w:r w:rsidR="00F945CE" w:rsidRPr="007D5720">
        <w:rPr>
          <w:b w:val="0"/>
          <w:iCs w:val="0"/>
          <w:color w:val="auto"/>
          <w:szCs w:val="27"/>
        </w:rPr>
        <w:t xml:space="preserve"> ước đạt 1 tấn.</w:t>
      </w:r>
    </w:p>
    <w:p w14:paraId="5F8BDB3E" w14:textId="77777777" w:rsidR="002B0A8C" w:rsidRPr="007D5720" w:rsidRDefault="002B0A8C" w:rsidP="002B0A8C">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 xml:space="preserve">- </w:t>
      </w:r>
      <w:r w:rsidR="00722F87" w:rsidRPr="007D5720">
        <w:rPr>
          <w:b w:val="0"/>
          <w:i/>
          <w:color w:val="auto"/>
          <w:szCs w:val="27"/>
        </w:rPr>
        <w:t>Cây công nghiệp lâu năm:</w:t>
      </w:r>
      <w:r w:rsidR="00722F87" w:rsidRPr="007D5720">
        <w:rPr>
          <w:b w:val="0"/>
          <w:iCs w:val="0"/>
          <w:color w:val="auto"/>
          <w:szCs w:val="27"/>
        </w:rPr>
        <w:t xml:space="preserve"> Cao su tổng diện tích hiện có 790,8 ha, trong</w:t>
      </w:r>
      <w:r w:rsidRPr="007D5720">
        <w:rPr>
          <w:b w:val="0"/>
          <w:iCs w:val="0"/>
          <w:color w:val="auto"/>
          <w:szCs w:val="27"/>
        </w:rPr>
        <w:t xml:space="preserve"> </w:t>
      </w:r>
      <w:r w:rsidR="00722F87" w:rsidRPr="007D5720">
        <w:rPr>
          <w:b w:val="0"/>
          <w:iCs w:val="0"/>
          <w:color w:val="auto"/>
          <w:szCs w:val="27"/>
        </w:rPr>
        <w:t>đó: 35 ha chưa đến kỳ khai thác</w:t>
      </w:r>
      <w:r w:rsidRPr="007D5720">
        <w:rPr>
          <w:b w:val="0"/>
          <w:iCs w:val="0"/>
          <w:color w:val="auto"/>
          <w:szCs w:val="27"/>
        </w:rPr>
        <w:t xml:space="preserve">. </w:t>
      </w:r>
      <w:r w:rsidR="00722F87" w:rsidRPr="007D5720">
        <w:rPr>
          <w:b w:val="0"/>
          <w:iCs w:val="0"/>
          <w:color w:val="auto"/>
          <w:szCs w:val="27"/>
        </w:rPr>
        <w:t>Tổng diện tích cao su khai thác là 755,8 ha, sản lượng ước đạt khoảng 2.380</w:t>
      </w:r>
      <w:r w:rsidRPr="007D5720">
        <w:rPr>
          <w:b w:val="0"/>
          <w:iCs w:val="0"/>
          <w:color w:val="auto"/>
          <w:szCs w:val="27"/>
        </w:rPr>
        <w:t xml:space="preserve"> </w:t>
      </w:r>
      <w:r w:rsidR="00722F87" w:rsidRPr="007D5720">
        <w:rPr>
          <w:b w:val="0"/>
          <w:iCs w:val="0"/>
          <w:color w:val="auto"/>
          <w:szCs w:val="27"/>
        </w:rPr>
        <w:t xml:space="preserve">tấn, sản lượng giảm so với năm 2023. </w:t>
      </w:r>
    </w:p>
    <w:p w14:paraId="765B7C5D" w14:textId="742ACC80" w:rsidR="002B0A8C" w:rsidRPr="007D5720" w:rsidRDefault="00722F87" w:rsidP="002B0A8C">
      <w:pPr>
        <w:pStyle w:val="000002"/>
        <w:keepNext w:val="0"/>
        <w:widowControl w:val="0"/>
        <w:spacing w:before="0" w:after="0" w:line="312" w:lineRule="auto"/>
        <w:ind w:firstLine="567"/>
        <w:outlineLvl w:val="9"/>
        <w:rPr>
          <w:b w:val="0"/>
          <w:iCs w:val="0"/>
          <w:color w:val="auto"/>
          <w:spacing w:val="-2"/>
          <w:szCs w:val="27"/>
        </w:rPr>
      </w:pPr>
      <w:r w:rsidRPr="007D5720">
        <w:rPr>
          <w:b w:val="0"/>
          <w:iCs w:val="0"/>
          <w:color w:val="auto"/>
          <w:spacing w:val="-2"/>
          <w:szCs w:val="27"/>
        </w:rPr>
        <w:t xml:space="preserve">- </w:t>
      </w:r>
      <w:r w:rsidR="002B0A8C" w:rsidRPr="007D5720">
        <w:rPr>
          <w:b w:val="0"/>
          <w:iCs w:val="0"/>
          <w:color w:val="auto"/>
          <w:spacing w:val="-2"/>
          <w:szCs w:val="27"/>
        </w:rPr>
        <w:t>Diện tích</w:t>
      </w:r>
      <w:r w:rsidRPr="007D5720">
        <w:rPr>
          <w:b w:val="0"/>
          <w:iCs w:val="0"/>
          <w:color w:val="auto"/>
          <w:spacing w:val="-2"/>
          <w:szCs w:val="27"/>
        </w:rPr>
        <w:t xml:space="preserve"> cây hồ tiêu 2 ha, </w:t>
      </w:r>
      <w:r w:rsidR="002B0A8C" w:rsidRPr="007D5720">
        <w:rPr>
          <w:b w:val="0"/>
          <w:iCs w:val="0"/>
          <w:color w:val="auto"/>
          <w:spacing w:val="-2"/>
          <w:szCs w:val="27"/>
        </w:rPr>
        <w:t>năng suất</w:t>
      </w:r>
      <w:r w:rsidRPr="007D5720">
        <w:rPr>
          <w:b w:val="0"/>
          <w:iCs w:val="0"/>
          <w:color w:val="auto"/>
          <w:spacing w:val="-2"/>
          <w:szCs w:val="27"/>
        </w:rPr>
        <w:t xml:space="preserve"> uớc đạt 1,5 tạ/ ha, </w:t>
      </w:r>
      <w:r w:rsidR="002B0A8C" w:rsidRPr="007D5720">
        <w:rPr>
          <w:b w:val="0"/>
          <w:iCs w:val="0"/>
          <w:color w:val="auto"/>
          <w:spacing w:val="-2"/>
          <w:szCs w:val="27"/>
        </w:rPr>
        <w:t>sản lượng</w:t>
      </w:r>
      <w:r w:rsidRPr="007D5720">
        <w:rPr>
          <w:b w:val="0"/>
          <w:iCs w:val="0"/>
          <w:color w:val="auto"/>
          <w:spacing w:val="-2"/>
          <w:szCs w:val="27"/>
        </w:rPr>
        <w:t xml:space="preserve"> ước đạt 3 tạ.</w:t>
      </w:r>
      <w:r w:rsidR="002B0A8C" w:rsidRPr="007D5720">
        <w:rPr>
          <w:b w:val="0"/>
          <w:iCs w:val="0"/>
          <w:color w:val="auto"/>
          <w:spacing w:val="-2"/>
          <w:szCs w:val="27"/>
        </w:rPr>
        <w:t xml:space="preserve"> </w:t>
      </w:r>
    </w:p>
    <w:p w14:paraId="3F8EA2B9" w14:textId="5C47941A" w:rsidR="002B0A8C" w:rsidRPr="007D5720" w:rsidRDefault="005E5E01" w:rsidP="002B0A8C">
      <w:pPr>
        <w:pStyle w:val="000002"/>
        <w:keepNext w:val="0"/>
        <w:widowControl w:val="0"/>
        <w:spacing w:before="0" w:after="0" w:line="312" w:lineRule="auto"/>
        <w:ind w:firstLine="567"/>
        <w:outlineLvl w:val="9"/>
        <w:rPr>
          <w:b w:val="0"/>
          <w:i/>
          <w:color w:val="auto"/>
          <w:szCs w:val="27"/>
        </w:rPr>
      </w:pPr>
      <w:r w:rsidRPr="007D5720">
        <w:rPr>
          <w:b w:val="0"/>
          <w:i/>
          <w:color w:val="auto"/>
          <w:szCs w:val="27"/>
        </w:rPr>
        <w:t xml:space="preserve">- </w:t>
      </w:r>
      <w:r w:rsidR="00722F87" w:rsidRPr="007D5720">
        <w:rPr>
          <w:b w:val="0"/>
          <w:i/>
          <w:color w:val="auto"/>
          <w:szCs w:val="27"/>
        </w:rPr>
        <w:t>Chăn nuôi:</w:t>
      </w:r>
      <w:r w:rsidRPr="007D5720">
        <w:rPr>
          <w:b w:val="0"/>
          <w:iCs w:val="0"/>
          <w:color w:val="auto"/>
          <w:szCs w:val="27"/>
        </w:rPr>
        <w:t xml:space="preserve"> Tổng thu nhập từ chăn nuôi ước đạt: 10 tỷ đồng.</w:t>
      </w:r>
    </w:p>
    <w:p w14:paraId="7363994C" w14:textId="47E7E9CA" w:rsidR="002B0A8C" w:rsidRPr="007D5720" w:rsidRDefault="005E5E01"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 xml:space="preserve">+ </w:t>
      </w:r>
      <w:r w:rsidR="00722F87" w:rsidRPr="007D5720">
        <w:rPr>
          <w:b w:val="0"/>
          <w:iCs w:val="0"/>
          <w:color w:val="auto"/>
          <w:szCs w:val="27"/>
        </w:rPr>
        <w:t>Về công tác thú y:</w:t>
      </w:r>
      <w:r w:rsidR="002B0A8C" w:rsidRPr="007D5720">
        <w:rPr>
          <w:b w:val="0"/>
          <w:iCs w:val="0"/>
          <w:color w:val="auto"/>
          <w:szCs w:val="27"/>
        </w:rPr>
        <w:t xml:space="preserve"> </w:t>
      </w:r>
      <w:r w:rsidR="00722F87" w:rsidRPr="007D5720">
        <w:rPr>
          <w:b w:val="0"/>
          <w:iCs w:val="0"/>
          <w:color w:val="auto"/>
          <w:szCs w:val="27"/>
        </w:rPr>
        <w:t>Trong năm xã tổ chức 02 đợt tiêm phòng vắc xin vụ đông xuân cho đàn gia</w:t>
      </w:r>
      <w:r w:rsidR="002B0A8C" w:rsidRPr="007D5720">
        <w:rPr>
          <w:b w:val="0"/>
          <w:iCs w:val="0"/>
          <w:color w:val="auto"/>
          <w:szCs w:val="27"/>
        </w:rPr>
        <w:t xml:space="preserve"> </w:t>
      </w:r>
      <w:r w:rsidR="00722F87" w:rsidRPr="007D5720">
        <w:rPr>
          <w:b w:val="0"/>
          <w:iCs w:val="0"/>
          <w:color w:val="auto"/>
          <w:szCs w:val="27"/>
        </w:rPr>
        <w:t>súc trâu, bò LMLM 150 liều đạt 85,7%, Tụ huyết trùng 100</w:t>
      </w:r>
      <w:r w:rsidR="002B0A8C" w:rsidRPr="007D5720">
        <w:rPr>
          <w:b w:val="0"/>
          <w:iCs w:val="0"/>
          <w:color w:val="auto"/>
          <w:szCs w:val="27"/>
        </w:rPr>
        <w:t xml:space="preserve"> </w:t>
      </w:r>
      <w:r w:rsidR="00722F87" w:rsidRPr="007D5720">
        <w:rPr>
          <w:b w:val="0"/>
          <w:iCs w:val="0"/>
          <w:color w:val="auto"/>
          <w:szCs w:val="27"/>
        </w:rPr>
        <w:t>liều đạt 57,1%, VDNC</w:t>
      </w:r>
      <w:r w:rsidR="002B0A8C" w:rsidRPr="007D5720">
        <w:rPr>
          <w:b w:val="0"/>
          <w:iCs w:val="0"/>
          <w:color w:val="auto"/>
          <w:szCs w:val="27"/>
        </w:rPr>
        <w:t xml:space="preserve"> </w:t>
      </w:r>
      <w:r w:rsidR="00722F87" w:rsidRPr="007D5720">
        <w:rPr>
          <w:b w:val="0"/>
          <w:iCs w:val="0"/>
          <w:color w:val="auto"/>
          <w:szCs w:val="27"/>
        </w:rPr>
        <w:t>150 liều đạt 85,7%, chó 150 liều đạt 38,4% kế hoạch huyện giao.</w:t>
      </w:r>
    </w:p>
    <w:p w14:paraId="1EA9FFD8" w14:textId="77777777" w:rsidR="002B0A8C" w:rsidRPr="007D5720" w:rsidRDefault="00722F87"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lastRenderedPageBreak/>
        <w:t>Ngoài ra thú y</w:t>
      </w:r>
      <w:r w:rsidR="002B0A8C" w:rsidRPr="007D5720">
        <w:rPr>
          <w:b w:val="0"/>
          <w:iCs w:val="0"/>
          <w:color w:val="auto"/>
          <w:szCs w:val="27"/>
        </w:rPr>
        <w:t xml:space="preserve"> </w:t>
      </w:r>
      <w:r w:rsidRPr="007D5720">
        <w:rPr>
          <w:b w:val="0"/>
          <w:iCs w:val="0"/>
          <w:color w:val="auto"/>
          <w:szCs w:val="27"/>
        </w:rPr>
        <w:t>xã đến từng điểm bị dịch bệnh hướng dẫn cho bà con cách xử</w:t>
      </w:r>
      <w:r w:rsidR="002B0A8C" w:rsidRPr="007D5720">
        <w:rPr>
          <w:b w:val="0"/>
          <w:iCs w:val="0"/>
          <w:color w:val="auto"/>
          <w:szCs w:val="27"/>
        </w:rPr>
        <w:t xml:space="preserve"> </w:t>
      </w:r>
      <w:r w:rsidRPr="007D5720">
        <w:rPr>
          <w:b w:val="0"/>
          <w:iCs w:val="0"/>
          <w:color w:val="auto"/>
          <w:szCs w:val="27"/>
        </w:rPr>
        <w:t>lý chuồng trại, vật</w:t>
      </w:r>
      <w:r w:rsidR="002B0A8C" w:rsidRPr="007D5720">
        <w:rPr>
          <w:b w:val="0"/>
          <w:iCs w:val="0"/>
          <w:color w:val="auto"/>
          <w:szCs w:val="27"/>
        </w:rPr>
        <w:t xml:space="preserve"> </w:t>
      </w:r>
      <w:r w:rsidRPr="007D5720">
        <w:rPr>
          <w:b w:val="0"/>
          <w:iCs w:val="0"/>
          <w:color w:val="auto"/>
          <w:szCs w:val="27"/>
        </w:rPr>
        <w:t>nuôi bị bệnh theo quy định vệ sinh môi trường.</w:t>
      </w:r>
    </w:p>
    <w:p w14:paraId="4730D8CF" w14:textId="2D757791" w:rsidR="002B0A8C" w:rsidRPr="007D5720" w:rsidRDefault="005E5E01" w:rsidP="00607C54">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w:t>
      </w:r>
      <w:r w:rsidR="002B0A8C" w:rsidRPr="007D5720">
        <w:rPr>
          <w:b w:val="0"/>
          <w:iCs w:val="0"/>
          <w:color w:val="auto"/>
          <w:szCs w:val="27"/>
        </w:rPr>
        <w:t xml:space="preserve"> </w:t>
      </w:r>
      <w:r w:rsidR="00722F87" w:rsidRPr="007D5720">
        <w:rPr>
          <w:b w:val="0"/>
          <w:iCs w:val="0"/>
          <w:color w:val="auto"/>
          <w:szCs w:val="27"/>
        </w:rPr>
        <w:t>Tổng đàn Gia súc, gia cầm gồm:</w:t>
      </w:r>
      <w:r w:rsidR="00607C54" w:rsidRPr="007D5720">
        <w:rPr>
          <w:b w:val="0"/>
          <w:iCs w:val="0"/>
          <w:color w:val="auto"/>
          <w:szCs w:val="27"/>
        </w:rPr>
        <w:t xml:space="preserve"> </w:t>
      </w:r>
      <w:r w:rsidR="00722F87" w:rsidRPr="007D5720">
        <w:rPr>
          <w:b w:val="0"/>
          <w:iCs w:val="0"/>
          <w:color w:val="auto"/>
          <w:szCs w:val="27"/>
        </w:rPr>
        <w:t>Tổng đàn trâu : 08 con giảm 07 con so với cùng kỳ năm trước</w:t>
      </w:r>
      <w:r w:rsidR="00607C54" w:rsidRPr="007D5720">
        <w:rPr>
          <w:b w:val="0"/>
          <w:iCs w:val="0"/>
          <w:color w:val="auto"/>
          <w:szCs w:val="27"/>
        </w:rPr>
        <w:t xml:space="preserve">; </w:t>
      </w:r>
      <w:r w:rsidR="00722F87" w:rsidRPr="007D5720">
        <w:rPr>
          <w:b w:val="0"/>
          <w:iCs w:val="0"/>
          <w:color w:val="auto"/>
          <w:szCs w:val="27"/>
        </w:rPr>
        <w:t>Tổng đàn bò: 291 con tăng 136 con so với cùng kỳ năm trước</w:t>
      </w:r>
      <w:r w:rsidR="00607C54" w:rsidRPr="007D5720">
        <w:rPr>
          <w:b w:val="0"/>
          <w:iCs w:val="0"/>
          <w:color w:val="auto"/>
          <w:szCs w:val="27"/>
        </w:rPr>
        <w:t xml:space="preserve">;  </w:t>
      </w:r>
      <w:r w:rsidR="00722F87" w:rsidRPr="007D5720">
        <w:rPr>
          <w:b w:val="0"/>
          <w:iCs w:val="0"/>
          <w:color w:val="auto"/>
          <w:szCs w:val="27"/>
        </w:rPr>
        <w:t>Tổng đàn lợn: 13.464 con tăng 79 con so với cùng kỳ năm trước</w:t>
      </w:r>
      <w:r w:rsidR="00607C54" w:rsidRPr="007D5720">
        <w:rPr>
          <w:b w:val="0"/>
          <w:iCs w:val="0"/>
          <w:color w:val="auto"/>
          <w:szCs w:val="27"/>
        </w:rPr>
        <w:t xml:space="preserve">; </w:t>
      </w:r>
      <w:r w:rsidR="00722F87" w:rsidRPr="007D5720">
        <w:rPr>
          <w:b w:val="0"/>
          <w:iCs w:val="0"/>
          <w:color w:val="auto"/>
          <w:szCs w:val="27"/>
        </w:rPr>
        <w:t>Tổng đàn dê: 103 con tăng 31 con so với cùng kỳ năm trước</w:t>
      </w:r>
      <w:r w:rsidR="00607C54" w:rsidRPr="007D5720">
        <w:rPr>
          <w:b w:val="0"/>
          <w:iCs w:val="0"/>
          <w:color w:val="auto"/>
          <w:szCs w:val="27"/>
        </w:rPr>
        <w:t xml:space="preserve">; </w:t>
      </w:r>
      <w:r w:rsidR="00722F87" w:rsidRPr="007D5720">
        <w:rPr>
          <w:b w:val="0"/>
          <w:iCs w:val="0"/>
          <w:color w:val="auto"/>
          <w:szCs w:val="27"/>
        </w:rPr>
        <w:t>Tổng đàn gia cầm: 23.600 con, giảm 378 con so với cùng kỳ năm trước</w:t>
      </w:r>
      <w:r w:rsidR="00607C54" w:rsidRPr="007D5720">
        <w:rPr>
          <w:b w:val="0"/>
          <w:iCs w:val="0"/>
          <w:color w:val="auto"/>
          <w:szCs w:val="27"/>
        </w:rPr>
        <w:t xml:space="preserve">; </w:t>
      </w:r>
      <w:r w:rsidR="00722F87" w:rsidRPr="007D5720">
        <w:rPr>
          <w:b w:val="0"/>
          <w:iCs w:val="0"/>
          <w:color w:val="auto"/>
          <w:szCs w:val="27"/>
        </w:rPr>
        <w:t>Tổng đàn ong: 512 đàn, giảm 78 đàn so với cùng kỳ năm trước.</w:t>
      </w:r>
    </w:p>
    <w:p w14:paraId="0C9C2777" w14:textId="32EB904C" w:rsidR="002B0A8C" w:rsidRPr="007D5720" w:rsidRDefault="002B0A8C" w:rsidP="002B0A8C">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 xml:space="preserve">- </w:t>
      </w:r>
      <w:r w:rsidR="00722F87" w:rsidRPr="007D5720">
        <w:rPr>
          <w:b w:val="0"/>
          <w:i/>
          <w:color w:val="auto"/>
          <w:szCs w:val="27"/>
        </w:rPr>
        <w:t>Nuôi trồng thủy sản:</w:t>
      </w:r>
      <w:r w:rsidR="00722F87" w:rsidRPr="007D5720">
        <w:rPr>
          <w:b w:val="0"/>
          <w:iCs w:val="0"/>
          <w:color w:val="auto"/>
          <w:szCs w:val="27"/>
        </w:rPr>
        <w:t xml:space="preserve"> Diện tích hồ cá 5 ha, thu hoạch 1,5 tấn.</w:t>
      </w:r>
      <w:r w:rsidRPr="007D5720">
        <w:rPr>
          <w:b w:val="0"/>
          <w:iCs w:val="0"/>
          <w:color w:val="auto"/>
          <w:szCs w:val="27"/>
        </w:rPr>
        <w:t xml:space="preserve"> </w:t>
      </w:r>
    </w:p>
    <w:p w14:paraId="2D4CE53D" w14:textId="255BE9EF" w:rsidR="002F4452" w:rsidRPr="007D5720" w:rsidRDefault="002F4452" w:rsidP="002F4452">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 xml:space="preserve">* </w:t>
      </w:r>
      <w:r w:rsidR="00722F87" w:rsidRPr="007D5720">
        <w:rPr>
          <w:b w:val="0"/>
          <w:i/>
          <w:color w:val="auto"/>
          <w:szCs w:val="27"/>
        </w:rPr>
        <w:t>Về lâm nghiệp:</w:t>
      </w:r>
      <w:r w:rsidR="00722F87" w:rsidRPr="007D5720">
        <w:rPr>
          <w:b w:val="0"/>
          <w:iCs w:val="0"/>
          <w:color w:val="auto"/>
          <w:szCs w:val="27"/>
        </w:rPr>
        <w:t xml:space="preserve"> Công tác chăm sóc bảo vệ rừng, phòng chống cháy rừng</w:t>
      </w:r>
      <w:r w:rsidRPr="007D5720">
        <w:rPr>
          <w:b w:val="0"/>
          <w:iCs w:val="0"/>
          <w:color w:val="auto"/>
          <w:szCs w:val="27"/>
        </w:rPr>
        <w:t xml:space="preserve"> </w:t>
      </w:r>
      <w:r w:rsidR="00722F87" w:rsidRPr="007D5720">
        <w:rPr>
          <w:b w:val="0"/>
          <w:iCs w:val="0"/>
          <w:color w:val="auto"/>
          <w:szCs w:val="27"/>
        </w:rPr>
        <w:t>được quan tâm, tổng diện tích rừng trồng toàn xã là 1.007</w:t>
      </w:r>
      <w:r w:rsidRPr="007D5720">
        <w:rPr>
          <w:b w:val="0"/>
          <w:iCs w:val="0"/>
          <w:color w:val="auto"/>
          <w:szCs w:val="27"/>
        </w:rPr>
        <w:t xml:space="preserve"> </w:t>
      </w:r>
      <w:r w:rsidR="00722F87" w:rsidRPr="007D5720">
        <w:rPr>
          <w:b w:val="0"/>
          <w:iCs w:val="0"/>
          <w:color w:val="auto"/>
          <w:szCs w:val="27"/>
        </w:rPr>
        <w:t>ha, tăng 24 ha so với</w:t>
      </w:r>
      <w:r w:rsidRPr="007D5720">
        <w:rPr>
          <w:b w:val="0"/>
          <w:iCs w:val="0"/>
          <w:color w:val="auto"/>
          <w:szCs w:val="27"/>
        </w:rPr>
        <w:t xml:space="preserve"> </w:t>
      </w:r>
      <w:r w:rsidR="00722F87" w:rsidRPr="007D5720">
        <w:rPr>
          <w:b w:val="0"/>
          <w:iCs w:val="0"/>
          <w:color w:val="auto"/>
          <w:szCs w:val="27"/>
        </w:rPr>
        <w:t>năm 2023, diện tích rừng trồng đưa vào khai thác ước khoảng 113ha.</w:t>
      </w:r>
      <w:r w:rsidRPr="007D5720">
        <w:rPr>
          <w:b w:val="0"/>
          <w:iCs w:val="0"/>
          <w:color w:val="auto"/>
          <w:szCs w:val="27"/>
        </w:rPr>
        <w:t xml:space="preserve"> </w:t>
      </w:r>
      <w:r w:rsidR="00722F87" w:rsidRPr="007D5720">
        <w:rPr>
          <w:b w:val="0"/>
          <w:color w:val="auto"/>
          <w:szCs w:val="27"/>
        </w:rPr>
        <w:t>Tổng thu nhập từ lâm nghiệp ước đạt 10 tỷ 500 nghìn đồng</w:t>
      </w:r>
      <w:r w:rsidRPr="007D5720">
        <w:rPr>
          <w:b w:val="0"/>
          <w:color w:val="auto"/>
          <w:szCs w:val="27"/>
        </w:rPr>
        <w:t>.</w:t>
      </w:r>
    </w:p>
    <w:p w14:paraId="4D30E2C8" w14:textId="77777777" w:rsidR="002F4452" w:rsidRPr="007D5720" w:rsidRDefault="002F4452" w:rsidP="002B0A8C">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 xml:space="preserve">* </w:t>
      </w:r>
      <w:r w:rsidR="00722F87" w:rsidRPr="007D5720">
        <w:rPr>
          <w:b w:val="0"/>
          <w:i/>
          <w:color w:val="auto"/>
          <w:szCs w:val="27"/>
        </w:rPr>
        <w:t>Công nghiệp; Tiểu thủ công nghiệp và thương mại dịch vụ</w:t>
      </w:r>
      <w:r w:rsidR="00722F87" w:rsidRPr="007D5720">
        <w:rPr>
          <w:b w:val="0"/>
          <w:iCs w:val="0"/>
          <w:color w:val="auto"/>
          <w:szCs w:val="27"/>
        </w:rPr>
        <w:t>:</w:t>
      </w:r>
    </w:p>
    <w:p w14:paraId="68ED1C69" w14:textId="77777777" w:rsidR="00443A04" w:rsidRPr="007D5720" w:rsidRDefault="002F4452"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 xml:space="preserve">- </w:t>
      </w:r>
      <w:r w:rsidR="00722F87" w:rsidRPr="007D5720">
        <w:rPr>
          <w:b w:val="0"/>
          <w:iCs w:val="0"/>
          <w:color w:val="auto"/>
          <w:szCs w:val="27"/>
        </w:rPr>
        <w:t>Hoạt động về lĩnh vực CN - TTCN, xây dựng, vận tải:</w:t>
      </w:r>
      <w:r w:rsidRPr="007D5720">
        <w:rPr>
          <w:b w:val="0"/>
          <w:iCs w:val="0"/>
          <w:color w:val="auto"/>
          <w:szCs w:val="27"/>
        </w:rPr>
        <w:t xml:space="preserve"> </w:t>
      </w:r>
      <w:r w:rsidR="00722F87" w:rsidRPr="007D5720">
        <w:rPr>
          <w:b w:val="0"/>
          <w:iCs w:val="0"/>
          <w:color w:val="auto"/>
          <w:szCs w:val="27"/>
        </w:rPr>
        <w:t>Số cơ sở sản xuất</w:t>
      </w:r>
      <w:r w:rsidR="00443A04" w:rsidRPr="007D5720">
        <w:rPr>
          <w:b w:val="0"/>
          <w:iCs w:val="0"/>
          <w:color w:val="auto"/>
          <w:szCs w:val="27"/>
        </w:rPr>
        <w:t xml:space="preserve"> </w:t>
      </w:r>
      <w:r w:rsidR="00722F87" w:rsidRPr="007D5720">
        <w:rPr>
          <w:b w:val="0"/>
          <w:iCs w:val="0"/>
          <w:color w:val="auto"/>
          <w:szCs w:val="27"/>
        </w:rPr>
        <w:t>công nghiệp và tiểu thủ công nghiệp hiện nay là 23 cơ</w:t>
      </w:r>
      <w:r w:rsidR="00443A04" w:rsidRPr="007D5720">
        <w:rPr>
          <w:b w:val="0"/>
          <w:iCs w:val="0"/>
          <w:color w:val="auto"/>
          <w:szCs w:val="27"/>
        </w:rPr>
        <w:t xml:space="preserve"> </w:t>
      </w:r>
      <w:r w:rsidR="00722F87" w:rsidRPr="007D5720">
        <w:rPr>
          <w:b w:val="0"/>
          <w:iCs w:val="0"/>
          <w:color w:val="auto"/>
          <w:szCs w:val="27"/>
        </w:rPr>
        <w:t>sở. Trong đó: may mặc 04 cơ sở, mộc 01 cơ sở, vận tải 17, xây dựng 01.</w:t>
      </w:r>
    </w:p>
    <w:p w14:paraId="699CC6DD" w14:textId="77777777" w:rsidR="00443A04" w:rsidRPr="007D5720" w:rsidRDefault="00443A04" w:rsidP="002B0A8C">
      <w:pPr>
        <w:pStyle w:val="000002"/>
        <w:keepNext w:val="0"/>
        <w:widowControl w:val="0"/>
        <w:spacing w:before="0" w:after="0" w:line="312" w:lineRule="auto"/>
        <w:ind w:firstLine="567"/>
        <w:outlineLvl w:val="9"/>
        <w:rPr>
          <w:b w:val="0"/>
          <w:iCs w:val="0"/>
          <w:color w:val="auto"/>
          <w:szCs w:val="27"/>
        </w:rPr>
      </w:pPr>
      <w:r w:rsidRPr="007D5720">
        <w:rPr>
          <w:b w:val="0"/>
          <w:iCs w:val="0"/>
          <w:color w:val="auto"/>
          <w:szCs w:val="27"/>
        </w:rPr>
        <w:t xml:space="preserve">- </w:t>
      </w:r>
      <w:r w:rsidR="00722F87" w:rsidRPr="007D5720">
        <w:rPr>
          <w:b w:val="0"/>
          <w:iCs w:val="0"/>
          <w:color w:val="auto"/>
          <w:szCs w:val="27"/>
        </w:rPr>
        <w:t>Hoạt động thương mại - dịch vụ:</w:t>
      </w:r>
      <w:r w:rsidRPr="007D5720">
        <w:rPr>
          <w:b w:val="0"/>
          <w:iCs w:val="0"/>
          <w:color w:val="auto"/>
          <w:szCs w:val="27"/>
        </w:rPr>
        <w:t xml:space="preserve"> </w:t>
      </w:r>
      <w:r w:rsidR="00722F87" w:rsidRPr="007D5720">
        <w:rPr>
          <w:b w:val="0"/>
          <w:iCs w:val="0"/>
          <w:color w:val="auto"/>
          <w:szCs w:val="27"/>
        </w:rPr>
        <w:t>Số thương mại dịch vụ hiện nay: Gồm 71</w:t>
      </w:r>
      <w:r w:rsidRPr="007D5720">
        <w:rPr>
          <w:b w:val="0"/>
          <w:iCs w:val="0"/>
          <w:color w:val="auto"/>
          <w:szCs w:val="27"/>
        </w:rPr>
        <w:t xml:space="preserve"> </w:t>
      </w:r>
      <w:r w:rsidR="00722F87" w:rsidRPr="007D5720">
        <w:rPr>
          <w:b w:val="0"/>
          <w:iCs w:val="0"/>
          <w:color w:val="auto"/>
          <w:szCs w:val="27"/>
        </w:rPr>
        <w:t>cơ sở; trong đó: Thương mại 56</w:t>
      </w:r>
      <w:r w:rsidRPr="007D5720">
        <w:rPr>
          <w:b w:val="0"/>
          <w:iCs w:val="0"/>
          <w:color w:val="auto"/>
          <w:szCs w:val="27"/>
        </w:rPr>
        <w:t xml:space="preserve"> </w:t>
      </w:r>
      <w:r w:rsidR="00722F87" w:rsidRPr="007D5720">
        <w:rPr>
          <w:b w:val="0"/>
          <w:iCs w:val="0"/>
          <w:color w:val="auto"/>
          <w:szCs w:val="27"/>
        </w:rPr>
        <w:t>cơ sở, dịch vụ 15 cơ sở.</w:t>
      </w:r>
    </w:p>
    <w:p w14:paraId="0E54BA37" w14:textId="77777777" w:rsidR="00443A04" w:rsidRPr="007D5720" w:rsidRDefault="00722F87" w:rsidP="002B0A8C">
      <w:pPr>
        <w:pStyle w:val="000002"/>
        <w:keepNext w:val="0"/>
        <w:widowControl w:val="0"/>
        <w:spacing w:before="0" w:after="0" w:line="312" w:lineRule="auto"/>
        <w:ind w:firstLine="567"/>
        <w:outlineLvl w:val="9"/>
        <w:rPr>
          <w:b w:val="0"/>
          <w:iCs w:val="0"/>
          <w:color w:val="auto"/>
          <w:spacing w:val="-2"/>
          <w:szCs w:val="27"/>
        </w:rPr>
      </w:pPr>
      <w:r w:rsidRPr="007D5720">
        <w:rPr>
          <w:b w:val="0"/>
          <w:iCs w:val="0"/>
          <w:color w:val="auto"/>
          <w:spacing w:val="-2"/>
          <w:szCs w:val="27"/>
        </w:rPr>
        <w:t>- Tổng thu nhập từ tiểu thủ công nghiệp và thương mại dịch vụ ước đạt: 3,8</w:t>
      </w:r>
      <w:r w:rsidR="00443A04" w:rsidRPr="007D5720">
        <w:rPr>
          <w:b w:val="0"/>
          <w:iCs w:val="0"/>
          <w:color w:val="auto"/>
          <w:spacing w:val="-2"/>
          <w:szCs w:val="27"/>
        </w:rPr>
        <w:t xml:space="preserve"> </w:t>
      </w:r>
      <w:r w:rsidRPr="007D5720">
        <w:rPr>
          <w:b w:val="0"/>
          <w:iCs w:val="0"/>
          <w:color w:val="auto"/>
          <w:spacing w:val="-2"/>
          <w:szCs w:val="27"/>
        </w:rPr>
        <w:t>tỷ.</w:t>
      </w:r>
    </w:p>
    <w:p w14:paraId="303B6F29" w14:textId="77777777" w:rsidR="007D5052" w:rsidRPr="007D5720" w:rsidRDefault="008977A0" w:rsidP="007D5052">
      <w:pPr>
        <w:pStyle w:val="000002"/>
        <w:keepNext w:val="0"/>
        <w:widowControl w:val="0"/>
        <w:spacing w:before="0" w:after="0" w:line="312" w:lineRule="auto"/>
        <w:outlineLvl w:val="9"/>
        <w:rPr>
          <w:b w:val="0"/>
          <w:i/>
          <w:color w:val="auto"/>
          <w:szCs w:val="27"/>
        </w:rPr>
      </w:pPr>
      <w:r w:rsidRPr="007D5720">
        <w:rPr>
          <w:b w:val="0"/>
          <w:i/>
          <w:color w:val="auto"/>
          <w:szCs w:val="27"/>
        </w:rPr>
        <w:t xml:space="preserve">b, </w:t>
      </w:r>
      <w:r w:rsidR="007D5052" w:rsidRPr="007D5720">
        <w:rPr>
          <w:b w:val="0"/>
          <w:i/>
          <w:color w:val="auto"/>
          <w:szCs w:val="27"/>
        </w:rPr>
        <w:t>Điểu kiện về xã hội</w:t>
      </w:r>
    </w:p>
    <w:p w14:paraId="22858DB5" w14:textId="3C9627E4" w:rsidR="00F27447" w:rsidRPr="007D5720" w:rsidRDefault="000B102D" w:rsidP="00CB5941">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 xml:space="preserve">* </w:t>
      </w:r>
      <w:r w:rsidR="00722F87" w:rsidRPr="007D5720">
        <w:rPr>
          <w:b w:val="0"/>
          <w:i/>
          <w:color w:val="auto"/>
          <w:szCs w:val="27"/>
        </w:rPr>
        <w:t>Chương trình mục tiêu xây dựng nông thôn mới:</w:t>
      </w:r>
      <w:r w:rsidR="00F27447" w:rsidRPr="007D5720">
        <w:rPr>
          <w:b w:val="0"/>
          <w:iCs w:val="0"/>
          <w:color w:val="auto"/>
          <w:szCs w:val="27"/>
        </w:rPr>
        <w:t xml:space="preserve"> </w:t>
      </w:r>
      <w:r w:rsidR="00BA1957" w:rsidRPr="007D5720">
        <w:rPr>
          <w:b w:val="0"/>
          <w:iCs w:val="0"/>
          <w:color w:val="auto"/>
          <w:szCs w:val="27"/>
        </w:rPr>
        <w:t>Năm 2024, xã Vĩnh Hà được đầu tư xây dựng Trung tâm học tập cộng đồng và hoàn thiện một số tuyến đường bê tông nông thôn. Đồng thời, chương trình hỗ trợ vùng đồng bào dân tộc thiểu số đã xây dựng nhà ở cho hộ nghèo và duy tu đường giao thông, góp phần nâng cao đời sống và hạ tầng địa phương.</w:t>
      </w:r>
    </w:p>
    <w:p w14:paraId="05593E97" w14:textId="77777777" w:rsidR="00F27447" w:rsidRPr="007D5720" w:rsidRDefault="00722F87" w:rsidP="00055955">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*Công tác quản lý tài nguyên, khoáng sản:</w:t>
      </w:r>
      <w:r w:rsidR="00F27447" w:rsidRPr="007D5720">
        <w:rPr>
          <w:b w:val="0"/>
          <w:iCs w:val="0"/>
          <w:color w:val="auto"/>
          <w:szCs w:val="27"/>
        </w:rPr>
        <w:t xml:space="preserve"> </w:t>
      </w:r>
      <w:r w:rsidRPr="007D5720">
        <w:rPr>
          <w:b w:val="0"/>
          <w:iCs w:val="0"/>
          <w:color w:val="auto"/>
          <w:szCs w:val="27"/>
        </w:rPr>
        <w:t>Công tác quản lý cát sạn trên địa bàn được đảm bảo theo quy định. Phối</w:t>
      </w:r>
      <w:r w:rsidR="00F27447" w:rsidRPr="007D5720">
        <w:rPr>
          <w:b w:val="0"/>
          <w:iCs w:val="0"/>
          <w:color w:val="auto"/>
          <w:szCs w:val="27"/>
        </w:rPr>
        <w:t xml:space="preserve"> </w:t>
      </w:r>
      <w:r w:rsidRPr="007D5720">
        <w:rPr>
          <w:b w:val="0"/>
          <w:iCs w:val="0"/>
          <w:color w:val="auto"/>
          <w:szCs w:val="27"/>
        </w:rPr>
        <w:t>hợp với Ban QLDA và phát triển quỷ đất huyện kiểm kê đền bù giải phóng mặt</w:t>
      </w:r>
      <w:r w:rsidR="00F27447" w:rsidRPr="007D5720">
        <w:rPr>
          <w:b w:val="0"/>
          <w:iCs w:val="0"/>
          <w:color w:val="auto"/>
          <w:szCs w:val="27"/>
        </w:rPr>
        <w:t xml:space="preserve"> </w:t>
      </w:r>
      <w:r w:rsidRPr="007D5720">
        <w:rPr>
          <w:b w:val="0"/>
          <w:iCs w:val="0"/>
          <w:color w:val="auto"/>
          <w:szCs w:val="27"/>
        </w:rPr>
        <w:t>bằng đường cao tốc Bắc – Nam hiện tại tuyến phụ</w:t>
      </w:r>
      <w:r w:rsidR="00F27447" w:rsidRPr="007D5720">
        <w:rPr>
          <w:b w:val="0"/>
          <w:iCs w:val="0"/>
          <w:color w:val="auto"/>
          <w:szCs w:val="27"/>
        </w:rPr>
        <w:t xml:space="preserve"> </w:t>
      </w:r>
      <w:r w:rsidRPr="007D5720">
        <w:rPr>
          <w:b w:val="0"/>
          <w:iCs w:val="0"/>
          <w:color w:val="auto"/>
          <w:szCs w:val="27"/>
        </w:rPr>
        <w:t>đường cao tốc còn 08 hộ đang</w:t>
      </w:r>
      <w:r w:rsidR="00F27447" w:rsidRPr="007D5720">
        <w:rPr>
          <w:b w:val="0"/>
          <w:iCs w:val="0"/>
          <w:color w:val="auto"/>
          <w:szCs w:val="27"/>
        </w:rPr>
        <w:t xml:space="preserve"> </w:t>
      </w:r>
      <w:r w:rsidRPr="007D5720">
        <w:rPr>
          <w:b w:val="0"/>
          <w:iCs w:val="0"/>
          <w:color w:val="auto"/>
          <w:szCs w:val="27"/>
        </w:rPr>
        <w:t>áp gia đền bù.</w:t>
      </w:r>
    </w:p>
    <w:p w14:paraId="0F20720C" w14:textId="77777777" w:rsidR="00F67623" w:rsidRPr="007D5720" w:rsidRDefault="00722F87" w:rsidP="00F67623">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*Công tác quản lý Môi trường:</w:t>
      </w:r>
      <w:r w:rsidRPr="007D5720">
        <w:rPr>
          <w:b w:val="0"/>
          <w:iCs w:val="0"/>
          <w:color w:val="auto"/>
          <w:szCs w:val="27"/>
        </w:rPr>
        <w:t xml:space="preserve"> Trên địa bàn xã có 02 trang trại lợn Công</w:t>
      </w:r>
      <w:r w:rsidR="00F27447" w:rsidRPr="007D5720">
        <w:rPr>
          <w:b w:val="0"/>
          <w:iCs w:val="0"/>
          <w:color w:val="auto"/>
          <w:szCs w:val="27"/>
        </w:rPr>
        <w:t xml:space="preserve"> </w:t>
      </w:r>
      <w:r w:rsidRPr="007D5720">
        <w:rPr>
          <w:b w:val="0"/>
          <w:iCs w:val="0"/>
          <w:color w:val="auto"/>
          <w:szCs w:val="27"/>
        </w:rPr>
        <w:t>nghệ cao tại thôn Rào Trường gây ô nhiễm Môi Trường bị xử phạt vi phạm hành</w:t>
      </w:r>
      <w:r w:rsidR="00CB5941" w:rsidRPr="007D5720">
        <w:rPr>
          <w:b w:val="0"/>
          <w:iCs w:val="0"/>
          <w:color w:val="auto"/>
          <w:szCs w:val="27"/>
        </w:rPr>
        <w:t xml:space="preserve"> </w:t>
      </w:r>
      <w:r w:rsidRPr="007D5720">
        <w:rPr>
          <w:b w:val="0"/>
          <w:iCs w:val="0"/>
          <w:color w:val="auto"/>
          <w:szCs w:val="27"/>
        </w:rPr>
        <w:t>chính 200 triệu đồng trong đó: Trang trại lợn ông Phạm Ngọc Lợi 155 triệu đồng; bà</w:t>
      </w:r>
      <w:r w:rsidR="00F27447" w:rsidRPr="007D5720">
        <w:rPr>
          <w:b w:val="0"/>
          <w:iCs w:val="0"/>
          <w:color w:val="auto"/>
          <w:szCs w:val="27"/>
        </w:rPr>
        <w:t xml:space="preserve"> </w:t>
      </w:r>
      <w:r w:rsidRPr="007D5720">
        <w:rPr>
          <w:b w:val="0"/>
          <w:iCs w:val="0"/>
          <w:color w:val="auto"/>
          <w:szCs w:val="27"/>
        </w:rPr>
        <w:t>Phạm Thị Thống 45 triệu đồng. Thực hiện tốt việc thu gom rác thải trên địa bàn.</w:t>
      </w:r>
      <w:r w:rsidR="00F27447" w:rsidRPr="007D5720">
        <w:rPr>
          <w:b w:val="0"/>
          <w:iCs w:val="0"/>
          <w:color w:val="auto"/>
          <w:szCs w:val="27"/>
        </w:rPr>
        <w:t xml:space="preserve"> </w:t>
      </w:r>
      <w:r w:rsidRPr="007D5720">
        <w:rPr>
          <w:b w:val="0"/>
          <w:iCs w:val="0"/>
          <w:color w:val="auto"/>
          <w:szCs w:val="27"/>
        </w:rPr>
        <w:t>Tổ chức vệ sinh đường làng ngỏ xóm đảm bảo.</w:t>
      </w:r>
    </w:p>
    <w:p w14:paraId="51D796C0" w14:textId="0449CF2A" w:rsidR="00AE17E9" w:rsidRPr="007D5720" w:rsidRDefault="00AE17E9" w:rsidP="00CB5941">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lastRenderedPageBreak/>
        <w:t>*</w:t>
      </w:r>
      <w:r w:rsidR="00722F87" w:rsidRPr="007D5720">
        <w:rPr>
          <w:b w:val="0"/>
          <w:i/>
          <w:color w:val="auto"/>
          <w:szCs w:val="27"/>
        </w:rPr>
        <w:t xml:space="preserve"> Văn hoá văn nghệ TDTT:</w:t>
      </w:r>
      <w:r w:rsidR="00722F87" w:rsidRPr="007D5720">
        <w:rPr>
          <w:b w:val="0"/>
          <w:iCs w:val="0"/>
          <w:color w:val="auto"/>
          <w:szCs w:val="27"/>
        </w:rPr>
        <w:t xml:space="preserve"> </w:t>
      </w:r>
      <w:r w:rsidRPr="007D5720">
        <w:rPr>
          <w:b w:val="0"/>
          <w:iCs w:val="0"/>
          <w:color w:val="auto"/>
          <w:szCs w:val="27"/>
        </w:rPr>
        <w:t>được quan tâm thực hiện với nhiều hoạt động ý nghĩa như tổ chức giải bóng chuyền nữ, tham gia giải bóng chuyền nam cụm và tổ chức đêm hội diễn văn nghệ chào mừng các ngày lễ lớn và kỷ niệm 20 năm xã đón nhận danh hiệu AHLLVTND.</w:t>
      </w:r>
    </w:p>
    <w:p w14:paraId="2114132F" w14:textId="541C32DC" w:rsidR="006D47FA" w:rsidRPr="007D5720" w:rsidRDefault="00207ECA" w:rsidP="00CB5941">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w:t>
      </w:r>
      <w:r w:rsidR="00722F87" w:rsidRPr="007D5720">
        <w:rPr>
          <w:b w:val="0"/>
          <w:i/>
          <w:color w:val="auto"/>
          <w:szCs w:val="27"/>
        </w:rPr>
        <w:t xml:space="preserve"> Phong trào xây dựng làng văn hóa - gia đình văn hóa:</w:t>
      </w:r>
      <w:r w:rsidRPr="007D5720">
        <w:rPr>
          <w:b w:val="0"/>
          <w:bCs w:val="0"/>
          <w:iCs w:val="0"/>
          <w:color w:val="auto"/>
          <w:sz w:val="24"/>
          <w:szCs w:val="24"/>
        </w:rPr>
        <w:t xml:space="preserve"> </w:t>
      </w:r>
      <w:r w:rsidRPr="007D5720">
        <w:rPr>
          <w:b w:val="0"/>
          <w:iCs w:val="0"/>
          <w:color w:val="auto"/>
          <w:szCs w:val="27"/>
        </w:rPr>
        <w:t>được duy trì hiệu quả, 100% khu dân cư đạt danh hiệu văn hóa. UBND xã phối hợp tổ chức bình xét, có 86,31% hộ đạt danh hiệu gia đình văn hóa. Công tác thực hiện nếp sống văn minh trong cưới, tang, lễ hội tiếp tục được chú trọng.</w:t>
      </w:r>
    </w:p>
    <w:p w14:paraId="1749A30E" w14:textId="42C2968C" w:rsidR="00646967" w:rsidRPr="007D5720" w:rsidRDefault="00C45C9A" w:rsidP="00C45C9A">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 xml:space="preserve">* </w:t>
      </w:r>
      <w:r w:rsidR="00722F87" w:rsidRPr="007D5720">
        <w:rPr>
          <w:b w:val="0"/>
          <w:i/>
          <w:color w:val="auto"/>
          <w:szCs w:val="27"/>
        </w:rPr>
        <w:t>Về Giáo dục và đào tạo:</w:t>
      </w:r>
      <w:r w:rsidRPr="007D5720">
        <w:rPr>
          <w:b w:val="0"/>
          <w:iCs w:val="0"/>
          <w:color w:val="auto"/>
          <w:szCs w:val="27"/>
        </w:rPr>
        <w:t xml:space="preserve"> </w:t>
      </w:r>
      <w:r w:rsidR="00722F87" w:rsidRPr="007D5720">
        <w:rPr>
          <w:b w:val="0"/>
          <w:iCs w:val="0"/>
          <w:color w:val="auto"/>
          <w:szCs w:val="27"/>
        </w:rPr>
        <w:t>Năm 2024 giáo dục các bậc học đã hoàn thành tốt các nhiệm vụ về chất</w:t>
      </w:r>
      <w:r w:rsidRPr="007D5720">
        <w:rPr>
          <w:b w:val="0"/>
          <w:iCs w:val="0"/>
          <w:color w:val="auto"/>
          <w:szCs w:val="27"/>
        </w:rPr>
        <w:t xml:space="preserve"> </w:t>
      </w:r>
      <w:r w:rsidR="00722F87" w:rsidRPr="007D5720">
        <w:rPr>
          <w:b w:val="0"/>
          <w:iCs w:val="0"/>
          <w:color w:val="auto"/>
          <w:szCs w:val="27"/>
        </w:rPr>
        <w:t>lượng đội ngũ, chất lượng chăm sóc và giáo dục trẻ, chất lượng giáo dục đại trà,</w:t>
      </w:r>
      <w:r w:rsidR="006D47FA" w:rsidRPr="007D5720">
        <w:rPr>
          <w:b w:val="0"/>
          <w:iCs w:val="0"/>
          <w:color w:val="auto"/>
          <w:szCs w:val="27"/>
        </w:rPr>
        <w:t xml:space="preserve"> </w:t>
      </w:r>
      <w:r w:rsidR="00722F87" w:rsidRPr="007D5720">
        <w:rPr>
          <w:b w:val="0"/>
          <w:iCs w:val="0"/>
          <w:color w:val="auto"/>
          <w:szCs w:val="27"/>
        </w:rPr>
        <w:t>tỷ lệ học sinh lên lớp và ra trường. Duy trì có hiệu quả chất lượng PCGD</w:t>
      </w:r>
      <w:r w:rsidRPr="007D5720">
        <w:rPr>
          <w:b w:val="0"/>
          <w:iCs w:val="0"/>
          <w:color w:val="auto"/>
          <w:szCs w:val="27"/>
        </w:rPr>
        <w:t xml:space="preserve">. </w:t>
      </w:r>
      <w:r w:rsidR="00AD764B" w:rsidRPr="007D5720">
        <w:rPr>
          <w:b w:val="0"/>
          <w:iCs w:val="0"/>
          <w:color w:val="auto"/>
          <w:szCs w:val="27"/>
        </w:rPr>
        <w:t>Ban chỉ đạo xây dựng xã hội học tập xã đã phối hợp với các tổ chức, đoàn thể triển khai đăng ký và xét công nhận các mô hình học tập. Kết quả, 99% hộ đạt danh hiệu gia đình học tập, 5/5 trung tâm học tập cộng đồng đạt chuẩn, 1 dòng họ được công nhận dòng họ học tập. Công tác khuyến học, khen thưởng học sinh giỏi và học sinh nghèo vượt khó được quan tâm từ xã đến thôn, bản.</w:t>
      </w:r>
    </w:p>
    <w:p w14:paraId="629708A3" w14:textId="77777777" w:rsidR="00132094" w:rsidRPr="007D5720" w:rsidRDefault="00AD764B" w:rsidP="00CB5941">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 xml:space="preserve">* </w:t>
      </w:r>
      <w:r w:rsidR="00722F87" w:rsidRPr="007D5720">
        <w:rPr>
          <w:b w:val="0"/>
          <w:i/>
          <w:color w:val="auto"/>
          <w:szCs w:val="27"/>
        </w:rPr>
        <w:t>Y tế:</w:t>
      </w:r>
      <w:r w:rsidR="00722F87" w:rsidRPr="007D5720">
        <w:rPr>
          <w:b w:val="0"/>
          <w:i/>
          <w:iCs w:val="0"/>
          <w:color w:val="auto"/>
          <w:szCs w:val="27"/>
        </w:rPr>
        <w:t xml:space="preserve"> </w:t>
      </w:r>
      <w:r w:rsidR="00132094" w:rsidRPr="007D5720">
        <w:rPr>
          <w:b w:val="0"/>
          <w:iCs w:val="0"/>
          <w:color w:val="auto"/>
          <w:szCs w:val="27"/>
        </w:rPr>
        <w:t>Công tác chăm sóc sức khỏe nhân dân tại xã được duy trì thường xuyên, với 910 lượt khám chữa bệnh, trong đó có sự kết hợp đông - tây y. Công tác phòng chống dịch bệnh được triển khai hiệu quả, các bệnh như sốt rét, sốt xuất huyết, tiêu chảy, tay chân miệng… được khống chế. Hoạt động tiêm chủng, vệ sinh môi trường, an toàn thực phẩm được thực hiện tốt, không xảy ra ngộ độc thực phẩm trong năm.</w:t>
      </w:r>
    </w:p>
    <w:p w14:paraId="6F2F0B53" w14:textId="77777777" w:rsidR="00132094" w:rsidRPr="007D5720" w:rsidRDefault="00132094" w:rsidP="00132094">
      <w:pPr>
        <w:pStyle w:val="000002"/>
        <w:keepNext w:val="0"/>
        <w:widowControl w:val="0"/>
        <w:spacing w:before="0" w:after="0" w:line="312" w:lineRule="auto"/>
        <w:ind w:firstLine="567"/>
        <w:outlineLvl w:val="9"/>
        <w:rPr>
          <w:b w:val="0"/>
          <w:iCs w:val="0"/>
          <w:color w:val="auto"/>
          <w:szCs w:val="27"/>
        </w:rPr>
      </w:pPr>
      <w:r w:rsidRPr="007D5720">
        <w:rPr>
          <w:b w:val="0"/>
          <w:i/>
          <w:color w:val="auto"/>
          <w:szCs w:val="27"/>
        </w:rPr>
        <w:t>*</w:t>
      </w:r>
      <w:r w:rsidR="00722F87" w:rsidRPr="007D5720">
        <w:rPr>
          <w:b w:val="0"/>
          <w:i/>
          <w:color w:val="auto"/>
          <w:szCs w:val="27"/>
        </w:rPr>
        <w:t xml:space="preserve"> Dân số kế hoạch hoá gia đình</w:t>
      </w:r>
      <w:r w:rsidRPr="007D5720">
        <w:rPr>
          <w:b w:val="0"/>
          <w:i/>
          <w:color w:val="auto"/>
          <w:szCs w:val="27"/>
        </w:rPr>
        <w:t>:</w:t>
      </w:r>
      <w:r w:rsidRPr="007D5720">
        <w:rPr>
          <w:b w:val="0"/>
          <w:iCs w:val="0"/>
          <w:color w:val="auto"/>
          <w:szCs w:val="27"/>
        </w:rPr>
        <w:t xml:space="preserve"> </w:t>
      </w:r>
      <w:r w:rsidR="00722F87" w:rsidRPr="007D5720">
        <w:rPr>
          <w:b w:val="0"/>
          <w:iCs w:val="0"/>
          <w:color w:val="auto"/>
          <w:szCs w:val="27"/>
        </w:rPr>
        <w:t>Tỷ lệ phát triển dân số tự nhiên 0,9% giảm 3,6% so với cùng kỳ năm trước.</w:t>
      </w:r>
      <w:r w:rsidRPr="007D5720">
        <w:rPr>
          <w:b w:val="0"/>
          <w:iCs w:val="0"/>
          <w:color w:val="auto"/>
          <w:szCs w:val="27"/>
        </w:rPr>
        <w:t xml:space="preserve"> </w:t>
      </w:r>
      <w:r w:rsidR="00722F87" w:rsidRPr="007D5720">
        <w:rPr>
          <w:b w:val="0"/>
          <w:iCs w:val="0"/>
          <w:color w:val="auto"/>
          <w:szCs w:val="27"/>
        </w:rPr>
        <w:t>Tổng dân số đến nay là: 553 hộ. 2.063 nhân khẩu. Trong đó: Dân tộc kinh</w:t>
      </w:r>
      <w:r w:rsidRPr="007D5720">
        <w:rPr>
          <w:b w:val="0"/>
          <w:iCs w:val="0"/>
          <w:color w:val="auto"/>
          <w:szCs w:val="27"/>
        </w:rPr>
        <w:t xml:space="preserve"> </w:t>
      </w:r>
      <w:r w:rsidR="00722F87" w:rsidRPr="007D5720">
        <w:rPr>
          <w:b w:val="0"/>
          <w:iCs w:val="0"/>
          <w:color w:val="auto"/>
          <w:szCs w:val="27"/>
        </w:rPr>
        <w:t>345 hộ với 1.262 nhân khẩu, dân tộc Vân Kiều 208 hộ với 801 nhân khẩu.</w:t>
      </w:r>
    </w:p>
    <w:p w14:paraId="21C432B8" w14:textId="68CEA5FC" w:rsidR="00491FB6" w:rsidRPr="007D5720" w:rsidRDefault="00C85CB7" w:rsidP="00132094">
      <w:pPr>
        <w:pStyle w:val="000002"/>
        <w:keepNext w:val="0"/>
        <w:widowControl w:val="0"/>
        <w:spacing w:before="0" w:after="0" w:line="312" w:lineRule="auto"/>
        <w:ind w:firstLine="567"/>
        <w:outlineLvl w:val="9"/>
        <w:rPr>
          <w:b w:val="0"/>
          <w:iCs w:val="0"/>
          <w:color w:val="auto"/>
          <w:szCs w:val="27"/>
        </w:rPr>
      </w:pPr>
      <w:r w:rsidRPr="007D5720">
        <w:rPr>
          <w:b w:val="0"/>
          <w:i/>
          <w:iCs w:val="0"/>
          <w:color w:val="auto"/>
          <w:szCs w:val="27"/>
        </w:rPr>
        <w:t>*</w:t>
      </w:r>
      <w:r w:rsidR="00722F87" w:rsidRPr="007D5720">
        <w:rPr>
          <w:b w:val="0"/>
          <w:i/>
          <w:iCs w:val="0"/>
          <w:color w:val="auto"/>
          <w:szCs w:val="27"/>
        </w:rPr>
        <w:t xml:space="preserve"> Về an ninh: </w:t>
      </w:r>
      <w:r w:rsidR="00722F87" w:rsidRPr="007D5720">
        <w:rPr>
          <w:b w:val="0"/>
          <w:iCs w:val="0"/>
          <w:color w:val="auto"/>
          <w:szCs w:val="27"/>
        </w:rPr>
        <w:t>Trong năm</w:t>
      </w:r>
      <w:r w:rsidRPr="007D5720">
        <w:rPr>
          <w:b w:val="0"/>
          <w:iCs w:val="0"/>
          <w:color w:val="auto"/>
          <w:szCs w:val="27"/>
        </w:rPr>
        <w:t xml:space="preserve"> 2024</w:t>
      </w:r>
      <w:r w:rsidR="00722F87" w:rsidRPr="007D5720">
        <w:rPr>
          <w:b w:val="0"/>
          <w:iCs w:val="0"/>
          <w:color w:val="auto"/>
          <w:szCs w:val="27"/>
        </w:rPr>
        <w:t xml:space="preserve"> tình hình an ninh chính trị, trật tự an toàn xã hội</w:t>
      </w:r>
      <w:r w:rsidR="00491FB6" w:rsidRPr="007D5720">
        <w:rPr>
          <w:b w:val="0"/>
          <w:iCs w:val="0"/>
          <w:color w:val="auto"/>
          <w:szCs w:val="27"/>
        </w:rPr>
        <w:t xml:space="preserve"> </w:t>
      </w:r>
      <w:r w:rsidR="00722F87" w:rsidRPr="007D5720">
        <w:rPr>
          <w:b w:val="0"/>
          <w:iCs w:val="0"/>
          <w:color w:val="auto"/>
          <w:szCs w:val="27"/>
        </w:rPr>
        <w:t>trên địa bàn được giữ vững, không có vụ việc nghiêm trọng xẩy ra. Nhân dân vẫn</w:t>
      </w:r>
      <w:r w:rsidR="00491FB6" w:rsidRPr="007D5720">
        <w:rPr>
          <w:b w:val="0"/>
          <w:iCs w:val="0"/>
          <w:color w:val="auto"/>
          <w:szCs w:val="27"/>
        </w:rPr>
        <w:t xml:space="preserve"> </w:t>
      </w:r>
      <w:r w:rsidR="00722F87" w:rsidRPr="007D5720">
        <w:rPr>
          <w:b w:val="0"/>
          <w:iCs w:val="0"/>
          <w:color w:val="auto"/>
          <w:szCs w:val="27"/>
        </w:rPr>
        <w:t>tin tưởng tuyệt đối vào sự lãnh đạo của Đảng, nhà nước trước những biến động</w:t>
      </w:r>
      <w:r w:rsidR="00491FB6" w:rsidRPr="007D5720">
        <w:rPr>
          <w:b w:val="0"/>
          <w:iCs w:val="0"/>
          <w:color w:val="auto"/>
          <w:szCs w:val="27"/>
        </w:rPr>
        <w:t xml:space="preserve"> </w:t>
      </w:r>
      <w:r w:rsidR="00722F87" w:rsidRPr="007D5720">
        <w:rPr>
          <w:b w:val="0"/>
          <w:iCs w:val="0"/>
          <w:color w:val="auto"/>
          <w:szCs w:val="27"/>
        </w:rPr>
        <w:t>của tình hình trong nước cũng như thế giới.</w:t>
      </w:r>
      <w:r w:rsidR="00491FB6" w:rsidRPr="007D5720">
        <w:rPr>
          <w:b w:val="0"/>
          <w:iCs w:val="0"/>
          <w:color w:val="auto"/>
          <w:szCs w:val="27"/>
        </w:rPr>
        <w:t xml:space="preserve"> </w:t>
      </w:r>
    </w:p>
    <w:p w14:paraId="6C38B83A" w14:textId="16703F2C" w:rsidR="009D3725" w:rsidRPr="007D5720" w:rsidRDefault="00C85CB7" w:rsidP="004F0E24">
      <w:pPr>
        <w:pStyle w:val="000002"/>
        <w:keepNext w:val="0"/>
        <w:widowControl w:val="0"/>
        <w:spacing w:before="0" w:after="0" w:line="312" w:lineRule="auto"/>
        <w:ind w:firstLine="567"/>
        <w:outlineLvl w:val="9"/>
        <w:rPr>
          <w:b w:val="0"/>
          <w:i/>
          <w:iCs w:val="0"/>
          <w:color w:val="auto"/>
          <w:szCs w:val="27"/>
        </w:rPr>
      </w:pPr>
      <w:r w:rsidRPr="007D5720">
        <w:rPr>
          <w:b w:val="0"/>
          <w:i/>
          <w:iCs w:val="0"/>
          <w:color w:val="auto"/>
          <w:szCs w:val="27"/>
        </w:rPr>
        <w:t>*</w:t>
      </w:r>
      <w:r w:rsidR="00722F87" w:rsidRPr="007D5720">
        <w:rPr>
          <w:b w:val="0"/>
          <w:i/>
          <w:iCs w:val="0"/>
          <w:color w:val="auto"/>
          <w:szCs w:val="27"/>
        </w:rPr>
        <w:t xml:space="preserve"> Trật tự ATXH:</w:t>
      </w:r>
      <w:r w:rsidR="004F0E24" w:rsidRPr="007D5720">
        <w:rPr>
          <w:b w:val="0"/>
          <w:i/>
          <w:iCs w:val="0"/>
          <w:color w:val="auto"/>
          <w:szCs w:val="27"/>
        </w:rPr>
        <w:t xml:space="preserve"> </w:t>
      </w:r>
      <w:r w:rsidR="009D3725" w:rsidRPr="007D5720">
        <w:rPr>
          <w:b w:val="0"/>
          <w:iCs w:val="0"/>
          <w:color w:val="auto"/>
          <w:szCs w:val="27"/>
        </w:rPr>
        <w:t>Năm 2024, tình hình an ninh trật tự xã Vĩnh Hà cơ bản ổn định, giảm 2 vụ việc so với năm trước. Tuy nhiên, xảy ra 1 vụ án đặc biệt nghiêm trọng và 1 vụ vi phạm pháo nổ. Công an xã đã xử lý kịp thời, trấn an dư luận, tăng cường tuần tra kiểm soát, duy trì các mô hình phòng chống tội phạm và tham mưu xây dựng mô hình camera an ninh.</w:t>
      </w:r>
    </w:p>
    <w:p w14:paraId="7114C950" w14:textId="77777777" w:rsidR="004F0E24" w:rsidRPr="007D5720" w:rsidRDefault="009D3725" w:rsidP="004F0E24">
      <w:pPr>
        <w:pStyle w:val="000002"/>
        <w:keepNext w:val="0"/>
        <w:widowControl w:val="0"/>
        <w:spacing w:before="0" w:after="0" w:line="312" w:lineRule="auto"/>
        <w:ind w:firstLine="567"/>
        <w:outlineLvl w:val="9"/>
        <w:rPr>
          <w:i/>
          <w:iCs w:val="0"/>
          <w:color w:val="auto"/>
          <w:szCs w:val="27"/>
        </w:rPr>
      </w:pPr>
      <w:r w:rsidRPr="007D5720">
        <w:rPr>
          <w:b w:val="0"/>
          <w:i/>
          <w:iCs w:val="0"/>
          <w:color w:val="auto"/>
          <w:szCs w:val="27"/>
        </w:rPr>
        <w:t>*</w:t>
      </w:r>
      <w:r w:rsidR="00722F87" w:rsidRPr="007D5720">
        <w:rPr>
          <w:b w:val="0"/>
          <w:i/>
          <w:iCs w:val="0"/>
          <w:color w:val="auto"/>
          <w:szCs w:val="27"/>
        </w:rPr>
        <w:t xml:space="preserve"> Trật tự an toàn giao thông:</w:t>
      </w:r>
      <w:r w:rsidR="004F0E24" w:rsidRPr="007D5720">
        <w:rPr>
          <w:b w:val="0"/>
          <w:i/>
          <w:iCs w:val="0"/>
          <w:color w:val="auto"/>
          <w:szCs w:val="27"/>
        </w:rPr>
        <w:t xml:space="preserve"> </w:t>
      </w:r>
      <w:r w:rsidR="004F0E24" w:rsidRPr="007D5720">
        <w:rPr>
          <w:b w:val="0"/>
          <w:iCs w:val="0"/>
          <w:color w:val="auto"/>
          <w:szCs w:val="27"/>
        </w:rPr>
        <w:t xml:space="preserve">Năm 2024, xã Vĩnh Hà xảy ra 1 vụ việc không </w:t>
      </w:r>
      <w:r w:rsidR="004F0E24" w:rsidRPr="007D5720">
        <w:rPr>
          <w:b w:val="0"/>
          <w:iCs w:val="0"/>
          <w:color w:val="auto"/>
          <w:szCs w:val="27"/>
        </w:rPr>
        <w:lastRenderedPageBreak/>
        <w:t>gây chết người (giảm 2 vụ so với 2023) và đã được giải quyết bằng thỏa thuận dân sự. An ninh trật tự cơ bản ổn định, tuy nhiên vẫn còn tình trạng người dân không đội mũ bảo hiểm và xảy ra trộm mủ cao su.</w:t>
      </w:r>
      <w:r w:rsidR="004F0E24" w:rsidRPr="007D5720">
        <w:rPr>
          <w:i/>
          <w:iCs w:val="0"/>
          <w:color w:val="auto"/>
          <w:szCs w:val="27"/>
          <w:lang w:val="vi-VN"/>
        </w:rPr>
        <w:t xml:space="preserve"> </w:t>
      </w:r>
    </w:p>
    <w:p w14:paraId="02489A2B" w14:textId="6A5C46CB" w:rsidR="00A35E18" w:rsidRPr="007D5720" w:rsidRDefault="00A35E18" w:rsidP="004F0E24">
      <w:pPr>
        <w:pStyle w:val="000002"/>
        <w:keepNext w:val="0"/>
        <w:widowControl w:val="0"/>
        <w:spacing w:before="0" w:after="0" w:line="312" w:lineRule="auto"/>
        <w:ind w:firstLine="567"/>
        <w:outlineLvl w:val="9"/>
        <w:rPr>
          <w:b w:val="0"/>
          <w:i/>
          <w:color w:val="auto"/>
          <w:szCs w:val="27"/>
        </w:rPr>
      </w:pPr>
      <w:r w:rsidRPr="007D5720">
        <w:rPr>
          <w:b w:val="0"/>
          <w:i/>
          <w:color w:val="auto"/>
          <w:szCs w:val="27"/>
          <w:lang w:val="vi-VN"/>
        </w:rPr>
        <w:t>(Nguồn:</w:t>
      </w:r>
      <w:r w:rsidRPr="007D5720">
        <w:rPr>
          <w:b w:val="0"/>
          <w:i/>
          <w:color w:val="auto"/>
          <w:szCs w:val="27"/>
        </w:rPr>
        <w:t xml:space="preserve"> </w:t>
      </w:r>
      <w:r w:rsidRPr="007D5720">
        <w:rPr>
          <w:b w:val="0"/>
          <w:bCs w:val="0"/>
          <w:i/>
          <w:color w:val="auto"/>
          <w:spacing w:val="2"/>
          <w:szCs w:val="27"/>
          <w:lang w:val="vi-VN"/>
        </w:rPr>
        <w:t>Báo cáo t</w:t>
      </w:r>
      <w:r w:rsidRPr="007D5720">
        <w:rPr>
          <w:b w:val="0"/>
          <w:bCs w:val="0"/>
          <w:i/>
          <w:color w:val="auto"/>
          <w:spacing w:val="2"/>
          <w:szCs w:val="27"/>
          <w:lang w:val="nl-NL"/>
        </w:rPr>
        <w:t>ình hình KT-XH, QP-AN  năm 2024 của xã Vĩnh Hà</w:t>
      </w:r>
      <w:r w:rsidRPr="007D5720">
        <w:rPr>
          <w:b w:val="0"/>
          <w:i/>
          <w:color w:val="auto"/>
          <w:szCs w:val="27"/>
          <w:lang w:val="vi-VN"/>
        </w:rPr>
        <w:t>).</w:t>
      </w:r>
    </w:p>
    <w:p w14:paraId="3E26900B" w14:textId="4D0E8FD5" w:rsidR="00180FD4" w:rsidRPr="007D5720" w:rsidRDefault="006514E7" w:rsidP="006514E7">
      <w:pPr>
        <w:pStyle w:val="000002"/>
        <w:keepNext w:val="0"/>
        <w:widowControl w:val="0"/>
        <w:spacing w:before="0" w:after="0" w:line="312" w:lineRule="auto"/>
        <w:ind w:firstLine="567"/>
        <w:outlineLvl w:val="0"/>
        <w:rPr>
          <w:i/>
          <w:iCs w:val="0"/>
          <w:color w:val="auto"/>
        </w:rPr>
      </w:pPr>
      <w:bookmarkStart w:id="1171" w:name="_Toc198784503"/>
      <w:bookmarkStart w:id="1172" w:name="_Toc198784888"/>
      <w:r w:rsidRPr="007D5720">
        <w:rPr>
          <w:bCs w:val="0"/>
          <w:i/>
          <w:iCs w:val="0"/>
          <w:color w:val="auto"/>
          <w:szCs w:val="27"/>
        </w:rPr>
        <w:t xml:space="preserve">2.1.4. Tình hình </w:t>
      </w:r>
      <w:r w:rsidR="00F4712A" w:rsidRPr="007D5720">
        <w:rPr>
          <w:i/>
          <w:iCs w:val="0"/>
          <w:color w:val="auto"/>
        </w:rPr>
        <w:t>chăn nuôi lợn trên địa bàn tỉnh huyện Vĩnh Linh</w:t>
      </w:r>
      <w:bookmarkEnd w:id="1171"/>
      <w:bookmarkEnd w:id="1172"/>
      <w:r w:rsidR="00F4712A" w:rsidRPr="007D5720">
        <w:rPr>
          <w:i/>
          <w:iCs w:val="0"/>
          <w:color w:val="auto"/>
        </w:rPr>
        <w:t xml:space="preserve"> </w:t>
      </w:r>
    </w:p>
    <w:p w14:paraId="12193CB0" w14:textId="5428847A" w:rsidR="00F4712A" w:rsidRPr="007D5720" w:rsidRDefault="00A942D3" w:rsidP="00F4712A">
      <w:pPr>
        <w:pStyle w:val="000002"/>
        <w:keepNext w:val="0"/>
        <w:widowControl w:val="0"/>
        <w:spacing w:before="0" w:after="0" w:line="312" w:lineRule="auto"/>
        <w:ind w:firstLine="567"/>
        <w:outlineLvl w:val="9"/>
        <w:rPr>
          <w:b w:val="0"/>
          <w:color w:val="auto"/>
          <w:szCs w:val="27"/>
        </w:rPr>
      </w:pPr>
      <w:r w:rsidRPr="007D5720">
        <w:rPr>
          <w:b w:val="0"/>
          <w:color w:val="auto"/>
          <w:szCs w:val="27"/>
        </w:rPr>
        <w:t>Chăn nuôi lợn tại huyện Vĩnh Linh và tỉnh Quảng Trị trong những năm gần đây có nhiều chuyển biến tích cực, đóng góp quan trọng vào phát triển kinh tế nông nghiệp địa phương. Tại huyện Vĩnh Linh, chăn nuôi lợn là ngành chủ lực với tổng đàn đạt khoảng 66.000 con, nhiều trang trại đã áp dụng mô hình khép kín và công nghệ cao, giúp nâng cao hiệu quả sản xuất và thu nhập cho người dân. Trên toàn tỉnh Quảng Trị, tổng đàn lợn đạt khoảng 233.590 con, phương thức chăn nuôi cũng chuyển hướng sang quy mô trang trại, ứng dụng công nghệ và liên kết chuỗi giá trị, đồng thời thu hút các dự án đầu tư lớn nhằm phát triển ngành chăn nuôi hiện đại và bền vững. Tuy nhiên, bên cạnh sự phát triển, một số trang trại vẫn còn tình trạng xả thải chưa qua xử lý, gây ô nhiễm môi trường và ảnh hưởng đến đời sống người dân, điển hình như tại thôn Rào Trường, xã Vĩnh Hà. Vì vậy, bên cạnh việc thúc đẩy phát triển chăn nuôi, việc tăng cường công tác bảo vệ môi trường cũng cần được chú trọng nhằm đảm bảo sự phát triển bền vững cho ngành này tại địa phương.</w:t>
      </w:r>
    </w:p>
    <w:p w14:paraId="091466D0" w14:textId="77777777" w:rsidR="000F33D6" w:rsidRPr="007D5720" w:rsidRDefault="00162767" w:rsidP="008B2EE9">
      <w:pPr>
        <w:pStyle w:val="Heading1"/>
        <w:spacing w:before="0" w:line="312" w:lineRule="auto"/>
        <w:jc w:val="both"/>
        <w:rPr>
          <w:rFonts w:ascii="Times New Roman" w:hAnsi="Times New Roman" w:cs="Times New Roman"/>
          <w:b/>
          <w:bCs/>
          <w:color w:val="auto"/>
          <w:sz w:val="27"/>
          <w:szCs w:val="27"/>
        </w:rPr>
      </w:pPr>
      <w:bookmarkStart w:id="1173" w:name="_Toc198784504"/>
      <w:bookmarkStart w:id="1174" w:name="_Toc198784889"/>
      <w:r w:rsidRPr="007D5720">
        <w:rPr>
          <w:rFonts w:ascii="Times New Roman" w:hAnsi="Times New Roman" w:cs="Times New Roman"/>
          <w:b/>
          <w:bCs/>
          <w:color w:val="auto"/>
          <w:sz w:val="27"/>
          <w:szCs w:val="27"/>
        </w:rPr>
        <w:t>2.2. Hiện trạng chất lượng môi trường và đa dạng sinh học khu vực thực hiện dự án</w:t>
      </w:r>
      <w:bookmarkEnd w:id="1170"/>
      <w:bookmarkEnd w:id="1173"/>
      <w:bookmarkEnd w:id="1174"/>
    </w:p>
    <w:p w14:paraId="73276331" w14:textId="27B29970" w:rsidR="007C3552" w:rsidRPr="007D5720" w:rsidRDefault="00A93E7F" w:rsidP="008B2EE9">
      <w:pPr>
        <w:pStyle w:val="Heading1"/>
        <w:spacing w:before="0" w:line="312" w:lineRule="auto"/>
        <w:rPr>
          <w:rFonts w:ascii="Times New Roman" w:hAnsi="Times New Roman" w:cs="Times New Roman"/>
          <w:b/>
          <w:i/>
          <w:color w:val="auto"/>
          <w:sz w:val="27"/>
          <w:szCs w:val="27"/>
        </w:rPr>
      </w:pPr>
      <w:bookmarkStart w:id="1175" w:name="_Toc198784505"/>
      <w:bookmarkStart w:id="1176" w:name="_Toc198784890"/>
      <w:r w:rsidRPr="007D5720">
        <w:rPr>
          <w:rFonts w:ascii="Times New Roman" w:hAnsi="Times New Roman" w:cs="Times New Roman"/>
          <w:b/>
          <w:i/>
          <w:color w:val="auto"/>
          <w:sz w:val="27"/>
          <w:szCs w:val="27"/>
          <w:lang w:val="vi-VN"/>
        </w:rPr>
        <w:t xml:space="preserve">2.2.1. </w:t>
      </w:r>
      <w:r w:rsidR="00DF4AB1" w:rsidRPr="007D5720">
        <w:rPr>
          <w:rFonts w:ascii="Times New Roman" w:hAnsi="Times New Roman" w:cs="Times New Roman"/>
          <w:b/>
          <w:i/>
          <w:color w:val="auto"/>
          <w:sz w:val="27"/>
          <w:szCs w:val="27"/>
        </w:rPr>
        <w:t>Đánh giá hiện trạng các thành phần môi trường</w:t>
      </w:r>
      <w:bookmarkEnd w:id="1175"/>
      <w:bookmarkEnd w:id="1176"/>
      <w:r w:rsidR="00DF4AB1" w:rsidRPr="007D5720">
        <w:rPr>
          <w:rFonts w:ascii="Times New Roman" w:hAnsi="Times New Roman" w:cs="Times New Roman"/>
          <w:b/>
          <w:i/>
          <w:color w:val="auto"/>
          <w:sz w:val="27"/>
          <w:szCs w:val="27"/>
        </w:rPr>
        <w:t xml:space="preserve"> </w:t>
      </w:r>
    </w:p>
    <w:p w14:paraId="367716D1" w14:textId="16D1B4CB" w:rsidR="00F177DA" w:rsidRPr="007D5720" w:rsidRDefault="00F177DA" w:rsidP="008B2EE9">
      <w:pPr>
        <w:pStyle w:val="Heading1"/>
        <w:spacing w:before="0" w:line="312" w:lineRule="auto"/>
        <w:rPr>
          <w:rFonts w:ascii="Times New Roman" w:hAnsi="Times New Roman" w:cs="Times New Roman"/>
          <w:bCs/>
          <w:i/>
          <w:color w:val="auto"/>
          <w:sz w:val="27"/>
          <w:szCs w:val="27"/>
        </w:rPr>
      </w:pPr>
      <w:bookmarkStart w:id="1177" w:name="_Toc198784506"/>
      <w:bookmarkStart w:id="1178" w:name="_Toc198784891"/>
      <w:r w:rsidRPr="007D5720">
        <w:rPr>
          <w:rFonts w:ascii="Times New Roman" w:hAnsi="Times New Roman" w:cs="Times New Roman"/>
          <w:bCs/>
          <w:i/>
          <w:color w:val="auto"/>
          <w:sz w:val="27"/>
          <w:szCs w:val="27"/>
        </w:rPr>
        <w:t>2.2.1.1. Dữ liệu về hiện trạng môi trường</w:t>
      </w:r>
      <w:bookmarkEnd w:id="1177"/>
      <w:bookmarkEnd w:id="1178"/>
    </w:p>
    <w:p w14:paraId="512C2BBA" w14:textId="77777777" w:rsidR="007C3552" w:rsidRPr="007D5720" w:rsidRDefault="007C3552" w:rsidP="008B2EE9">
      <w:pPr>
        <w:pBdr>
          <w:top w:val="dotted" w:sz="4" w:space="0" w:color="FFFFFF"/>
          <w:left w:val="dotted" w:sz="4" w:space="0" w:color="FFFFFF"/>
          <w:bottom w:val="dotted" w:sz="4" w:space="15" w:color="FFFFFF"/>
          <w:right w:val="dotted" w:sz="4" w:space="0" w:color="FFFFFF"/>
        </w:pBdr>
        <w:shd w:val="clear" w:color="auto" w:fill="FFFFFF"/>
        <w:spacing w:line="312" w:lineRule="auto"/>
        <w:ind w:firstLine="567"/>
        <w:jc w:val="both"/>
        <w:rPr>
          <w:bCs/>
          <w:sz w:val="27"/>
        </w:rPr>
      </w:pPr>
      <w:r w:rsidRPr="007D5720">
        <w:rPr>
          <w:bCs/>
          <w:sz w:val="27"/>
        </w:rPr>
        <w:t>Để đánh giá hiện trạng môi trường vùng triển khai dự án, báo cáo tham khảo dữ liệu hiện trạng môi trường từ các báo cáo sau:</w:t>
      </w:r>
    </w:p>
    <w:p w14:paraId="35941772" w14:textId="7899BA3F" w:rsidR="00F177DA" w:rsidRPr="007D5720" w:rsidRDefault="00482221" w:rsidP="0028469B">
      <w:pPr>
        <w:pStyle w:val="ListParagraph"/>
        <w:numPr>
          <w:ilvl w:val="0"/>
          <w:numId w:val="3"/>
        </w:numPr>
        <w:pBdr>
          <w:top w:val="dotted" w:sz="4" w:space="0" w:color="FFFFFF"/>
          <w:left w:val="dotted" w:sz="4" w:space="0" w:color="FFFFFF"/>
          <w:bottom w:val="dotted" w:sz="4" w:space="15" w:color="FFFFFF"/>
          <w:right w:val="dotted" w:sz="4" w:space="0" w:color="FFFFFF"/>
        </w:pBdr>
        <w:shd w:val="clear" w:color="auto" w:fill="FFFFFF"/>
        <w:tabs>
          <w:tab w:val="left" w:pos="851"/>
        </w:tabs>
        <w:spacing w:line="312" w:lineRule="auto"/>
        <w:ind w:left="0" w:firstLine="567"/>
        <w:jc w:val="both"/>
        <w:rPr>
          <w:bCs/>
          <w:sz w:val="27"/>
          <w:szCs w:val="27"/>
          <w:lang w:val="nl-NL"/>
        </w:rPr>
      </w:pPr>
      <w:r w:rsidRPr="007D5720">
        <w:rPr>
          <w:bCs/>
          <w:sz w:val="27"/>
          <w:szCs w:val="27"/>
          <w:lang w:val="nl-NL"/>
        </w:rPr>
        <w:t>Báo cáo đề xuất cấp GPMT của dự án đầu tư Khu tái định cư xã Vĩnh Hà, huyện Vĩnh Linh, tỉnh Quảng Trị- Dự án thành phần đoạn Vạn Ninh- Cam Lộ thuộc Dự án xây dựng công trình đường bộ cao tốc Bắc- Nam phía Đông giai đoạn 2021-2025.</w:t>
      </w:r>
    </w:p>
    <w:p w14:paraId="6299F929" w14:textId="7BB14051" w:rsidR="00342A70" w:rsidRPr="007D5720" w:rsidRDefault="00342A70" w:rsidP="0028469B">
      <w:pPr>
        <w:pStyle w:val="ListParagraph"/>
        <w:numPr>
          <w:ilvl w:val="0"/>
          <w:numId w:val="3"/>
        </w:numPr>
        <w:pBdr>
          <w:top w:val="dotted" w:sz="4" w:space="0" w:color="FFFFFF"/>
          <w:left w:val="dotted" w:sz="4" w:space="0" w:color="FFFFFF"/>
          <w:bottom w:val="dotted" w:sz="4" w:space="15" w:color="FFFFFF"/>
          <w:right w:val="dotted" w:sz="4" w:space="0" w:color="FFFFFF"/>
        </w:pBdr>
        <w:shd w:val="clear" w:color="auto" w:fill="FFFFFF"/>
        <w:tabs>
          <w:tab w:val="left" w:pos="851"/>
        </w:tabs>
        <w:spacing w:line="312" w:lineRule="auto"/>
        <w:ind w:left="0" w:firstLine="567"/>
        <w:jc w:val="both"/>
        <w:rPr>
          <w:bCs/>
          <w:sz w:val="27"/>
          <w:szCs w:val="27"/>
          <w:lang w:val="nl-NL"/>
        </w:rPr>
      </w:pPr>
      <w:r w:rsidRPr="007D5720">
        <w:rPr>
          <w:bCs/>
          <w:sz w:val="27"/>
          <w:szCs w:val="27"/>
          <w:lang w:val="nl-NL"/>
        </w:rPr>
        <w:t>Báo cáo Đánh giá tác động môi trường dự án Trang trại chăn nuôi công nghệ cao khép kín xã Vĩnh Hà, huyện Vĩnh Linh, tỉnh Quảng Trị</w:t>
      </w:r>
      <w:r w:rsidR="000333A6" w:rsidRPr="007D5720">
        <w:rPr>
          <w:bCs/>
          <w:sz w:val="27"/>
          <w:szCs w:val="27"/>
          <w:lang w:val="nl-NL"/>
        </w:rPr>
        <w:t xml:space="preserve">. </w:t>
      </w:r>
    </w:p>
    <w:p w14:paraId="6909477A" w14:textId="189E1E61" w:rsidR="000333A6" w:rsidRPr="007D5720" w:rsidRDefault="000333A6" w:rsidP="0028469B">
      <w:pPr>
        <w:pStyle w:val="ListParagraph"/>
        <w:numPr>
          <w:ilvl w:val="0"/>
          <w:numId w:val="3"/>
        </w:numPr>
        <w:pBdr>
          <w:top w:val="dotted" w:sz="4" w:space="0" w:color="FFFFFF"/>
          <w:left w:val="dotted" w:sz="4" w:space="0" w:color="FFFFFF"/>
          <w:bottom w:val="dotted" w:sz="4" w:space="15" w:color="FFFFFF"/>
          <w:right w:val="dotted" w:sz="4" w:space="0" w:color="FFFFFF"/>
        </w:pBdr>
        <w:shd w:val="clear" w:color="auto" w:fill="FFFFFF"/>
        <w:tabs>
          <w:tab w:val="left" w:pos="851"/>
        </w:tabs>
        <w:spacing w:line="312" w:lineRule="auto"/>
        <w:ind w:left="0" w:firstLine="567"/>
        <w:jc w:val="both"/>
        <w:rPr>
          <w:bCs/>
          <w:sz w:val="27"/>
          <w:szCs w:val="27"/>
          <w:lang w:val="nl-NL"/>
        </w:rPr>
      </w:pPr>
      <w:r w:rsidRPr="007D5720">
        <w:rPr>
          <w:bCs/>
          <w:sz w:val="27"/>
          <w:szCs w:val="27"/>
          <w:lang w:val="nl-NL"/>
        </w:rPr>
        <w:t>Báo cáo Đánh giá tác động môi trường dự án Trang trại chăn nuôi heo công nghệ cao khép kín Vĩnh Hà</w:t>
      </w:r>
      <w:r w:rsidR="00CF643B" w:rsidRPr="007D5720">
        <w:rPr>
          <w:bCs/>
          <w:sz w:val="27"/>
          <w:szCs w:val="27"/>
          <w:lang w:val="nl-NL"/>
        </w:rPr>
        <w:t xml:space="preserve">. </w:t>
      </w:r>
    </w:p>
    <w:p w14:paraId="685D3304" w14:textId="31A75B0C" w:rsidR="000F33D6" w:rsidRPr="007D5720" w:rsidRDefault="00C65CB0" w:rsidP="00432DBB">
      <w:pPr>
        <w:pBdr>
          <w:top w:val="dotted" w:sz="4" w:space="0" w:color="FFFFFF"/>
          <w:left w:val="dotted" w:sz="4" w:space="0" w:color="FFFFFF"/>
          <w:bottom w:val="dotted" w:sz="4" w:space="15" w:color="FFFFFF"/>
          <w:right w:val="dotted" w:sz="4" w:space="0" w:color="FFFFFF"/>
        </w:pBdr>
        <w:shd w:val="clear" w:color="auto" w:fill="FFFFFF"/>
        <w:spacing w:line="312" w:lineRule="auto"/>
        <w:ind w:firstLine="567"/>
        <w:jc w:val="both"/>
        <w:rPr>
          <w:bCs/>
          <w:sz w:val="27"/>
          <w:szCs w:val="27"/>
          <w:lang w:val="nl-NL"/>
        </w:rPr>
      </w:pPr>
      <w:r w:rsidRPr="007D5720">
        <w:rPr>
          <w:sz w:val="27"/>
          <w:szCs w:val="27"/>
        </w:rPr>
        <w:t>Dữ liệu môi trường tại khu vực thực hiện Dự án như sau:</w:t>
      </w:r>
    </w:p>
    <w:p w14:paraId="29229501" w14:textId="77777777" w:rsidR="00432DBB" w:rsidRPr="007D5720" w:rsidRDefault="00791CFC" w:rsidP="00432DBB">
      <w:pPr>
        <w:pBdr>
          <w:top w:val="dotted" w:sz="4" w:space="0" w:color="FFFFFF"/>
          <w:left w:val="dotted" w:sz="4" w:space="0" w:color="FFFFFF"/>
          <w:bottom w:val="dotted" w:sz="4" w:space="15" w:color="FFFFFF"/>
          <w:right w:val="dotted" w:sz="4" w:space="0" w:color="FFFFFF"/>
        </w:pBdr>
        <w:shd w:val="clear" w:color="auto" w:fill="FFFFFF"/>
        <w:spacing w:line="312" w:lineRule="auto"/>
        <w:ind w:firstLine="567"/>
        <w:jc w:val="both"/>
        <w:rPr>
          <w:bCs/>
          <w:i/>
          <w:iCs/>
          <w:sz w:val="27"/>
          <w:szCs w:val="27"/>
          <w:lang w:val="pt-BR"/>
        </w:rPr>
      </w:pPr>
      <w:r w:rsidRPr="007D5720">
        <w:rPr>
          <w:bCs/>
          <w:i/>
          <w:iCs/>
          <w:sz w:val="27"/>
          <w:szCs w:val="27"/>
          <w:lang w:val="pt-BR"/>
        </w:rPr>
        <w:t xml:space="preserve">a, </w:t>
      </w:r>
      <w:r w:rsidR="00C65CB0" w:rsidRPr="007D5720">
        <w:rPr>
          <w:bCs/>
          <w:i/>
          <w:iCs/>
          <w:sz w:val="27"/>
          <w:szCs w:val="27"/>
          <w:lang w:val="pt-BR"/>
        </w:rPr>
        <w:t>Dữ liệu môi trường không khí và tiếng ồn</w:t>
      </w:r>
      <w:bookmarkStart w:id="1179" w:name="_Toc146674512"/>
      <w:bookmarkStart w:id="1180" w:name="_Toc182718758"/>
      <w:bookmarkStart w:id="1181" w:name="_Toc16774895"/>
      <w:bookmarkStart w:id="1182" w:name="_Toc115535159"/>
      <w:bookmarkStart w:id="1183" w:name="_Toc128831330"/>
      <w:bookmarkStart w:id="1184" w:name="_Toc132061720"/>
    </w:p>
    <w:p w14:paraId="678190A1" w14:textId="26DCCF71" w:rsidR="007C3552" w:rsidRPr="007D5720" w:rsidRDefault="00BD3B08" w:rsidP="00C44072">
      <w:pPr>
        <w:pBdr>
          <w:top w:val="dotted" w:sz="4" w:space="0" w:color="FFFFFF"/>
          <w:left w:val="dotted" w:sz="4" w:space="0" w:color="FFFFFF"/>
          <w:bottom w:val="dotted" w:sz="4" w:space="15" w:color="FFFFFF"/>
          <w:right w:val="dotted" w:sz="4" w:space="0" w:color="FFFFFF"/>
        </w:pBdr>
        <w:shd w:val="clear" w:color="auto" w:fill="FFFFFF"/>
        <w:spacing w:line="312" w:lineRule="auto"/>
        <w:ind w:firstLine="567"/>
        <w:jc w:val="center"/>
        <w:rPr>
          <w:bCs/>
          <w:i/>
          <w:iCs/>
          <w:sz w:val="27"/>
          <w:szCs w:val="27"/>
          <w:lang w:val="pt-BR"/>
        </w:rPr>
      </w:pPr>
      <w:bookmarkStart w:id="1185" w:name="_Toc198784952"/>
      <w:r w:rsidRPr="007D5720">
        <w:rPr>
          <w:b/>
          <w:bCs/>
          <w:sz w:val="27"/>
          <w:szCs w:val="27"/>
        </w:rPr>
        <w:lastRenderedPageBreak/>
        <w:t>Bảng 2.</w:t>
      </w:r>
      <w:r w:rsidRPr="007D5720">
        <w:rPr>
          <w:b/>
          <w:bCs/>
          <w:sz w:val="27"/>
          <w:szCs w:val="27"/>
        </w:rPr>
        <w:fldChar w:fldCharType="begin"/>
      </w:r>
      <w:r w:rsidRPr="007D5720">
        <w:rPr>
          <w:b/>
          <w:bCs/>
          <w:sz w:val="27"/>
          <w:szCs w:val="27"/>
        </w:rPr>
        <w:instrText xml:space="preserve"> SEQ Bảng_2. \* ARABIC </w:instrText>
      </w:r>
      <w:r w:rsidRPr="007D5720">
        <w:rPr>
          <w:b/>
          <w:bCs/>
          <w:sz w:val="27"/>
          <w:szCs w:val="27"/>
        </w:rPr>
        <w:fldChar w:fldCharType="separate"/>
      </w:r>
      <w:r w:rsidR="00A40FC9" w:rsidRPr="007D5720">
        <w:rPr>
          <w:b/>
          <w:bCs/>
          <w:noProof/>
          <w:sz w:val="27"/>
          <w:szCs w:val="27"/>
        </w:rPr>
        <w:t>5</w:t>
      </w:r>
      <w:r w:rsidRPr="007D5720">
        <w:rPr>
          <w:b/>
          <w:bCs/>
          <w:sz w:val="27"/>
          <w:szCs w:val="27"/>
        </w:rPr>
        <w:fldChar w:fldCharType="end"/>
      </w:r>
      <w:r w:rsidRPr="007D5720">
        <w:rPr>
          <w:b/>
          <w:bCs/>
          <w:sz w:val="27"/>
          <w:szCs w:val="27"/>
        </w:rPr>
        <w:t>.</w:t>
      </w:r>
      <w:r w:rsidRPr="007D5720">
        <w:rPr>
          <w:b/>
          <w:bCs/>
          <w:i/>
          <w:iCs/>
          <w:sz w:val="27"/>
          <w:szCs w:val="27"/>
        </w:rPr>
        <w:t xml:space="preserve"> </w:t>
      </w:r>
      <w:r w:rsidR="007C3552" w:rsidRPr="007D5720">
        <w:rPr>
          <w:b/>
          <w:bCs/>
          <w:sz w:val="27"/>
          <w:szCs w:val="27"/>
          <w:lang w:val="pt-BR"/>
        </w:rPr>
        <w:t>Mô tả vị trí lấy mẫu không khí và tiếng ồn</w:t>
      </w:r>
      <w:bookmarkEnd w:id="1179"/>
      <w:bookmarkEnd w:id="1180"/>
      <w:bookmarkEnd w:id="1185"/>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274"/>
        <w:gridCol w:w="1481"/>
        <w:gridCol w:w="1483"/>
      </w:tblGrid>
      <w:tr w:rsidR="007D5720" w:rsidRPr="007D5720" w14:paraId="65B47B00" w14:textId="77777777" w:rsidTr="00983B75">
        <w:trPr>
          <w:trHeight w:val="379"/>
        </w:trPr>
        <w:tc>
          <w:tcPr>
            <w:tcW w:w="512" w:type="pct"/>
            <w:vMerge w:val="restart"/>
            <w:vAlign w:val="center"/>
          </w:tcPr>
          <w:p w14:paraId="70964EAC" w14:textId="77777777" w:rsidR="007C3552" w:rsidRPr="007D5720" w:rsidRDefault="007C3552" w:rsidP="00983B75">
            <w:pPr>
              <w:spacing w:before="60" w:after="60"/>
              <w:jc w:val="center"/>
              <w:rPr>
                <w:rFonts w:eastAsia="Arial"/>
                <w:b/>
                <w:sz w:val="27"/>
                <w:szCs w:val="27"/>
              </w:rPr>
            </w:pPr>
            <w:r w:rsidRPr="007D5720">
              <w:rPr>
                <w:rFonts w:eastAsia="Arial"/>
                <w:b/>
                <w:sz w:val="27"/>
                <w:szCs w:val="27"/>
              </w:rPr>
              <w:t>Ký hiệu</w:t>
            </w:r>
          </w:p>
        </w:tc>
        <w:tc>
          <w:tcPr>
            <w:tcW w:w="2873" w:type="pct"/>
            <w:vMerge w:val="restart"/>
            <w:vAlign w:val="center"/>
          </w:tcPr>
          <w:p w14:paraId="515502B0" w14:textId="77777777" w:rsidR="007C3552" w:rsidRPr="007D5720" w:rsidRDefault="007C3552" w:rsidP="00983B75">
            <w:pPr>
              <w:spacing w:before="60" w:after="60"/>
              <w:jc w:val="center"/>
              <w:rPr>
                <w:rFonts w:eastAsia="Arial"/>
                <w:b/>
                <w:sz w:val="27"/>
                <w:szCs w:val="27"/>
              </w:rPr>
            </w:pPr>
            <w:r w:rsidRPr="007D5720">
              <w:rPr>
                <w:rFonts w:eastAsia="Arial"/>
                <w:b/>
                <w:sz w:val="27"/>
                <w:szCs w:val="27"/>
              </w:rPr>
              <w:t>Vị trí lấy mẫu</w:t>
            </w:r>
          </w:p>
        </w:tc>
        <w:tc>
          <w:tcPr>
            <w:tcW w:w="1615" w:type="pct"/>
            <w:gridSpan w:val="2"/>
          </w:tcPr>
          <w:p w14:paraId="4554EA7C" w14:textId="77777777" w:rsidR="007C3552" w:rsidRPr="007D5720" w:rsidRDefault="007C3552" w:rsidP="00983B75">
            <w:pPr>
              <w:spacing w:before="60" w:after="60"/>
              <w:jc w:val="center"/>
              <w:rPr>
                <w:rFonts w:eastAsia="Arial"/>
                <w:sz w:val="27"/>
                <w:szCs w:val="27"/>
              </w:rPr>
            </w:pPr>
            <w:r w:rsidRPr="007D5720">
              <w:rPr>
                <w:b/>
                <w:sz w:val="27"/>
                <w:szCs w:val="27"/>
              </w:rPr>
              <w:t>Tọa độ VN2000,</w:t>
            </w:r>
            <w:r w:rsidRPr="007D5720">
              <w:rPr>
                <w:b/>
                <w:sz w:val="27"/>
                <w:szCs w:val="27"/>
                <w:lang w:val="pt-BR"/>
              </w:rPr>
              <w:t xml:space="preserve"> 106</w:t>
            </w:r>
            <w:r w:rsidRPr="007D5720">
              <w:rPr>
                <w:b/>
                <w:sz w:val="27"/>
                <w:szCs w:val="27"/>
                <w:vertAlign w:val="superscript"/>
                <w:lang w:val="pt-BR"/>
              </w:rPr>
              <w:t>o</w:t>
            </w:r>
            <w:r w:rsidRPr="007D5720">
              <w:rPr>
                <w:b/>
                <w:sz w:val="27"/>
                <w:szCs w:val="27"/>
                <w:lang w:val="pt-BR"/>
              </w:rPr>
              <w:t>15’, múi chiếu 3</w:t>
            </w:r>
            <w:r w:rsidRPr="007D5720">
              <w:rPr>
                <w:b/>
                <w:sz w:val="27"/>
                <w:szCs w:val="27"/>
                <w:vertAlign w:val="superscript"/>
                <w:lang w:val="pt-BR"/>
              </w:rPr>
              <w:t>o</w:t>
            </w:r>
          </w:p>
        </w:tc>
      </w:tr>
      <w:tr w:rsidR="007D5720" w:rsidRPr="007D5720" w14:paraId="13867388" w14:textId="77777777" w:rsidTr="00983B75">
        <w:trPr>
          <w:trHeight w:val="379"/>
        </w:trPr>
        <w:tc>
          <w:tcPr>
            <w:tcW w:w="512" w:type="pct"/>
            <w:vMerge/>
            <w:vAlign w:val="center"/>
          </w:tcPr>
          <w:p w14:paraId="57DF94AD" w14:textId="77777777" w:rsidR="007C3552" w:rsidRPr="007D5720" w:rsidRDefault="007C3552" w:rsidP="00983B75">
            <w:pPr>
              <w:spacing w:before="60" w:after="60"/>
              <w:jc w:val="center"/>
              <w:rPr>
                <w:rFonts w:eastAsia="Arial"/>
                <w:sz w:val="27"/>
                <w:szCs w:val="27"/>
              </w:rPr>
            </w:pPr>
          </w:p>
        </w:tc>
        <w:tc>
          <w:tcPr>
            <w:tcW w:w="2873" w:type="pct"/>
            <w:vMerge/>
            <w:vAlign w:val="center"/>
          </w:tcPr>
          <w:p w14:paraId="37579D58" w14:textId="77777777" w:rsidR="007C3552" w:rsidRPr="007D5720" w:rsidRDefault="007C3552" w:rsidP="00983B75">
            <w:pPr>
              <w:spacing w:before="60" w:after="60"/>
              <w:jc w:val="center"/>
              <w:rPr>
                <w:rFonts w:eastAsia="Arial"/>
                <w:sz w:val="27"/>
                <w:szCs w:val="27"/>
              </w:rPr>
            </w:pPr>
          </w:p>
        </w:tc>
        <w:tc>
          <w:tcPr>
            <w:tcW w:w="807" w:type="pct"/>
          </w:tcPr>
          <w:p w14:paraId="373C1368" w14:textId="77777777" w:rsidR="007C3552" w:rsidRPr="007D5720" w:rsidRDefault="007C3552" w:rsidP="00983B75">
            <w:pPr>
              <w:spacing w:before="60" w:after="60"/>
              <w:jc w:val="center"/>
              <w:rPr>
                <w:rFonts w:eastAsia="Arial"/>
                <w:b/>
                <w:sz w:val="27"/>
                <w:szCs w:val="27"/>
              </w:rPr>
            </w:pPr>
            <w:r w:rsidRPr="007D5720">
              <w:rPr>
                <w:rFonts w:eastAsia="Arial"/>
                <w:b/>
                <w:sz w:val="27"/>
                <w:szCs w:val="27"/>
              </w:rPr>
              <w:t>X</w:t>
            </w:r>
          </w:p>
        </w:tc>
        <w:tc>
          <w:tcPr>
            <w:tcW w:w="808" w:type="pct"/>
          </w:tcPr>
          <w:p w14:paraId="16C15FD7" w14:textId="77777777" w:rsidR="007C3552" w:rsidRPr="007D5720" w:rsidRDefault="007C3552" w:rsidP="00983B75">
            <w:pPr>
              <w:spacing w:before="60" w:after="60"/>
              <w:jc w:val="center"/>
              <w:rPr>
                <w:rFonts w:eastAsia="Arial"/>
                <w:b/>
                <w:sz w:val="27"/>
                <w:szCs w:val="27"/>
              </w:rPr>
            </w:pPr>
            <w:r w:rsidRPr="007D5720">
              <w:rPr>
                <w:rFonts w:eastAsia="Arial"/>
                <w:b/>
                <w:sz w:val="27"/>
                <w:szCs w:val="27"/>
              </w:rPr>
              <w:t>Y</w:t>
            </w:r>
          </w:p>
        </w:tc>
      </w:tr>
      <w:tr w:rsidR="007D5720" w:rsidRPr="007D5720" w14:paraId="52A900C5" w14:textId="77777777" w:rsidTr="00983B75">
        <w:trPr>
          <w:trHeight w:val="515"/>
        </w:trPr>
        <w:tc>
          <w:tcPr>
            <w:tcW w:w="512" w:type="pct"/>
            <w:vAlign w:val="center"/>
          </w:tcPr>
          <w:p w14:paraId="280AD344" w14:textId="1FC0AF45" w:rsidR="00B9372A" w:rsidRPr="007D5720" w:rsidRDefault="00B9372A" w:rsidP="00B9372A">
            <w:pPr>
              <w:spacing w:before="60" w:after="60"/>
              <w:jc w:val="center"/>
              <w:rPr>
                <w:rFonts w:eastAsia="Arial"/>
                <w:sz w:val="27"/>
                <w:szCs w:val="27"/>
              </w:rPr>
            </w:pPr>
            <w:r w:rsidRPr="007D5720">
              <w:rPr>
                <w:rFonts w:eastAsia="Arial"/>
                <w:sz w:val="27"/>
                <w:szCs w:val="27"/>
              </w:rPr>
              <w:t>KK1</w:t>
            </w:r>
          </w:p>
        </w:tc>
        <w:tc>
          <w:tcPr>
            <w:tcW w:w="2873" w:type="pct"/>
          </w:tcPr>
          <w:p w14:paraId="4257ADA5" w14:textId="344FDBAF" w:rsidR="00B9372A" w:rsidRPr="007D5720" w:rsidRDefault="00B9372A" w:rsidP="00683F58">
            <w:pPr>
              <w:spacing w:line="312" w:lineRule="auto"/>
              <w:jc w:val="both"/>
              <w:rPr>
                <w:sz w:val="27"/>
                <w:szCs w:val="27"/>
              </w:rPr>
            </w:pPr>
            <w:r w:rsidRPr="007D5720">
              <w:rPr>
                <w:sz w:val="27"/>
                <w:szCs w:val="27"/>
                <w:lang w:val="pt-BR"/>
              </w:rPr>
              <w:t>Tại điểm nằm trên ngã 3 tuyến đường nhựa phía Đông dự án</w:t>
            </w:r>
            <w:r w:rsidR="00683F58" w:rsidRPr="007D5720">
              <w:rPr>
                <w:sz w:val="27"/>
                <w:szCs w:val="27"/>
                <w:lang w:val="pt-BR"/>
              </w:rPr>
              <w:t xml:space="preserve"> “</w:t>
            </w:r>
            <w:r w:rsidR="00683F58" w:rsidRPr="007D5720">
              <w:rPr>
                <w:bCs/>
                <w:sz w:val="27"/>
                <w:szCs w:val="27"/>
                <w:lang w:val="nl-NL"/>
              </w:rPr>
              <w:t>Khu tái định cư xã Vĩnh Hà, huyện Vĩnh Linh, tỉnh Quảng Trị- Dự án thành phần đoạn Vạn Ninh- Cam Lộ thuộc Dự án xây dựng công trình đường bộ cao tốc Bắc- Nam phía Đông giai đoạn 2021-2025”</w:t>
            </w:r>
            <w:r w:rsidRPr="007D5720">
              <w:rPr>
                <w:sz w:val="27"/>
                <w:szCs w:val="27"/>
                <w:lang w:val="pt-BR"/>
              </w:rPr>
              <w:t xml:space="preserve"> và đường đi làm rừng hiện trạng của người dân</w:t>
            </w:r>
          </w:p>
        </w:tc>
        <w:tc>
          <w:tcPr>
            <w:tcW w:w="807" w:type="pct"/>
            <w:vAlign w:val="center"/>
          </w:tcPr>
          <w:p w14:paraId="38AD79E5" w14:textId="31958F13" w:rsidR="00B9372A" w:rsidRPr="007D5720" w:rsidRDefault="00B9372A" w:rsidP="00B9372A">
            <w:pPr>
              <w:spacing w:before="60" w:after="60"/>
              <w:jc w:val="center"/>
              <w:rPr>
                <w:bCs/>
                <w:sz w:val="27"/>
                <w:szCs w:val="27"/>
                <w:lang w:val="de-DE"/>
              </w:rPr>
            </w:pPr>
            <w:r w:rsidRPr="007D5720">
              <w:rPr>
                <w:sz w:val="27"/>
                <w:szCs w:val="27"/>
                <w:lang w:val="pt-BR"/>
              </w:rPr>
              <w:t>1.881.341</w:t>
            </w:r>
            <w:r w:rsidRPr="007D5720">
              <w:rPr>
                <w:sz w:val="27"/>
                <w:szCs w:val="27"/>
              </w:rPr>
              <w:t xml:space="preserve"> </w:t>
            </w:r>
          </w:p>
        </w:tc>
        <w:tc>
          <w:tcPr>
            <w:tcW w:w="808" w:type="pct"/>
            <w:vAlign w:val="center"/>
          </w:tcPr>
          <w:p w14:paraId="722A0FB1" w14:textId="4A04ECD7" w:rsidR="00B9372A" w:rsidRPr="007D5720" w:rsidRDefault="00B9372A" w:rsidP="00B9372A">
            <w:pPr>
              <w:spacing w:before="60" w:after="60"/>
              <w:jc w:val="center"/>
              <w:rPr>
                <w:bCs/>
                <w:sz w:val="27"/>
                <w:szCs w:val="27"/>
                <w:lang w:val="de-DE"/>
              </w:rPr>
            </w:pPr>
            <w:r w:rsidRPr="007D5720">
              <w:rPr>
                <w:sz w:val="27"/>
                <w:szCs w:val="27"/>
                <w:lang w:val="pt-BR"/>
              </w:rPr>
              <w:t>569.987</w:t>
            </w:r>
          </w:p>
        </w:tc>
      </w:tr>
      <w:tr w:rsidR="007D5720" w:rsidRPr="007D5720" w14:paraId="42E69748" w14:textId="77777777" w:rsidTr="00983B75">
        <w:trPr>
          <w:trHeight w:val="515"/>
        </w:trPr>
        <w:tc>
          <w:tcPr>
            <w:tcW w:w="512" w:type="pct"/>
            <w:vAlign w:val="center"/>
          </w:tcPr>
          <w:p w14:paraId="48395C28" w14:textId="0DC3AB07" w:rsidR="00BB79F4" w:rsidRPr="007D5720" w:rsidRDefault="00BB79F4" w:rsidP="00BB79F4">
            <w:pPr>
              <w:spacing w:before="60" w:after="60"/>
              <w:jc w:val="center"/>
              <w:rPr>
                <w:rFonts w:eastAsia="Arial"/>
                <w:sz w:val="27"/>
                <w:szCs w:val="27"/>
              </w:rPr>
            </w:pPr>
            <w:r w:rsidRPr="007D5720">
              <w:rPr>
                <w:rFonts w:eastAsia="Arial"/>
                <w:sz w:val="27"/>
                <w:szCs w:val="27"/>
              </w:rPr>
              <w:t>KK2</w:t>
            </w:r>
          </w:p>
        </w:tc>
        <w:tc>
          <w:tcPr>
            <w:tcW w:w="2873" w:type="pct"/>
          </w:tcPr>
          <w:p w14:paraId="5B913DA0" w14:textId="71E56084" w:rsidR="00BB79F4" w:rsidRPr="007D5720" w:rsidRDefault="00BB79F4" w:rsidP="000D5E4F">
            <w:pPr>
              <w:spacing w:line="312" w:lineRule="auto"/>
              <w:jc w:val="both"/>
              <w:rPr>
                <w:sz w:val="27"/>
                <w:szCs w:val="27"/>
                <w:lang w:val="pt-BR"/>
              </w:rPr>
            </w:pPr>
            <w:r w:rsidRPr="007D5720">
              <w:rPr>
                <w:sz w:val="27"/>
                <w:szCs w:val="27"/>
                <w:lang w:val="pt-BR"/>
              </w:rPr>
              <w:t>Tại điểm trung tâm khu vực thực hiện dự án</w:t>
            </w:r>
            <w:r w:rsidR="000D5E4F" w:rsidRPr="007D5720">
              <w:rPr>
                <w:sz w:val="27"/>
                <w:szCs w:val="27"/>
                <w:lang w:val="pt-BR"/>
              </w:rPr>
              <w:t xml:space="preserve"> “</w:t>
            </w:r>
            <w:r w:rsidR="000D5E4F" w:rsidRPr="007D5720">
              <w:rPr>
                <w:bCs/>
                <w:sz w:val="27"/>
                <w:szCs w:val="27"/>
                <w:lang w:val="nl-NL"/>
              </w:rPr>
              <w:t>Khu tái định cư xã Vĩnh Hà, huyện Vĩnh Linh, tỉnh Quảng Trị- Dự án thành phần đoạn Vạn Ninh- Cam Lộ thuộc Dự án xây dựng công trình đường bộ cao tốc Bắc- Nam phía Đông giai đoạn 2021-2025”</w:t>
            </w:r>
          </w:p>
        </w:tc>
        <w:tc>
          <w:tcPr>
            <w:tcW w:w="807" w:type="pct"/>
            <w:vAlign w:val="center"/>
          </w:tcPr>
          <w:p w14:paraId="6DF60DD2" w14:textId="533E6B0C" w:rsidR="00BB79F4" w:rsidRPr="007D5720" w:rsidRDefault="00BB79F4" w:rsidP="00BB79F4">
            <w:pPr>
              <w:spacing w:before="60" w:after="60"/>
              <w:jc w:val="center"/>
              <w:rPr>
                <w:sz w:val="27"/>
                <w:szCs w:val="27"/>
                <w:lang w:val="pt-BR"/>
              </w:rPr>
            </w:pPr>
            <w:r w:rsidRPr="007D5720">
              <w:rPr>
                <w:sz w:val="27"/>
                <w:szCs w:val="27"/>
              </w:rPr>
              <w:t>1.881.328</w:t>
            </w:r>
          </w:p>
        </w:tc>
        <w:tc>
          <w:tcPr>
            <w:tcW w:w="808" w:type="pct"/>
            <w:vAlign w:val="center"/>
          </w:tcPr>
          <w:p w14:paraId="137D244F" w14:textId="1C9D8AD2" w:rsidR="00BB79F4" w:rsidRPr="007D5720" w:rsidRDefault="00BB79F4" w:rsidP="00BB79F4">
            <w:pPr>
              <w:spacing w:before="60" w:after="60"/>
              <w:jc w:val="center"/>
              <w:rPr>
                <w:sz w:val="27"/>
                <w:szCs w:val="27"/>
                <w:lang w:val="pt-BR"/>
              </w:rPr>
            </w:pPr>
            <w:r w:rsidRPr="007D5720">
              <w:rPr>
                <w:sz w:val="27"/>
                <w:szCs w:val="27"/>
              </w:rPr>
              <w:t>569.901</w:t>
            </w:r>
          </w:p>
        </w:tc>
      </w:tr>
    </w:tbl>
    <w:p w14:paraId="61153E3B" w14:textId="0BD5B6CB" w:rsidR="006968BD" w:rsidRPr="007D5720" w:rsidRDefault="006968BD" w:rsidP="00BD3B08">
      <w:pPr>
        <w:pStyle w:val="Caption"/>
        <w:spacing w:after="0" w:line="312" w:lineRule="auto"/>
        <w:ind w:firstLine="567"/>
        <w:rPr>
          <w:bCs/>
          <w:i w:val="0"/>
          <w:iCs w:val="0"/>
          <w:sz w:val="27"/>
          <w:szCs w:val="27"/>
        </w:rPr>
      </w:pPr>
      <w:r w:rsidRPr="007D5720">
        <w:rPr>
          <w:bCs/>
          <w:i w:val="0"/>
          <w:iCs w:val="0"/>
          <w:sz w:val="27"/>
          <w:szCs w:val="27"/>
        </w:rPr>
        <w:t>-</w:t>
      </w:r>
      <w:r w:rsidR="00C8389F" w:rsidRPr="007D5720">
        <w:rPr>
          <w:bCs/>
          <w:i w:val="0"/>
          <w:iCs w:val="0"/>
          <w:sz w:val="27"/>
          <w:szCs w:val="27"/>
        </w:rPr>
        <w:t xml:space="preserve"> Thời gian lấy mẫu: </w:t>
      </w:r>
      <w:r w:rsidR="00C8389F" w:rsidRPr="007D5720">
        <w:rPr>
          <w:rFonts w:eastAsia="DengXian"/>
          <w:i w:val="0"/>
          <w:iCs w:val="0"/>
          <w:sz w:val="27"/>
          <w:szCs w:val="27"/>
          <w:lang w:val="nl-NL" w:eastAsia="zh-CN"/>
        </w:rPr>
        <w:t>Đợt 1:</w:t>
      </w:r>
      <w:r w:rsidR="00C8389F" w:rsidRPr="007D5720">
        <w:rPr>
          <w:rFonts w:eastAsia="DengXian"/>
          <w:i w:val="0"/>
          <w:iCs w:val="0"/>
          <w:sz w:val="27"/>
          <w:szCs w:val="27"/>
          <w:lang w:eastAsia="zh-CN"/>
        </w:rPr>
        <w:t xml:space="preserve"> Ngày </w:t>
      </w:r>
      <w:r w:rsidR="00C8389F" w:rsidRPr="007D5720">
        <w:rPr>
          <w:rFonts w:eastAsia="DengXian"/>
          <w:i w:val="0"/>
          <w:iCs w:val="0"/>
          <w:sz w:val="27"/>
          <w:szCs w:val="27"/>
          <w:lang w:val="nl-NL" w:eastAsia="zh-CN"/>
        </w:rPr>
        <w:t>25/05/202</w:t>
      </w:r>
      <w:r w:rsidR="00C8389F" w:rsidRPr="007D5720">
        <w:rPr>
          <w:rFonts w:eastAsia="DengXian"/>
          <w:i w:val="0"/>
          <w:iCs w:val="0"/>
          <w:sz w:val="27"/>
          <w:szCs w:val="27"/>
          <w:lang w:eastAsia="zh-CN"/>
        </w:rPr>
        <w:t>3</w:t>
      </w:r>
      <w:r w:rsidR="00C8389F" w:rsidRPr="007D5720">
        <w:rPr>
          <w:rFonts w:eastAsia="DengXian"/>
          <w:i w:val="0"/>
          <w:iCs w:val="0"/>
          <w:sz w:val="27"/>
          <w:szCs w:val="27"/>
          <w:lang w:val="nl-NL" w:eastAsia="zh-CN"/>
        </w:rPr>
        <w:t>; Đợt 2:</w:t>
      </w:r>
      <w:r w:rsidR="00C8389F" w:rsidRPr="007D5720">
        <w:rPr>
          <w:rFonts w:eastAsia="DengXian"/>
          <w:i w:val="0"/>
          <w:iCs w:val="0"/>
          <w:sz w:val="27"/>
          <w:szCs w:val="27"/>
          <w:lang w:eastAsia="zh-CN"/>
        </w:rPr>
        <w:t xml:space="preserve"> Ngày 26/05/2023;</w:t>
      </w:r>
      <w:r w:rsidR="00C8389F" w:rsidRPr="007D5720">
        <w:rPr>
          <w:rFonts w:eastAsia="DengXian"/>
          <w:i w:val="0"/>
          <w:iCs w:val="0"/>
          <w:sz w:val="27"/>
          <w:szCs w:val="27"/>
          <w:lang w:val="nl-NL" w:eastAsia="zh-CN"/>
        </w:rPr>
        <w:t xml:space="preserve"> Đợt 3:</w:t>
      </w:r>
      <w:r w:rsidR="00C8389F" w:rsidRPr="007D5720">
        <w:rPr>
          <w:rFonts w:eastAsia="DengXian"/>
          <w:i w:val="0"/>
          <w:iCs w:val="0"/>
          <w:sz w:val="27"/>
          <w:szCs w:val="27"/>
          <w:lang w:eastAsia="zh-CN"/>
        </w:rPr>
        <w:t xml:space="preserve"> Ngày 27/05/2023.</w:t>
      </w:r>
    </w:p>
    <w:p w14:paraId="6A21C202" w14:textId="1A80FA76" w:rsidR="007C3552" w:rsidRPr="007D5720" w:rsidRDefault="007C3552" w:rsidP="00BD3B08">
      <w:pPr>
        <w:pStyle w:val="Caption"/>
        <w:spacing w:after="0" w:line="312" w:lineRule="auto"/>
        <w:ind w:firstLine="567"/>
        <w:rPr>
          <w:bCs/>
          <w:i w:val="0"/>
          <w:iCs w:val="0"/>
          <w:sz w:val="27"/>
          <w:szCs w:val="27"/>
        </w:rPr>
      </w:pPr>
      <w:r w:rsidRPr="007D5720">
        <w:rPr>
          <w:bCs/>
          <w:i w:val="0"/>
          <w:iCs w:val="0"/>
          <w:sz w:val="27"/>
          <w:szCs w:val="27"/>
        </w:rPr>
        <w:t>- Chất lượng không khí xung quanh và tiếng ồn thể hiện ở bảng sau</w:t>
      </w:r>
      <w:r w:rsidR="00BD3B08" w:rsidRPr="007D5720">
        <w:rPr>
          <w:bCs/>
          <w:i w:val="0"/>
          <w:iCs w:val="0"/>
          <w:sz w:val="27"/>
          <w:szCs w:val="27"/>
        </w:rPr>
        <w:t xml:space="preserve">: </w:t>
      </w:r>
    </w:p>
    <w:p w14:paraId="0737606A" w14:textId="127C2110" w:rsidR="00D9138C" w:rsidRPr="007D5720" w:rsidRDefault="00BD3B08" w:rsidP="00AE4778">
      <w:pPr>
        <w:pStyle w:val="Caption"/>
        <w:jc w:val="center"/>
        <w:rPr>
          <w:rFonts w:eastAsiaTheme="minorHAnsi" w:cstheme="minorBidi"/>
        </w:rPr>
      </w:pPr>
      <w:bookmarkStart w:id="1186" w:name="_Toc198784953"/>
      <w:r w:rsidRPr="007D5720">
        <w:rPr>
          <w:b/>
          <w:bCs/>
        </w:rPr>
        <w:t>Bảng 2.</w:t>
      </w:r>
      <w:r w:rsidRPr="007D5720">
        <w:rPr>
          <w:b/>
          <w:bCs/>
        </w:rPr>
        <w:fldChar w:fldCharType="begin"/>
      </w:r>
      <w:r w:rsidRPr="007D5720">
        <w:rPr>
          <w:b/>
          <w:bCs/>
        </w:rPr>
        <w:instrText xml:space="preserve"> SEQ Bảng_2. \* ARABIC </w:instrText>
      </w:r>
      <w:r w:rsidRPr="007D5720">
        <w:rPr>
          <w:b/>
          <w:bCs/>
        </w:rPr>
        <w:fldChar w:fldCharType="separate"/>
      </w:r>
      <w:r w:rsidR="00A40FC9" w:rsidRPr="007D5720">
        <w:rPr>
          <w:b/>
          <w:bCs/>
          <w:noProof/>
        </w:rPr>
        <w:t>6</w:t>
      </w:r>
      <w:r w:rsidRPr="007D5720">
        <w:rPr>
          <w:b/>
          <w:bCs/>
        </w:rPr>
        <w:fldChar w:fldCharType="end"/>
      </w:r>
      <w:r w:rsidR="00216BBB" w:rsidRPr="007D5720">
        <w:rPr>
          <w:b/>
          <w:bCs/>
          <w:sz w:val="27"/>
          <w:szCs w:val="27"/>
        </w:rPr>
        <w:t xml:space="preserve">. </w:t>
      </w:r>
      <w:r w:rsidR="00C65CB0" w:rsidRPr="007D5720">
        <w:rPr>
          <w:b/>
          <w:bCs/>
          <w:sz w:val="27"/>
          <w:szCs w:val="27"/>
          <w:lang w:val="pt-BR"/>
        </w:rPr>
        <w:t>Dữ liệu môi trường không khí xung quanh và tiếng ồn</w:t>
      </w:r>
      <w:bookmarkEnd w:id="1181"/>
      <w:bookmarkEnd w:id="1182"/>
      <w:bookmarkEnd w:id="1183"/>
      <w:bookmarkEnd w:id="1184"/>
      <w:bookmarkEnd w:id="1186"/>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133"/>
        <w:gridCol w:w="780"/>
        <w:gridCol w:w="780"/>
        <w:gridCol w:w="850"/>
        <w:gridCol w:w="852"/>
        <w:gridCol w:w="850"/>
        <w:gridCol w:w="850"/>
        <w:gridCol w:w="852"/>
        <w:gridCol w:w="1274"/>
      </w:tblGrid>
      <w:tr w:rsidR="007D5720" w:rsidRPr="007D5720" w14:paraId="27648731" w14:textId="77777777" w:rsidTr="00D9138C">
        <w:trPr>
          <w:trHeight w:val="503"/>
          <w:jc w:val="center"/>
        </w:trPr>
        <w:tc>
          <w:tcPr>
            <w:tcW w:w="320" w:type="pct"/>
            <w:vMerge w:val="restart"/>
            <w:shd w:val="clear" w:color="auto" w:fill="auto"/>
            <w:vAlign w:val="center"/>
          </w:tcPr>
          <w:p w14:paraId="727A88CA" w14:textId="77777777" w:rsidR="00D9138C" w:rsidRPr="007D5720" w:rsidRDefault="00D9138C" w:rsidP="00983B75">
            <w:pPr>
              <w:ind w:left="-57" w:right="-57"/>
              <w:jc w:val="center"/>
              <w:rPr>
                <w:b/>
                <w:bCs/>
                <w:sz w:val="26"/>
                <w:szCs w:val="26"/>
              </w:rPr>
            </w:pPr>
            <w:r w:rsidRPr="007D5720">
              <w:rPr>
                <w:b/>
                <w:bCs/>
                <w:sz w:val="26"/>
                <w:szCs w:val="26"/>
              </w:rPr>
              <w:t>TT</w:t>
            </w:r>
          </w:p>
        </w:tc>
        <w:tc>
          <w:tcPr>
            <w:tcW w:w="645" w:type="pct"/>
            <w:vMerge w:val="restart"/>
            <w:shd w:val="clear" w:color="auto" w:fill="auto"/>
            <w:vAlign w:val="center"/>
          </w:tcPr>
          <w:p w14:paraId="61DE95C2" w14:textId="77777777" w:rsidR="00D9138C" w:rsidRPr="007D5720" w:rsidRDefault="00D9138C" w:rsidP="00983B75">
            <w:pPr>
              <w:ind w:left="-57" w:right="-57"/>
              <w:jc w:val="center"/>
              <w:rPr>
                <w:b/>
                <w:bCs/>
                <w:sz w:val="26"/>
                <w:szCs w:val="26"/>
              </w:rPr>
            </w:pPr>
            <w:r w:rsidRPr="007D5720">
              <w:rPr>
                <w:b/>
                <w:bCs/>
                <w:sz w:val="26"/>
                <w:szCs w:val="26"/>
              </w:rPr>
              <w:t>Thông số</w:t>
            </w:r>
          </w:p>
        </w:tc>
        <w:tc>
          <w:tcPr>
            <w:tcW w:w="444" w:type="pct"/>
            <w:vMerge w:val="restart"/>
            <w:vAlign w:val="center"/>
          </w:tcPr>
          <w:p w14:paraId="33240E5E" w14:textId="77777777" w:rsidR="00D9138C" w:rsidRPr="007D5720" w:rsidRDefault="00D9138C" w:rsidP="00983B75">
            <w:pPr>
              <w:ind w:left="-57" w:right="-57"/>
              <w:jc w:val="center"/>
              <w:rPr>
                <w:b/>
                <w:bCs/>
                <w:sz w:val="26"/>
                <w:szCs w:val="26"/>
              </w:rPr>
            </w:pPr>
            <w:r w:rsidRPr="007D5720">
              <w:rPr>
                <w:b/>
                <w:bCs/>
                <w:sz w:val="26"/>
                <w:szCs w:val="26"/>
              </w:rPr>
              <w:t>Đơn vị</w:t>
            </w:r>
          </w:p>
        </w:tc>
        <w:tc>
          <w:tcPr>
            <w:tcW w:w="928" w:type="pct"/>
            <w:gridSpan w:val="2"/>
            <w:vAlign w:val="center"/>
          </w:tcPr>
          <w:p w14:paraId="0947EC4A" w14:textId="77777777" w:rsidR="00D9138C" w:rsidRPr="007D5720" w:rsidRDefault="00D9138C" w:rsidP="00983B75">
            <w:pPr>
              <w:ind w:left="-57" w:right="-57"/>
              <w:jc w:val="center"/>
              <w:rPr>
                <w:b/>
                <w:bCs/>
                <w:sz w:val="26"/>
                <w:szCs w:val="26"/>
              </w:rPr>
            </w:pPr>
            <w:r w:rsidRPr="007D5720">
              <w:rPr>
                <w:b/>
                <w:bCs/>
                <w:sz w:val="26"/>
                <w:szCs w:val="26"/>
              </w:rPr>
              <w:t>Đợt 1</w:t>
            </w:r>
          </w:p>
        </w:tc>
        <w:tc>
          <w:tcPr>
            <w:tcW w:w="969" w:type="pct"/>
            <w:gridSpan w:val="2"/>
            <w:shd w:val="clear" w:color="auto" w:fill="auto"/>
            <w:vAlign w:val="center"/>
          </w:tcPr>
          <w:p w14:paraId="274098F1" w14:textId="77777777" w:rsidR="00D9138C" w:rsidRPr="007D5720" w:rsidRDefault="00D9138C" w:rsidP="00983B75">
            <w:pPr>
              <w:ind w:left="-57" w:right="-57"/>
              <w:jc w:val="center"/>
              <w:rPr>
                <w:b/>
                <w:bCs/>
                <w:sz w:val="26"/>
                <w:szCs w:val="26"/>
              </w:rPr>
            </w:pPr>
            <w:r w:rsidRPr="007D5720">
              <w:rPr>
                <w:b/>
                <w:bCs/>
                <w:sz w:val="26"/>
                <w:szCs w:val="26"/>
              </w:rPr>
              <w:t>Đợt 2</w:t>
            </w:r>
          </w:p>
        </w:tc>
        <w:tc>
          <w:tcPr>
            <w:tcW w:w="969" w:type="pct"/>
            <w:gridSpan w:val="2"/>
            <w:vAlign w:val="center"/>
          </w:tcPr>
          <w:p w14:paraId="74382905" w14:textId="77777777" w:rsidR="00D9138C" w:rsidRPr="007D5720" w:rsidRDefault="00D9138C" w:rsidP="00983B75">
            <w:pPr>
              <w:ind w:left="-57" w:right="-57"/>
              <w:jc w:val="center"/>
              <w:rPr>
                <w:b/>
                <w:bCs/>
                <w:sz w:val="26"/>
                <w:szCs w:val="26"/>
              </w:rPr>
            </w:pPr>
            <w:r w:rsidRPr="007D5720">
              <w:rPr>
                <w:b/>
                <w:bCs/>
                <w:sz w:val="26"/>
                <w:szCs w:val="26"/>
              </w:rPr>
              <w:t>Đợt 3</w:t>
            </w:r>
          </w:p>
        </w:tc>
        <w:tc>
          <w:tcPr>
            <w:tcW w:w="725" w:type="pct"/>
            <w:vMerge w:val="restart"/>
            <w:vAlign w:val="center"/>
          </w:tcPr>
          <w:p w14:paraId="298A8BFF" w14:textId="77777777" w:rsidR="00D9138C" w:rsidRPr="007D5720" w:rsidRDefault="00D9138C" w:rsidP="00983B75">
            <w:pPr>
              <w:ind w:left="-57" w:right="-57"/>
              <w:jc w:val="center"/>
              <w:rPr>
                <w:b/>
                <w:bCs/>
                <w:sz w:val="26"/>
                <w:szCs w:val="26"/>
              </w:rPr>
            </w:pPr>
            <w:r w:rsidRPr="007D5720">
              <w:rPr>
                <w:b/>
                <w:bCs/>
                <w:sz w:val="26"/>
                <w:szCs w:val="26"/>
              </w:rPr>
              <w:t>QCVN</w:t>
            </w:r>
          </w:p>
          <w:p w14:paraId="43296DC2" w14:textId="723BD86A" w:rsidR="00D9138C" w:rsidRPr="007D5720" w:rsidRDefault="00D9138C" w:rsidP="00983B75">
            <w:pPr>
              <w:ind w:left="-57" w:right="-57"/>
              <w:jc w:val="center"/>
              <w:rPr>
                <w:b/>
                <w:sz w:val="26"/>
                <w:szCs w:val="26"/>
              </w:rPr>
            </w:pPr>
            <w:r w:rsidRPr="007D5720">
              <w:rPr>
                <w:b/>
                <w:bCs/>
                <w:spacing w:val="-6"/>
                <w:sz w:val="26"/>
                <w:szCs w:val="26"/>
              </w:rPr>
              <w:t>05:2023/BTNMT</w:t>
            </w:r>
          </w:p>
        </w:tc>
      </w:tr>
      <w:tr w:rsidR="007D5720" w:rsidRPr="007D5720" w14:paraId="68873BFD" w14:textId="77777777" w:rsidTr="00D9138C">
        <w:trPr>
          <w:trHeight w:val="503"/>
          <w:jc w:val="center"/>
        </w:trPr>
        <w:tc>
          <w:tcPr>
            <w:tcW w:w="320" w:type="pct"/>
            <w:vMerge/>
            <w:shd w:val="clear" w:color="auto" w:fill="auto"/>
            <w:vAlign w:val="center"/>
          </w:tcPr>
          <w:p w14:paraId="56A322DD" w14:textId="77777777" w:rsidR="00D9138C" w:rsidRPr="007D5720" w:rsidRDefault="00D9138C" w:rsidP="00983B75">
            <w:pPr>
              <w:ind w:left="-57" w:right="-57"/>
              <w:jc w:val="center"/>
              <w:rPr>
                <w:b/>
                <w:bCs/>
                <w:sz w:val="26"/>
                <w:szCs w:val="26"/>
              </w:rPr>
            </w:pPr>
          </w:p>
        </w:tc>
        <w:tc>
          <w:tcPr>
            <w:tcW w:w="645" w:type="pct"/>
            <w:vMerge/>
            <w:shd w:val="clear" w:color="auto" w:fill="auto"/>
            <w:vAlign w:val="center"/>
          </w:tcPr>
          <w:p w14:paraId="4B7D5DBD" w14:textId="77777777" w:rsidR="00D9138C" w:rsidRPr="007D5720" w:rsidRDefault="00D9138C" w:rsidP="00983B75">
            <w:pPr>
              <w:ind w:left="-57" w:right="-57"/>
              <w:jc w:val="center"/>
              <w:rPr>
                <w:b/>
                <w:bCs/>
                <w:sz w:val="26"/>
                <w:szCs w:val="26"/>
              </w:rPr>
            </w:pPr>
          </w:p>
        </w:tc>
        <w:tc>
          <w:tcPr>
            <w:tcW w:w="444" w:type="pct"/>
            <w:vMerge/>
            <w:vAlign w:val="center"/>
          </w:tcPr>
          <w:p w14:paraId="2381F341" w14:textId="77777777" w:rsidR="00D9138C" w:rsidRPr="007D5720" w:rsidRDefault="00D9138C" w:rsidP="00983B75">
            <w:pPr>
              <w:ind w:left="-57" w:right="-57"/>
              <w:jc w:val="center"/>
              <w:rPr>
                <w:b/>
                <w:bCs/>
                <w:sz w:val="26"/>
                <w:szCs w:val="26"/>
              </w:rPr>
            </w:pPr>
          </w:p>
        </w:tc>
        <w:tc>
          <w:tcPr>
            <w:tcW w:w="444" w:type="pct"/>
            <w:vAlign w:val="center"/>
          </w:tcPr>
          <w:p w14:paraId="4B5DC50D" w14:textId="77777777" w:rsidR="00D9138C" w:rsidRPr="007D5720" w:rsidRDefault="00D9138C" w:rsidP="00983B75">
            <w:pPr>
              <w:ind w:left="-57" w:right="-57"/>
              <w:jc w:val="center"/>
              <w:rPr>
                <w:b/>
                <w:bCs/>
                <w:sz w:val="26"/>
                <w:szCs w:val="26"/>
              </w:rPr>
            </w:pPr>
            <w:r w:rsidRPr="007D5720">
              <w:rPr>
                <w:b/>
                <w:bCs/>
                <w:sz w:val="26"/>
                <w:szCs w:val="26"/>
              </w:rPr>
              <w:t>KK1</w:t>
            </w:r>
          </w:p>
        </w:tc>
        <w:tc>
          <w:tcPr>
            <w:tcW w:w="484" w:type="pct"/>
            <w:vAlign w:val="center"/>
          </w:tcPr>
          <w:p w14:paraId="675D65A7" w14:textId="77777777" w:rsidR="00D9138C" w:rsidRPr="007D5720" w:rsidRDefault="00D9138C" w:rsidP="00983B75">
            <w:pPr>
              <w:ind w:left="-57" w:right="-57"/>
              <w:jc w:val="center"/>
              <w:rPr>
                <w:b/>
                <w:bCs/>
                <w:sz w:val="26"/>
                <w:szCs w:val="26"/>
              </w:rPr>
            </w:pPr>
            <w:r w:rsidRPr="007D5720">
              <w:rPr>
                <w:b/>
                <w:bCs/>
                <w:sz w:val="26"/>
                <w:szCs w:val="26"/>
              </w:rPr>
              <w:t>KK2</w:t>
            </w:r>
          </w:p>
        </w:tc>
        <w:tc>
          <w:tcPr>
            <w:tcW w:w="485" w:type="pct"/>
            <w:shd w:val="clear" w:color="auto" w:fill="auto"/>
            <w:vAlign w:val="center"/>
          </w:tcPr>
          <w:p w14:paraId="0511A105" w14:textId="77777777" w:rsidR="00D9138C" w:rsidRPr="007D5720" w:rsidRDefault="00D9138C" w:rsidP="00983B75">
            <w:pPr>
              <w:ind w:left="-57" w:right="-57"/>
              <w:jc w:val="center"/>
              <w:rPr>
                <w:b/>
                <w:bCs/>
                <w:sz w:val="26"/>
                <w:szCs w:val="26"/>
              </w:rPr>
            </w:pPr>
            <w:r w:rsidRPr="007D5720">
              <w:rPr>
                <w:b/>
                <w:bCs/>
                <w:sz w:val="26"/>
                <w:szCs w:val="26"/>
              </w:rPr>
              <w:t>KK1</w:t>
            </w:r>
          </w:p>
        </w:tc>
        <w:tc>
          <w:tcPr>
            <w:tcW w:w="484" w:type="pct"/>
            <w:shd w:val="clear" w:color="auto" w:fill="auto"/>
            <w:vAlign w:val="center"/>
          </w:tcPr>
          <w:p w14:paraId="105AFF22" w14:textId="77777777" w:rsidR="00D9138C" w:rsidRPr="007D5720" w:rsidRDefault="00D9138C" w:rsidP="00983B75">
            <w:pPr>
              <w:ind w:left="-57" w:right="-57"/>
              <w:jc w:val="center"/>
              <w:rPr>
                <w:b/>
                <w:bCs/>
                <w:sz w:val="26"/>
                <w:szCs w:val="26"/>
              </w:rPr>
            </w:pPr>
            <w:r w:rsidRPr="007D5720">
              <w:rPr>
                <w:b/>
                <w:bCs/>
                <w:sz w:val="26"/>
                <w:szCs w:val="26"/>
              </w:rPr>
              <w:t>KK2</w:t>
            </w:r>
          </w:p>
        </w:tc>
        <w:tc>
          <w:tcPr>
            <w:tcW w:w="484" w:type="pct"/>
            <w:vAlign w:val="center"/>
          </w:tcPr>
          <w:p w14:paraId="0DFA6551" w14:textId="77777777" w:rsidR="00D9138C" w:rsidRPr="007D5720" w:rsidRDefault="00D9138C" w:rsidP="00983B75">
            <w:pPr>
              <w:ind w:left="-57" w:right="-57"/>
              <w:jc w:val="center"/>
              <w:rPr>
                <w:b/>
                <w:sz w:val="26"/>
                <w:szCs w:val="26"/>
              </w:rPr>
            </w:pPr>
            <w:r w:rsidRPr="007D5720">
              <w:rPr>
                <w:b/>
                <w:bCs/>
                <w:sz w:val="26"/>
                <w:szCs w:val="26"/>
              </w:rPr>
              <w:t>KK1</w:t>
            </w:r>
          </w:p>
        </w:tc>
        <w:tc>
          <w:tcPr>
            <w:tcW w:w="485" w:type="pct"/>
            <w:shd w:val="clear" w:color="auto" w:fill="auto"/>
            <w:noWrap/>
            <w:vAlign w:val="center"/>
          </w:tcPr>
          <w:p w14:paraId="5A0D7D1C" w14:textId="77777777" w:rsidR="00D9138C" w:rsidRPr="007D5720" w:rsidRDefault="00D9138C" w:rsidP="00983B75">
            <w:pPr>
              <w:ind w:left="-57" w:right="-57"/>
              <w:jc w:val="center"/>
              <w:rPr>
                <w:b/>
                <w:sz w:val="26"/>
                <w:szCs w:val="26"/>
              </w:rPr>
            </w:pPr>
            <w:r w:rsidRPr="007D5720">
              <w:rPr>
                <w:b/>
                <w:bCs/>
                <w:sz w:val="26"/>
                <w:szCs w:val="26"/>
              </w:rPr>
              <w:t>KK2</w:t>
            </w:r>
          </w:p>
        </w:tc>
        <w:tc>
          <w:tcPr>
            <w:tcW w:w="725" w:type="pct"/>
            <w:vMerge/>
            <w:vAlign w:val="center"/>
          </w:tcPr>
          <w:p w14:paraId="52858D36" w14:textId="77777777" w:rsidR="00D9138C" w:rsidRPr="007D5720" w:rsidRDefault="00D9138C" w:rsidP="00983B75">
            <w:pPr>
              <w:ind w:left="-57" w:right="-57"/>
              <w:jc w:val="center"/>
              <w:rPr>
                <w:b/>
                <w:sz w:val="26"/>
                <w:szCs w:val="26"/>
              </w:rPr>
            </w:pPr>
          </w:p>
        </w:tc>
      </w:tr>
      <w:tr w:rsidR="007D5720" w:rsidRPr="007D5720" w14:paraId="479B235F" w14:textId="77777777" w:rsidTr="00D9138C">
        <w:trPr>
          <w:trHeight w:val="354"/>
          <w:jc w:val="center"/>
        </w:trPr>
        <w:tc>
          <w:tcPr>
            <w:tcW w:w="320" w:type="pct"/>
            <w:shd w:val="clear" w:color="auto" w:fill="auto"/>
            <w:noWrap/>
            <w:vAlign w:val="center"/>
          </w:tcPr>
          <w:p w14:paraId="27153DEA" w14:textId="77777777" w:rsidR="00D9138C" w:rsidRPr="007D5720" w:rsidRDefault="00D9138C" w:rsidP="00983B75">
            <w:pPr>
              <w:ind w:left="-57" w:right="-57"/>
              <w:jc w:val="center"/>
              <w:rPr>
                <w:sz w:val="26"/>
                <w:szCs w:val="26"/>
              </w:rPr>
            </w:pPr>
            <w:r w:rsidRPr="007D5720">
              <w:rPr>
                <w:sz w:val="26"/>
                <w:szCs w:val="26"/>
              </w:rPr>
              <w:t>1</w:t>
            </w:r>
          </w:p>
        </w:tc>
        <w:tc>
          <w:tcPr>
            <w:tcW w:w="645" w:type="pct"/>
            <w:shd w:val="clear" w:color="auto" w:fill="auto"/>
            <w:vAlign w:val="center"/>
          </w:tcPr>
          <w:p w14:paraId="74F50E26" w14:textId="77777777" w:rsidR="00D9138C" w:rsidRPr="007D5720" w:rsidRDefault="00D9138C" w:rsidP="00983B75">
            <w:pPr>
              <w:ind w:left="-57" w:right="-57"/>
              <w:jc w:val="center"/>
              <w:rPr>
                <w:sz w:val="26"/>
                <w:szCs w:val="26"/>
              </w:rPr>
            </w:pPr>
            <w:r w:rsidRPr="007D5720">
              <w:rPr>
                <w:sz w:val="26"/>
                <w:szCs w:val="26"/>
              </w:rPr>
              <w:t>Nhiệt độ</w:t>
            </w:r>
          </w:p>
        </w:tc>
        <w:tc>
          <w:tcPr>
            <w:tcW w:w="444" w:type="pct"/>
            <w:vAlign w:val="center"/>
          </w:tcPr>
          <w:p w14:paraId="782CC754" w14:textId="77777777" w:rsidR="00D9138C" w:rsidRPr="007D5720" w:rsidRDefault="00D9138C" w:rsidP="00983B75">
            <w:pPr>
              <w:ind w:left="-57" w:right="-57"/>
              <w:jc w:val="center"/>
              <w:rPr>
                <w:sz w:val="26"/>
                <w:szCs w:val="26"/>
                <w:vertAlign w:val="superscript"/>
              </w:rPr>
            </w:pPr>
            <w:r w:rsidRPr="007D5720">
              <w:rPr>
                <w:sz w:val="26"/>
                <w:szCs w:val="26"/>
                <w:vertAlign w:val="superscript"/>
              </w:rPr>
              <w:t>o</w:t>
            </w:r>
            <w:r w:rsidRPr="007D5720">
              <w:rPr>
                <w:sz w:val="26"/>
                <w:szCs w:val="26"/>
              </w:rPr>
              <w:t>C</w:t>
            </w:r>
          </w:p>
        </w:tc>
        <w:tc>
          <w:tcPr>
            <w:tcW w:w="444" w:type="pct"/>
            <w:vAlign w:val="center"/>
          </w:tcPr>
          <w:p w14:paraId="68E7E7B6" w14:textId="77777777" w:rsidR="00D9138C" w:rsidRPr="007D5720" w:rsidRDefault="00D9138C" w:rsidP="00983B75">
            <w:pPr>
              <w:tabs>
                <w:tab w:val="center" w:pos="4536"/>
              </w:tabs>
              <w:spacing w:line="276" w:lineRule="auto"/>
              <w:jc w:val="center"/>
              <w:rPr>
                <w:sz w:val="26"/>
                <w:szCs w:val="26"/>
              </w:rPr>
            </w:pPr>
            <w:r w:rsidRPr="007D5720">
              <w:rPr>
                <w:sz w:val="26"/>
                <w:szCs w:val="26"/>
              </w:rPr>
              <w:t>34,9</w:t>
            </w:r>
          </w:p>
        </w:tc>
        <w:tc>
          <w:tcPr>
            <w:tcW w:w="484" w:type="pct"/>
            <w:vAlign w:val="center"/>
          </w:tcPr>
          <w:p w14:paraId="23B1173F" w14:textId="77777777" w:rsidR="00D9138C" w:rsidRPr="007D5720" w:rsidRDefault="00D9138C" w:rsidP="00983B75">
            <w:pPr>
              <w:tabs>
                <w:tab w:val="center" w:pos="4536"/>
              </w:tabs>
              <w:spacing w:line="276" w:lineRule="auto"/>
              <w:jc w:val="center"/>
              <w:rPr>
                <w:sz w:val="26"/>
                <w:szCs w:val="26"/>
              </w:rPr>
            </w:pPr>
            <w:r w:rsidRPr="007D5720">
              <w:rPr>
                <w:sz w:val="26"/>
                <w:szCs w:val="26"/>
              </w:rPr>
              <w:t>35,4</w:t>
            </w:r>
          </w:p>
        </w:tc>
        <w:tc>
          <w:tcPr>
            <w:tcW w:w="485" w:type="pct"/>
            <w:shd w:val="clear" w:color="auto" w:fill="auto"/>
            <w:vAlign w:val="center"/>
          </w:tcPr>
          <w:p w14:paraId="5BD59577" w14:textId="77777777" w:rsidR="00D9138C" w:rsidRPr="007D5720" w:rsidRDefault="00D9138C" w:rsidP="00983B75">
            <w:pPr>
              <w:tabs>
                <w:tab w:val="center" w:pos="4536"/>
              </w:tabs>
              <w:spacing w:line="276" w:lineRule="auto"/>
              <w:jc w:val="center"/>
              <w:rPr>
                <w:sz w:val="26"/>
                <w:szCs w:val="26"/>
              </w:rPr>
            </w:pPr>
            <w:r w:rsidRPr="007D5720">
              <w:rPr>
                <w:sz w:val="26"/>
                <w:szCs w:val="26"/>
              </w:rPr>
              <w:t>35,5</w:t>
            </w:r>
          </w:p>
        </w:tc>
        <w:tc>
          <w:tcPr>
            <w:tcW w:w="484" w:type="pct"/>
            <w:shd w:val="clear" w:color="auto" w:fill="auto"/>
            <w:vAlign w:val="center"/>
          </w:tcPr>
          <w:p w14:paraId="2BD3DE4F" w14:textId="77777777" w:rsidR="00D9138C" w:rsidRPr="007D5720" w:rsidRDefault="00D9138C" w:rsidP="00983B75">
            <w:pPr>
              <w:tabs>
                <w:tab w:val="center" w:pos="4536"/>
              </w:tabs>
              <w:spacing w:line="276" w:lineRule="auto"/>
              <w:jc w:val="center"/>
              <w:rPr>
                <w:sz w:val="26"/>
                <w:szCs w:val="26"/>
              </w:rPr>
            </w:pPr>
            <w:r w:rsidRPr="007D5720">
              <w:rPr>
                <w:sz w:val="26"/>
                <w:szCs w:val="26"/>
              </w:rPr>
              <w:t>36,2</w:t>
            </w:r>
          </w:p>
        </w:tc>
        <w:tc>
          <w:tcPr>
            <w:tcW w:w="484" w:type="pct"/>
            <w:vAlign w:val="center"/>
          </w:tcPr>
          <w:p w14:paraId="7A043BA3" w14:textId="77777777" w:rsidR="00D9138C" w:rsidRPr="007D5720" w:rsidRDefault="00D9138C" w:rsidP="00983B75">
            <w:pPr>
              <w:tabs>
                <w:tab w:val="center" w:pos="4536"/>
              </w:tabs>
              <w:spacing w:line="276" w:lineRule="auto"/>
              <w:jc w:val="center"/>
              <w:rPr>
                <w:sz w:val="26"/>
                <w:szCs w:val="26"/>
              </w:rPr>
            </w:pPr>
            <w:r w:rsidRPr="007D5720">
              <w:rPr>
                <w:sz w:val="26"/>
                <w:szCs w:val="26"/>
              </w:rPr>
              <w:t>35,9</w:t>
            </w:r>
          </w:p>
        </w:tc>
        <w:tc>
          <w:tcPr>
            <w:tcW w:w="485" w:type="pct"/>
            <w:shd w:val="clear" w:color="auto" w:fill="auto"/>
            <w:noWrap/>
            <w:vAlign w:val="center"/>
          </w:tcPr>
          <w:p w14:paraId="0F70CC3C" w14:textId="77777777" w:rsidR="00D9138C" w:rsidRPr="007D5720" w:rsidRDefault="00D9138C" w:rsidP="00983B75">
            <w:pPr>
              <w:tabs>
                <w:tab w:val="center" w:pos="4536"/>
              </w:tabs>
              <w:spacing w:line="276" w:lineRule="auto"/>
              <w:jc w:val="center"/>
              <w:rPr>
                <w:sz w:val="26"/>
                <w:szCs w:val="26"/>
              </w:rPr>
            </w:pPr>
            <w:r w:rsidRPr="007D5720">
              <w:rPr>
                <w:sz w:val="26"/>
                <w:szCs w:val="26"/>
              </w:rPr>
              <w:t>36,4</w:t>
            </w:r>
          </w:p>
        </w:tc>
        <w:tc>
          <w:tcPr>
            <w:tcW w:w="725" w:type="pct"/>
            <w:vAlign w:val="center"/>
          </w:tcPr>
          <w:p w14:paraId="7557E28D" w14:textId="77777777" w:rsidR="00D9138C" w:rsidRPr="007D5720" w:rsidRDefault="00D9138C" w:rsidP="00983B75">
            <w:pPr>
              <w:ind w:left="-57" w:right="-57"/>
              <w:jc w:val="center"/>
              <w:rPr>
                <w:sz w:val="26"/>
                <w:szCs w:val="26"/>
              </w:rPr>
            </w:pPr>
            <w:r w:rsidRPr="007D5720">
              <w:rPr>
                <w:sz w:val="26"/>
                <w:szCs w:val="26"/>
              </w:rPr>
              <w:t>-</w:t>
            </w:r>
          </w:p>
        </w:tc>
      </w:tr>
      <w:tr w:rsidR="007D5720" w:rsidRPr="007D5720" w14:paraId="543BDB03" w14:textId="77777777" w:rsidTr="00D9138C">
        <w:trPr>
          <w:trHeight w:val="354"/>
          <w:jc w:val="center"/>
        </w:trPr>
        <w:tc>
          <w:tcPr>
            <w:tcW w:w="320" w:type="pct"/>
            <w:shd w:val="clear" w:color="auto" w:fill="auto"/>
            <w:noWrap/>
            <w:vAlign w:val="center"/>
          </w:tcPr>
          <w:p w14:paraId="25A8DFEF" w14:textId="77777777" w:rsidR="00D9138C" w:rsidRPr="007D5720" w:rsidRDefault="00D9138C" w:rsidP="00983B75">
            <w:pPr>
              <w:ind w:left="-57" w:right="-57"/>
              <w:jc w:val="center"/>
              <w:rPr>
                <w:sz w:val="26"/>
                <w:szCs w:val="26"/>
              </w:rPr>
            </w:pPr>
            <w:r w:rsidRPr="007D5720">
              <w:rPr>
                <w:sz w:val="26"/>
                <w:szCs w:val="26"/>
              </w:rPr>
              <w:t>2</w:t>
            </w:r>
          </w:p>
        </w:tc>
        <w:tc>
          <w:tcPr>
            <w:tcW w:w="645" w:type="pct"/>
            <w:shd w:val="clear" w:color="auto" w:fill="auto"/>
            <w:vAlign w:val="center"/>
          </w:tcPr>
          <w:p w14:paraId="5AA3A74B" w14:textId="77777777" w:rsidR="00D9138C" w:rsidRPr="007D5720" w:rsidRDefault="00D9138C" w:rsidP="00983B75">
            <w:pPr>
              <w:ind w:left="-57" w:right="-57"/>
              <w:jc w:val="center"/>
              <w:rPr>
                <w:sz w:val="26"/>
                <w:szCs w:val="26"/>
              </w:rPr>
            </w:pPr>
            <w:r w:rsidRPr="007D5720">
              <w:rPr>
                <w:sz w:val="26"/>
                <w:szCs w:val="26"/>
              </w:rPr>
              <w:t>Độ ẩm</w:t>
            </w:r>
          </w:p>
        </w:tc>
        <w:tc>
          <w:tcPr>
            <w:tcW w:w="444" w:type="pct"/>
            <w:vAlign w:val="center"/>
          </w:tcPr>
          <w:p w14:paraId="5355CF6C" w14:textId="77777777" w:rsidR="00D9138C" w:rsidRPr="007D5720" w:rsidRDefault="00D9138C" w:rsidP="00983B75">
            <w:pPr>
              <w:ind w:left="-57" w:right="-57"/>
              <w:jc w:val="center"/>
              <w:rPr>
                <w:sz w:val="26"/>
                <w:szCs w:val="26"/>
              </w:rPr>
            </w:pPr>
            <w:r w:rsidRPr="007D5720">
              <w:rPr>
                <w:sz w:val="26"/>
                <w:szCs w:val="26"/>
              </w:rPr>
              <w:t>%</w:t>
            </w:r>
          </w:p>
        </w:tc>
        <w:tc>
          <w:tcPr>
            <w:tcW w:w="444" w:type="pct"/>
            <w:vAlign w:val="center"/>
          </w:tcPr>
          <w:p w14:paraId="1E0340A5" w14:textId="77777777" w:rsidR="00D9138C" w:rsidRPr="007D5720" w:rsidRDefault="00D9138C" w:rsidP="00983B75">
            <w:pPr>
              <w:tabs>
                <w:tab w:val="center" w:pos="4536"/>
              </w:tabs>
              <w:spacing w:line="276" w:lineRule="auto"/>
              <w:jc w:val="center"/>
              <w:rPr>
                <w:sz w:val="26"/>
                <w:szCs w:val="26"/>
              </w:rPr>
            </w:pPr>
            <w:r w:rsidRPr="007D5720">
              <w:rPr>
                <w:sz w:val="26"/>
                <w:szCs w:val="26"/>
              </w:rPr>
              <w:t>62,1</w:t>
            </w:r>
          </w:p>
        </w:tc>
        <w:tc>
          <w:tcPr>
            <w:tcW w:w="484" w:type="pct"/>
            <w:vAlign w:val="center"/>
          </w:tcPr>
          <w:p w14:paraId="7DD3CEAF" w14:textId="77777777" w:rsidR="00D9138C" w:rsidRPr="007D5720" w:rsidRDefault="00D9138C" w:rsidP="00983B75">
            <w:pPr>
              <w:tabs>
                <w:tab w:val="center" w:pos="4536"/>
              </w:tabs>
              <w:spacing w:line="276" w:lineRule="auto"/>
              <w:jc w:val="center"/>
              <w:rPr>
                <w:sz w:val="26"/>
                <w:szCs w:val="26"/>
              </w:rPr>
            </w:pPr>
            <w:r w:rsidRPr="007D5720">
              <w:rPr>
                <w:sz w:val="26"/>
                <w:szCs w:val="26"/>
              </w:rPr>
              <w:t>61,7</w:t>
            </w:r>
          </w:p>
        </w:tc>
        <w:tc>
          <w:tcPr>
            <w:tcW w:w="485" w:type="pct"/>
            <w:shd w:val="clear" w:color="auto" w:fill="auto"/>
            <w:vAlign w:val="center"/>
          </w:tcPr>
          <w:p w14:paraId="41ACFA1F" w14:textId="77777777" w:rsidR="00D9138C" w:rsidRPr="007D5720" w:rsidRDefault="00D9138C" w:rsidP="00983B75">
            <w:pPr>
              <w:tabs>
                <w:tab w:val="center" w:pos="4536"/>
              </w:tabs>
              <w:spacing w:line="276" w:lineRule="auto"/>
              <w:jc w:val="center"/>
              <w:rPr>
                <w:sz w:val="26"/>
                <w:szCs w:val="26"/>
              </w:rPr>
            </w:pPr>
            <w:r w:rsidRPr="007D5720">
              <w:rPr>
                <w:sz w:val="26"/>
                <w:szCs w:val="26"/>
              </w:rPr>
              <w:t>61,4</w:t>
            </w:r>
          </w:p>
        </w:tc>
        <w:tc>
          <w:tcPr>
            <w:tcW w:w="484" w:type="pct"/>
            <w:shd w:val="clear" w:color="auto" w:fill="auto"/>
            <w:vAlign w:val="center"/>
          </w:tcPr>
          <w:p w14:paraId="24045C7E" w14:textId="77777777" w:rsidR="00D9138C" w:rsidRPr="007D5720" w:rsidRDefault="00D9138C" w:rsidP="00983B75">
            <w:pPr>
              <w:tabs>
                <w:tab w:val="center" w:pos="4536"/>
              </w:tabs>
              <w:spacing w:line="276" w:lineRule="auto"/>
              <w:jc w:val="center"/>
              <w:rPr>
                <w:sz w:val="26"/>
                <w:szCs w:val="26"/>
              </w:rPr>
            </w:pPr>
            <w:r w:rsidRPr="007D5720">
              <w:rPr>
                <w:sz w:val="26"/>
                <w:szCs w:val="26"/>
              </w:rPr>
              <w:t>59,3</w:t>
            </w:r>
          </w:p>
        </w:tc>
        <w:tc>
          <w:tcPr>
            <w:tcW w:w="484" w:type="pct"/>
            <w:vAlign w:val="center"/>
          </w:tcPr>
          <w:p w14:paraId="565D1075" w14:textId="77777777" w:rsidR="00D9138C" w:rsidRPr="007D5720" w:rsidRDefault="00D9138C" w:rsidP="00983B75">
            <w:pPr>
              <w:tabs>
                <w:tab w:val="center" w:pos="4536"/>
              </w:tabs>
              <w:spacing w:line="276" w:lineRule="auto"/>
              <w:jc w:val="center"/>
              <w:rPr>
                <w:sz w:val="26"/>
                <w:szCs w:val="26"/>
              </w:rPr>
            </w:pPr>
            <w:r w:rsidRPr="007D5720">
              <w:rPr>
                <w:sz w:val="26"/>
                <w:szCs w:val="26"/>
              </w:rPr>
              <w:t>60,7</w:t>
            </w:r>
          </w:p>
        </w:tc>
        <w:tc>
          <w:tcPr>
            <w:tcW w:w="485" w:type="pct"/>
            <w:shd w:val="clear" w:color="auto" w:fill="auto"/>
            <w:noWrap/>
            <w:vAlign w:val="center"/>
          </w:tcPr>
          <w:p w14:paraId="4B4D4BAB" w14:textId="77777777" w:rsidR="00D9138C" w:rsidRPr="007D5720" w:rsidRDefault="00D9138C" w:rsidP="00983B75">
            <w:pPr>
              <w:tabs>
                <w:tab w:val="center" w:pos="4536"/>
              </w:tabs>
              <w:spacing w:line="276" w:lineRule="auto"/>
              <w:jc w:val="center"/>
              <w:rPr>
                <w:sz w:val="26"/>
                <w:szCs w:val="26"/>
              </w:rPr>
            </w:pPr>
            <w:r w:rsidRPr="007D5720">
              <w:rPr>
                <w:sz w:val="26"/>
                <w:szCs w:val="26"/>
              </w:rPr>
              <w:t>59,8</w:t>
            </w:r>
          </w:p>
        </w:tc>
        <w:tc>
          <w:tcPr>
            <w:tcW w:w="725" w:type="pct"/>
            <w:vAlign w:val="center"/>
          </w:tcPr>
          <w:p w14:paraId="6F5CBFED" w14:textId="77777777" w:rsidR="00D9138C" w:rsidRPr="007D5720" w:rsidRDefault="00D9138C" w:rsidP="00983B75">
            <w:pPr>
              <w:ind w:left="-57" w:right="-57"/>
              <w:jc w:val="center"/>
              <w:rPr>
                <w:sz w:val="26"/>
                <w:szCs w:val="26"/>
              </w:rPr>
            </w:pPr>
            <w:r w:rsidRPr="007D5720">
              <w:rPr>
                <w:sz w:val="26"/>
                <w:szCs w:val="26"/>
              </w:rPr>
              <w:t>-</w:t>
            </w:r>
          </w:p>
        </w:tc>
      </w:tr>
      <w:tr w:rsidR="007D5720" w:rsidRPr="007D5720" w14:paraId="0AA56975" w14:textId="77777777" w:rsidTr="00D9138C">
        <w:trPr>
          <w:trHeight w:val="354"/>
          <w:jc w:val="center"/>
        </w:trPr>
        <w:tc>
          <w:tcPr>
            <w:tcW w:w="320" w:type="pct"/>
            <w:shd w:val="clear" w:color="auto" w:fill="auto"/>
            <w:noWrap/>
            <w:vAlign w:val="center"/>
          </w:tcPr>
          <w:p w14:paraId="174DDBEF" w14:textId="77777777" w:rsidR="00D9138C" w:rsidRPr="007D5720" w:rsidRDefault="00D9138C" w:rsidP="00983B75">
            <w:pPr>
              <w:ind w:left="-57" w:right="-57"/>
              <w:jc w:val="center"/>
              <w:rPr>
                <w:sz w:val="26"/>
                <w:szCs w:val="26"/>
              </w:rPr>
            </w:pPr>
            <w:r w:rsidRPr="007D5720">
              <w:rPr>
                <w:sz w:val="26"/>
                <w:szCs w:val="26"/>
              </w:rPr>
              <w:t>3</w:t>
            </w:r>
          </w:p>
        </w:tc>
        <w:tc>
          <w:tcPr>
            <w:tcW w:w="645" w:type="pct"/>
            <w:shd w:val="clear" w:color="auto" w:fill="auto"/>
            <w:vAlign w:val="center"/>
          </w:tcPr>
          <w:p w14:paraId="20FB0B23" w14:textId="77777777" w:rsidR="00D9138C" w:rsidRPr="007D5720" w:rsidRDefault="00D9138C" w:rsidP="00983B75">
            <w:pPr>
              <w:ind w:left="-57" w:right="-57"/>
              <w:jc w:val="center"/>
              <w:rPr>
                <w:sz w:val="26"/>
                <w:szCs w:val="26"/>
              </w:rPr>
            </w:pPr>
            <w:r w:rsidRPr="007D5720">
              <w:rPr>
                <w:sz w:val="26"/>
                <w:szCs w:val="26"/>
              </w:rPr>
              <w:t>Tốc độ gió</w:t>
            </w:r>
          </w:p>
        </w:tc>
        <w:tc>
          <w:tcPr>
            <w:tcW w:w="444" w:type="pct"/>
            <w:vAlign w:val="center"/>
          </w:tcPr>
          <w:p w14:paraId="59E6F0BD" w14:textId="77777777" w:rsidR="00D9138C" w:rsidRPr="007D5720" w:rsidRDefault="00D9138C" w:rsidP="00983B75">
            <w:pPr>
              <w:ind w:left="-57" w:right="-57"/>
              <w:jc w:val="center"/>
              <w:rPr>
                <w:sz w:val="26"/>
                <w:szCs w:val="26"/>
              </w:rPr>
            </w:pPr>
            <w:r w:rsidRPr="007D5720">
              <w:rPr>
                <w:sz w:val="26"/>
                <w:szCs w:val="26"/>
              </w:rPr>
              <w:t>m/s</w:t>
            </w:r>
          </w:p>
        </w:tc>
        <w:tc>
          <w:tcPr>
            <w:tcW w:w="444" w:type="pct"/>
            <w:vAlign w:val="center"/>
          </w:tcPr>
          <w:p w14:paraId="0BAE7741" w14:textId="77777777" w:rsidR="00D9138C" w:rsidRPr="007D5720" w:rsidRDefault="00D9138C" w:rsidP="00983B75">
            <w:pPr>
              <w:tabs>
                <w:tab w:val="center" w:pos="4536"/>
              </w:tabs>
              <w:spacing w:line="276" w:lineRule="auto"/>
              <w:jc w:val="center"/>
              <w:rPr>
                <w:sz w:val="26"/>
                <w:szCs w:val="26"/>
              </w:rPr>
            </w:pPr>
            <w:r w:rsidRPr="007D5720">
              <w:rPr>
                <w:sz w:val="26"/>
                <w:szCs w:val="26"/>
              </w:rPr>
              <w:t>0,5</w:t>
            </w:r>
          </w:p>
        </w:tc>
        <w:tc>
          <w:tcPr>
            <w:tcW w:w="484" w:type="pct"/>
            <w:vAlign w:val="center"/>
          </w:tcPr>
          <w:p w14:paraId="3F219E01" w14:textId="77777777" w:rsidR="00D9138C" w:rsidRPr="007D5720" w:rsidRDefault="00D9138C" w:rsidP="00983B75">
            <w:pPr>
              <w:tabs>
                <w:tab w:val="center" w:pos="4536"/>
              </w:tabs>
              <w:spacing w:line="276" w:lineRule="auto"/>
              <w:jc w:val="center"/>
              <w:rPr>
                <w:sz w:val="26"/>
                <w:szCs w:val="26"/>
              </w:rPr>
            </w:pPr>
            <w:r w:rsidRPr="007D5720">
              <w:rPr>
                <w:sz w:val="26"/>
                <w:szCs w:val="26"/>
              </w:rPr>
              <w:t>0,6</w:t>
            </w:r>
          </w:p>
        </w:tc>
        <w:tc>
          <w:tcPr>
            <w:tcW w:w="485" w:type="pct"/>
            <w:shd w:val="clear" w:color="auto" w:fill="auto"/>
            <w:vAlign w:val="center"/>
          </w:tcPr>
          <w:p w14:paraId="07B75858" w14:textId="77777777" w:rsidR="00D9138C" w:rsidRPr="007D5720" w:rsidRDefault="00D9138C" w:rsidP="00983B75">
            <w:pPr>
              <w:tabs>
                <w:tab w:val="center" w:pos="4536"/>
              </w:tabs>
              <w:spacing w:line="276" w:lineRule="auto"/>
              <w:jc w:val="center"/>
              <w:rPr>
                <w:sz w:val="26"/>
                <w:szCs w:val="26"/>
              </w:rPr>
            </w:pPr>
            <w:r w:rsidRPr="007D5720">
              <w:rPr>
                <w:sz w:val="26"/>
                <w:szCs w:val="26"/>
              </w:rPr>
              <w:t>0,5</w:t>
            </w:r>
          </w:p>
        </w:tc>
        <w:tc>
          <w:tcPr>
            <w:tcW w:w="484" w:type="pct"/>
            <w:shd w:val="clear" w:color="auto" w:fill="auto"/>
            <w:vAlign w:val="center"/>
          </w:tcPr>
          <w:p w14:paraId="1FC4E27D" w14:textId="77777777" w:rsidR="00D9138C" w:rsidRPr="007D5720" w:rsidRDefault="00D9138C" w:rsidP="00983B75">
            <w:pPr>
              <w:tabs>
                <w:tab w:val="center" w:pos="4536"/>
              </w:tabs>
              <w:spacing w:line="276" w:lineRule="auto"/>
              <w:jc w:val="center"/>
              <w:rPr>
                <w:sz w:val="26"/>
                <w:szCs w:val="26"/>
              </w:rPr>
            </w:pPr>
            <w:r w:rsidRPr="007D5720">
              <w:rPr>
                <w:sz w:val="26"/>
                <w:szCs w:val="26"/>
              </w:rPr>
              <w:t>0,5</w:t>
            </w:r>
          </w:p>
        </w:tc>
        <w:tc>
          <w:tcPr>
            <w:tcW w:w="484" w:type="pct"/>
            <w:vAlign w:val="center"/>
          </w:tcPr>
          <w:p w14:paraId="5F31A9ED" w14:textId="77777777" w:rsidR="00D9138C" w:rsidRPr="007D5720" w:rsidRDefault="00D9138C" w:rsidP="00983B75">
            <w:pPr>
              <w:tabs>
                <w:tab w:val="center" w:pos="4536"/>
              </w:tabs>
              <w:spacing w:line="276" w:lineRule="auto"/>
              <w:jc w:val="center"/>
              <w:rPr>
                <w:sz w:val="26"/>
                <w:szCs w:val="26"/>
              </w:rPr>
            </w:pPr>
            <w:r w:rsidRPr="007D5720">
              <w:rPr>
                <w:sz w:val="26"/>
                <w:szCs w:val="26"/>
              </w:rPr>
              <w:t>0,6</w:t>
            </w:r>
          </w:p>
        </w:tc>
        <w:tc>
          <w:tcPr>
            <w:tcW w:w="485" w:type="pct"/>
            <w:shd w:val="clear" w:color="auto" w:fill="auto"/>
            <w:noWrap/>
            <w:vAlign w:val="center"/>
          </w:tcPr>
          <w:p w14:paraId="0F50E51B" w14:textId="77777777" w:rsidR="00D9138C" w:rsidRPr="007D5720" w:rsidRDefault="00D9138C" w:rsidP="00983B75">
            <w:pPr>
              <w:tabs>
                <w:tab w:val="center" w:pos="4536"/>
              </w:tabs>
              <w:spacing w:line="276" w:lineRule="auto"/>
              <w:jc w:val="center"/>
              <w:rPr>
                <w:sz w:val="26"/>
                <w:szCs w:val="26"/>
              </w:rPr>
            </w:pPr>
            <w:r w:rsidRPr="007D5720">
              <w:rPr>
                <w:sz w:val="26"/>
                <w:szCs w:val="26"/>
              </w:rPr>
              <w:t>0,6</w:t>
            </w:r>
          </w:p>
        </w:tc>
        <w:tc>
          <w:tcPr>
            <w:tcW w:w="725" w:type="pct"/>
            <w:vAlign w:val="center"/>
          </w:tcPr>
          <w:p w14:paraId="2D7207E3" w14:textId="77777777" w:rsidR="00D9138C" w:rsidRPr="007D5720" w:rsidRDefault="00D9138C" w:rsidP="00983B75">
            <w:pPr>
              <w:ind w:left="-57" w:right="-57"/>
              <w:jc w:val="center"/>
              <w:rPr>
                <w:sz w:val="26"/>
                <w:szCs w:val="26"/>
              </w:rPr>
            </w:pPr>
            <w:r w:rsidRPr="007D5720">
              <w:rPr>
                <w:sz w:val="26"/>
                <w:szCs w:val="26"/>
              </w:rPr>
              <w:t>-</w:t>
            </w:r>
          </w:p>
        </w:tc>
      </w:tr>
      <w:tr w:rsidR="007D5720" w:rsidRPr="007D5720" w14:paraId="08569FD6" w14:textId="77777777" w:rsidTr="00D9138C">
        <w:trPr>
          <w:trHeight w:val="354"/>
          <w:jc w:val="center"/>
        </w:trPr>
        <w:tc>
          <w:tcPr>
            <w:tcW w:w="320" w:type="pct"/>
            <w:shd w:val="clear" w:color="auto" w:fill="auto"/>
            <w:noWrap/>
            <w:vAlign w:val="center"/>
          </w:tcPr>
          <w:p w14:paraId="06CB66C1" w14:textId="77777777" w:rsidR="00D9138C" w:rsidRPr="007D5720" w:rsidRDefault="00D9138C" w:rsidP="00983B75">
            <w:pPr>
              <w:ind w:left="-57" w:right="-57"/>
              <w:jc w:val="center"/>
              <w:rPr>
                <w:sz w:val="26"/>
                <w:szCs w:val="26"/>
              </w:rPr>
            </w:pPr>
            <w:r w:rsidRPr="007D5720">
              <w:rPr>
                <w:sz w:val="26"/>
                <w:szCs w:val="26"/>
              </w:rPr>
              <w:t>4</w:t>
            </w:r>
          </w:p>
        </w:tc>
        <w:tc>
          <w:tcPr>
            <w:tcW w:w="645" w:type="pct"/>
            <w:shd w:val="clear" w:color="auto" w:fill="auto"/>
            <w:vAlign w:val="center"/>
          </w:tcPr>
          <w:p w14:paraId="4431A4E6" w14:textId="77777777" w:rsidR="00D9138C" w:rsidRPr="007D5720" w:rsidRDefault="00D9138C" w:rsidP="00983B75">
            <w:pPr>
              <w:ind w:left="-57" w:right="-57"/>
              <w:jc w:val="center"/>
              <w:rPr>
                <w:sz w:val="26"/>
                <w:szCs w:val="26"/>
              </w:rPr>
            </w:pPr>
            <w:r w:rsidRPr="007D5720">
              <w:rPr>
                <w:sz w:val="26"/>
                <w:szCs w:val="26"/>
              </w:rPr>
              <w:t>Bụi</w:t>
            </w:r>
          </w:p>
        </w:tc>
        <w:tc>
          <w:tcPr>
            <w:tcW w:w="444" w:type="pct"/>
            <w:vAlign w:val="center"/>
          </w:tcPr>
          <w:p w14:paraId="3F8FDA88" w14:textId="77777777" w:rsidR="00D9138C" w:rsidRPr="007D5720" w:rsidRDefault="00D9138C" w:rsidP="00983B75">
            <w:pPr>
              <w:ind w:left="-57" w:right="-57"/>
              <w:jc w:val="center"/>
              <w:rPr>
                <w:sz w:val="26"/>
                <w:szCs w:val="26"/>
              </w:rPr>
            </w:pPr>
            <w:r w:rsidRPr="007D5720">
              <w:rPr>
                <w:sz w:val="26"/>
                <w:szCs w:val="26"/>
              </w:rPr>
              <w:t>μg/m</w:t>
            </w:r>
            <w:r w:rsidRPr="007D5720">
              <w:rPr>
                <w:sz w:val="26"/>
                <w:szCs w:val="26"/>
                <w:vertAlign w:val="superscript"/>
              </w:rPr>
              <w:t>3</w:t>
            </w:r>
          </w:p>
        </w:tc>
        <w:tc>
          <w:tcPr>
            <w:tcW w:w="444" w:type="pct"/>
            <w:vAlign w:val="center"/>
          </w:tcPr>
          <w:p w14:paraId="0CBF581E" w14:textId="77777777" w:rsidR="00D9138C" w:rsidRPr="007D5720" w:rsidRDefault="00D9138C" w:rsidP="00983B75">
            <w:pPr>
              <w:tabs>
                <w:tab w:val="center" w:pos="4536"/>
              </w:tabs>
              <w:spacing w:line="276" w:lineRule="auto"/>
              <w:jc w:val="center"/>
              <w:rPr>
                <w:sz w:val="26"/>
                <w:szCs w:val="26"/>
              </w:rPr>
            </w:pPr>
            <w:r w:rsidRPr="007D5720">
              <w:rPr>
                <w:sz w:val="26"/>
                <w:szCs w:val="26"/>
              </w:rPr>
              <w:t>103,7</w:t>
            </w:r>
          </w:p>
        </w:tc>
        <w:tc>
          <w:tcPr>
            <w:tcW w:w="484" w:type="pct"/>
            <w:vAlign w:val="center"/>
          </w:tcPr>
          <w:p w14:paraId="23A44008" w14:textId="77777777" w:rsidR="00D9138C" w:rsidRPr="007D5720" w:rsidRDefault="00D9138C" w:rsidP="00983B75">
            <w:pPr>
              <w:tabs>
                <w:tab w:val="center" w:pos="4536"/>
              </w:tabs>
              <w:spacing w:line="276" w:lineRule="auto"/>
              <w:jc w:val="center"/>
              <w:rPr>
                <w:sz w:val="26"/>
                <w:szCs w:val="26"/>
              </w:rPr>
            </w:pPr>
            <w:r w:rsidRPr="007D5720">
              <w:rPr>
                <w:sz w:val="26"/>
                <w:szCs w:val="26"/>
              </w:rPr>
              <w:t>97,6</w:t>
            </w:r>
          </w:p>
        </w:tc>
        <w:tc>
          <w:tcPr>
            <w:tcW w:w="485" w:type="pct"/>
            <w:shd w:val="clear" w:color="auto" w:fill="auto"/>
            <w:vAlign w:val="center"/>
          </w:tcPr>
          <w:p w14:paraId="6F39312B" w14:textId="77777777" w:rsidR="00D9138C" w:rsidRPr="007D5720" w:rsidRDefault="00D9138C" w:rsidP="00983B75">
            <w:pPr>
              <w:tabs>
                <w:tab w:val="center" w:pos="4536"/>
              </w:tabs>
              <w:spacing w:line="276" w:lineRule="auto"/>
              <w:jc w:val="center"/>
              <w:rPr>
                <w:sz w:val="26"/>
                <w:szCs w:val="26"/>
              </w:rPr>
            </w:pPr>
            <w:r w:rsidRPr="007D5720">
              <w:rPr>
                <w:sz w:val="26"/>
                <w:szCs w:val="26"/>
              </w:rPr>
              <w:t>107,4</w:t>
            </w:r>
          </w:p>
        </w:tc>
        <w:tc>
          <w:tcPr>
            <w:tcW w:w="484" w:type="pct"/>
            <w:shd w:val="clear" w:color="auto" w:fill="auto"/>
            <w:vAlign w:val="center"/>
          </w:tcPr>
          <w:p w14:paraId="00203CA8" w14:textId="77777777" w:rsidR="00D9138C" w:rsidRPr="007D5720" w:rsidRDefault="00D9138C" w:rsidP="00983B75">
            <w:pPr>
              <w:tabs>
                <w:tab w:val="center" w:pos="4536"/>
              </w:tabs>
              <w:spacing w:line="276" w:lineRule="auto"/>
              <w:jc w:val="center"/>
              <w:rPr>
                <w:sz w:val="26"/>
                <w:szCs w:val="26"/>
              </w:rPr>
            </w:pPr>
            <w:r w:rsidRPr="007D5720">
              <w:rPr>
                <w:sz w:val="26"/>
                <w:szCs w:val="26"/>
              </w:rPr>
              <w:t>102,3</w:t>
            </w:r>
          </w:p>
        </w:tc>
        <w:tc>
          <w:tcPr>
            <w:tcW w:w="484" w:type="pct"/>
            <w:vAlign w:val="center"/>
          </w:tcPr>
          <w:p w14:paraId="6FC39A39" w14:textId="77777777" w:rsidR="00D9138C" w:rsidRPr="007D5720" w:rsidRDefault="00D9138C" w:rsidP="00983B75">
            <w:pPr>
              <w:tabs>
                <w:tab w:val="center" w:pos="4536"/>
              </w:tabs>
              <w:spacing w:line="276" w:lineRule="auto"/>
              <w:jc w:val="center"/>
              <w:rPr>
                <w:sz w:val="26"/>
                <w:szCs w:val="26"/>
              </w:rPr>
            </w:pPr>
            <w:r w:rsidRPr="007D5720">
              <w:rPr>
                <w:sz w:val="26"/>
                <w:szCs w:val="26"/>
              </w:rPr>
              <w:t>105,3</w:t>
            </w:r>
          </w:p>
        </w:tc>
        <w:tc>
          <w:tcPr>
            <w:tcW w:w="485" w:type="pct"/>
            <w:shd w:val="clear" w:color="auto" w:fill="auto"/>
            <w:noWrap/>
            <w:vAlign w:val="center"/>
          </w:tcPr>
          <w:p w14:paraId="3E006875" w14:textId="77777777" w:rsidR="00D9138C" w:rsidRPr="007D5720" w:rsidRDefault="00D9138C" w:rsidP="00983B75">
            <w:pPr>
              <w:tabs>
                <w:tab w:val="center" w:pos="4536"/>
              </w:tabs>
              <w:spacing w:line="276" w:lineRule="auto"/>
              <w:jc w:val="center"/>
              <w:rPr>
                <w:sz w:val="26"/>
                <w:szCs w:val="26"/>
              </w:rPr>
            </w:pPr>
            <w:r w:rsidRPr="007D5720">
              <w:rPr>
                <w:sz w:val="26"/>
                <w:szCs w:val="26"/>
              </w:rPr>
              <w:t>100,7</w:t>
            </w:r>
          </w:p>
        </w:tc>
        <w:tc>
          <w:tcPr>
            <w:tcW w:w="725" w:type="pct"/>
            <w:vAlign w:val="center"/>
          </w:tcPr>
          <w:p w14:paraId="30B41A03" w14:textId="77777777" w:rsidR="00D9138C" w:rsidRPr="007D5720" w:rsidRDefault="00D9138C" w:rsidP="00983B75">
            <w:pPr>
              <w:ind w:left="-57" w:right="-57"/>
              <w:jc w:val="center"/>
              <w:rPr>
                <w:sz w:val="26"/>
                <w:szCs w:val="26"/>
              </w:rPr>
            </w:pPr>
            <w:r w:rsidRPr="007D5720">
              <w:rPr>
                <w:sz w:val="26"/>
                <w:szCs w:val="26"/>
              </w:rPr>
              <w:t>300</w:t>
            </w:r>
          </w:p>
        </w:tc>
      </w:tr>
      <w:tr w:rsidR="007D5720" w:rsidRPr="007D5720" w14:paraId="76B39DB9" w14:textId="77777777" w:rsidTr="00D9138C">
        <w:trPr>
          <w:trHeight w:val="354"/>
          <w:jc w:val="center"/>
        </w:trPr>
        <w:tc>
          <w:tcPr>
            <w:tcW w:w="320" w:type="pct"/>
            <w:shd w:val="clear" w:color="auto" w:fill="auto"/>
            <w:noWrap/>
            <w:vAlign w:val="center"/>
          </w:tcPr>
          <w:p w14:paraId="7E3E97CD" w14:textId="77777777" w:rsidR="00D9138C" w:rsidRPr="007D5720" w:rsidRDefault="00D9138C" w:rsidP="00983B75">
            <w:pPr>
              <w:ind w:left="-57" w:right="-57"/>
              <w:jc w:val="center"/>
              <w:rPr>
                <w:sz w:val="26"/>
                <w:szCs w:val="26"/>
              </w:rPr>
            </w:pPr>
            <w:r w:rsidRPr="007D5720">
              <w:rPr>
                <w:sz w:val="26"/>
                <w:szCs w:val="26"/>
              </w:rPr>
              <w:t>5</w:t>
            </w:r>
          </w:p>
        </w:tc>
        <w:tc>
          <w:tcPr>
            <w:tcW w:w="645" w:type="pct"/>
            <w:shd w:val="clear" w:color="auto" w:fill="auto"/>
            <w:vAlign w:val="center"/>
          </w:tcPr>
          <w:p w14:paraId="4252831E" w14:textId="77777777" w:rsidR="00D9138C" w:rsidRPr="007D5720" w:rsidRDefault="00D9138C" w:rsidP="00983B75">
            <w:pPr>
              <w:ind w:left="-57" w:right="-57"/>
              <w:jc w:val="center"/>
              <w:rPr>
                <w:sz w:val="26"/>
                <w:szCs w:val="26"/>
              </w:rPr>
            </w:pPr>
            <w:r w:rsidRPr="007D5720">
              <w:rPr>
                <w:sz w:val="26"/>
                <w:szCs w:val="26"/>
              </w:rPr>
              <w:t>NO</w:t>
            </w:r>
            <w:r w:rsidRPr="007D5720">
              <w:rPr>
                <w:sz w:val="26"/>
                <w:szCs w:val="26"/>
                <w:vertAlign w:val="subscript"/>
              </w:rPr>
              <w:t>2</w:t>
            </w:r>
          </w:p>
        </w:tc>
        <w:tc>
          <w:tcPr>
            <w:tcW w:w="444" w:type="pct"/>
            <w:vAlign w:val="center"/>
          </w:tcPr>
          <w:p w14:paraId="727CE23F" w14:textId="77777777" w:rsidR="00D9138C" w:rsidRPr="007D5720" w:rsidRDefault="00D9138C" w:rsidP="00983B75">
            <w:pPr>
              <w:ind w:left="-57" w:right="-57"/>
              <w:jc w:val="center"/>
              <w:rPr>
                <w:sz w:val="26"/>
                <w:szCs w:val="26"/>
              </w:rPr>
            </w:pPr>
            <w:r w:rsidRPr="007D5720">
              <w:rPr>
                <w:sz w:val="26"/>
                <w:szCs w:val="26"/>
              </w:rPr>
              <w:t>μg/m</w:t>
            </w:r>
            <w:r w:rsidRPr="007D5720">
              <w:rPr>
                <w:sz w:val="26"/>
                <w:szCs w:val="26"/>
                <w:vertAlign w:val="superscript"/>
              </w:rPr>
              <w:t>3</w:t>
            </w:r>
          </w:p>
        </w:tc>
        <w:tc>
          <w:tcPr>
            <w:tcW w:w="444" w:type="pct"/>
            <w:vAlign w:val="center"/>
          </w:tcPr>
          <w:p w14:paraId="3C008E9C" w14:textId="77777777" w:rsidR="00D9138C" w:rsidRPr="007D5720" w:rsidRDefault="00D9138C" w:rsidP="00983B75">
            <w:pPr>
              <w:tabs>
                <w:tab w:val="center" w:pos="4536"/>
              </w:tabs>
              <w:spacing w:line="276" w:lineRule="auto"/>
              <w:jc w:val="center"/>
              <w:rPr>
                <w:sz w:val="26"/>
                <w:szCs w:val="26"/>
              </w:rPr>
            </w:pPr>
            <w:r w:rsidRPr="007D5720">
              <w:rPr>
                <w:sz w:val="26"/>
                <w:szCs w:val="26"/>
              </w:rPr>
              <w:t>48,3</w:t>
            </w:r>
          </w:p>
        </w:tc>
        <w:tc>
          <w:tcPr>
            <w:tcW w:w="484" w:type="pct"/>
            <w:vAlign w:val="center"/>
          </w:tcPr>
          <w:p w14:paraId="7C6BDD18" w14:textId="77777777" w:rsidR="00D9138C" w:rsidRPr="007D5720" w:rsidRDefault="00D9138C" w:rsidP="00983B75">
            <w:pPr>
              <w:tabs>
                <w:tab w:val="center" w:pos="4536"/>
              </w:tabs>
              <w:spacing w:line="276" w:lineRule="auto"/>
              <w:jc w:val="center"/>
              <w:rPr>
                <w:sz w:val="26"/>
                <w:szCs w:val="26"/>
              </w:rPr>
            </w:pPr>
            <w:r w:rsidRPr="007D5720">
              <w:rPr>
                <w:sz w:val="26"/>
                <w:szCs w:val="26"/>
              </w:rPr>
              <w:t>46,9</w:t>
            </w:r>
          </w:p>
        </w:tc>
        <w:tc>
          <w:tcPr>
            <w:tcW w:w="485" w:type="pct"/>
            <w:shd w:val="clear" w:color="auto" w:fill="auto"/>
            <w:vAlign w:val="center"/>
          </w:tcPr>
          <w:p w14:paraId="510DED89" w14:textId="77777777" w:rsidR="00D9138C" w:rsidRPr="007D5720" w:rsidRDefault="00D9138C" w:rsidP="00983B75">
            <w:pPr>
              <w:tabs>
                <w:tab w:val="center" w:pos="4536"/>
              </w:tabs>
              <w:spacing w:line="276" w:lineRule="auto"/>
              <w:jc w:val="center"/>
              <w:rPr>
                <w:sz w:val="26"/>
                <w:szCs w:val="26"/>
              </w:rPr>
            </w:pPr>
            <w:r w:rsidRPr="007D5720">
              <w:rPr>
                <w:sz w:val="26"/>
                <w:szCs w:val="26"/>
              </w:rPr>
              <w:t>45,3</w:t>
            </w:r>
          </w:p>
        </w:tc>
        <w:tc>
          <w:tcPr>
            <w:tcW w:w="484" w:type="pct"/>
            <w:shd w:val="clear" w:color="auto" w:fill="auto"/>
            <w:vAlign w:val="center"/>
          </w:tcPr>
          <w:p w14:paraId="1E5E7883" w14:textId="77777777" w:rsidR="00D9138C" w:rsidRPr="007D5720" w:rsidRDefault="00D9138C" w:rsidP="00983B75">
            <w:pPr>
              <w:tabs>
                <w:tab w:val="center" w:pos="4536"/>
              </w:tabs>
              <w:spacing w:line="276" w:lineRule="auto"/>
              <w:jc w:val="center"/>
              <w:rPr>
                <w:sz w:val="26"/>
                <w:szCs w:val="26"/>
              </w:rPr>
            </w:pPr>
            <w:r w:rsidRPr="007D5720">
              <w:rPr>
                <w:sz w:val="26"/>
                <w:szCs w:val="26"/>
              </w:rPr>
              <w:t>42,1</w:t>
            </w:r>
          </w:p>
        </w:tc>
        <w:tc>
          <w:tcPr>
            <w:tcW w:w="484" w:type="pct"/>
            <w:vAlign w:val="center"/>
          </w:tcPr>
          <w:p w14:paraId="294207F7" w14:textId="77777777" w:rsidR="00D9138C" w:rsidRPr="007D5720" w:rsidRDefault="00D9138C" w:rsidP="00983B75">
            <w:pPr>
              <w:tabs>
                <w:tab w:val="center" w:pos="4536"/>
              </w:tabs>
              <w:spacing w:line="276" w:lineRule="auto"/>
              <w:jc w:val="center"/>
              <w:rPr>
                <w:sz w:val="26"/>
                <w:szCs w:val="26"/>
              </w:rPr>
            </w:pPr>
            <w:r w:rsidRPr="007D5720">
              <w:rPr>
                <w:sz w:val="26"/>
                <w:szCs w:val="26"/>
              </w:rPr>
              <w:t>43,1</w:t>
            </w:r>
          </w:p>
        </w:tc>
        <w:tc>
          <w:tcPr>
            <w:tcW w:w="485" w:type="pct"/>
            <w:shd w:val="clear" w:color="auto" w:fill="auto"/>
            <w:noWrap/>
            <w:vAlign w:val="center"/>
          </w:tcPr>
          <w:p w14:paraId="6538686B" w14:textId="77777777" w:rsidR="00D9138C" w:rsidRPr="007D5720" w:rsidRDefault="00D9138C" w:rsidP="00983B75">
            <w:pPr>
              <w:tabs>
                <w:tab w:val="center" w:pos="4536"/>
              </w:tabs>
              <w:spacing w:line="276" w:lineRule="auto"/>
              <w:jc w:val="center"/>
              <w:rPr>
                <w:sz w:val="26"/>
                <w:szCs w:val="26"/>
              </w:rPr>
            </w:pPr>
            <w:r w:rsidRPr="007D5720">
              <w:rPr>
                <w:sz w:val="26"/>
                <w:szCs w:val="26"/>
              </w:rPr>
              <w:t>40,8</w:t>
            </w:r>
          </w:p>
        </w:tc>
        <w:tc>
          <w:tcPr>
            <w:tcW w:w="725" w:type="pct"/>
            <w:vAlign w:val="center"/>
          </w:tcPr>
          <w:p w14:paraId="400ABAF8" w14:textId="77777777" w:rsidR="00D9138C" w:rsidRPr="007D5720" w:rsidRDefault="00D9138C" w:rsidP="00983B75">
            <w:pPr>
              <w:ind w:left="-57" w:right="-57"/>
              <w:jc w:val="center"/>
              <w:rPr>
                <w:sz w:val="26"/>
                <w:szCs w:val="26"/>
              </w:rPr>
            </w:pPr>
            <w:r w:rsidRPr="007D5720">
              <w:rPr>
                <w:sz w:val="26"/>
                <w:szCs w:val="26"/>
              </w:rPr>
              <w:t>200</w:t>
            </w:r>
          </w:p>
        </w:tc>
      </w:tr>
      <w:tr w:rsidR="007D5720" w:rsidRPr="007D5720" w14:paraId="6BA42DA5" w14:textId="77777777" w:rsidTr="00D9138C">
        <w:trPr>
          <w:trHeight w:val="354"/>
          <w:jc w:val="center"/>
        </w:trPr>
        <w:tc>
          <w:tcPr>
            <w:tcW w:w="320" w:type="pct"/>
            <w:shd w:val="clear" w:color="auto" w:fill="auto"/>
            <w:noWrap/>
            <w:vAlign w:val="center"/>
          </w:tcPr>
          <w:p w14:paraId="63B6B60B" w14:textId="77777777" w:rsidR="00D9138C" w:rsidRPr="007D5720" w:rsidRDefault="00D9138C" w:rsidP="00983B75">
            <w:pPr>
              <w:ind w:left="-57" w:right="-57"/>
              <w:jc w:val="center"/>
              <w:rPr>
                <w:sz w:val="26"/>
                <w:szCs w:val="26"/>
              </w:rPr>
            </w:pPr>
            <w:r w:rsidRPr="007D5720">
              <w:rPr>
                <w:sz w:val="26"/>
                <w:szCs w:val="26"/>
              </w:rPr>
              <w:t>6</w:t>
            </w:r>
          </w:p>
        </w:tc>
        <w:tc>
          <w:tcPr>
            <w:tcW w:w="645" w:type="pct"/>
            <w:shd w:val="clear" w:color="auto" w:fill="auto"/>
            <w:vAlign w:val="center"/>
          </w:tcPr>
          <w:p w14:paraId="7372BD4D" w14:textId="77777777" w:rsidR="00D9138C" w:rsidRPr="007D5720" w:rsidRDefault="00D9138C" w:rsidP="00983B75">
            <w:pPr>
              <w:ind w:left="-57" w:right="-57"/>
              <w:jc w:val="center"/>
              <w:rPr>
                <w:sz w:val="26"/>
                <w:szCs w:val="26"/>
              </w:rPr>
            </w:pPr>
            <w:r w:rsidRPr="007D5720">
              <w:rPr>
                <w:sz w:val="26"/>
                <w:szCs w:val="26"/>
              </w:rPr>
              <w:t>SO</w:t>
            </w:r>
            <w:r w:rsidRPr="007D5720">
              <w:rPr>
                <w:sz w:val="26"/>
                <w:szCs w:val="26"/>
                <w:vertAlign w:val="subscript"/>
              </w:rPr>
              <w:t>2</w:t>
            </w:r>
          </w:p>
        </w:tc>
        <w:tc>
          <w:tcPr>
            <w:tcW w:w="444" w:type="pct"/>
            <w:vAlign w:val="center"/>
          </w:tcPr>
          <w:p w14:paraId="13D5361A" w14:textId="77777777" w:rsidR="00D9138C" w:rsidRPr="007D5720" w:rsidRDefault="00D9138C" w:rsidP="00983B75">
            <w:pPr>
              <w:ind w:left="-57" w:right="-57"/>
              <w:jc w:val="center"/>
              <w:rPr>
                <w:sz w:val="26"/>
                <w:szCs w:val="26"/>
              </w:rPr>
            </w:pPr>
            <w:r w:rsidRPr="007D5720">
              <w:rPr>
                <w:sz w:val="26"/>
                <w:szCs w:val="26"/>
              </w:rPr>
              <w:t>μg/m</w:t>
            </w:r>
            <w:r w:rsidRPr="007D5720">
              <w:rPr>
                <w:sz w:val="26"/>
                <w:szCs w:val="26"/>
                <w:vertAlign w:val="superscript"/>
              </w:rPr>
              <w:t>3</w:t>
            </w:r>
          </w:p>
        </w:tc>
        <w:tc>
          <w:tcPr>
            <w:tcW w:w="444" w:type="pct"/>
            <w:vAlign w:val="center"/>
          </w:tcPr>
          <w:p w14:paraId="7589321F" w14:textId="77777777" w:rsidR="00D9138C" w:rsidRPr="007D5720" w:rsidRDefault="00D9138C" w:rsidP="00983B75">
            <w:pPr>
              <w:tabs>
                <w:tab w:val="center" w:pos="4536"/>
              </w:tabs>
              <w:spacing w:line="276" w:lineRule="auto"/>
              <w:jc w:val="center"/>
              <w:rPr>
                <w:sz w:val="26"/>
                <w:szCs w:val="26"/>
              </w:rPr>
            </w:pPr>
            <w:r w:rsidRPr="007D5720">
              <w:rPr>
                <w:sz w:val="26"/>
                <w:szCs w:val="26"/>
              </w:rPr>
              <w:t xml:space="preserve">55,2 </w:t>
            </w:r>
          </w:p>
        </w:tc>
        <w:tc>
          <w:tcPr>
            <w:tcW w:w="484" w:type="pct"/>
            <w:vAlign w:val="center"/>
          </w:tcPr>
          <w:p w14:paraId="2B54D5AF" w14:textId="77777777" w:rsidR="00D9138C" w:rsidRPr="007D5720" w:rsidRDefault="00D9138C" w:rsidP="00983B75">
            <w:pPr>
              <w:tabs>
                <w:tab w:val="center" w:pos="4536"/>
              </w:tabs>
              <w:spacing w:line="276" w:lineRule="auto"/>
              <w:jc w:val="center"/>
              <w:rPr>
                <w:sz w:val="26"/>
                <w:szCs w:val="26"/>
              </w:rPr>
            </w:pPr>
            <w:r w:rsidRPr="007D5720">
              <w:rPr>
                <w:sz w:val="26"/>
                <w:szCs w:val="26"/>
              </w:rPr>
              <w:t>52,7</w:t>
            </w:r>
          </w:p>
        </w:tc>
        <w:tc>
          <w:tcPr>
            <w:tcW w:w="485" w:type="pct"/>
            <w:shd w:val="clear" w:color="auto" w:fill="auto"/>
            <w:vAlign w:val="center"/>
          </w:tcPr>
          <w:p w14:paraId="70966F51" w14:textId="77777777" w:rsidR="00D9138C" w:rsidRPr="007D5720" w:rsidRDefault="00D9138C" w:rsidP="00983B75">
            <w:pPr>
              <w:tabs>
                <w:tab w:val="center" w:pos="4536"/>
              </w:tabs>
              <w:spacing w:line="276" w:lineRule="auto"/>
              <w:jc w:val="center"/>
              <w:rPr>
                <w:sz w:val="26"/>
                <w:szCs w:val="26"/>
              </w:rPr>
            </w:pPr>
            <w:r w:rsidRPr="007D5720">
              <w:rPr>
                <w:sz w:val="26"/>
                <w:szCs w:val="26"/>
              </w:rPr>
              <w:t xml:space="preserve">53,8 </w:t>
            </w:r>
          </w:p>
        </w:tc>
        <w:tc>
          <w:tcPr>
            <w:tcW w:w="484" w:type="pct"/>
            <w:shd w:val="clear" w:color="auto" w:fill="auto"/>
            <w:vAlign w:val="center"/>
          </w:tcPr>
          <w:p w14:paraId="563960F9" w14:textId="77777777" w:rsidR="00D9138C" w:rsidRPr="007D5720" w:rsidRDefault="00D9138C" w:rsidP="00983B75">
            <w:pPr>
              <w:tabs>
                <w:tab w:val="center" w:pos="4536"/>
              </w:tabs>
              <w:spacing w:line="276" w:lineRule="auto"/>
              <w:jc w:val="center"/>
              <w:rPr>
                <w:sz w:val="26"/>
                <w:szCs w:val="26"/>
              </w:rPr>
            </w:pPr>
            <w:r w:rsidRPr="007D5720">
              <w:rPr>
                <w:sz w:val="26"/>
                <w:szCs w:val="26"/>
              </w:rPr>
              <w:t>51,0</w:t>
            </w:r>
          </w:p>
        </w:tc>
        <w:tc>
          <w:tcPr>
            <w:tcW w:w="484" w:type="pct"/>
            <w:vAlign w:val="center"/>
          </w:tcPr>
          <w:p w14:paraId="724A15AF" w14:textId="77777777" w:rsidR="00D9138C" w:rsidRPr="007D5720" w:rsidRDefault="00D9138C" w:rsidP="00983B75">
            <w:pPr>
              <w:tabs>
                <w:tab w:val="center" w:pos="4536"/>
              </w:tabs>
              <w:spacing w:line="276" w:lineRule="auto"/>
              <w:jc w:val="center"/>
              <w:rPr>
                <w:sz w:val="26"/>
                <w:szCs w:val="26"/>
              </w:rPr>
            </w:pPr>
            <w:r w:rsidRPr="007D5720">
              <w:rPr>
                <w:sz w:val="26"/>
                <w:szCs w:val="26"/>
              </w:rPr>
              <w:t xml:space="preserve">51,3 </w:t>
            </w:r>
          </w:p>
        </w:tc>
        <w:tc>
          <w:tcPr>
            <w:tcW w:w="485" w:type="pct"/>
            <w:shd w:val="clear" w:color="auto" w:fill="auto"/>
            <w:noWrap/>
            <w:vAlign w:val="center"/>
          </w:tcPr>
          <w:p w14:paraId="1F2EC3A0" w14:textId="77777777" w:rsidR="00D9138C" w:rsidRPr="007D5720" w:rsidRDefault="00D9138C" w:rsidP="00983B75">
            <w:pPr>
              <w:tabs>
                <w:tab w:val="center" w:pos="4536"/>
              </w:tabs>
              <w:spacing w:line="276" w:lineRule="auto"/>
              <w:jc w:val="center"/>
              <w:rPr>
                <w:sz w:val="26"/>
                <w:szCs w:val="26"/>
              </w:rPr>
            </w:pPr>
            <w:r w:rsidRPr="007D5720">
              <w:rPr>
                <w:sz w:val="26"/>
                <w:szCs w:val="26"/>
              </w:rPr>
              <w:t>48,9</w:t>
            </w:r>
          </w:p>
        </w:tc>
        <w:tc>
          <w:tcPr>
            <w:tcW w:w="725" w:type="pct"/>
            <w:vAlign w:val="center"/>
          </w:tcPr>
          <w:p w14:paraId="60139E13" w14:textId="77777777" w:rsidR="00D9138C" w:rsidRPr="007D5720" w:rsidRDefault="00D9138C" w:rsidP="00983B75">
            <w:pPr>
              <w:ind w:left="-57" w:right="-57"/>
              <w:jc w:val="center"/>
              <w:rPr>
                <w:sz w:val="26"/>
                <w:szCs w:val="26"/>
              </w:rPr>
            </w:pPr>
            <w:r w:rsidRPr="007D5720">
              <w:rPr>
                <w:sz w:val="26"/>
                <w:szCs w:val="26"/>
              </w:rPr>
              <w:t>350</w:t>
            </w:r>
          </w:p>
        </w:tc>
      </w:tr>
      <w:tr w:rsidR="007D5720" w:rsidRPr="007D5720" w14:paraId="45F6798D" w14:textId="77777777" w:rsidTr="00D9138C">
        <w:trPr>
          <w:trHeight w:val="305"/>
          <w:jc w:val="center"/>
        </w:trPr>
        <w:tc>
          <w:tcPr>
            <w:tcW w:w="320" w:type="pct"/>
            <w:tcBorders>
              <w:bottom w:val="single" w:sz="4" w:space="0" w:color="auto"/>
            </w:tcBorders>
            <w:shd w:val="clear" w:color="auto" w:fill="auto"/>
            <w:noWrap/>
            <w:vAlign w:val="center"/>
          </w:tcPr>
          <w:p w14:paraId="1477FE9E" w14:textId="77777777" w:rsidR="00D9138C" w:rsidRPr="007D5720" w:rsidRDefault="00D9138C" w:rsidP="00983B75">
            <w:pPr>
              <w:ind w:left="-57" w:right="-57"/>
              <w:jc w:val="center"/>
              <w:rPr>
                <w:sz w:val="26"/>
                <w:szCs w:val="26"/>
              </w:rPr>
            </w:pPr>
            <w:r w:rsidRPr="007D5720">
              <w:rPr>
                <w:sz w:val="26"/>
                <w:szCs w:val="26"/>
              </w:rPr>
              <w:t>7</w:t>
            </w:r>
          </w:p>
        </w:tc>
        <w:tc>
          <w:tcPr>
            <w:tcW w:w="645" w:type="pct"/>
            <w:tcBorders>
              <w:bottom w:val="single" w:sz="4" w:space="0" w:color="auto"/>
            </w:tcBorders>
            <w:shd w:val="clear" w:color="auto" w:fill="auto"/>
            <w:vAlign w:val="center"/>
          </w:tcPr>
          <w:p w14:paraId="5A6FA79F" w14:textId="77777777" w:rsidR="00D9138C" w:rsidRPr="007D5720" w:rsidRDefault="00D9138C" w:rsidP="00983B75">
            <w:pPr>
              <w:ind w:left="-57" w:right="-57"/>
              <w:jc w:val="center"/>
              <w:rPr>
                <w:sz w:val="26"/>
                <w:szCs w:val="26"/>
              </w:rPr>
            </w:pPr>
            <w:r w:rsidRPr="007D5720">
              <w:rPr>
                <w:sz w:val="26"/>
                <w:szCs w:val="26"/>
              </w:rPr>
              <w:t>CO</w:t>
            </w:r>
          </w:p>
        </w:tc>
        <w:tc>
          <w:tcPr>
            <w:tcW w:w="444" w:type="pct"/>
            <w:tcBorders>
              <w:bottom w:val="single" w:sz="4" w:space="0" w:color="auto"/>
            </w:tcBorders>
            <w:vAlign w:val="center"/>
          </w:tcPr>
          <w:p w14:paraId="087E6FC2" w14:textId="77777777" w:rsidR="00D9138C" w:rsidRPr="007D5720" w:rsidRDefault="00D9138C" w:rsidP="00983B75">
            <w:pPr>
              <w:ind w:left="-57" w:right="-57"/>
              <w:jc w:val="center"/>
              <w:rPr>
                <w:sz w:val="26"/>
                <w:szCs w:val="26"/>
              </w:rPr>
            </w:pPr>
            <w:r w:rsidRPr="007D5720">
              <w:rPr>
                <w:sz w:val="26"/>
                <w:szCs w:val="26"/>
              </w:rPr>
              <w:t>μg/m</w:t>
            </w:r>
            <w:r w:rsidRPr="007D5720">
              <w:rPr>
                <w:sz w:val="26"/>
                <w:szCs w:val="26"/>
                <w:vertAlign w:val="superscript"/>
              </w:rPr>
              <w:t>3</w:t>
            </w:r>
          </w:p>
        </w:tc>
        <w:tc>
          <w:tcPr>
            <w:tcW w:w="444" w:type="pct"/>
            <w:tcBorders>
              <w:bottom w:val="single" w:sz="4" w:space="0" w:color="auto"/>
            </w:tcBorders>
            <w:vAlign w:val="center"/>
          </w:tcPr>
          <w:p w14:paraId="759215A7" w14:textId="77777777" w:rsidR="00D9138C" w:rsidRPr="007D5720" w:rsidRDefault="00D9138C" w:rsidP="00983B75">
            <w:pPr>
              <w:tabs>
                <w:tab w:val="center" w:pos="4536"/>
              </w:tabs>
              <w:spacing w:line="276" w:lineRule="auto"/>
              <w:jc w:val="center"/>
              <w:rPr>
                <w:sz w:val="26"/>
                <w:szCs w:val="26"/>
              </w:rPr>
            </w:pPr>
            <w:r w:rsidRPr="007D5720">
              <w:rPr>
                <w:sz w:val="26"/>
                <w:szCs w:val="26"/>
              </w:rPr>
              <w:t xml:space="preserve">2537 </w:t>
            </w:r>
          </w:p>
        </w:tc>
        <w:tc>
          <w:tcPr>
            <w:tcW w:w="484" w:type="pct"/>
            <w:tcBorders>
              <w:bottom w:val="single" w:sz="4" w:space="0" w:color="auto"/>
            </w:tcBorders>
            <w:vAlign w:val="center"/>
          </w:tcPr>
          <w:p w14:paraId="0055A002" w14:textId="77777777" w:rsidR="00D9138C" w:rsidRPr="007D5720" w:rsidRDefault="00D9138C" w:rsidP="00983B75">
            <w:pPr>
              <w:tabs>
                <w:tab w:val="center" w:pos="4536"/>
              </w:tabs>
              <w:spacing w:line="276" w:lineRule="auto"/>
              <w:jc w:val="center"/>
              <w:rPr>
                <w:sz w:val="26"/>
                <w:szCs w:val="26"/>
              </w:rPr>
            </w:pPr>
            <w:r w:rsidRPr="007D5720">
              <w:rPr>
                <w:sz w:val="26"/>
                <w:szCs w:val="26"/>
              </w:rPr>
              <w:t>2509</w:t>
            </w:r>
          </w:p>
        </w:tc>
        <w:tc>
          <w:tcPr>
            <w:tcW w:w="485" w:type="pct"/>
            <w:tcBorders>
              <w:bottom w:val="single" w:sz="4" w:space="0" w:color="auto"/>
            </w:tcBorders>
            <w:shd w:val="clear" w:color="auto" w:fill="auto"/>
            <w:vAlign w:val="center"/>
          </w:tcPr>
          <w:p w14:paraId="6FE81569" w14:textId="77777777" w:rsidR="00D9138C" w:rsidRPr="007D5720" w:rsidRDefault="00D9138C" w:rsidP="00983B75">
            <w:pPr>
              <w:tabs>
                <w:tab w:val="center" w:pos="4536"/>
              </w:tabs>
              <w:spacing w:line="276" w:lineRule="auto"/>
              <w:jc w:val="center"/>
              <w:rPr>
                <w:sz w:val="26"/>
                <w:szCs w:val="26"/>
              </w:rPr>
            </w:pPr>
            <w:r w:rsidRPr="007D5720">
              <w:rPr>
                <w:sz w:val="26"/>
                <w:szCs w:val="26"/>
              </w:rPr>
              <w:t xml:space="preserve">2545 </w:t>
            </w:r>
          </w:p>
        </w:tc>
        <w:tc>
          <w:tcPr>
            <w:tcW w:w="484" w:type="pct"/>
            <w:tcBorders>
              <w:bottom w:val="single" w:sz="4" w:space="0" w:color="auto"/>
            </w:tcBorders>
            <w:shd w:val="clear" w:color="auto" w:fill="auto"/>
            <w:vAlign w:val="center"/>
          </w:tcPr>
          <w:p w14:paraId="358A4F30" w14:textId="77777777" w:rsidR="00D9138C" w:rsidRPr="007D5720" w:rsidRDefault="00D9138C" w:rsidP="00983B75">
            <w:pPr>
              <w:tabs>
                <w:tab w:val="center" w:pos="4536"/>
              </w:tabs>
              <w:spacing w:line="276" w:lineRule="auto"/>
              <w:jc w:val="center"/>
              <w:rPr>
                <w:sz w:val="26"/>
                <w:szCs w:val="26"/>
              </w:rPr>
            </w:pPr>
            <w:r w:rsidRPr="007D5720">
              <w:rPr>
                <w:sz w:val="26"/>
                <w:szCs w:val="26"/>
              </w:rPr>
              <w:t>2519</w:t>
            </w:r>
          </w:p>
        </w:tc>
        <w:tc>
          <w:tcPr>
            <w:tcW w:w="484" w:type="pct"/>
            <w:tcBorders>
              <w:bottom w:val="single" w:sz="4" w:space="0" w:color="auto"/>
            </w:tcBorders>
            <w:vAlign w:val="center"/>
          </w:tcPr>
          <w:p w14:paraId="160CB7D6" w14:textId="77777777" w:rsidR="00D9138C" w:rsidRPr="007D5720" w:rsidRDefault="00D9138C" w:rsidP="00983B75">
            <w:pPr>
              <w:tabs>
                <w:tab w:val="center" w:pos="4536"/>
              </w:tabs>
              <w:spacing w:line="276" w:lineRule="auto"/>
              <w:jc w:val="center"/>
              <w:rPr>
                <w:sz w:val="26"/>
                <w:szCs w:val="26"/>
              </w:rPr>
            </w:pPr>
            <w:r w:rsidRPr="007D5720">
              <w:rPr>
                <w:sz w:val="26"/>
                <w:szCs w:val="26"/>
              </w:rPr>
              <w:t xml:space="preserve">2567 </w:t>
            </w:r>
          </w:p>
        </w:tc>
        <w:tc>
          <w:tcPr>
            <w:tcW w:w="485" w:type="pct"/>
            <w:tcBorders>
              <w:bottom w:val="single" w:sz="4" w:space="0" w:color="auto"/>
            </w:tcBorders>
            <w:shd w:val="clear" w:color="auto" w:fill="auto"/>
            <w:noWrap/>
            <w:vAlign w:val="center"/>
          </w:tcPr>
          <w:p w14:paraId="00F54697" w14:textId="77777777" w:rsidR="00D9138C" w:rsidRPr="007D5720" w:rsidRDefault="00D9138C" w:rsidP="00983B75">
            <w:pPr>
              <w:tabs>
                <w:tab w:val="center" w:pos="4536"/>
              </w:tabs>
              <w:spacing w:line="276" w:lineRule="auto"/>
              <w:jc w:val="center"/>
              <w:rPr>
                <w:sz w:val="26"/>
                <w:szCs w:val="26"/>
              </w:rPr>
            </w:pPr>
            <w:r w:rsidRPr="007D5720">
              <w:rPr>
                <w:sz w:val="26"/>
                <w:szCs w:val="26"/>
              </w:rPr>
              <w:t>2535</w:t>
            </w:r>
          </w:p>
        </w:tc>
        <w:tc>
          <w:tcPr>
            <w:tcW w:w="725" w:type="pct"/>
            <w:tcBorders>
              <w:bottom w:val="single" w:sz="4" w:space="0" w:color="auto"/>
            </w:tcBorders>
            <w:vAlign w:val="center"/>
          </w:tcPr>
          <w:p w14:paraId="5CA1CB05" w14:textId="77777777" w:rsidR="00D9138C" w:rsidRPr="007D5720" w:rsidRDefault="00D9138C" w:rsidP="00983B75">
            <w:pPr>
              <w:ind w:left="-57" w:right="-57"/>
              <w:jc w:val="center"/>
              <w:rPr>
                <w:sz w:val="26"/>
                <w:szCs w:val="26"/>
              </w:rPr>
            </w:pPr>
            <w:r w:rsidRPr="007D5720">
              <w:rPr>
                <w:sz w:val="26"/>
                <w:szCs w:val="26"/>
              </w:rPr>
              <w:t>30.000</w:t>
            </w:r>
          </w:p>
        </w:tc>
      </w:tr>
      <w:tr w:rsidR="007D5720" w:rsidRPr="007D5720" w14:paraId="4193FFDA" w14:textId="77777777" w:rsidTr="00D9138C">
        <w:trPr>
          <w:trHeight w:val="354"/>
          <w:jc w:val="center"/>
        </w:trPr>
        <w:tc>
          <w:tcPr>
            <w:tcW w:w="320" w:type="pct"/>
            <w:shd w:val="clear" w:color="auto" w:fill="auto"/>
            <w:noWrap/>
            <w:vAlign w:val="center"/>
          </w:tcPr>
          <w:p w14:paraId="1BA1E965" w14:textId="77777777" w:rsidR="00D9138C" w:rsidRPr="007D5720" w:rsidRDefault="00D9138C" w:rsidP="00983B75">
            <w:pPr>
              <w:ind w:left="-57" w:right="-57"/>
              <w:jc w:val="center"/>
              <w:rPr>
                <w:sz w:val="26"/>
                <w:szCs w:val="26"/>
              </w:rPr>
            </w:pPr>
            <w:r w:rsidRPr="007D5720">
              <w:rPr>
                <w:sz w:val="26"/>
                <w:szCs w:val="26"/>
              </w:rPr>
              <w:t>8</w:t>
            </w:r>
          </w:p>
        </w:tc>
        <w:tc>
          <w:tcPr>
            <w:tcW w:w="645" w:type="pct"/>
            <w:shd w:val="clear" w:color="auto" w:fill="auto"/>
            <w:vAlign w:val="center"/>
          </w:tcPr>
          <w:p w14:paraId="2D8392FF" w14:textId="77777777" w:rsidR="00D9138C" w:rsidRPr="007D5720" w:rsidRDefault="00D9138C" w:rsidP="00983B75">
            <w:pPr>
              <w:ind w:left="-57" w:right="-57"/>
              <w:jc w:val="center"/>
              <w:rPr>
                <w:sz w:val="26"/>
                <w:szCs w:val="26"/>
              </w:rPr>
            </w:pPr>
            <w:r w:rsidRPr="007D5720">
              <w:rPr>
                <w:sz w:val="26"/>
                <w:szCs w:val="26"/>
              </w:rPr>
              <w:t>Tiếng ồn</w:t>
            </w:r>
          </w:p>
        </w:tc>
        <w:tc>
          <w:tcPr>
            <w:tcW w:w="444" w:type="pct"/>
            <w:vAlign w:val="center"/>
          </w:tcPr>
          <w:p w14:paraId="2BAB092B" w14:textId="77777777" w:rsidR="00D9138C" w:rsidRPr="007D5720" w:rsidRDefault="00D9138C" w:rsidP="00983B75">
            <w:pPr>
              <w:ind w:left="-57" w:right="-57"/>
              <w:jc w:val="center"/>
              <w:rPr>
                <w:sz w:val="26"/>
                <w:szCs w:val="26"/>
              </w:rPr>
            </w:pPr>
            <w:r w:rsidRPr="007D5720">
              <w:rPr>
                <w:sz w:val="26"/>
                <w:szCs w:val="26"/>
              </w:rPr>
              <w:t>dB(A)</w:t>
            </w:r>
          </w:p>
        </w:tc>
        <w:tc>
          <w:tcPr>
            <w:tcW w:w="444" w:type="pct"/>
            <w:vAlign w:val="center"/>
          </w:tcPr>
          <w:p w14:paraId="5B8B89DD" w14:textId="77777777" w:rsidR="00D9138C" w:rsidRPr="007D5720" w:rsidRDefault="00D9138C" w:rsidP="00983B75">
            <w:pPr>
              <w:tabs>
                <w:tab w:val="center" w:pos="4536"/>
              </w:tabs>
              <w:spacing w:line="276" w:lineRule="auto"/>
              <w:jc w:val="center"/>
              <w:rPr>
                <w:sz w:val="26"/>
                <w:szCs w:val="26"/>
              </w:rPr>
            </w:pPr>
            <w:r w:rsidRPr="007D5720">
              <w:rPr>
                <w:sz w:val="26"/>
                <w:szCs w:val="26"/>
              </w:rPr>
              <w:t>61,6</w:t>
            </w:r>
          </w:p>
        </w:tc>
        <w:tc>
          <w:tcPr>
            <w:tcW w:w="484" w:type="pct"/>
            <w:vAlign w:val="center"/>
          </w:tcPr>
          <w:p w14:paraId="1334DBEC" w14:textId="77777777" w:rsidR="00D9138C" w:rsidRPr="007D5720" w:rsidRDefault="00D9138C" w:rsidP="00983B75">
            <w:pPr>
              <w:tabs>
                <w:tab w:val="center" w:pos="4536"/>
              </w:tabs>
              <w:spacing w:line="276" w:lineRule="auto"/>
              <w:jc w:val="center"/>
              <w:rPr>
                <w:sz w:val="26"/>
                <w:szCs w:val="26"/>
              </w:rPr>
            </w:pPr>
            <w:r w:rsidRPr="007D5720">
              <w:rPr>
                <w:sz w:val="26"/>
                <w:szCs w:val="26"/>
              </w:rPr>
              <w:t>58,3</w:t>
            </w:r>
          </w:p>
        </w:tc>
        <w:tc>
          <w:tcPr>
            <w:tcW w:w="485" w:type="pct"/>
            <w:shd w:val="clear" w:color="auto" w:fill="auto"/>
            <w:vAlign w:val="center"/>
          </w:tcPr>
          <w:p w14:paraId="6DE5B124" w14:textId="77777777" w:rsidR="00D9138C" w:rsidRPr="007D5720" w:rsidRDefault="00D9138C" w:rsidP="00983B75">
            <w:pPr>
              <w:tabs>
                <w:tab w:val="center" w:pos="4536"/>
              </w:tabs>
              <w:spacing w:line="276" w:lineRule="auto"/>
              <w:jc w:val="center"/>
              <w:rPr>
                <w:sz w:val="26"/>
                <w:szCs w:val="26"/>
              </w:rPr>
            </w:pPr>
            <w:r w:rsidRPr="007D5720">
              <w:rPr>
                <w:sz w:val="26"/>
                <w:szCs w:val="26"/>
              </w:rPr>
              <w:t>63,4</w:t>
            </w:r>
          </w:p>
        </w:tc>
        <w:tc>
          <w:tcPr>
            <w:tcW w:w="484" w:type="pct"/>
            <w:shd w:val="clear" w:color="auto" w:fill="auto"/>
            <w:vAlign w:val="center"/>
          </w:tcPr>
          <w:p w14:paraId="1FC9AC10" w14:textId="77777777" w:rsidR="00D9138C" w:rsidRPr="007D5720" w:rsidRDefault="00D9138C" w:rsidP="00983B75">
            <w:pPr>
              <w:tabs>
                <w:tab w:val="center" w:pos="4536"/>
              </w:tabs>
              <w:spacing w:line="276" w:lineRule="auto"/>
              <w:jc w:val="center"/>
              <w:rPr>
                <w:sz w:val="26"/>
                <w:szCs w:val="26"/>
              </w:rPr>
            </w:pPr>
            <w:r w:rsidRPr="007D5720">
              <w:rPr>
                <w:sz w:val="26"/>
                <w:szCs w:val="26"/>
              </w:rPr>
              <w:t>59,8</w:t>
            </w:r>
          </w:p>
        </w:tc>
        <w:tc>
          <w:tcPr>
            <w:tcW w:w="484" w:type="pct"/>
            <w:vAlign w:val="center"/>
          </w:tcPr>
          <w:p w14:paraId="16DAB091" w14:textId="77777777" w:rsidR="00D9138C" w:rsidRPr="007D5720" w:rsidRDefault="00D9138C" w:rsidP="00983B75">
            <w:pPr>
              <w:tabs>
                <w:tab w:val="center" w:pos="4536"/>
              </w:tabs>
              <w:spacing w:line="276" w:lineRule="auto"/>
              <w:jc w:val="center"/>
              <w:rPr>
                <w:sz w:val="26"/>
                <w:szCs w:val="26"/>
              </w:rPr>
            </w:pPr>
            <w:r w:rsidRPr="007D5720">
              <w:rPr>
                <w:sz w:val="26"/>
                <w:szCs w:val="26"/>
              </w:rPr>
              <w:t>61,6</w:t>
            </w:r>
          </w:p>
        </w:tc>
        <w:tc>
          <w:tcPr>
            <w:tcW w:w="485" w:type="pct"/>
            <w:shd w:val="clear" w:color="auto" w:fill="auto"/>
            <w:noWrap/>
            <w:vAlign w:val="center"/>
          </w:tcPr>
          <w:p w14:paraId="5EB45A7A" w14:textId="77777777" w:rsidR="00D9138C" w:rsidRPr="007D5720" w:rsidRDefault="00D9138C" w:rsidP="00983B75">
            <w:pPr>
              <w:tabs>
                <w:tab w:val="center" w:pos="4536"/>
              </w:tabs>
              <w:spacing w:line="276" w:lineRule="auto"/>
              <w:jc w:val="center"/>
              <w:rPr>
                <w:sz w:val="26"/>
                <w:szCs w:val="26"/>
              </w:rPr>
            </w:pPr>
            <w:r w:rsidRPr="007D5720">
              <w:rPr>
                <w:sz w:val="26"/>
                <w:szCs w:val="26"/>
              </w:rPr>
              <w:t>57,9</w:t>
            </w:r>
          </w:p>
        </w:tc>
        <w:tc>
          <w:tcPr>
            <w:tcW w:w="725" w:type="pct"/>
            <w:vAlign w:val="center"/>
          </w:tcPr>
          <w:p w14:paraId="47FFF62D" w14:textId="77777777" w:rsidR="00D9138C" w:rsidRPr="007D5720" w:rsidRDefault="00D9138C" w:rsidP="00983B75">
            <w:pPr>
              <w:ind w:left="-57" w:right="-57"/>
              <w:jc w:val="center"/>
              <w:rPr>
                <w:sz w:val="26"/>
                <w:szCs w:val="26"/>
                <w:vertAlign w:val="superscript"/>
              </w:rPr>
            </w:pPr>
            <w:r w:rsidRPr="007D5720">
              <w:rPr>
                <w:sz w:val="26"/>
                <w:szCs w:val="26"/>
              </w:rPr>
              <w:t>70</w:t>
            </w:r>
            <w:r w:rsidRPr="007D5720">
              <w:rPr>
                <w:sz w:val="26"/>
                <w:szCs w:val="26"/>
              </w:rPr>
              <w:softHyphen/>
            </w:r>
            <w:r w:rsidRPr="007D5720">
              <w:rPr>
                <w:sz w:val="26"/>
                <w:szCs w:val="26"/>
              </w:rPr>
              <w:softHyphen/>
            </w:r>
            <w:r w:rsidRPr="007D5720">
              <w:rPr>
                <w:sz w:val="26"/>
                <w:szCs w:val="26"/>
                <w:vertAlign w:val="superscript"/>
              </w:rPr>
              <w:t>(1)</w:t>
            </w:r>
          </w:p>
        </w:tc>
      </w:tr>
    </w:tbl>
    <w:p w14:paraId="642BE5C6" w14:textId="785AB055" w:rsidR="00C65CB0" w:rsidRPr="007D5720" w:rsidRDefault="00C65CB0" w:rsidP="00BF598F">
      <w:pPr>
        <w:spacing w:before="20" w:line="288" w:lineRule="auto"/>
        <w:ind w:firstLine="567"/>
        <w:rPr>
          <w:bCs/>
          <w:i/>
          <w:iCs/>
          <w:sz w:val="27"/>
          <w:szCs w:val="27"/>
        </w:rPr>
      </w:pPr>
      <w:r w:rsidRPr="007D5720">
        <w:rPr>
          <w:bCs/>
          <w:i/>
          <w:iCs/>
          <w:sz w:val="27"/>
          <w:szCs w:val="27"/>
          <w:u w:val="single"/>
        </w:rPr>
        <w:t>Ghi chú</w:t>
      </w:r>
      <w:r w:rsidRPr="007D5720">
        <w:rPr>
          <w:bCs/>
          <w:i/>
          <w:iCs/>
          <w:sz w:val="27"/>
          <w:szCs w:val="27"/>
        </w:rPr>
        <w:t>:</w:t>
      </w:r>
    </w:p>
    <w:p w14:paraId="031AB726" w14:textId="45A4FB6A" w:rsidR="00C65CB0" w:rsidRPr="007D5720" w:rsidRDefault="00C65CB0" w:rsidP="00BF598F">
      <w:pPr>
        <w:spacing w:before="20" w:line="288" w:lineRule="auto"/>
        <w:ind w:firstLine="567"/>
        <w:jc w:val="both"/>
        <w:rPr>
          <w:i/>
          <w:sz w:val="27"/>
          <w:szCs w:val="27"/>
        </w:rPr>
      </w:pPr>
      <w:r w:rsidRPr="007D5720">
        <w:rPr>
          <w:i/>
          <w:sz w:val="27"/>
          <w:szCs w:val="27"/>
        </w:rPr>
        <w:lastRenderedPageBreak/>
        <w:t>- QCVN 05:20</w:t>
      </w:r>
      <w:r w:rsidR="007C3552" w:rsidRPr="007D5720">
        <w:rPr>
          <w:i/>
          <w:sz w:val="27"/>
          <w:szCs w:val="27"/>
        </w:rPr>
        <w:t>2</w:t>
      </w:r>
      <w:r w:rsidRPr="007D5720">
        <w:rPr>
          <w:i/>
          <w:sz w:val="27"/>
          <w:szCs w:val="27"/>
        </w:rPr>
        <w:t>3/BTNMT – Quy chuẩn kỹ thuật Quốc gia về chất lượng không khí xung quanh;</w:t>
      </w:r>
    </w:p>
    <w:p w14:paraId="32F0D498" w14:textId="77777777" w:rsidR="00C65CB0" w:rsidRPr="007D5720" w:rsidRDefault="00C65CB0" w:rsidP="00BF598F">
      <w:pPr>
        <w:spacing w:before="20" w:line="288" w:lineRule="auto"/>
        <w:ind w:firstLine="567"/>
        <w:jc w:val="both"/>
        <w:rPr>
          <w:bCs/>
          <w:i/>
          <w:iCs/>
          <w:sz w:val="27"/>
          <w:szCs w:val="27"/>
        </w:rPr>
      </w:pPr>
      <w:r w:rsidRPr="007D5720">
        <w:rPr>
          <w:i/>
          <w:sz w:val="27"/>
          <w:szCs w:val="27"/>
        </w:rPr>
        <w:t xml:space="preserve">- </w:t>
      </w:r>
      <w:r w:rsidRPr="007D5720">
        <w:rPr>
          <w:bCs/>
          <w:i/>
          <w:iCs/>
          <w:sz w:val="27"/>
          <w:szCs w:val="27"/>
          <w:vertAlign w:val="superscript"/>
        </w:rPr>
        <w:t>(1)</w:t>
      </w:r>
      <w:r w:rsidRPr="007D5720">
        <w:rPr>
          <w:i/>
          <w:sz w:val="27"/>
          <w:szCs w:val="27"/>
        </w:rPr>
        <w:t xml:space="preserve">QCVN 26:2010/BTNMT </w:t>
      </w:r>
      <w:r w:rsidRPr="007D5720">
        <w:rPr>
          <w:bCs/>
          <w:i/>
          <w:iCs/>
          <w:sz w:val="27"/>
          <w:szCs w:val="27"/>
        </w:rPr>
        <w:t>– Quy chuẩn kỹ thuật Quốc gia về tiếng ồn (tại khu vực thông thường từ 6 – 21 giờ);</w:t>
      </w:r>
    </w:p>
    <w:p w14:paraId="26D19A91" w14:textId="05D1EFAF" w:rsidR="008E732A" w:rsidRPr="007D5720" w:rsidRDefault="008E732A" w:rsidP="00BF598F">
      <w:pPr>
        <w:spacing w:before="20" w:line="288" w:lineRule="auto"/>
        <w:ind w:firstLine="567"/>
        <w:jc w:val="both"/>
        <w:rPr>
          <w:bCs/>
          <w:i/>
          <w:iCs/>
          <w:sz w:val="27"/>
          <w:szCs w:val="27"/>
        </w:rPr>
      </w:pPr>
      <w:r w:rsidRPr="007D5720">
        <w:rPr>
          <w:bCs/>
          <w:i/>
          <w:iCs/>
          <w:sz w:val="27"/>
          <w:szCs w:val="27"/>
        </w:rPr>
        <w:t xml:space="preserve">- </w:t>
      </w:r>
      <w:r w:rsidRPr="007D5720">
        <w:rPr>
          <w:bCs/>
          <w:i/>
          <w:iCs/>
          <w:sz w:val="27"/>
          <w:szCs w:val="27"/>
          <w:vertAlign w:val="superscript"/>
        </w:rPr>
        <w:t>(2)</w:t>
      </w:r>
      <w:r w:rsidRPr="007D5720">
        <w:rPr>
          <w:bCs/>
          <w:i/>
          <w:iCs/>
          <w:sz w:val="27"/>
          <w:szCs w:val="27"/>
        </w:rPr>
        <w:t>QCVN 27:2010/ BTNMT- Quy chuẩn kỹ thuật Quốc gia về</w:t>
      </w:r>
      <w:r w:rsidR="00831502" w:rsidRPr="007D5720">
        <w:rPr>
          <w:bCs/>
          <w:i/>
          <w:iCs/>
          <w:sz w:val="27"/>
          <w:szCs w:val="27"/>
        </w:rPr>
        <w:t xml:space="preserve"> độ rung</w:t>
      </w:r>
    </w:p>
    <w:p w14:paraId="5C189001" w14:textId="77777777" w:rsidR="00C65CB0" w:rsidRPr="007D5720" w:rsidRDefault="00C65CB0" w:rsidP="00BF598F">
      <w:pPr>
        <w:spacing w:before="20" w:line="288" w:lineRule="auto"/>
        <w:ind w:firstLine="567"/>
        <w:jc w:val="both"/>
        <w:rPr>
          <w:bCs/>
          <w:i/>
          <w:iCs/>
          <w:sz w:val="27"/>
          <w:szCs w:val="27"/>
        </w:rPr>
      </w:pPr>
      <w:r w:rsidRPr="007D5720">
        <w:rPr>
          <w:bCs/>
          <w:i/>
          <w:iCs/>
          <w:sz w:val="27"/>
          <w:szCs w:val="27"/>
        </w:rPr>
        <w:t>- (-) Quy chuẩn không quy định;</w:t>
      </w:r>
    </w:p>
    <w:p w14:paraId="42A62059" w14:textId="5400BD3D" w:rsidR="00C65CB0" w:rsidRPr="007D5720" w:rsidRDefault="00C65CB0" w:rsidP="00BF598F">
      <w:pPr>
        <w:spacing w:before="20" w:line="288" w:lineRule="auto"/>
        <w:ind w:firstLine="567"/>
        <w:jc w:val="both"/>
        <w:rPr>
          <w:sz w:val="27"/>
          <w:szCs w:val="27"/>
          <w:lang w:eastAsia="vi-VN"/>
        </w:rPr>
      </w:pPr>
      <w:r w:rsidRPr="007D5720">
        <w:rPr>
          <w:sz w:val="27"/>
          <w:szCs w:val="27"/>
        </w:rPr>
        <w:t xml:space="preserve">Nhận xét: </w:t>
      </w:r>
      <w:r w:rsidRPr="007D5720">
        <w:rPr>
          <w:sz w:val="27"/>
          <w:szCs w:val="27"/>
          <w:lang w:eastAsia="vi-VN"/>
        </w:rPr>
        <w:t>Dữ liệu tại bảng 2.</w:t>
      </w:r>
      <w:r w:rsidR="00C81C25" w:rsidRPr="007D5720">
        <w:rPr>
          <w:sz w:val="27"/>
          <w:szCs w:val="27"/>
          <w:lang w:eastAsia="vi-VN"/>
        </w:rPr>
        <w:t>6</w:t>
      </w:r>
      <w:r w:rsidRPr="007D5720">
        <w:rPr>
          <w:sz w:val="27"/>
          <w:szCs w:val="27"/>
          <w:lang w:eastAsia="vi-VN"/>
        </w:rPr>
        <w:t xml:space="preserve"> cho thấy, tất cả c</w:t>
      </w:r>
      <w:r w:rsidRPr="007D5720">
        <w:rPr>
          <w:sz w:val="27"/>
          <w:szCs w:val="27"/>
        </w:rPr>
        <w:t>ác thông số quan trắc đánh giá hiện trạng chất lượng không khí xung quanh và tiếng ồn tại các vị trí đều nằm trong giới hạn cho phép tại QCVN 05:20</w:t>
      </w:r>
      <w:r w:rsidR="00831502" w:rsidRPr="007D5720">
        <w:rPr>
          <w:sz w:val="27"/>
          <w:szCs w:val="27"/>
        </w:rPr>
        <w:t>2</w:t>
      </w:r>
      <w:r w:rsidRPr="007D5720">
        <w:rPr>
          <w:sz w:val="27"/>
          <w:szCs w:val="27"/>
        </w:rPr>
        <w:t>3/BTNMT</w:t>
      </w:r>
      <w:r w:rsidR="00831502" w:rsidRPr="007D5720">
        <w:rPr>
          <w:sz w:val="27"/>
          <w:szCs w:val="27"/>
        </w:rPr>
        <w:t>,</w:t>
      </w:r>
      <w:r w:rsidRPr="007D5720">
        <w:rPr>
          <w:sz w:val="27"/>
          <w:szCs w:val="27"/>
        </w:rPr>
        <w:t xml:space="preserve"> QCVN 26:2010/BTNMT</w:t>
      </w:r>
      <w:r w:rsidR="00831502" w:rsidRPr="007D5720">
        <w:rPr>
          <w:sz w:val="27"/>
          <w:szCs w:val="27"/>
          <w:lang w:eastAsia="vi-VN"/>
        </w:rPr>
        <w:t xml:space="preserve"> và </w:t>
      </w:r>
      <w:r w:rsidR="00831502" w:rsidRPr="007D5720">
        <w:rPr>
          <w:bCs/>
          <w:sz w:val="27"/>
          <w:szCs w:val="27"/>
        </w:rPr>
        <w:t>QCVN 27:2010/ BTNMT</w:t>
      </w:r>
    </w:p>
    <w:p w14:paraId="7A33E081" w14:textId="77777777" w:rsidR="00C65CB0" w:rsidRPr="007D5720" w:rsidRDefault="00C65CB0" w:rsidP="00BF598F">
      <w:pPr>
        <w:spacing w:before="20" w:line="288" w:lineRule="auto"/>
        <w:rPr>
          <w:bCs/>
          <w:i/>
          <w:iCs/>
          <w:sz w:val="27"/>
          <w:szCs w:val="27"/>
        </w:rPr>
      </w:pPr>
      <w:r w:rsidRPr="007D5720">
        <w:rPr>
          <w:bCs/>
          <w:i/>
          <w:iCs/>
          <w:sz w:val="27"/>
          <w:szCs w:val="27"/>
        </w:rPr>
        <w:t>b. Dữ liệu môi trường nước mặt</w:t>
      </w:r>
    </w:p>
    <w:p w14:paraId="7791853C" w14:textId="77777777" w:rsidR="002B00BF" w:rsidRPr="007D5720" w:rsidRDefault="002B00BF" w:rsidP="002B00BF">
      <w:pPr>
        <w:spacing w:line="312" w:lineRule="auto"/>
        <w:ind w:firstLine="567"/>
        <w:rPr>
          <w:rFonts w:eastAsia="Arial"/>
          <w:bCs/>
          <w:spacing w:val="2"/>
          <w:sz w:val="27"/>
          <w:szCs w:val="27"/>
          <w:lang w:val="pt-BR"/>
        </w:rPr>
      </w:pPr>
      <w:r w:rsidRPr="007D5720">
        <w:rPr>
          <w:rFonts w:eastAsia="Arial"/>
          <w:bCs/>
          <w:spacing w:val="2"/>
          <w:sz w:val="27"/>
          <w:szCs w:val="27"/>
          <w:lang w:val="pt-BR"/>
        </w:rPr>
        <w:t>- Vị trí lấy mẫu nước mặt được thể hiện ở bảng sau:</w:t>
      </w:r>
    </w:p>
    <w:p w14:paraId="24B134ED" w14:textId="10D147DC" w:rsidR="002B00BF" w:rsidRPr="007D5720" w:rsidRDefault="00BD3B08" w:rsidP="002B00BF">
      <w:pPr>
        <w:pStyle w:val="Caption"/>
        <w:jc w:val="center"/>
        <w:rPr>
          <w:b/>
          <w:bCs/>
          <w:i w:val="0"/>
          <w:iCs w:val="0"/>
        </w:rPr>
      </w:pPr>
      <w:bookmarkStart w:id="1187" w:name="_Toc146674514"/>
      <w:bookmarkStart w:id="1188" w:name="_Toc182718760"/>
      <w:bookmarkStart w:id="1189" w:name="_Toc198784954"/>
      <w:r w:rsidRPr="007D5720">
        <w:rPr>
          <w:b/>
          <w:bCs/>
          <w:i w:val="0"/>
          <w:iCs w:val="0"/>
        </w:rPr>
        <w:t>Bảng 2.</w:t>
      </w:r>
      <w:r w:rsidRPr="007D5720">
        <w:rPr>
          <w:b/>
          <w:bCs/>
          <w:i w:val="0"/>
          <w:iCs w:val="0"/>
        </w:rPr>
        <w:fldChar w:fldCharType="begin"/>
      </w:r>
      <w:r w:rsidRPr="007D5720">
        <w:rPr>
          <w:b/>
          <w:bCs/>
          <w:i w:val="0"/>
          <w:iCs w:val="0"/>
        </w:rPr>
        <w:instrText xml:space="preserve"> SEQ Bảng_2. \* ARABIC </w:instrText>
      </w:r>
      <w:r w:rsidRPr="007D5720">
        <w:rPr>
          <w:b/>
          <w:bCs/>
          <w:i w:val="0"/>
          <w:iCs w:val="0"/>
        </w:rPr>
        <w:fldChar w:fldCharType="separate"/>
      </w:r>
      <w:r w:rsidR="00A40FC9" w:rsidRPr="007D5720">
        <w:rPr>
          <w:b/>
          <w:bCs/>
          <w:i w:val="0"/>
          <w:iCs w:val="0"/>
          <w:noProof/>
        </w:rPr>
        <w:t>7</w:t>
      </w:r>
      <w:r w:rsidRPr="007D5720">
        <w:rPr>
          <w:b/>
          <w:bCs/>
          <w:i w:val="0"/>
          <w:iCs w:val="0"/>
        </w:rPr>
        <w:fldChar w:fldCharType="end"/>
      </w:r>
      <w:r w:rsidR="002B00BF" w:rsidRPr="007D5720">
        <w:rPr>
          <w:b/>
          <w:bCs/>
          <w:i w:val="0"/>
          <w:iCs w:val="0"/>
        </w:rPr>
        <w:t xml:space="preserve">. </w:t>
      </w:r>
      <w:r w:rsidR="002B00BF" w:rsidRPr="007D5720">
        <w:rPr>
          <w:b/>
          <w:bCs/>
          <w:i w:val="0"/>
          <w:iCs w:val="0"/>
          <w:sz w:val="27"/>
          <w:szCs w:val="27"/>
          <w:lang w:val="pt-BR"/>
        </w:rPr>
        <w:t>Mô tả vị trí lấy mẫu nước mặt</w:t>
      </w:r>
      <w:bookmarkEnd w:id="1187"/>
      <w:bookmarkEnd w:id="1188"/>
      <w:bookmarkEnd w:id="1189"/>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5098"/>
        <w:gridCol w:w="1609"/>
        <w:gridCol w:w="1386"/>
      </w:tblGrid>
      <w:tr w:rsidR="007D5720" w:rsidRPr="007D5720" w14:paraId="5923FBEE" w14:textId="77777777" w:rsidTr="00983B75">
        <w:trPr>
          <w:trHeight w:val="549"/>
          <w:tblHeader/>
          <w:jc w:val="center"/>
        </w:trPr>
        <w:tc>
          <w:tcPr>
            <w:tcW w:w="604" w:type="pct"/>
            <w:vMerge w:val="restart"/>
            <w:tcBorders>
              <w:top w:val="single" w:sz="4" w:space="0" w:color="auto"/>
              <w:left w:val="single" w:sz="4" w:space="0" w:color="auto"/>
              <w:bottom w:val="single" w:sz="4" w:space="0" w:color="auto"/>
              <w:right w:val="single" w:sz="4" w:space="0" w:color="auto"/>
            </w:tcBorders>
            <w:vAlign w:val="center"/>
            <w:hideMark/>
          </w:tcPr>
          <w:p w14:paraId="3D4831C1" w14:textId="77777777" w:rsidR="002B00BF" w:rsidRPr="007D5720" w:rsidRDefault="002B00BF" w:rsidP="00983B75">
            <w:pPr>
              <w:spacing w:before="60" w:after="60"/>
              <w:jc w:val="center"/>
              <w:rPr>
                <w:b/>
                <w:sz w:val="27"/>
                <w:szCs w:val="27"/>
              </w:rPr>
            </w:pPr>
            <w:r w:rsidRPr="007D5720">
              <w:rPr>
                <w:b/>
                <w:sz w:val="27"/>
                <w:szCs w:val="27"/>
              </w:rPr>
              <w:t>Ký</w:t>
            </w:r>
          </w:p>
          <w:p w14:paraId="15A981CC" w14:textId="77777777" w:rsidR="002B00BF" w:rsidRPr="007D5720" w:rsidRDefault="002B00BF" w:rsidP="00983B75">
            <w:pPr>
              <w:spacing w:before="60" w:after="60"/>
              <w:jc w:val="center"/>
              <w:rPr>
                <w:b/>
                <w:sz w:val="27"/>
                <w:szCs w:val="27"/>
              </w:rPr>
            </w:pPr>
            <w:r w:rsidRPr="007D5720">
              <w:rPr>
                <w:b/>
                <w:sz w:val="27"/>
                <w:szCs w:val="27"/>
              </w:rPr>
              <w:t>hiệu</w:t>
            </w:r>
          </w:p>
        </w:tc>
        <w:tc>
          <w:tcPr>
            <w:tcW w:w="2769" w:type="pct"/>
            <w:vMerge w:val="restart"/>
            <w:tcBorders>
              <w:top w:val="single" w:sz="4" w:space="0" w:color="auto"/>
              <w:left w:val="single" w:sz="4" w:space="0" w:color="auto"/>
              <w:bottom w:val="single" w:sz="4" w:space="0" w:color="auto"/>
              <w:right w:val="single" w:sz="4" w:space="0" w:color="auto"/>
            </w:tcBorders>
            <w:vAlign w:val="center"/>
            <w:hideMark/>
          </w:tcPr>
          <w:p w14:paraId="22E529EE" w14:textId="77777777" w:rsidR="002B00BF" w:rsidRPr="007D5720" w:rsidRDefault="002B00BF" w:rsidP="00983B75">
            <w:pPr>
              <w:spacing w:before="60" w:after="60"/>
              <w:jc w:val="center"/>
              <w:rPr>
                <w:b/>
                <w:sz w:val="27"/>
                <w:szCs w:val="27"/>
              </w:rPr>
            </w:pPr>
            <w:r w:rsidRPr="007D5720">
              <w:rPr>
                <w:b/>
                <w:sz w:val="27"/>
                <w:szCs w:val="27"/>
              </w:rPr>
              <w:t>Mô tả vị trí</w:t>
            </w:r>
          </w:p>
        </w:tc>
        <w:tc>
          <w:tcPr>
            <w:tcW w:w="1627" w:type="pct"/>
            <w:gridSpan w:val="2"/>
            <w:tcBorders>
              <w:top w:val="single" w:sz="4" w:space="0" w:color="auto"/>
              <w:left w:val="single" w:sz="4" w:space="0" w:color="auto"/>
              <w:bottom w:val="single" w:sz="4" w:space="0" w:color="auto"/>
              <w:right w:val="single" w:sz="4" w:space="0" w:color="auto"/>
            </w:tcBorders>
            <w:vAlign w:val="center"/>
            <w:hideMark/>
          </w:tcPr>
          <w:p w14:paraId="4C86597D" w14:textId="77777777" w:rsidR="002B00BF" w:rsidRPr="007D5720" w:rsidRDefault="002B00BF" w:rsidP="00983B75">
            <w:pPr>
              <w:spacing w:before="60" w:after="60"/>
              <w:jc w:val="center"/>
              <w:rPr>
                <w:b/>
                <w:sz w:val="27"/>
                <w:szCs w:val="27"/>
              </w:rPr>
            </w:pPr>
            <w:r w:rsidRPr="007D5720">
              <w:rPr>
                <w:b/>
                <w:sz w:val="27"/>
                <w:szCs w:val="27"/>
              </w:rPr>
              <w:t>Hệ tọa độ VN2000, KTT 106</w:t>
            </w:r>
            <w:r w:rsidRPr="007D5720">
              <w:rPr>
                <w:b/>
                <w:sz w:val="27"/>
                <w:szCs w:val="27"/>
                <w:vertAlign w:val="superscript"/>
              </w:rPr>
              <w:t>0</w:t>
            </w:r>
            <w:r w:rsidRPr="007D5720">
              <w:rPr>
                <w:b/>
                <w:sz w:val="27"/>
                <w:szCs w:val="27"/>
              </w:rPr>
              <w:t>15’, múi chiếu 3</w:t>
            </w:r>
            <w:r w:rsidRPr="007D5720">
              <w:rPr>
                <w:b/>
                <w:sz w:val="27"/>
                <w:szCs w:val="27"/>
                <w:vertAlign w:val="superscript"/>
              </w:rPr>
              <w:t>0</w:t>
            </w:r>
          </w:p>
        </w:tc>
      </w:tr>
      <w:tr w:rsidR="007D5720" w:rsidRPr="007D5720" w14:paraId="7968802C" w14:textId="77777777" w:rsidTr="00983B75">
        <w:trPr>
          <w:tblHeade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14:paraId="5484CC66" w14:textId="77777777" w:rsidR="002B00BF" w:rsidRPr="007D5720" w:rsidRDefault="002B00BF" w:rsidP="00983B75">
            <w:pPr>
              <w:spacing w:before="60" w:after="60"/>
              <w:rPr>
                <w:b/>
                <w:sz w:val="27"/>
                <w:szCs w:val="27"/>
              </w:rPr>
            </w:pPr>
          </w:p>
        </w:tc>
        <w:tc>
          <w:tcPr>
            <w:tcW w:w="2769" w:type="pct"/>
            <w:vMerge/>
            <w:tcBorders>
              <w:top w:val="single" w:sz="4" w:space="0" w:color="auto"/>
              <w:left w:val="single" w:sz="4" w:space="0" w:color="auto"/>
              <w:bottom w:val="single" w:sz="4" w:space="0" w:color="auto"/>
              <w:right w:val="single" w:sz="4" w:space="0" w:color="auto"/>
            </w:tcBorders>
            <w:vAlign w:val="center"/>
            <w:hideMark/>
          </w:tcPr>
          <w:p w14:paraId="05A25753" w14:textId="77777777" w:rsidR="002B00BF" w:rsidRPr="007D5720" w:rsidRDefault="002B00BF" w:rsidP="00983B75">
            <w:pPr>
              <w:spacing w:before="60" w:after="60"/>
              <w:rPr>
                <w:b/>
                <w:sz w:val="27"/>
                <w:szCs w:val="27"/>
              </w:rPr>
            </w:pPr>
          </w:p>
        </w:tc>
        <w:tc>
          <w:tcPr>
            <w:tcW w:w="874" w:type="pct"/>
            <w:tcBorders>
              <w:top w:val="single" w:sz="4" w:space="0" w:color="auto"/>
              <w:left w:val="single" w:sz="4" w:space="0" w:color="auto"/>
              <w:bottom w:val="single" w:sz="4" w:space="0" w:color="auto"/>
              <w:right w:val="single" w:sz="4" w:space="0" w:color="auto"/>
            </w:tcBorders>
            <w:vAlign w:val="center"/>
            <w:hideMark/>
          </w:tcPr>
          <w:p w14:paraId="3FFCBEB4" w14:textId="77777777" w:rsidR="002B00BF" w:rsidRPr="007D5720" w:rsidRDefault="002B00BF" w:rsidP="00983B75">
            <w:pPr>
              <w:spacing w:before="60" w:after="60"/>
              <w:jc w:val="center"/>
              <w:rPr>
                <w:b/>
                <w:sz w:val="27"/>
                <w:szCs w:val="27"/>
              </w:rPr>
            </w:pPr>
            <w:r w:rsidRPr="007D5720">
              <w:rPr>
                <w:b/>
                <w:sz w:val="27"/>
                <w:szCs w:val="27"/>
              </w:rPr>
              <w:t>X (m)</w:t>
            </w:r>
          </w:p>
        </w:tc>
        <w:tc>
          <w:tcPr>
            <w:tcW w:w="753" w:type="pct"/>
            <w:tcBorders>
              <w:top w:val="single" w:sz="4" w:space="0" w:color="auto"/>
              <w:left w:val="single" w:sz="4" w:space="0" w:color="auto"/>
              <w:bottom w:val="single" w:sz="4" w:space="0" w:color="auto"/>
              <w:right w:val="single" w:sz="4" w:space="0" w:color="auto"/>
            </w:tcBorders>
            <w:vAlign w:val="center"/>
            <w:hideMark/>
          </w:tcPr>
          <w:p w14:paraId="5E2CD807" w14:textId="77777777" w:rsidR="002B00BF" w:rsidRPr="007D5720" w:rsidRDefault="002B00BF" w:rsidP="00983B75">
            <w:pPr>
              <w:spacing w:before="60" w:after="60"/>
              <w:jc w:val="center"/>
              <w:rPr>
                <w:b/>
                <w:sz w:val="27"/>
                <w:szCs w:val="27"/>
              </w:rPr>
            </w:pPr>
            <w:r w:rsidRPr="007D5720">
              <w:rPr>
                <w:b/>
                <w:sz w:val="27"/>
                <w:szCs w:val="27"/>
              </w:rPr>
              <w:t>Y (m)</w:t>
            </w:r>
          </w:p>
        </w:tc>
      </w:tr>
      <w:tr w:rsidR="007D5720" w:rsidRPr="007D5720" w14:paraId="005B7CD1" w14:textId="77777777" w:rsidTr="00983B75">
        <w:trPr>
          <w:trHeight w:val="597"/>
          <w:jc w:val="center"/>
        </w:trPr>
        <w:tc>
          <w:tcPr>
            <w:tcW w:w="604" w:type="pct"/>
            <w:tcBorders>
              <w:top w:val="single" w:sz="4" w:space="0" w:color="auto"/>
              <w:left w:val="single" w:sz="4" w:space="0" w:color="auto"/>
              <w:bottom w:val="single" w:sz="4" w:space="0" w:color="auto"/>
              <w:right w:val="single" w:sz="4" w:space="0" w:color="auto"/>
            </w:tcBorders>
            <w:vAlign w:val="center"/>
          </w:tcPr>
          <w:p w14:paraId="390A0CF3" w14:textId="38885FC0" w:rsidR="00207882" w:rsidRPr="007D5720" w:rsidRDefault="00207882" w:rsidP="00207882">
            <w:pPr>
              <w:spacing w:before="60" w:after="60"/>
              <w:jc w:val="center"/>
              <w:rPr>
                <w:sz w:val="27"/>
                <w:szCs w:val="27"/>
              </w:rPr>
            </w:pPr>
            <w:r w:rsidRPr="007D5720">
              <w:rPr>
                <w:sz w:val="26"/>
                <w:szCs w:val="26"/>
              </w:rPr>
              <w:t>NM</w:t>
            </w:r>
          </w:p>
        </w:tc>
        <w:tc>
          <w:tcPr>
            <w:tcW w:w="2769" w:type="pct"/>
            <w:tcBorders>
              <w:top w:val="single" w:sz="4" w:space="0" w:color="auto"/>
              <w:left w:val="single" w:sz="4" w:space="0" w:color="auto"/>
              <w:bottom w:val="single" w:sz="4" w:space="0" w:color="auto"/>
              <w:right w:val="single" w:sz="4" w:space="0" w:color="auto"/>
            </w:tcBorders>
          </w:tcPr>
          <w:p w14:paraId="519F8E95" w14:textId="19008D4E" w:rsidR="00207882" w:rsidRPr="007D5720" w:rsidRDefault="00207882" w:rsidP="00207882">
            <w:pPr>
              <w:spacing w:before="60" w:after="60"/>
              <w:rPr>
                <w:sz w:val="27"/>
                <w:szCs w:val="27"/>
              </w:rPr>
            </w:pPr>
            <w:r w:rsidRPr="007D5720">
              <w:rPr>
                <w:sz w:val="26"/>
                <w:szCs w:val="26"/>
              </w:rPr>
              <w:t>Tại khe nước ranh giới phía Tây Dự án Trang trại chăn nuôi công nghệ cao khép kín Vĩnh Hà</w:t>
            </w:r>
          </w:p>
        </w:tc>
        <w:tc>
          <w:tcPr>
            <w:tcW w:w="874" w:type="pct"/>
            <w:tcBorders>
              <w:top w:val="single" w:sz="4" w:space="0" w:color="auto"/>
              <w:left w:val="single" w:sz="4" w:space="0" w:color="auto"/>
              <w:bottom w:val="single" w:sz="4" w:space="0" w:color="auto"/>
              <w:right w:val="single" w:sz="4" w:space="0" w:color="auto"/>
            </w:tcBorders>
            <w:vAlign w:val="center"/>
          </w:tcPr>
          <w:p w14:paraId="712DCED4" w14:textId="51E4FF55" w:rsidR="00207882" w:rsidRPr="007D5720" w:rsidRDefault="00207882" w:rsidP="00207882">
            <w:pPr>
              <w:spacing w:before="60" w:after="60"/>
              <w:jc w:val="center"/>
              <w:rPr>
                <w:sz w:val="27"/>
                <w:szCs w:val="27"/>
              </w:rPr>
            </w:pPr>
            <w:r w:rsidRPr="007D5720">
              <w:rPr>
                <w:sz w:val="26"/>
                <w:szCs w:val="26"/>
              </w:rPr>
              <w:t>1.895.402</w:t>
            </w:r>
          </w:p>
        </w:tc>
        <w:tc>
          <w:tcPr>
            <w:tcW w:w="753" w:type="pct"/>
            <w:tcBorders>
              <w:top w:val="single" w:sz="4" w:space="0" w:color="auto"/>
              <w:left w:val="single" w:sz="4" w:space="0" w:color="auto"/>
              <w:bottom w:val="single" w:sz="4" w:space="0" w:color="auto"/>
              <w:right w:val="single" w:sz="4" w:space="0" w:color="auto"/>
            </w:tcBorders>
            <w:vAlign w:val="center"/>
          </w:tcPr>
          <w:p w14:paraId="0564A004" w14:textId="5ED54D5B" w:rsidR="00207882" w:rsidRPr="007D5720" w:rsidRDefault="00207882" w:rsidP="00207882">
            <w:pPr>
              <w:spacing w:before="60" w:after="60"/>
              <w:jc w:val="center"/>
              <w:rPr>
                <w:sz w:val="27"/>
                <w:szCs w:val="27"/>
              </w:rPr>
            </w:pPr>
            <w:r w:rsidRPr="007D5720">
              <w:rPr>
                <w:sz w:val="26"/>
                <w:szCs w:val="26"/>
              </w:rPr>
              <w:t>576.027</w:t>
            </w:r>
          </w:p>
        </w:tc>
      </w:tr>
    </w:tbl>
    <w:p w14:paraId="7A52AAB3" w14:textId="77777777" w:rsidR="006968BD" w:rsidRPr="007D5720" w:rsidRDefault="006968BD" w:rsidP="006968BD">
      <w:pPr>
        <w:spacing w:line="288" w:lineRule="auto"/>
        <w:ind w:firstLine="567"/>
        <w:rPr>
          <w:sz w:val="27"/>
          <w:szCs w:val="27"/>
        </w:rPr>
      </w:pPr>
      <w:r w:rsidRPr="007D5720">
        <w:rPr>
          <w:sz w:val="27"/>
          <w:szCs w:val="27"/>
        </w:rPr>
        <w:t xml:space="preserve">- Thời gian lấy mẫu: </w:t>
      </w:r>
    </w:p>
    <w:p w14:paraId="506B948E" w14:textId="77777777" w:rsidR="006968BD" w:rsidRPr="007D5720" w:rsidRDefault="006968BD" w:rsidP="006968BD">
      <w:pPr>
        <w:spacing w:line="288" w:lineRule="auto"/>
        <w:ind w:firstLine="567"/>
        <w:rPr>
          <w:sz w:val="27"/>
          <w:szCs w:val="27"/>
        </w:rPr>
      </w:pPr>
      <w:r w:rsidRPr="007D5720">
        <w:rPr>
          <w:sz w:val="27"/>
          <w:szCs w:val="27"/>
        </w:rPr>
        <w:t>+ Đợt 1: Ngày 17/12/2021;</w:t>
      </w:r>
    </w:p>
    <w:p w14:paraId="4A2EEB6B" w14:textId="77777777" w:rsidR="006968BD" w:rsidRPr="007D5720" w:rsidRDefault="006968BD" w:rsidP="006968BD">
      <w:pPr>
        <w:spacing w:line="288" w:lineRule="auto"/>
        <w:ind w:firstLine="567"/>
        <w:rPr>
          <w:sz w:val="27"/>
          <w:szCs w:val="27"/>
        </w:rPr>
      </w:pPr>
      <w:r w:rsidRPr="007D5720">
        <w:rPr>
          <w:sz w:val="27"/>
          <w:szCs w:val="27"/>
        </w:rPr>
        <w:t>+ Đợt 3: Ngày 20/12/2021;</w:t>
      </w:r>
    </w:p>
    <w:p w14:paraId="7C6EAFE2" w14:textId="73518C51" w:rsidR="003609C5" w:rsidRPr="007D5720" w:rsidRDefault="006968BD" w:rsidP="006968BD">
      <w:pPr>
        <w:spacing w:line="288" w:lineRule="auto"/>
        <w:ind w:firstLine="567"/>
        <w:rPr>
          <w:sz w:val="27"/>
          <w:szCs w:val="27"/>
        </w:rPr>
      </w:pPr>
      <w:r w:rsidRPr="007D5720">
        <w:rPr>
          <w:sz w:val="27"/>
          <w:szCs w:val="27"/>
        </w:rPr>
        <w:t>+ Đợt 3: Ngày 21/12/2021.</w:t>
      </w:r>
    </w:p>
    <w:p w14:paraId="23563309" w14:textId="2008609A" w:rsidR="002B00BF" w:rsidRPr="007D5720" w:rsidRDefault="002B00BF" w:rsidP="002B00BF">
      <w:pPr>
        <w:spacing w:line="312" w:lineRule="auto"/>
        <w:ind w:firstLine="567"/>
        <w:rPr>
          <w:b/>
          <w:sz w:val="27"/>
          <w:szCs w:val="27"/>
        </w:rPr>
      </w:pPr>
      <w:r w:rsidRPr="007D5720">
        <w:rPr>
          <w:rFonts w:eastAsia="Arial"/>
          <w:bCs/>
          <w:spacing w:val="2"/>
          <w:sz w:val="27"/>
          <w:szCs w:val="27"/>
        </w:rPr>
        <w:t>- Chất lượng môi trường nước mặt thể hiện ở bảng sau:</w:t>
      </w:r>
    </w:p>
    <w:p w14:paraId="3CF0B384" w14:textId="2555BEF3" w:rsidR="002B00BF" w:rsidRPr="007D5720" w:rsidRDefault="00BD3B08" w:rsidP="00EA4894">
      <w:pPr>
        <w:pStyle w:val="Caption"/>
        <w:jc w:val="center"/>
        <w:rPr>
          <w:b/>
          <w:i w:val="0"/>
          <w:iCs w:val="0"/>
          <w:sz w:val="27"/>
          <w:szCs w:val="27"/>
        </w:rPr>
      </w:pPr>
      <w:bookmarkStart w:id="1190" w:name="_Toc146674515"/>
      <w:bookmarkStart w:id="1191" w:name="_Toc182718761"/>
      <w:bookmarkStart w:id="1192" w:name="_Toc198784955"/>
      <w:r w:rsidRPr="007D5720">
        <w:rPr>
          <w:b/>
          <w:bCs/>
          <w:i w:val="0"/>
          <w:iCs w:val="0"/>
        </w:rPr>
        <w:t>Bảng 2.</w:t>
      </w:r>
      <w:r w:rsidRPr="007D5720">
        <w:rPr>
          <w:b/>
          <w:bCs/>
          <w:i w:val="0"/>
          <w:iCs w:val="0"/>
        </w:rPr>
        <w:fldChar w:fldCharType="begin"/>
      </w:r>
      <w:r w:rsidRPr="007D5720">
        <w:rPr>
          <w:b/>
          <w:bCs/>
          <w:i w:val="0"/>
          <w:iCs w:val="0"/>
        </w:rPr>
        <w:instrText xml:space="preserve"> SEQ Bảng_2. \* ARABIC </w:instrText>
      </w:r>
      <w:r w:rsidRPr="007D5720">
        <w:rPr>
          <w:b/>
          <w:bCs/>
          <w:i w:val="0"/>
          <w:iCs w:val="0"/>
        </w:rPr>
        <w:fldChar w:fldCharType="separate"/>
      </w:r>
      <w:r w:rsidR="00A40FC9" w:rsidRPr="007D5720">
        <w:rPr>
          <w:b/>
          <w:bCs/>
          <w:i w:val="0"/>
          <w:iCs w:val="0"/>
          <w:noProof/>
        </w:rPr>
        <w:t>8</w:t>
      </w:r>
      <w:r w:rsidRPr="007D5720">
        <w:rPr>
          <w:b/>
          <w:bCs/>
          <w:i w:val="0"/>
          <w:iCs w:val="0"/>
        </w:rPr>
        <w:fldChar w:fldCharType="end"/>
      </w:r>
      <w:r w:rsidR="002B00BF" w:rsidRPr="007D5720">
        <w:rPr>
          <w:b/>
          <w:bCs/>
          <w:i w:val="0"/>
          <w:iCs w:val="0"/>
        </w:rPr>
        <w:t>.</w:t>
      </w:r>
      <w:r w:rsidR="002B00BF" w:rsidRPr="007D5720">
        <w:rPr>
          <w:i w:val="0"/>
          <w:iCs w:val="0"/>
        </w:rPr>
        <w:t xml:space="preserve"> </w:t>
      </w:r>
      <w:r w:rsidR="002B00BF" w:rsidRPr="007D5720">
        <w:rPr>
          <w:b/>
          <w:i w:val="0"/>
          <w:iCs w:val="0"/>
          <w:sz w:val="27"/>
          <w:szCs w:val="27"/>
        </w:rPr>
        <w:t>Kết quả quan trắc chất lượng nước mặt</w:t>
      </w:r>
      <w:bookmarkStart w:id="1193" w:name="_Toc535223604"/>
      <w:bookmarkStart w:id="1194" w:name="_Toc535223683"/>
      <w:bookmarkStart w:id="1195" w:name="_Toc535910068"/>
      <w:bookmarkStart w:id="1196" w:name="_Toc535910171"/>
      <w:bookmarkEnd w:id="1190"/>
      <w:bookmarkEnd w:id="1191"/>
      <w:bookmarkEnd w:id="1192"/>
    </w:p>
    <w:tbl>
      <w:tblPr>
        <w:tblW w:w="50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442"/>
        <w:gridCol w:w="1360"/>
        <w:gridCol w:w="1036"/>
        <w:gridCol w:w="896"/>
        <w:gridCol w:w="1014"/>
        <w:gridCol w:w="753"/>
        <w:gridCol w:w="685"/>
        <w:gridCol w:w="751"/>
        <w:gridCol w:w="734"/>
      </w:tblGrid>
      <w:tr w:rsidR="007D5720" w:rsidRPr="007D5720" w14:paraId="55EF1D4C" w14:textId="77777777" w:rsidTr="00983B75">
        <w:trPr>
          <w:cantSplit/>
          <w:trHeight w:val="20"/>
          <w:jc w:val="center"/>
        </w:trPr>
        <w:tc>
          <w:tcPr>
            <w:tcW w:w="230" w:type="pct"/>
            <w:vMerge w:val="restart"/>
            <w:shd w:val="clear" w:color="auto" w:fill="auto"/>
            <w:vAlign w:val="center"/>
          </w:tcPr>
          <w:bookmarkEnd w:id="1193"/>
          <w:bookmarkEnd w:id="1194"/>
          <w:bookmarkEnd w:id="1195"/>
          <w:bookmarkEnd w:id="1196"/>
          <w:p w14:paraId="738D0696" w14:textId="77777777" w:rsidR="003609C5" w:rsidRPr="007D5720" w:rsidRDefault="003609C5" w:rsidP="00983B75">
            <w:pPr>
              <w:ind w:left="-57" w:right="-57"/>
              <w:jc w:val="center"/>
              <w:rPr>
                <w:b/>
                <w:bCs/>
              </w:rPr>
            </w:pPr>
            <w:r w:rsidRPr="007D5720">
              <w:rPr>
                <w:b/>
                <w:bCs/>
              </w:rPr>
              <w:t>TT</w:t>
            </w:r>
          </w:p>
        </w:tc>
        <w:tc>
          <w:tcPr>
            <w:tcW w:w="793" w:type="pct"/>
            <w:vMerge w:val="restart"/>
            <w:shd w:val="clear" w:color="auto" w:fill="auto"/>
            <w:vAlign w:val="center"/>
          </w:tcPr>
          <w:p w14:paraId="04429F55" w14:textId="77777777" w:rsidR="003609C5" w:rsidRPr="007D5720" w:rsidRDefault="003609C5" w:rsidP="00983B75">
            <w:pPr>
              <w:ind w:left="-57" w:right="-57"/>
              <w:jc w:val="center"/>
              <w:rPr>
                <w:b/>
                <w:bCs/>
              </w:rPr>
            </w:pPr>
            <w:r w:rsidRPr="007D5720">
              <w:rPr>
                <w:b/>
                <w:bCs/>
              </w:rPr>
              <w:t>Chỉ tiêu</w:t>
            </w:r>
          </w:p>
        </w:tc>
        <w:tc>
          <w:tcPr>
            <w:tcW w:w="748" w:type="pct"/>
            <w:vMerge w:val="restart"/>
            <w:vAlign w:val="center"/>
          </w:tcPr>
          <w:p w14:paraId="0AE736A8" w14:textId="77777777" w:rsidR="003609C5" w:rsidRPr="007D5720" w:rsidRDefault="003609C5" w:rsidP="00983B75">
            <w:pPr>
              <w:ind w:left="-57" w:right="-57" w:firstLine="35"/>
              <w:jc w:val="center"/>
              <w:rPr>
                <w:b/>
                <w:bCs/>
              </w:rPr>
            </w:pPr>
            <w:r w:rsidRPr="007D5720">
              <w:rPr>
                <w:b/>
                <w:bCs/>
              </w:rPr>
              <w:t>Đơn vị</w:t>
            </w:r>
          </w:p>
        </w:tc>
        <w:tc>
          <w:tcPr>
            <w:tcW w:w="1621" w:type="pct"/>
            <w:gridSpan w:val="3"/>
            <w:vAlign w:val="center"/>
          </w:tcPr>
          <w:p w14:paraId="6328760A" w14:textId="77777777" w:rsidR="003609C5" w:rsidRPr="007D5720" w:rsidRDefault="003609C5" w:rsidP="00983B75">
            <w:pPr>
              <w:tabs>
                <w:tab w:val="left" w:pos="5145"/>
              </w:tabs>
              <w:ind w:left="-57" w:right="-57"/>
              <w:jc w:val="center"/>
              <w:rPr>
                <w:b/>
                <w:bCs/>
              </w:rPr>
            </w:pPr>
            <w:r w:rsidRPr="007D5720">
              <w:rPr>
                <w:b/>
                <w:bCs/>
              </w:rPr>
              <w:t xml:space="preserve">Kết quả phân tích </w:t>
            </w:r>
          </w:p>
        </w:tc>
        <w:tc>
          <w:tcPr>
            <w:tcW w:w="1608" w:type="pct"/>
            <w:gridSpan w:val="4"/>
            <w:vMerge w:val="restart"/>
            <w:vAlign w:val="center"/>
          </w:tcPr>
          <w:p w14:paraId="22454184" w14:textId="22157344" w:rsidR="003609C5" w:rsidRPr="007D5720" w:rsidRDefault="003609C5" w:rsidP="00983B75">
            <w:pPr>
              <w:tabs>
                <w:tab w:val="left" w:pos="5145"/>
              </w:tabs>
              <w:ind w:left="-57" w:right="-57"/>
              <w:jc w:val="center"/>
              <w:rPr>
                <w:b/>
                <w:bCs/>
              </w:rPr>
            </w:pPr>
            <w:r w:rsidRPr="007D5720">
              <w:rPr>
                <w:b/>
                <w:bCs/>
              </w:rPr>
              <w:t>QCVN 08-MT:20</w:t>
            </w:r>
            <w:r w:rsidR="00E333D0" w:rsidRPr="007D5720">
              <w:rPr>
                <w:b/>
                <w:bCs/>
              </w:rPr>
              <w:t>23</w:t>
            </w:r>
            <w:r w:rsidRPr="007D5720">
              <w:rPr>
                <w:b/>
                <w:bCs/>
              </w:rPr>
              <w:t>/BTNMT</w:t>
            </w:r>
          </w:p>
        </w:tc>
      </w:tr>
      <w:tr w:rsidR="007D5720" w:rsidRPr="007D5720" w14:paraId="35E00A48" w14:textId="77777777" w:rsidTr="00983B75">
        <w:trPr>
          <w:cantSplit/>
          <w:trHeight w:val="331"/>
          <w:jc w:val="center"/>
        </w:trPr>
        <w:tc>
          <w:tcPr>
            <w:tcW w:w="230" w:type="pct"/>
            <w:vMerge/>
            <w:shd w:val="clear" w:color="auto" w:fill="auto"/>
            <w:vAlign w:val="center"/>
          </w:tcPr>
          <w:p w14:paraId="5143DD3A" w14:textId="77777777" w:rsidR="003609C5" w:rsidRPr="007D5720" w:rsidRDefault="003609C5" w:rsidP="00983B75">
            <w:pPr>
              <w:ind w:left="-57" w:right="-57"/>
              <w:jc w:val="center"/>
              <w:rPr>
                <w:b/>
                <w:bCs/>
              </w:rPr>
            </w:pPr>
          </w:p>
        </w:tc>
        <w:tc>
          <w:tcPr>
            <w:tcW w:w="793" w:type="pct"/>
            <w:vMerge/>
            <w:shd w:val="clear" w:color="auto" w:fill="auto"/>
            <w:vAlign w:val="center"/>
          </w:tcPr>
          <w:p w14:paraId="338AD423" w14:textId="77777777" w:rsidR="003609C5" w:rsidRPr="007D5720" w:rsidRDefault="003609C5" w:rsidP="00983B75">
            <w:pPr>
              <w:ind w:left="-57" w:right="-57"/>
              <w:jc w:val="center"/>
              <w:rPr>
                <w:b/>
                <w:bCs/>
              </w:rPr>
            </w:pPr>
          </w:p>
        </w:tc>
        <w:tc>
          <w:tcPr>
            <w:tcW w:w="748" w:type="pct"/>
            <w:vMerge/>
            <w:vAlign w:val="center"/>
          </w:tcPr>
          <w:p w14:paraId="6FF902ED" w14:textId="77777777" w:rsidR="003609C5" w:rsidRPr="007D5720" w:rsidRDefault="003609C5" w:rsidP="00983B75">
            <w:pPr>
              <w:ind w:left="-57" w:right="-57" w:firstLine="35"/>
              <w:jc w:val="center"/>
              <w:rPr>
                <w:b/>
                <w:bCs/>
              </w:rPr>
            </w:pPr>
          </w:p>
        </w:tc>
        <w:tc>
          <w:tcPr>
            <w:tcW w:w="570" w:type="pct"/>
            <w:vMerge w:val="restart"/>
            <w:vAlign w:val="center"/>
          </w:tcPr>
          <w:p w14:paraId="3EF2317D" w14:textId="21813F0A" w:rsidR="003609C5" w:rsidRPr="007D5720" w:rsidRDefault="00CF0208" w:rsidP="00983B75">
            <w:pPr>
              <w:ind w:left="-57" w:right="-57" w:hanging="10"/>
              <w:jc w:val="center"/>
              <w:rPr>
                <w:b/>
                <w:bCs/>
              </w:rPr>
            </w:pPr>
            <w:r w:rsidRPr="007D5720">
              <w:rPr>
                <w:b/>
                <w:bCs/>
              </w:rPr>
              <w:t>Đợt 1</w:t>
            </w:r>
          </w:p>
        </w:tc>
        <w:tc>
          <w:tcPr>
            <w:tcW w:w="493" w:type="pct"/>
            <w:vMerge w:val="restart"/>
            <w:vAlign w:val="center"/>
          </w:tcPr>
          <w:p w14:paraId="6C6157C2" w14:textId="77777777" w:rsidR="003609C5" w:rsidRPr="007D5720" w:rsidRDefault="003609C5" w:rsidP="00983B75">
            <w:pPr>
              <w:ind w:left="-57" w:right="-57" w:hanging="10"/>
              <w:jc w:val="center"/>
              <w:rPr>
                <w:b/>
                <w:bCs/>
              </w:rPr>
            </w:pPr>
            <w:r w:rsidRPr="007D5720">
              <w:rPr>
                <w:b/>
                <w:bCs/>
              </w:rPr>
              <w:t>Đợt 2</w:t>
            </w:r>
          </w:p>
        </w:tc>
        <w:tc>
          <w:tcPr>
            <w:tcW w:w="558" w:type="pct"/>
            <w:vMerge w:val="restart"/>
            <w:vAlign w:val="center"/>
          </w:tcPr>
          <w:p w14:paraId="6D709506" w14:textId="77777777" w:rsidR="003609C5" w:rsidRPr="007D5720" w:rsidRDefault="003609C5" w:rsidP="00983B75">
            <w:pPr>
              <w:ind w:left="-57" w:right="-57" w:hanging="10"/>
              <w:jc w:val="center"/>
              <w:rPr>
                <w:b/>
                <w:bCs/>
              </w:rPr>
            </w:pPr>
            <w:r w:rsidRPr="007D5720">
              <w:rPr>
                <w:b/>
                <w:bCs/>
              </w:rPr>
              <w:t>Đợt 3</w:t>
            </w:r>
          </w:p>
        </w:tc>
        <w:tc>
          <w:tcPr>
            <w:tcW w:w="1608" w:type="pct"/>
            <w:gridSpan w:val="4"/>
            <w:vMerge/>
            <w:vAlign w:val="center"/>
          </w:tcPr>
          <w:p w14:paraId="13120895" w14:textId="77777777" w:rsidR="003609C5" w:rsidRPr="007D5720" w:rsidRDefault="003609C5" w:rsidP="00983B75">
            <w:pPr>
              <w:ind w:left="-57" w:right="-57" w:hanging="10"/>
              <w:jc w:val="center"/>
              <w:rPr>
                <w:b/>
                <w:bCs/>
              </w:rPr>
            </w:pPr>
          </w:p>
        </w:tc>
      </w:tr>
      <w:tr w:rsidR="007D5720" w:rsidRPr="007D5720" w14:paraId="00EB2060" w14:textId="77777777" w:rsidTr="00983B75">
        <w:trPr>
          <w:trHeight w:val="20"/>
          <w:jc w:val="center"/>
        </w:trPr>
        <w:tc>
          <w:tcPr>
            <w:tcW w:w="230" w:type="pct"/>
            <w:vMerge/>
            <w:shd w:val="clear" w:color="auto" w:fill="auto"/>
            <w:noWrap/>
            <w:vAlign w:val="center"/>
          </w:tcPr>
          <w:p w14:paraId="6EF730F0" w14:textId="77777777" w:rsidR="003609C5" w:rsidRPr="007D5720" w:rsidRDefault="003609C5" w:rsidP="00983B75">
            <w:pPr>
              <w:ind w:left="-57" w:right="-57"/>
              <w:jc w:val="center"/>
            </w:pPr>
          </w:p>
        </w:tc>
        <w:tc>
          <w:tcPr>
            <w:tcW w:w="793" w:type="pct"/>
            <w:vMerge/>
            <w:shd w:val="clear" w:color="auto" w:fill="auto"/>
            <w:vAlign w:val="center"/>
          </w:tcPr>
          <w:p w14:paraId="1C1D5DA7" w14:textId="77777777" w:rsidR="003609C5" w:rsidRPr="007D5720" w:rsidRDefault="003609C5" w:rsidP="00983B75">
            <w:pPr>
              <w:ind w:left="-57" w:right="-57" w:firstLine="63"/>
              <w:jc w:val="center"/>
            </w:pPr>
          </w:p>
        </w:tc>
        <w:tc>
          <w:tcPr>
            <w:tcW w:w="748" w:type="pct"/>
            <w:vMerge/>
            <w:vAlign w:val="center"/>
          </w:tcPr>
          <w:p w14:paraId="2D9E89E4" w14:textId="77777777" w:rsidR="003609C5" w:rsidRPr="007D5720" w:rsidRDefault="003609C5" w:rsidP="00983B75">
            <w:pPr>
              <w:ind w:left="-57" w:right="-57" w:firstLine="35"/>
              <w:jc w:val="center"/>
            </w:pPr>
          </w:p>
        </w:tc>
        <w:tc>
          <w:tcPr>
            <w:tcW w:w="570" w:type="pct"/>
            <w:vMerge/>
            <w:vAlign w:val="center"/>
          </w:tcPr>
          <w:p w14:paraId="361CA87A" w14:textId="77777777" w:rsidR="003609C5" w:rsidRPr="007D5720" w:rsidRDefault="003609C5" w:rsidP="00983B75">
            <w:pPr>
              <w:ind w:left="-57" w:right="-57"/>
              <w:jc w:val="center"/>
              <w:rPr>
                <w:b/>
              </w:rPr>
            </w:pPr>
          </w:p>
        </w:tc>
        <w:tc>
          <w:tcPr>
            <w:tcW w:w="493" w:type="pct"/>
            <w:vMerge/>
            <w:vAlign w:val="center"/>
          </w:tcPr>
          <w:p w14:paraId="04781017" w14:textId="77777777" w:rsidR="003609C5" w:rsidRPr="007D5720" w:rsidRDefault="003609C5" w:rsidP="00983B75">
            <w:pPr>
              <w:ind w:left="-57" w:right="-57"/>
              <w:jc w:val="center"/>
              <w:rPr>
                <w:b/>
              </w:rPr>
            </w:pPr>
          </w:p>
        </w:tc>
        <w:tc>
          <w:tcPr>
            <w:tcW w:w="558" w:type="pct"/>
            <w:vMerge/>
            <w:vAlign w:val="center"/>
          </w:tcPr>
          <w:p w14:paraId="0D0DE593" w14:textId="77777777" w:rsidR="003609C5" w:rsidRPr="007D5720" w:rsidRDefault="003609C5" w:rsidP="00983B75">
            <w:pPr>
              <w:ind w:left="-57" w:right="-57"/>
              <w:jc w:val="center"/>
              <w:rPr>
                <w:b/>
              </w:rPr>
            </w:pPr>
          </w:p>
        </w:tc>
        <w:tc>
          <w:tcPr>
            <w:tcW w:w="414" w:type="pct"/>
            <w:vAlign w:val="center"/>
          </w:tcPr>
          <w:p w14:paraId="692CFA1D" w14:textId="77777777" w:rsidR="003609C5" w:rsidRPr="007D5720" w:rsidRDefault="003609C5" w:rsidP="00983B75">
            <w:pPr>
              <w:ind w:left="-57" w:right="-57"/>
              <w:jc w:val="center"/>
            </w:pPr>
            <w:r w:rsidRPr="007D5720">
              <w:rPr>
                <w:b/>
                <w:bCs/>
              </w:rPr>
              <w:t>A1</w:t>
            </w:r>
          </w:p>
        </w:tc>
        <w:tc>
          <w:tcPr>
            <w:tcW w:w="377" w:type="pct"/>
            <w:vAlign w:val="center"/>
          </w:tcPr>
          <w:p w14:paraId="7D840FD6" w14:textId="77777777" w:rsidR="003609C5" w:rsidRPr="007D5720" w:rsidRDefault="003609C5" w:rsidP="00983B75">
            <w:pPr>
              <w:ind w:left="-57" w:right="-57"/>
              <w:jc w:val="center"/>
            </w:pPr>
            <w:r w:rsidRPr="007D5720">
              <w:rPr>
                <w:b/>
                <w:bCs/>
              </w:rPr>
              <w:t>A2</w:t>
            </w:r>
          </w:p>
        </w:tc>
        <w:tc>
          <w:tcPr>
            <w:tcW w:w="413" w:type="pct"/>
            <w:vAlign w:val="center"/>
          </w:tcPr>
          <w:p w14:paraId="4E6074C2" w14:textId="77777777" w:rsidR="003609C5" w:rsidRPr="007D5720" w:rsidRDefault="003609C5" w:rsidP="00983B75">
            <w:pPr>
              <w:ind w:left="-57" w:right="-57"/>
              <w:jc w:val="center"/>
            </w:pPr>
            <w:r w:rsidRPr="007D5720">
              <w:rPr>
                <w:b/>
                <w:bCs/>
              </w:rPr>
              <w:t>B1</w:t>
            </w:r>
          </w:p>
        </w:tc>
        <w:tc>
          <w:tcPr>
            <w:tcW w:w="403" w:type="pct"/>
            <w:vAlign w:val="center"/>
          </w:tcPr>
          <w:p w14:paraId="656C2598" w14:textId="77777777" w:rsidR="003609C5" w:rsidRPr="007D5720" w:rsidRDefault="003609C5" w:rsidP="00983B75">
            <w:pPr>
              <w:ind w:left="-57" w:right="-57"/>
              <w:jc w:val="center"/>
              <w:rPr>
                <w:b/>
              </w:rPr>
            </w:pPr>
            <w:r w:rsidRPr="007D5720">
              <w:rPr>
                <w:b/>
              </w:rPr>
              <w:t>B2</w:t>
            </w:r>
          </w:p>
        </w:tc>
      </w:tr>
      <w:tr w:rsidR="007D5720" w:rsidRPr="007D5720" w14:paraId="43ED5F2F" w14:textId="77777777" w:rsidTr="00983B75">
        <w:trPr>
          <w:trHeight w:val="20"/>
          <w:jc w:val="center"/>
        </w:trPr>
        <w:tc>
          <w:tcPr>
            <w:tcW w:w="230" w:type="pct"/>
            <w:shd w:val="clear" w:color="auto" w:fill="auto"/>
            <w:noWrap/>
            <w:vAlign w:val="center"/>
          </w:tcPr>
          <w:p w14:paraId="5745A26B" w14:textId="77777777" w:rsidR="003609C5" w:rsidRPr="007D5720" w:rsidRDefault="003609C5" w:rsidP="00983B75">
            <w:pPr>
              <w:ind w:left="-57" w:right="-57"/>
              <w:jc w:val="center"/>
            </w:pPr>
            <w:r w:rsidRPr="007D5720">
              <w:t>1</w:t>
            </w:r>
          </w:p>
        </w:tc>
        <w:tc>
          <w:tcPr>
            <w:tcW w:w="793" w:type="pct"/>
            <w:shd w:val="clear" w:color="auto" w:fill="auto"/>
            <w:vAlign w:val="center"/>
          </w:tcPr>
          <w:p w14:paraId="2574CEC5" w14:textId="77777777" w:rsidR="003609C5" w:rsidRPr="007D5720" w:rsidRDefault="003609C5" w:rsidP="00983B75">
            <w:pPr>
              <w:ind w:left="-57" w:right="-57" w:firstLine="63"/>
            </w:pPr>
            <w:r w:rsidRPr="007D5720">
              <w:t>pH</w:t>
            </w:r>
          </w:p>
        </w:tc>
        <w:tc>
          <w:tcPr>
            <w:tcW w:w="748" w:type="pct"/>
            <w:vAlign w:val="center"/>
          </w:tcPr>
          <w:p w14:paraId="0D2D3017" w14:textId="77777777" w:rsidR="003609C5" w:rsidRPr="007D5720" w:rsidRDefault="003609C5" w:rsidP="00983B75">
            <w:pPr>
              <w:ind w:left="-57" w:right="-57" w:firstLine="35"/>
              <w:jc w:val="center"/>
            </w:pPr>
            <w:r w:rsidRPr="007D5720">
              <w:t>-</w:t>
            </w:r>
          </w:p>
        </w:tc>
        <w:tc>
          <w:tcPr>
            <w:tcW w:w="570" w:type="pct"/>
            <w:vAlign w:val="center"/>
          </w:tcPr>
          <w:p w14:paraId="199A91A3" w14:textId="77777777" w:rsidR="003609C5" w:rsidRPr="007D5720" w:rsidRDefault="003609C5" w:rsidP="00983B75">
            <w:pPr>
              <w:jc w:val="center"/>
            </w:pPr>
            <w:r w:rsidRPr="007D5720">
              <w:t>7,24</w:t>
            </w:r>
          </w:p>
        </w:tc>
        <w:tc>
          <w:tcPr>
            <w:tcW w:w="493" w:type="pct"/>
            <w:vAlign w:val="center"/>
          </w:tcPr>
          <w:p w14:paraId="59D1E54B" w14:textId="77777777" w:rsidR="003609C5" w:rsidRPr="007D5720" w:rsidRDefault="003609C5" w:rsidP="00983B75">
            <w:pPr>
              <w:jc w:val="center"/>
            </w:pPr>
            <w:r w:rsidRPr="007D5720">
              <w:t>7,18</w:t>
            </w:r>
          </w:p>
        </w:tc>
        <w:tc>
          <w:tcPr>
            <w:tcW w:w="558" w:type="pct"/>
            <w:vAlign w:val="center"/>
          </w:tcPr>
          <w:p w14:paraId="6456483C" w14:textId="77777777" w:rsidR="003609C5" w:rsidRPr="007D5720" w:rsidRDefault="003609C5" w:rsidP="00983B75">
            <w:pPr>
              <w:jc w:val="center"/>
            </w:pPr>
            <w:r w:rsidRPr="007D5720">
              <w:t>7,21</w:t>
            </w:r>
          </w:p>
        </w:tc>
        <w:tc>
          <w:tcPr>
            <w:tcW w:w="414" w:type="pct"/>
            <w:vAlign w:val="center"/>
          </w:tcPr>
          <w:p w14:paraId="5D1E0567" w14:textId="77777777" w:rsidR="003609C5" w:rsidRPr="007D5720" w:rsidRDefault="003609C5" w:rsidP="00983B75">
            <w:pPr>
              <w:ind w:left="-57" w:right="-57"/>
              <w:jc w:val="center"/>
            </w:pPr>
            <w:r w:rsidRPr="007D5720">
              <w:t>6-8,5</w:t>
            </w:r>
          </w:p>
        </w:tc>
        <w:tc>
          <w:tcPr>
            <w:tcW w:w="377" w:type="pct"/>
            <w:vAlign w:val="center"/>
          </w:tcPr>
          <w:p w14:paraId="63C237ED" w14:textId="77777777" w:rsidR="003609C5" w:rsidRPr="007D5720" w:rsidRDefault="003609C5" w:rsidP="00983B75">
            <w:pPr>
              <w:ind w:left="-57" w:right="-57"/>
              <w:jc w:val="center"/>
            </w:pPr>
            <w:r w:rsidRPr="007D5720">
              <w:t>6-8,5</w:t>
            </w:r>
          </w:p>
        </w:tc>
        <w:tc>
          <w:tcPr>
            <w:tcW w:w="413" w:type="pct"/>
            <w:vAlign w:val="center"/>
          </w:tcPr>
          <w:p w14:paraId="2CE87470" w14:textId="77777777" w:rsidR="003609C5" w:rsidRPr="007D5720" w:rsidRDefault="003609C5" w:rsidP="00983B75">
            <w:pPr>
              <w:ind w:left="-57" w:right="-57"/>
              <w:jc w:val="center"/>
            </w:pPr>
            <w:r w:rsidRPr="007D5720">
              <w:t>5,5-9</w:t>
            </w:r>
          </w:p>
        </w:tc>
        <w:tc>
          <w:tcPr>
            <w:tcW w:w="403" w:type="pct"/>
            <w:vAlign w:val="center"/>
          </w:tcPr>
          <w:p w14:paraId="6CC7B165" w14:textId="77777777" w:rsidR="003609C5" w:rsidRPr="007D5720" w:rsidRDefault="003609C5" w:rsidP="00983B75">
            <w:pPr>
              <w:ind w:left="-57" w:right="-57"/>
              <w:jc w:val="center"/>
            </w:pPr>
            <w:r w:rsidRPr="007D5720">
              <w:t>5,5-9</w:t>
            </w:r>
          </w:p>
        </w:tc>
      </w:tr>
      <w:tr w:rsidR="007D5720" w:rsidRPr="007D5720" w14:paraId="3F5418B3" w14:textId="77777777" w:rsidTr="00983B75">
        <w:trPr>
          <w:trHeight w:val="20"/>
          <w:jc w:val="center"/>
        </w:trPr>
        <w:tc>
          <w:tcPr>
            <w:tcW w:w="230" w:type="pct"/>
            <w:shd w:val="clear" w:color="auto" w:fill="auto"/>
            <w:noWrap/>
            <w:vAlign w:val="center"/>
          </w:tcPr>
          <w:p w14:paraId="046972B5" w14:textId="77777777" w:rsidR="003609C5" w:rsidRPr="007D5720" w:rsidRDefault="003609C5" w:rsidP="00983B75">
            <w:pPr>
              <w:ind w:left="-57" w:right="-57"/>
              <w:jc w:val="center"/>
            </w:pPr>
            <w:r w:rsidRPr="007D5720">
              <w:t>2</w:t>
            </w:r>
          </w:p>
        </w:tc>
        <w:tc>
          <w:tcPr>
            <w:tcW w:w="793" w:type="pct"/>
            <w:shd w:val="clear" w:color="auto" w:fill="auto"/>
            <w:vAlign w:val="center"/>
          </w:tcPr>
          <w:p w14:paraId="5C623B0E" w14:textId="77777777" w:rsidR="003609C5" w:rsidRPr="007D5720" w:rsidRDefault="003609C5" w:rsidP="00983B75">
            <w:pPr>
              <w:ind w:left="-57" w:right="-57" w:firstLine="63"/>
            </w:pPr>
            <w:r w:rsidRPr="007D5720">
              <w:t>DO</w:t>
            </w:r>
          </w:p>
        </w:tc>
        <w:tc>
          <w:tcPr>
            <w:tcW w:w="748" w:type="pct"/>
            <w:vAlign w:val="center"/>
          </w:tcPr>
          <w:p w14:paraId="3F8075DB" w14:textId="77777777" w:rsidR="003609C5" w:rsidRPr="007D5720" w:rsidRDefault="003609C5" w:rsidP="00983B75">
            <w:pPr>
              <w:ind w:left="-57" w:right="-57" w:firstLine="35"/>
              <w:jc w:val="center"/>
            </w:pPr>
            <w:r w:rsidRPr="007D5720">
              <w:t>mg/l</w:t>
            </w:r>
          </w:p>
        </w:tc>
        <w:tc>
          <w:tcPr>
            <w:tcW w:w="570" w:type="pct"/>
            <w:vAlign w:val="center"/>
          </w:tcPr>
          <w:p w14:paraId="3E36305F" w14:textId="77777777" w:rsidR="003609C5" w:rsidRPr="007D5720" w:rsidRDefault="003609C5" w:rsidP="00983B75">
            <w:pPr>
              <w:jc w:val="center"/>
            </w:pPr>
            <w:r w:rsidRPr="007D5720">
              <w:t>6,64</w:t>
            </w:r>
          </w:p>
        </w:tc>
        <w:tc>
          <w:tcPr>
            <w:tcW w:w="493" w:type="pct"/>
            <w:vAlign w:val="center"/>
          </w:tcPr>
          <w:p w14:paraId="3FEA6FDF" w14:textId="77777777" w:rsidR="003609C5" w:rsidRPr="007D5720" w:rsidRDefault="003609C5" w:rsidP="00983B75">
            <w:pPr>
              <w:jc w:val="center"/>
            </w:pPr>
            <w:r w:rsidRPr="007D5720">
              <w:t>6,35</w:t>
            </w:r>
          </w:p>
        </w:tc>
        <w:tc>
          <w:tcPr>
            <w:tcW w:w="558" w:type="pct"/>
            <w:vAlign w:val="center"/>
          </w:tcPr>
          <w:p w14:paraId="1FD2A32B" w14:textId="77777777" w:rsidR="003609C5" w:rsidRPr="007D5720" w:rsidRDefault="003609C5" w:rsidP="00983B75">
            <w:pPr>
              <w:jc w:val="center"/>
            </w:pPr>
            <w:r w:rsidRPr="007D5720">
              <w:t>6,65</w:t>
            </w:r>
          </w:p>
        </w:tc>
        <w:tc>
          <w:tcPr>
            <w:tcW w:w="414" w:type="pct"/>
            <w:vAlign w:val="center"/>
          </w:tcPr>
          <w:p w14:paraId="6ECA6456" w14:textId="77777777" w:rsidR="003609C5" w:rsidRPr="007D5720" w:rsidRDefault="003609C5" w:rsidP="00983B75">
            <w:pPr>
              <w:ind w:left="-57" w:right="-57"/>
              <w:jc w:val="center"/>
            </w:pPr>
            <w:r w:rsidRPr="007D5720">
              <w:t>≥ 6</w:t>
            </w:r>
          </w:p>
        </w:tc>
        <w:tc>
          <w:tcPr>
            <w:tcW w:w="377" w:type="pct"/>
            <w:vAlign w:val="center"/>
          </w:tcPr>
          <w:p w14:paraId="65782E87" w14:textId="77777777" w:rsidR="003609C5" w:rsidRPr="007D5720" w:rsidRDefault="003609C5" w:rsidP="00983B75">
            <w:pPr>
              <w:ind w:left="-57" w:right="-57"/>
              <w:jc w:val="center"/>
            </w:pPr>
            <w:r w:rsidRPr="007D5720">
              <w:t>≥ 5</w:t>
            </w:r>
          </w:p>
        </w:tc>
        <w:tc>
          <w:tcPr>
            <w:tcW w:w="413" w:type="pct"/>
            <w:vAlign w:val="center"/>
          </w:tcPr>
          <w:p w14:paraId="4E9DD17A" w14:textId="77777777" w:rsidR="003609C5" w:rsidRPr="007D5720" w:rsidRDefault="003609C5" w:rsidP="00983B75">
            <w:pPr>
              <w:ind w:left="-57" w:right="-57"/>
              <w:jc w:val="center"/>
            </w:pPr>
            <w:r w:rsidRPr="007D5720">
              <w:t>≥ 4</w:t>
            </w:r>
          </w:p>
        </w:tc>
        <w:tc>
          <w:tcPr>
            <w:tcW w:w="403" w:type="pct"/>
            <w:vAlign w:val="center"/>
          </w:tcPr>
          <w:p w14:paraId="177A0665" w14:textId="77777777" w:rsidR="003609C5" w:rsidRPr="007D5720" w:rsidRDefault="003609C5" w:rsidP="00983B75">
            <w:pPr>
              <w:ind w:left="-57" w:right="-57"/>
              <w:jc w:val="center"/>
            </w:pPr>
            <w:r w:rsidRPr="007D5720">
              <w:t>≥ 2</w:t>
            </w:r>
          </w:p>
        </w:tc>
      </w:tr>
      <w:tr w:rsidR="007D5720" w:rsidRPr="007D5720" w14:paraId="16584EDE" w14:textId="77777777" w:rsidTr="00983B75">
        <w:trPr>
          <w:trHeight w:val="20"/>
          <w:jc w:val="center"/>
        </w:trPr>
        <w:tc>
          <w:tcPr>
            <w:tcW w:w="230" w:type="pct"/>
            <w:shd w:val="clear" w:color="auto" w:fill="auto"/>
            <w:noWrap/>
            <w:vAlign w:val="center"/>
          </w:tcPr>
          <w:p w14:paraId="184453DC" w14:textId="77777777" w:rsidR="003609C5" w:rsidRPr="007D5720" w:rsidRDefault="003609C5" w:rsidP="00983B75">
            <w:pPr>
              <w:ind w:left="-57" w:right="-57"/>
              <w:jc w:val="center"/>
            </w:pPr>
            <w:r w:rsidRPr="007D5720">
              <w:t>3</w:t>
            </w:r>
          </w:p>
        </w:tc>
        <w:tc>
          <w:tcPr>
            <w:tcW w:w="793" w:type="pct"/>
            <w:shd w:val="clear" w:color="auto" w:fill="auto"/>
            <w:vAlign w:val="center"/>
          </w:tcPr>
          <w:p w14:paraId="1051E7AE" w14:textId="77777777" w:rsidR="003609C5" w:rsidRPr="007D5720" w:rsidRDefault="003609C5" w:rsidP="00983B75">
            <w:pPr>
              <w:ind w:left="-57" w:right="-57" w:firstLine="63"/>
            </w:pPr>
            <w:r w:rsidRPr="007D5720">
              <w:t>TSS</w:t>
            </w:r>
          </w:p>
        </w:tc>
        <w:tc>
          <w:tcPr>
            <w:tcW w:w="748" w:type="pct"/>
            <w:vAlign w:val="center"/>
          </w:tcPr>
          <w:p w14:paraId="3131C000" w14:textId="77777777" w:rsidR="003609C5" w:rsidRPr="007D5720" w:rsidRDefault="003609C5" w:rsidP="00983B75">
            <w:pPr>
              <w:ind w:left="-57" w:right="-57" w:firstLine="35"/>
              <w:jc w:val="center"/>
            </w:pPr>
            <w:r w:rsidRPr="007D5720">
              <w:t>mg/l</w:t>
            </w:r>
          </w:p>
        </w:tc>
        <w:tc>
          <w:tcPr>
            <w:tcW w:w="570" w:type="pct"/>
            <w:vAlign w:val="center"/>
          </w:tcPr>
          <w:p w14:paraId="5C9F85E8" w14:textId="77777777" w:rsidR="003609C5" w:rsidRPr="007D5720" w:rsidRDefault="003609C5" w:rsidP="00983B75">
            <w:pPr>
              <w:jc w:val="center"/>
            </w:pPr>
            <w:r w:rsidRPr="007D5720">
              <w:t>34,5</w:t>
            </w:r>
          </w:p>
        </w:tc>
        <w:tc>
          <w:tcPr>
            <w:tcW w:w="493" w:type="pct"/>
            <w:vAlign w:val="center"/>
          </w:tcPr>
          <w:p w14:paraId="6EE1012D" w14:textId="77777777" w:rsidR="003609C5" w:rsidRPr="007D5720" w:rsidRDefault="003609C5" w:rsidP="00983B75">
            <w:pPr>
              <w:jc w:val="center"/>
            </w:pPr>
            <w:r w:rsidRPr="007D5720">
              <w:t>37</w:t>
            </w:r>
          </w:p>
        </w:tc>
        <w:tc>
          <w:tcPr>
            <w:tcW w:w="558" w:type="pct"/>
            <w:vAlign w:val="center"/>
          </w:tcPr>
          <w:p w14:paraId="48F70AC4" w14:textId="77777777" w:rsidR="003609C5" w:rsidRPr="007D5720" w:rsidRDefault="003609C5" w:rsidP="00983B75">
            <w:pPr>
              <w:jc w:val="center"/>
            </w:pPr>
            <w:r w:rsidRPr="007D5720">
              <w:t>36</w:t>
            </w:r>
          </w:p>
        </w:tc>
        <w:tc>
          <w:tcPr>
            <w:tcW w:w="414" w:type="pct"/>
            <w:vAlign w:val="center"/>
          </w:tcPr>
          <w:p w14:paraId="4864DEF0" w14:textId="77777777" w:rsidR="003609C5" w:rsidRPr="007D5720" w:rsidRDefault="003609C5" w:rsidP="00983B75">
            <w:pPr>
              <w:ind w:left="-57" w:right="-57"/>
              <w:jc w:val="center"/>
            </w:pPr>
            <w:r w:rsidRPr="007D5720">
              <w:t>20</w:t>
            </w:r>
          </w:p>
        </w:tc>
        <w:tc>
          <w:tcPr>
            <w:tcW w:w="377" w:type="pct"/>
            <w:vAlign w:val="center"/>
          </w:tcPr>
          <w:p w14:paraId="60C97FF1" w14:textId="77777777" w:rsidR="003609C5" w:rsidRPr="007D5720" w:rsidRDefault="003609C5" w:rsidP="00983B75">
            <w:pPr>
              <w:ind w:left="-57" w:right="-57"/>
              <w:jc w:val="center"/>
            </w:pPr>
            <w:r w:rsidRPr="007D5720">
              <w:t>30</w:t>
            </w:r>
          </w:p>
        </w:tc>
        <w:tc>
          <w:tcPr>
            <w:tcW w:w="413" w:type="pct"/>
            <w:vAlign w:val="center"/>
          </w:tcPr>
          <w:p w14:paraId="2D3E29D4" w14:textId="77777777" w:rsidR="003609C5" w:rsidRPr="007D5720" w:rsidRDefault="003609C5" w:rsidP="00983B75">
            <w:pPr>
              <w:ind w:left="-57" w:right="-57"/>
              <w:jc w:val="center"/>
            </w:pPr>
            <w:r w:rsidRPr="007D5720">
              <w:t>50</w:t>
            </w:r>
          </w:p>
        </w:tc>
        <w:tc>
          <w:tcPr>
            <w:tcW w:w="403" w:type="pct"/>
            <w:vAlign w:val="center"/>
          </w:tcPr>
          <w:p w14:paraId="44D7655C" w14:textId="77777777" w:rsidR="003609C5" w:rsidRPr="007D5720" w:rsidRDefault="003609C5" w:rsidP="00983B75">
            <w:pPr>
              <w:ind w:left="-57" w:right="-57"/>
              <w:jc w:val="center"/>
            </w:pPr>
            <w:r w:rsidRPr="007D5720">
              <w:t>100</w:t>
            </w:r>
          </w:p>
        </w:tc>
      </w:tr>
      <w:tr w:rsidR="007D5720" w:rsidRPr="007D5720" w14:paraId="30FC0542" w14:textId="77777777" w:rsidTr="00983B75">
        <w:trPr>
          <w:trHeight w:val="20"/>
          <w:jc w:val="center"/>
        </w:trPr>
        <w:tc>
          <w:tcPr>
            <w:tcW w:w="230" w:type="pct"/>
            <w:shd w:val="clear" w:color="auto" w:fill="auto"/>
            <w:noWrap/>
            <w:vAlign w:val="center"/>
          </w:tcPr>
          <w:p w14:paraId="54D66952" w14:textId="77777777" w:rsidR="003609C5" w:rsidRPr="007D5720" w:rsidRDefault="003609C5" w:rsidP="00983B75">
            <w:pPr>
              <w:ind w:left="-57" w:right="-57"/>
              <w:jc w:val="center"/>
            </w:pPr>
            <w:r w:rsidRPr="007D5720">
              <w:t>4</w:t>
            </w:r>
          </w:p>
        </w:tc>
        <w:tc>
          <w:tcPr>
            <w:tcW w:w="793" w:type="pct"/>
            <w:shd w:val="clear" w:color="auto" w:fill="auto"/>
            <w:vAlign w:val="center"/>
          </w:tcPr>
          <w:p w14:paraId="4093645A" w14:textId="77777777" w:rsidR="003609C5" w:rsidRPr="007D5720" w:rsidRDefault="003609C5" w:rsidP="00983B75">
            <w:pPr>
              <w:ind w:left="-57" w:right="-57" w:firstLine="63"/>
            </w:pPr>
            <w:r w:rsidRPr="007D5720">
              <w:t>BOD</w:t>
            </w:r>
            <w:r w:rsidRPr="007D5720">
              <w:rPr>
                <w:vertAlign w:val="subscript"/>
              </w:rPr>
              <w:t>5</w:t>
            </w:r>
          </w:p>
        </w:tc>
        <w:tc>
          <w:tcPr>
            <w:tcW w:w="748" w:type="pct"/>
            <w:vAlign w:val="center"/>
          </w:tcPr>
          <w:p w14:paraId="717DAA4F" w14:textId="77777777" w:rsidR="003609C5" w:rsidRPr="007D5720" w:rsidRDefault="003609C5" w:rsidP="00983B75">
            <w:pPr>
              <w:ind w:left="-57" w:right="-57" w:firstLine="35"/>
              <w:jc w:val="center"/>
            </w:pPr>
            <w:r w:rsidRPr="007D5720">
              <w:t>mg/l</w:t>
            </w:r>
          </w:p>
        </w:tc>
        <w:tc>
          <w:tcPr>
            <w:tcW w:w="570" w:type="pct"/>
            <w:vAlign w:val="center"/>
          </w:tcPr>
          <w:p w14:paraId="7CFB7BD3" w14:textId="77777777" w:rsidR="003609C5" w:rsidRPr="007D5720" w:rsidRDefault="003609C5" w:rsidP="00983B75">
            <w:pPr>
              <w:jc w:val="center"/>
            </w:pPr>
            <w:r w:rsidRPr="007D5720">
              <w:t>4,20</w:t>
            </w:r>
          </w:p>
        </w:tc>
        <w:tc>
          <w:tcPr>
            <w:tcW w:w="493" w:type="pct"/>
            <w:vAlign w:val="center"/>
          </w:tcPr>
          <w:p w14:paraId="56CA59D8" w14:textId="77777777" w:rsidR="003609C5" w:rsidRPr="007D5720" w:rsidRDefault="003609C5" w:rsidP="00983B75">
            <w:pPr>
              <w:jc w:val="center"/>
            </w:pPr>
            <w:r w:rsidRPr="007D5720">
              <w:t>4,13</w:t>
            </w:r>
          </w:p>
        </w:tc>
        <w:tc>
          <w:tcPr>
            <w:tcW w:w="558" w:type="pct"/>
            <w:vAlign w:val="center"/>
          </w:tcPr>
          <w:p w14:paraId="2BE5879D" w14:textId="77777777" w:rsidR="003609C5" w:rsidRPr="007D5720" w:rsidRDefault="003609C5" w:rsidP="00983B75">
            <w:pPr>
              <w:jc w:val="center"/>
            </w:pPr>
            <w:r w:rsidRPr="007D5720">
              <w:t>4,29</w:t>
            </w:r>
          </w:p>
        </w:tc>
        <w:tc>
          <w:tcPr>
            <w:tcW w:w="414" w:type="pct"/>
            <w:vAlign w:val="center"/>
          </w:tcPr>
          <w:p w14:paraId="1F906B34" w14:textId="77777777" w:rsidR="003609C5" w:rsidRPr="007D5720" w:rsidRDefault="003609C5" w:rsidP="00983B75">
            <w:pPr>
              <w:ind w:left="-57" w:right="-57"/>
              <w:jc w:val="center"/>
            </w:pPr>
            <w:r w:rsidRPr="007D5720">
              <w:t>4</w:t>
            </w:r>
          </w:p>
        </w:tc>
        <w:tc>
          <w:tcPr>
            <w:tcW w:w="377" w:type="pct"/>
            <w:vAlign w:val="center"/>
          </w:tcPr>
          <w:p w14:paraId="026D6337" w14:textId="77777777" w:rsidR="003609C5" w:rsidRPr="007D5720" w:rsidRDefault="003609C5" w:rsidP="00983B75">
            <w:pPr>
              <w:ind w:left="-57" w:right="-57"/>
              <w:jc w:val="center"/>
            </w:pPr>
            <w:r w:rsidRPr="007D5720">
              <w:t>6</w:t>
            </w:r>
          </w:p>
        </w:tc>
        <w:tc>
          <w:tcPr>
            <w:tcW w:w="413" w:type="pct"/>
            <w:vAlign w:val="center"/>
          </w:tcPr>
          <w:p w14:paraId="3983E6BC" w14:textId="77777777" w:rsidR="003609C5" w:rsidRPr="007D5720" w:rsidRDefault="003609C5" w:rsidP="00983B75">
            <w:pPr>
              <w:ind w:left="-57" w:right="-57"/>
              <w:jc w:val="center"/>
            </w:pPr>
            <w:r w:rsidRPr="007D5720">
              <w:t>15</w:t>
            </w:r>
          </w:p>
        </w:tc>
        <w:tc>
          <w:tcPr>
            <w:tcW w:w="403" w:type="pct"/>
            <w:vAlign w:val="center"/>
          </w:tcPr>
          <w:p w14:paraId="14378528" w14:textId="77777777" w:rsidR="003609C5" w:rsidRPr="007D5720" w:rsidRDefault="003609C5" w:rsidP="00983B75">
            <w:pPr>
              <w:ind w:left="-57" w:right="-57"/>
              <w:jc w:val="center"/>
            </w:pPr>
            <w:r w:rsidRPr="007D5720">
              <w:t>25</w:t>
            </w:r>
          </w:p>
        </w:tc>
      </w:tr>
      <w:tr w:rsidR="007D5720" w:rsidRPr="007D5720" w14:paraId="4D4B5028" w14:textId="77777777" w:rsidTr="00983B75">
        <w:trPr>
          <w:trHeight w:val="20"/>
          <w:jc w:val="center"/>
        </w:trPr>
        <w:tc>
          <w:tcPr>
            <w:tcW w:w="230" w:type="pct"/>
            <w:shd w:val="clear" w:color="auto" w:fill="auto"/>
            <w:noWrap/>
            <w:vAlign w:val="center"/>
          </w:tcPr>
          <w:p w14:paraId="4F627185" w14:textId="77777777" w:rsidR="003609C5" w:rsidRPr="007D5720" w:rsidRDefault="003609C5" w:rsidP="00983B75">
            <w:pPr>
              <w:ind w:left="-57" w:right="-57"/>
              <w:jc w:val="center"/>
            </w:pPr>
            <w:r w:rsidRPr="007D5720">
              <w:t>5</w:t>
            </w:r>
          </w:p>
        </w:tc>
        <w:tc>
          <w:tcPr>
            <w:tcW w:w="793" w:type="pct"/>
            <w:shd w:val="clear" w:color="auto" w:fill="auto"/>
            <w:vAlign w:val="center"/>
          </w:tcPr>
          <w:p w14:paraId="0EA9CC2B" w14:textId="77777777" w:rsidR="003609C5" w:rsidRPr="007D5720" w:rsidRDefault="003609C5" w:rsidP="00983B75">
            <w:pPr>
              <w:ind w:left="-57" w:right="-57" w:firstLine="63"/>
            </w:pPr>
            <w:r w:rsidRPr="007D5720">
              <w:t>COD</w:t>
            </w:r>
          </w:p>
        </w:tc>
        <w:tc>
          <w:tcPr>
            <w:tcW w:w="748" w:type="pct"/>
            <w:vAlign w:val="center"/>
          </w:tcPr>
          <w:p w14:paraId="230A40B9" w14:textId="77777777" w:rsidR="003609C5" w:rsidRPr="007D5720" w:rsidRDefault="003609C5" w:rsidP="00983B75">
            <w:pPr>
              <w:ind w:left="-57" w:right="-57" w:firstLine="35"/>
              <w:jc w:val="center"/>
            </w:pPr>
            <w:r w:rsidRPr="007D5720">
              <w:t>mg/l</w:t>
            </w:r>
          </w:p>
        </w:tc>
        <w:tc>
          <w:tcPr>
            <w:tcW w:w="570" w:type="pct"/>
            <w:vAlign w:val="center"/>
          </w:tcPr>
          <w:p w14:paraId="5B61CE66" w14:textId="77777777" w:rsidR="003609C5" w:rsidRPr="007D5720" w:rsidRDefault="003609C5" w:rsidP="00983B75">
            <w:pPr>
              <w:jc w:val="center"/>
            </w:pPr>
            <w:r w:rsidRPr="007D5720">
              <w:t>8,40</w:t>
            </w:r>
          </w:p>
        </w:tc>
        <w:tc>
          <w:tcPr>
            <w:tcW w:w="493" w:type="pct"/>
            <w:vAlign w:val="center"/>
          </w:tcPr>
          <w:p w14:paraId="52380D0C" w14:textId="77777777" w:rsidR="003609C5" w:rsidRPr="007D5720" w:rsidRDefault="003609C5" w:rsidP="00983B75">
            <w:pPr>
              <w:jc w:val="center"/>
            </w:pPr>
            <w:r w:rsidRPr="007D5720">
              <w:t>8,00</w:t>
            </w:r>
          </w:p>
        </w:tc>
        <w:tc>
          <w:tcPr>
            <w:tcW w:w="558" w:type="pct"/>
            <w:vAlign w:val="center"/>
          </w:tcPr>
          <w:p w14:paraId="4B597813" w14:textId="77777777" w:rsidR="003609C5" w:rsidRPr="007D5720" w:rsidRDefault="003609C5" w:rsidP="00983B75">
            <w:pPr>
              <w:jc w:val="center"/>
            </w:pPr>
            <w:r w:rsidRPr="007D5720">
              <w:t>8,80</w:t>
            </w:r>
          </w:p>
        </w:tc>
        <w:tc>
          <w:tcPr>
            <w:tcW w:w="414" w:type="pct"/>
            <w:vAlign w:val="center"/>
          </w:tcPr>
          <w:p w14:paraId="42604E43" w14:textId="77777777" w:rsidR="003609C5" w:rsidRPr="007D5720" w:rsidRDefault="003609C5" w:rsidP="00983B75">
            <w:pPr>
              <w:ind w:left="-57" w:right="-57"/>
              <w:jc w:val="center"/>
            </w:pPr>
            <w:r w:rsidRPr="007D5720">
              <w:t>10</w:t>
            </w:r>
          </w:p>
        </w:tc>
        <w:tc>
          <w:tcPr>
            <w:tcW w:w="377" w:type="pct"/>
            <w:vAlign w:val="center"/>
          </w:tcPr>
          <w:p w14:paraId="03A7469F" w14:textId="77777777" w:rsidR="003609C5" w:rsidRPr="007D5720" w:rsidRDefault="003609C5" w:rsidP="00983B75">
            <w:pPr>
              <w:ind w:left="-57" w:right="-57"/>
              <w:jc w:val="center"/>
            </w:pPr>
            <w:r w:rsidRPr="007D5720">
              <w:t>15</w:t>
            </w:r>
          </w:p>
        </w:tc>
        <w:tc>
          <w:tcPr>
            <w:tcW w:w="413" w:type="pct"/>
            <w:vAlign w:val="center"/>
          </w:tcPr>
          <w:p w14:paraId="434CF2EA" w14:textId="77777777" w:rsidR="003609C5" w:rsidRPr="007D5720" w:rsidRDefault="003609C5" w:rsidP="00983B75">
            <w:pPr>
              <w:ind w:left="-57" w:right="-57"/>
              <w:jc w:val="center"/>
            </w:pPr>
            <w:r w:rsidRPr="007D5720">
              <w:t>30</w:t>
            </w:r>
          </w:p>
        </w:tc>
        <w:tc>
          <w:tcPr>
            <w:tcW w:w="403" w:type="pct"/>
            <w:vAlign w:val="center"/>
          </w:tcPr>
          <w:p w14:paraId="7A0FDAD6" w14:textId="77777777" w:rsidR="003609C5" w:rsidRPr="007D5720" w:rsidRDefault="003609C5" w:rsidP="00983B75">
            <w:pPr>
              <w:ind w:left="-57" w:right="-57"/>
              <w:jc w:val="center"/>
            </w:pPr>
            <w:r w:rsidRPr="007D5720">
              <w:t>50</w:t>
            </w:r>
          </w:p>
        </w:tc>
      </w:tr>
      <w:tr w:rsidR="007D5720" w:rsidRPr="007D5720" w14:paraId="3773B2FF" w14:textId="77777777" w:rsidTr="00983B75">
        <w:trPr>
          <w:trHeight w:val="20"/>
          <w:jc w:val="center"/>
        </w:trPr>
        <w:tc>
          <w:tcPr>
            <w:tcW w:w="230" w:type="pct"/>
            <w:shd w:val="clear" w:color="auto" w:fill="auto"/>
            <w:noWrap/>
            <w:vAlign w:val="center"/>
          </w:tcPr>
          <w:p w14:paraId="5D4EF7A7" w14:textId="77777777" w:rsidR="003609C5" w:rsidRPr="007D5720" w:rsidRDefault="003609C5" w:rsidP="00983B75">
            <w:pPr>
              <w:ind w:left="-57" w:right="-57"/>
              <w:jc w:val="center"/>
            </w:pPr>
            <w:r w:rsidRPr="007D5720">
              <w:t>6</w:t>
            </w:r>
          </w:p>
        </w:tc>
        <w:tc>
          <w:tcPr>
            <w:tcW w:w="793" w:type="pct"/>
            <w:shd w:val="clear" w:color="auto" w:fill="auto"/>
            <w:vAlign w:val="center"/>
          </w:tcPr>
          <w:p w14:paraId="397FBBCD" w14:textId="77777777" w:rsidR="003609C5" w:rsidRPr="007D5720" w:rsidRDefault="003609C5" w:rsidP="00983B75">
            <w:pPr>
              <w:ind w:left="-57" w:right="-57" w:firstLine="63"/>
            </w:pPr>
            <w:r w:rsidRPr="007D5720">
              <w:t>NH</w:t>
            </w:r>
            <w:r w:rsidRPr="007D5720">
              <w:rPr>
                <w:vertAlign w:val="subscript"/>
              </w:rPr>
              <w:t>4</w:t>
            </w:r>
            <w:r w:rsidRPr="007D5720">
              <w:rPr>
                <w:vertAlign w:val="superscript"/>
              </w:rPr>
              <w:t>+</w:t>
            </w:r>
            <w:r w:rsidRPr="007D5720">
              <w:t>-N</w:t>
            </w:r>
          </w:p>
        </w:tc>
        <w:tc>
          <w:tcPr>
            <w:tcW w:w="748" w:type="pct"/>
            <w:vAlign w:val="center"/>
          </w:tcPr>
          <w:p w14:paraId="74548428" w14:textId="77777777" w:rsidR="003609C5" w:rsidRPr="007D5720" w:rsidRDefault="003609C5" w:rsidP="00983B75">
            <w:pPr>
              <w:ind w:left="-57" w:right="-57" w:firstLine="35"/>
              <w:jc w:val="center"/>
            </w:pPr>
            <w:r w:rsidRPr="007D5720">
              <w:t>mg/l</w:t>
            </w:r>
          </w:p>
        </w:tc>
        <w:tc>
          <w:tcPr>
            <w:tcW w:w="570" w:type="pct"/>
            <w:vAlign w:val="center"/>
          </w:tcPr>
          <w:p w14:paraId="695EE6D1" w14:textId="77777777" w:rsidR="003609C5" w:rsidRPr="007D5720" w:rsidRDefault="003609C5" w:rsidP="00983B75">
            <w:pPr>
              <w:jc w:val="center"/>
            </w:pPr>
            <w:r w:rsidRPr="007D5720">
              <w:t>0,13</w:t>
            </w:r>
          </w:p>
        </w:tc>
        <w:tc>
          <w:tcPr>
            <w:tcW w:w="493" w:type="pct"/>
            <w:vAlign w:val="center"/>
          </w:tcPr>
          <w:p w14:paraId="78C9DC87" w14:textId="77777777" w:rsidR="003609C5" w:rsidRPr="007D5720" w:rsidRDefault="003609C5" w:rsidP="00983B75">
            <w:pPr>
              <w:jc w:val="center"/>
            </w:pPr>
            <w:r w:rsidRPr="007D5720">
              <w:t>0,15</w:t>
            </w:r>
          </w:p>
        </w:tc>
        <w:tc>
          <w:tcPr>
            <w:tcW w:w="558" w:type="pct"/>
            <w:vAlign w:val="center"/>
          </w:tcPr>
          <w:p w14:paraId="731E29DD" w14:textId="77777777" w:rsidR="003609C5" w:rsidRPr="007D5720" w:rsidRDefault="003609C5" w:rsidP="00983B75">
            <w:pPr>
              <w:jc w:val="center"/>
            </w:pPr>
            <w:r w:rsidRPr="007D5720">
              <w:t>0,14</w:t>
            </w:r>
          </w:p>
        </w:tc>
        <w:tc>
          <w:tcPr>
            <w:tcW w:w="414" w:type="pct"/>
            <w:vAlign w:val="center"/>
          </w:tcPr>
          <w:p w14:paraId="6739092E" w14:textId="77777777" w:rsidR="003609C5" w:rsidRPr="007D5720" w:rsidRDefault="003609C5" w:rsidP="00983B75">
            <w:pPr>
              <w:ind w:left="-57" w:right="-57"/>
              <w:jc w:val="center"/>
              <w:rPr>
                <w:spacing w:val="10"/>
                <w:lang w:val="pt-BR"/>
              </w:rPr>
            </w:pPr>
            <w:r w:rsidRPr="007D5720">
              <w:rPr>
                <w:spacing w:val="10"/>
                <w:lang w:val="pt-BR"/>
              </w:rPr>
              <w:t>0,3</w:t>
            </w:r>
          </w:p>
        </w:tc>
        <w:tc>
          <w:tcPr>
            <w:tcW w:w="377" w:type="pct"/>
            <w:vAlign w:val="center"/>
          </w:tcPr>
          <w:p w14:paraId="12221A55" w14:textId="77777777" w:rsidR="003609C5" w:rsidRPr="007D5720" w:rsidRDefault="003609C5" w:rsidP="00983B75">
            <w:pPr>
              <w:ind w:left="-57" w:right="-57"/>
              <w:jc w:val="center"/>
              <w:rPr>
                <w:spacing w:val="10"/>
                <w:lang w:val="pt-BR"/>
              </w:rPr>
            </w:pPr>
            <w:r w:rsidRPr="007D5720">
              <w:rPr>
                <w:spacing w:val="10"/>
                <w:lang w:val="pt-BR"/>
              </w:rPr>
              <w:t>0,3</w:t>
            </w:r>
          </w:p>
        </w:tc>
        <w:tc>
          <w:tcPr>
            <w:tcW w:w="413" w:type="pct"/>
            <w:vAlign w:val="center"/>
          </w:tcPr>
          <w:p w14:paraId="4158E294" w14:textId="77777777" w:rsidR="003609C5" w:rsidRPr="007D5720" w:rsidRDefault="003609C5" w:rsidP="00983B75">
            <w:pPr>
              <w:ind w:left="-57" w:right="-57"/>
              <w:jc w:val="center"/>
              <w:rPr>
                <w:spacing w:val="10"/>
                <w:lang w:val="pt-BR"/>
              </w:rPr>
            </w:pPr>
            <w:r w:rsidRPr="007D5720">
              <w:rPr>
                <w:spacing w:val="10"/>
                <w:lang w:val="pt-BR"/>
              </w:rPr>
              <w:t>0,9</w:t>
            </w:r>
          </w:p>
        </w:tc>
        <w:tc>
          <w:tcPr>
            <w:tcW w:w="403" w:type="pct"/>
            <w:vAlign w:val="center"/>
          </w:tcPr>
          <w:p w14:paraId="09F92E59" w14:textId="77777777" w:rsidR="003609C5" w:rsidRPr="007D5720" w:rsidRDefault="003609C5" w:rsidP="00983B75">
            <w:pPr>
              <w:ind w:left="-57" w:right="-57"/>
              <w:jc w:val="center"/>
              <w:rPr>
                <w:spacing w:val="10"/>
                <w:lang w:val="pt-BR"/>
              </w:rPr>
            </w:pPr>
            <w:r w:rsidRPr="007D5720">
              <w:rPr>
                <w:spacing w:val="10"/>
                <w:lang w:val="pt-BR"/>
              </w:rPr>
              <w:t>0,9</w:t>
            </w:r>
          </w:p>
        </w:tc>
      </w:tr>
      <w:tr w:rsidR="007D5720" w:rsidRPr="007D5720" w14:paraId="554633EB" w14:textId="77777777" w:rsidTr="00983B75">
        <w:trPr>
          <w:trHeight w:val="20"/>
          <w:jc w:val="center"/>
        </w:trPr>
        <w:tc>
          <w:tcPr>
            <w:tcW w:w="230" w:type="pct"/>
            <w:shd w:val="clear" w:color="auto" w:fill="auto"/>
            <w:noWrap/>
            <w:vAlign w:val="center"/>
          </w:tcPr>
          <w:p w14:paraId="6CA6AFFC" w14:textId="77777777" w:rsidR="003609C5" w:rsidRPr="007D5720" w:rsidRDefault="003609C5" w:rsidP="00983B75">
            <w:pPr>
              <w:ind w:left="-57" w:right="-57"/>
              <w:jc w:val="center"/>
            </w:pPr>
            <w:r w:rsidRPr="007D5720">
              <w:t>7</w:t>
            </w:r>
          </w:p>
        </w:tc>
        <w:tc>
          <w:tcPr>
            <w:tcW w:w="793" w:type="pct"/>
            <w:shd w:val="clear" w:color="auto" w:fill="auto"/>
            <w:vAlign w:val="center"/>
          </w:tcPr>
          <w:p w14:paraId="51BA3E19" w14:textId="77777777" w:rsidR="003609C5" w:rsidRPr="007D5720" w:rsidRDefault="003609C5" w:rsidP="00983B75">
            <w:pPr>
              <w:ind w:left="-57" w:right="-57" w:firstLine="63"/>
            </w:pPr>
            <w:r w:rsidRPr="007D5720">
              <w:t>NO</w:t>
            </w:r>
            <w:r w:rsidRPr="007D5720">
              <w:rPr>
                <w:vertAlign w:val="subscript"/>
              </w:rPr>
              <w:t>3</w:t>
            </w:r>
            <w:r w:rsidRPr="007D5720">
              <w:rPr>
                <w:vertAlign w:val="superscript"/>
              </w:rPr>
              <w:t>-</w:t>
            </w:r>
            <w:r w:rsidRPr="007D5720">
              <w:t>-N</w:t>
            </w:r>
          </w:p>
        </w:tc>
        <w:tc>
          <w:tcPr>
            <w:tcW w:w="748" w:type="pct"/>
            <w:vAlign w:val="center"/>
          </w:tcPr>
          <w:p w14:paraId="70ED201E" w14:textId="77777777" w:rsidR="003609C5" w:rsidRPr="007D5720" w:rsidRDefault="003609C5" w:rsidP="00983B75">
            <w:pPr>
              <w:ind w:left="-57" w:right="-57" w:firstLine="35"/>
              <w:jc w:val="center"/>
            </w:pPr>
            <w:r w:rsidRPr="007D5720">
              <w:t>mg/l</w:t>
            </w:r>
          </w:p>
        </w:tc>
        <w:tc>
          <w:tcPr>
            <w:tcW w:w="570" w:type="pct"/>
            <w:vAlign w:val="center"/>
          </w:tcPr>
          <w:p w14:paraId="53F61356" w14:textId="77777777" w:rsidR="003609C5" w:rsidRPr="007D5720" w:rsidRDefault="003609C5" w:rsidP="00983B75">
            <w:pPr>
              <w:jc w:val="center"/>
            </w:pPr>
            <w:r w:rsidRPr="007D5720">
              <w:t>0,41</w:t>
            </w:r>
          </w:p>
        </w:tc>
        <w:tc>
          <w:tcPr>
            <w:tcW w:w="493" w:type="pct"/>
            <w:vAlign w:val="center"/>
          </w:tcPr>
          <w:p w14:paraId="2250AE93" w14:textId="77777777" w:rsidR="003609C5" w:rsidRPr="007D5720" w:rsidRDefault="003609C5" w:rsidP="00983B75">
            <w:pPr>
              <w:jc w:val="center"/>
            </w:pPr>
            <w:r w:rsidRPr="007D5720">
              <w:t>0,36</w:t>
            </w:r>
          </w:p>
        </w:tc>
        <w:tc>
          <w:tcPr>
            <w:tcW w:w="558" w:type="pct"/>
            <w:vAlign w:val="center"/>
          </w:tcPr>
          <w:p w14:paraId="0C45F933" w14:textId="77777777" w:rsidR="003609C5" w:rsidRPr="007D5720" w:rsidRDefault="003609C5" w:rsidP="00983B75">
            <w:pPr>
              <w:jc w:val="center"/>
            </w:pPr>
            <w:r w:rsidRPr="007D5720">
              <w:t>0,39</w:t>
            </w:r>
          </w:p>
        </w:tc>
        <w:tc>
          <w:tcPr>
            <w:tcW w:w="414" w:type="pct"/>
            <w:vAlign w:val="center"/>
          </w:tcPr>
          <w:p w14:paraId="7375CB0D" w14:textId="77777777" w:rsidR="003609C5" w:rsidRPr="007D5720" w:rsidRDefault="003609C5" w:rsidP="00983B75">
            <w:pPr>
              <w:ind w:left="-57" w:right="-57"/>
              <w:jc w:val="center"/>
            </w:pPr>
            <w:r w:rsidRPr="007D5720">
              <w:t>2</w:t>
            </w:r>
          </w:p>
        </w:tc>
        <w:tc>
          <w:tcPr>
            <w:tcW w:w="377" w:type="pct"/>
            <w:vAlign w:val="center"/>
          </w:tcPr>
          <w:p w14:paraId="08FBB467" w14:textId="77777777" w:rsidR="003609C5" w:rsidRPr="007D5720" w:rsidRDefault="003609C5" w:rsidP="00983B75">
            <w:pPr>
              <w:ind w:left="-57" w:right="-57"/>
              <w:jc w:val="center"/>
            </w:pPr>
            <w:r w:rsidRPr="007D5720">
              <w:t>5</w:t>
            </w:r>
          </w:p>
        </w:tc>
        <w:tc>
          <w:tcPr>
            <w:tcW w:w="413" w:type="pct"/>
            <w:vAlign w:val="center"/>
          </w:tcPr>
          <w:p w14:paraId="3B447E81" w14:textId="77777777" w:rsidR="003609C5" w:rsidRPr="007D5720" w:rsidRDefault="003609C5" w:rsidP="00983B75">
            <w:pPr>
              <w:ind w:left="-57" w:right="-57"/>
              <w:jc w:val="center"/>
            </w:pPr>
            <w:r w:rsidRPr="007D5720">
              <w:t>10</w:t>
            </w:r>
          </w:p>
        </w:tc>
        <w:tc>
          <w:tcPr>
            <w:tcW w:w="403" w:type="pct"/>
            <w:vAlign w:val="center"/>
          </w:tcPr>
          <w:p w14:paraId="4DB5DF59" w14:textId="77777777" w:rsidR="003609C5" w:rsidRPr="007D5720" w:rsidRDefault="003609C5" w:rsidP="00983B75">
            <w:pPr>
              <w:ind w:left="-57" w:right="-57"/>
              <w:jc w:val="center"/>
            </w:pPr>
            <w:r w:rsidRPr="007D5720">
              <w:t>15</w:t>
            </w:r>
          </w:p>
        </w:tc>
      </w:tr>
      <w:tr w:rsidR="007D5720" w:rsidRPr="007D5720" w14:paraId="09E7700B" w14:textId="77777777" w:rsidTr="00983B75">
        <w:trPr>
          <w:trHeight w:val="20"/>
          <w:jc w:val="center"/>
        </w:trPr>
        <w:tc>
          <w:tcPr>
            <w:tcW w:w="230" w:type="pct"/>
            <w:shd w:val="clear" w:color="auto" w:fill="auto"/>
            <w:noWrap/>
            <w:vAlign w:val="center"/>
          </w:tcPr>
          <w:p w14:paraId="0142AF5E" w14:textId="77777777" w:rsidR="003609C5" w:rsidRPr="007D5720" w:rsidRDefault="003609C5" w:rsidP="00983B75">
            <w:pPr>
              <w:ind w:left="-57" w:right="-57"/>
              <w:jc w:val="center"/>
            </w:pPr>
            <w:r w:rsidRPr="007D5720">
              <w:t>8</w:t>
            </w:r>
          </w:p>
        </w:tc>
        <w:tc>
          <w:tcPr>
            <w:tcW w:w="793" w:type="pct"/>
            <w:shd w:val="clear" w:color="auto" w:fill="auto"/>
            <w:vAlign w:val="center"/>
          </w:tcPr>
          <w:p w14:paraId="764E5953" w14:textId="77777777" w:rsidR="003609C5" w:rsidRPr="007D5720" w:rsidRDefault="003609C5" w:rsidP="00983B75">
            <w:pPr>
              <w:ind w:left="-57" w:right="-57" w:firstLine="63"/>
            </w:pPr>
            <w:r w:rsidRPr="007D5720">
              <w:t>PO</w:t>
            </w:r>
            <w:r w:rsidRPr="007D5720">
              <w:rPr>
                <w:vertAlign w:val="subscript"/>
              </w:rPr>
              <w:t>4</w:t>
            </w:r>
            <w:r w:rsidRPr="007D5720">
              <w:rPr>
                <w:vertAlign w:val="superscript"/>
              </w:rPr>
              <w:t xml:space="preserve">3 </w:t>
            </w:r>
            <w:r w:rsidRPr="007D5720">
              <w:t>- P</w:t>
            </w:r>
          </w:p>
        </w:tc>
        <w:tc>
          <w:tcPr>
            <w:tcW w:w="748" w:type="pct"/>
            <w:vAlign w:val="center"/>
          </w:tcPr>
          <w:p w14:paraId="36C5BD7D" w14:textId="77777777" w:rsidR="003609C5" w:rsidRPr="007D5720" w:rsidRDefault="003609C5" w:rsidP="00983B75">
            <w:pPr>
              <w:ind w:left="-57" w:right="-57" w:firstLine="35"/>
              <w:jc w:val="center"/>
            </w:pPr>
            <w:r w:rsidRPr="007D5720">
              <w:t>mg/l</w:t>
            </w:r>
          </w:p>
        </w:tc>
        <w:tc>
          <w:tcPr>
            <w:tcW w:w="570" w:type="pct"/>
            <w:vAlign w:val="center"/>
          </w:tcPr>
          <w:p w14:paraId="5B033ED9" w14:textId="77777777" w:rsidR="003609C5" w:rsidRPr="007D5720" w:rsidRDefault="003609C5" w:rsidP="00983B75">
            <w:pPr>
              <w:jc w:val="center"/>
            </w:pPr>
            <w:r w:rsidRPr="007D5720">
              <w:t>0,071</w:t>
            </w:r>
          </w:p>
        </w:tc>
        <w:tc>
          <w:tcPr>
            <w:tcW w:w="493" w:type="pct"/>
            <w:vAlign w:val="center"/>
          </w:tcPr>
          <w:p w14:paraId="268EEDE4" w14:textId="77777777" w:rsidR="003609C5" w:rsidRPr="007D5720" w:rsidRDefault="003609C5" w:rsidP="00983B75">
            <w:pPr>
              <w:jc w:val="center"/>
            </w:pPr>
            <w:r w:rsidRPr="007D5720">
              <w:t>0,072</w:t>
            </w:r>
          </w:p>
        </w:tc>
        <w:tc>
          <w:tcPr>
            <w:tcW w:w="558" w:type="pct"/>
            <w:vAlign w:val="center"/>
          </w:tcPr>
          <w:p w14:paraId="5448FC40" w14:textId="77777777" w:rsidR="003609C5" w:rsidRPr="007D5720" w:rsidRDefault="003609C5" w:rsidP="00983B75">
            <w:pPr>
              <w:jc w:val="center"/>
            </w:pPr>
            <w:r w:rsidRPr="007D5720">
              <w:t>0,068</w:t>
            </w:r>
          </w:p>
        </w:tc>
        <w:tc>
          <w:tcPr>
            <w:tcW w:w="414" w:type="pct"/>
            <w:vAlign w:val="center"/>
          </w:tcPr>
          <w:p w14:paraId="0F01F47A" w14:textId="77777777" w:rsidR="003609C5" w:rsidRPr="007D5720" w:rsidRDefault="003609C5" w:rsidP="00983B75">
            <w:pPr>
              <w:ind w:left="-57" w:right="-57"/>
              <w:jc w:val="center"/>
            </w:pPr>
            <w:r w:rsidRPr="007D5720">
              <w:t>0,1</w:t>
            </w:r>
          </w:p>
        </w:tc>
        <w:tc>
          <w:tcPr>
            <w:tcW w:w="377" w:type="pct"/>
            <w:vAlign w:val="center"/>
          </w:tcPr>
          <w:p w14:paraId="590C9BE6" w14:textId="77777777" w:rsidR="003609C5" w:rsidRPr="007D5720" w:rsidRDefault="003609C5" w:rsidP="00983B75">
            <w:pPr>
              <w:ind w:left="-57" w:right="-57"/>
              <w:jc w:val="center"/>
            </w:pPr>
            <w:r w:rsidRPr="007D5720">
              <w:t>0,2</w:t>
            </w:r>
          </w:p>
        </w:tc>
        <w:tc>
          <w:tcPr>
            <w:tcW w:w="413" w:type="pct"/>
            <w:vAlign w:val="center"/>
          </w:tcPr>
          <w:p w14:paraId="53C5AD81" w14:textId="77777777" w:rsidR="003609C5" w:rsidRPr="007D5720" w:rsidRDefault="003609C5" w:rsidP="00983B75">
            <w:pPr>
              <w:ind w:left="-57" w:right="-57"/>
              <w:jc w:val="center"/>
            </w:pPr>
            <w:r w:rsidRPr="007D5720">
              <w:t>0,3</w:t>
            </w:r>
          </w:p>
        </w:tc>
        <w:tc>
          <w:tcPr>
            <w:tcW w:w="403" w:type="pct"/>
            <w:vAlign w:val="center"/>
          </w:tcPr>
          <w:p w14:paraId="619E1DBB" w14:textId="77777777" w:rsidR="003609C5" w:rsidRPr="007D5720" w:rsidRDefault="003609C5" w:rsidP="00983B75">
            <w:pPr>
              <w:ind w:left="-57" w:right="-57"/>
              <w:jc w:val="center"/>
            </w:pPr>
            <w:r w:rsidRPr="007D5720">
              <w:t>0,5</w:t>
            </w:r>
          </w:p>
        </w:tc>
      </w:tr>
      <w:tr w:rsidR="007D5720" w:rsidRPr="007D5720" w14:paraId="5038562D" w14:textId="77777777" w:rsidTr="00983B75">
        <w:trPr>
          <w:trHeight w:val="20"/>
          <w:jc w:val="center"/>
        </w:trPr>
        <w:tc>
          <w:tcPr>
            <w:tcW w:w="230" w:type="pct"/>
            <w:shd w:val="clear" w:color="auto" w:fill="auto"/>
            <w:noWrap/>
            <w:vAlign w:val="center"/>
          </w:tcPr>
          <w:p w14:paraId="0EC2190F" w14:textId="77777777" w:rsidR="003609C5" w:rsidRPr="007D5720" w:rsidRDefault="003609C5" w:rsidP="00983B75">
            <w:pPr>
              <w:ind w:left="-57" w:right="-57"/>
              <w:jc w:val="center"/>
            </w:pPr>
            <w:r w:rsidRPr="007D5720">
              <w:t>9</w:t>
            </w:r>
          </w:p>
        </w:tc>
        <w:tc>
          <w:tcPr>
            <w:tcW w:w="793" w:type="pct"/>
            <w:shd w:val="clear" w:color="auto" w:fill="auto"/>
            <w:vAlign w:val="center"/>
          </w:tcPr>
          <w:p w14:paraId="47481DBB" w14:textId="77777777" w:rsidR="003609C5" w:rsidRPr="007D5720" w:rsidRDefault="003609C5" w:rsidP="00983B75">
            <w:pPr>
              <w:ind w:left="-57" w:right="-57" w:firstLine="63"/>
            </w:pPr>
            <w:r w:rsidRPr="007D5720">
              <w:t>Tổng dầu mỡ</w:t>
            </w:r>
          </w:p>
        </w:tc>
        <w:tc>
          <w:tcPr>
            <w:tcW w:w="748" w:type="pct"/>
            <w:vAlign w:val="center"/>
          </w:tcPr>
          <w:p w14:paraId="34A95B23" w14:textId="77777777" w:rsidR="003609C5" w:rsidRPr="007D5720" w:rsidRDefault="003609C5" w:rsidP="00983B75">
            <w:pPr>
              <w:ind w:left="-57" w:right="-57" w:firstLine="35"/>
              <w:jc w:val="center"/>
            </w:pPr>
            <w:r w:rsidRPr="007D5720">
              <w:t>mg/l</w:t>
            </w:r>
          </w:p>
        </w:tc>
        <w:tc>
          <w:tcPr>
            <w:tcW w:w="570" w:type="pct"/>
            <w:vAlign w:val="center"/>
          </w:tcPr>
          <w:p w14:paraId="601A1D23" w14:textId="77777777" w:rsidR="003609C5" w:rsidRPr="007D5720" w:rsidRDefault="003609C5" w:rsidP="00983B75">
            <w:pPr>
              <w:jc w:val="center"/>
            </w:pPr>
            <w:r w:rsidRPr="007D5720">
              <w:t>0,6</w:t>
            </w:r>
          </w:p>
        </w:tc>
        <w:tc>
          <w:tcPr>
            <w:tcW w:w="493" w:type="pct"/>
            <w:vAlign w:val="center"/>
          </w:tcPr>
          <w:p w14:paraId="64DCB63B" w14:textId="77777777" w:rsidR="003609C5" w:rsidRPr="007D5720" w:rsidRDefault="003609C5" w:rsidP="00983B75">
            <w:pPr>
              <w:jc w:val="center"/>
            </w:pPr>
            <w:r w:rsidRPr="007D5720">
              <w:t>0,6</w:t>
            </w:r>
          </w:p>
        </w:tc>
        <w:tc>
          <w:tcPr>
            <w:tcW w:w="558" w:type="pct"/>
            <w:vAlign w:val="center"/>
          </w:tcPr>
          <w:p w14:paraId="0247F291" w14:textId="77777777" w:rsidR="003609C5" w:rsidRPr="007D5720" w:rsidRDefault="003609C5" w:rsidP="00983B75">
            <w:pPr>
              <w:jc w:val="center"/>
            </w:pPr>
            <w:r w:rsidRPr="007D5720">
              <w:t>0,8</w:t>
            </w:r>
          </w:p>
        </w:tc>
        <w:tc>
          <w:tcPr>
            <w:tcW w:w="414" w:type="pct"/>
            <w:vAlign w:val="center"/>
          </w:tcPr>
          <w:p w14:paraId="1D316531" w14:textId="77777777" w:rsidR="003609C5" w:rsidRPr="007D5720" w:rsidRDefault="003609C5" w:rsidP="00983B75">
            <w:pPr>
              <w:ind w:left="-57" w:right="-57"/>
              <w:jc w:val="center"/>
            </w:pPr>
            <w:r w:rsidRPr="007D5720">
              <w:t>0,3</w:t>
            </w:r>
          </w:p>
        </w:tc>
        <w:tc>
          <w:tcPr>
            <w:tcW w:w="377" w:type="pct"/>
            <w:vAlign w:val="center"/>
          </w:tcPr>
          <w:p w14:paraId="0B03CB58" w14:textId="77777777" w:rsidR="003609C5" w:rsidRPr="007D5720" w:rsidRDefault="003609C5" w:rsidP="00983B75">
            <w:pPr>
              <w:ind w:left="-57" w:right="-57"/>
              <w:jc w:val="center"/>
            </w:pPr>
            <w:r w:rsidRPr="007D5720">
              <w:t>0,5</w:t>
            </w:r>
          </w:p>
        </w:tc>
        <w:tc>
          <w:tcPr>
            <w:tcW w:w="413" w:type="pct"/>
            <w:vAlign w:val="center"/>
          </w:tcPr>
          <w:p w14:paraId="2B9C9E7A" w14:textId="77777777" w:rsidR="003609C5" w:rsidRPr="007D5720" w:rsidRDefault="003609C5" w:rsidP="00983B75">
            <w:pPr>
              <w:ind w:left="-57" w:right="-57"/>
              <w:jc w:val="center"/>
            </w:pPr>
            <w:r w:rsidRPr="007D5720">
              <w:t>1,0</w:t>
            </w:r>
          </w:p>
        </w:tc>
        <w:tc>
          <w:tcPr>
            <w:tcW w:w="403" w:type="pct"/>
            <w:vAlign w:val="center"/>
          </w:tcPr>
          <w:p w14:paraId="327867F1" w14:textId="77777777" w:rsidR="003609C5" w:rsidRPr="007D5720" w:rsidRDefault="003609C5" w:rsidP="00983B75">
            <w:pPr>
              <w:ind w:left="-57" w:right="-57"/>
              <w:jc w:val="center"/>
            </w:pPr>
            <w:r w:rsidRPr="007D5720">
              <w:t>1,0</w:t>
            </w:r>
          </w:p>
        </w:tc>
      </w:tr>
      <w:tr w:rsidR="007D5720" w:rsidRPr="007D5720" w14:paraId="29A2F3FF" w14:textId="77777777" w:rsidTr="00983B75">
        <w:trPr>
          <w:trHeight w:val="20"/>
          <w:jc w:val="center"/>
        </w:trPr>
        <w:tc>
          <w:tcPr>
            <w:tcW w:w="230" w:type="pct"/>
            <w:shd w:val="clear" w:color="auto" w:fill="auto"/>
            <w:noWrap/>
            <w:vAlign w:val="center"/>
          </w:tcPr>
          <w:p w14:paraId="1C4EDD15" w14:textId="77777777" w:rsidR="003609C5" w:rsidRPr="007D5720" w:rsidRDefault="003609C5" w:rsidP="00983B75">
            <w:pPr>
              <w:ind w:left="-57" w:right="-57"/>
              <w:jc w:val="center"/>
            </w:pPr>
            <w:r w:rsidRPr="007D5720">
              <w:t>10</w:t>
            </w:r>
          </w:p>
        </w:tc>
        <w:tc>
          <w:tcPr>
            <w:tcW w:w="793" w:type="pct"/>
            <w:shd w:val="clear" w:color="auto" w:fill="auto"/>
            <w:vAlign w:val="center"/>
          </w:tcPr>
          <w:p w14:paraId="18843537" w14:textId="77777777" w:rsidR="003609C5" w:rsidRPr="007D5720" w:rsidRDefault="003609C5" w:rsidP="00983B75">
            <w:pPr>
              <w:ind w:left="-57" w:right="-57" w:firstLine="63"/>
            </w:pPr>
            <w:r w:rsidRPr="007D5720">
              <w:t>Coliform</w:t>
            </w:r>
          </w:p>
        </w:tc>
        <w:tc>
          <w:tcPr>
            <w:tcW w:w="748" w:type="pct"/>
            <w:vAlign w:val="center"/>
          </w:tcPr>
          <w:p w14:paraId="22FA3681" w14:textId="77777777" w:rsidR="003609C5" w:rsidRPr="007D5720" w:rsidRDefault="003609C5" w:rsidP="00983B75">
            <w:pPr>
              <w:ind w:left="-57" w:right="-57" w:firstLine="35"/>
              <w:jc w:val="center"/>
            </w:pPr>
            <w:r w:rsidRPr="007D5720">
              <w:t>MNP/100ml</w:t>
            </w:r>
          </w:p>
        </w:tc>
        <w:tc>
          <w:tcPr>
            <w:tcW w:w="570" w:type="pct"/>
            <w:vAlign w:val="center"/>
          </w:tcPr>
          <w:p w14:paraId="7409BD30" w14:textId="77777777" w:rsidR="003609C5" w:rsidRPr="007D5720" w:rsidRDefault="003609C5" w:rsidP="00983B75">
            <w:pPr>
              <w:jc w:val="center"/>
            </w:pPr>
            <w:r w:rsidRPr="007D5720">
              <w:t>3.900</w:t>
            </w:r>
          </w:p>
        </w:tc>
        <w:tc>
          <w:tcPr>
            <w:tcW w:w="493" w:type="pct"/>
            <w:vAlign w:val="center"/>
          </w:tcPr>
          <w:p w14:paraId="34ABE1D5" w14:textId="77777777" w:rsidR="003609C5" w:rsidRPr="007D5720" w:rsidRDefault="003609C5" w:rsidP="00983B75">
            <w:pPr>
              <w:jc w:val="center"/>
            </w:pPr>
            <w:r w:rsidRPr="007D5720">
              <w:t>3.600</w:t>
            </w:r>
          </w:p>
        </w:tc>
        <w:tc>
          <w:tcPr>
            <w:tcW w:w="558" w:type="pct"/>
            <w:vAlign w:val="center"/>
          </w:tcPr>
          <w:p w14:paraId="41038AE9" w14:textId="77777777" w:rsidR="003609C5" w:rsidRPr="007D5720" w:rsidRDefault="003609C5" w:rsidP="00983B75">
            <w:pPr>
              <w:jc w:val="center"/>
            </w:pPr>
            <w:r w:rsidRPr="007D5720">
              <w:t>3.900</w:t>
            </w:r>
          </w:p>
        </w:tc>
        <w:tc>
          <w:tcPr>
            <w:tcW w:w="414" w:type="pct"/>
            <w:vAlign w:val="center"/>
          </w:tcPr>
          <w:p w14:paraId="3FF4E104" w14:textId="77777777" w:rsidR="003609C5" w:rsidRPr="007D5720" w:rsidRDefault="003609C5" w:rsidP="00983B75">
            <w:pPr>
              <w:ind w:left="-57" w:right="-57"/>
              <w:jc w:val="center"/>
            </w:pPr>
            <w:r w:rsidRPr="007D5720">
              <w:t>2500</w:t>
            </w:r>
          </w:p>
        </w:tc>
        <w:tc>
          <w:tcPr>
            <w:tcW w:w="377" w:type="pct"/>
            <w:vAlign w:val="center"/>
          </w:tcPr>
          <w:p w14:paraId="30691E29" w14:textId="77777777" w:rsidR="003609C5" w:rsidRPr="007D5720" w:rsidRDefault="003609C5" w:rsidP="00983B75">
            <w:pPr>
              <w:ind w:left="-57" w:right="-57"/>
              <w:jc w:val="center"/>
            </w:pPr>
            <w:r w:rsidRPr="007D5720">
              <w:t>5000</w:t>
            </w:r>
          </w:p>
        </w:tc>
        <w:tc>
          <w:tcPr>
            <w:tcW w:w="413" w:type="pct"/>
            <w:vAlign w:val="center"/>
          </w:tcPr>
          <w:p w14:paraId="4BB6DE37" w14:textId="77777777" w:rsidR="003609C5" w:rsidRPr="007D5720" w:rsidRDefault="003609C5" w:rsidP="00983B75">
            <w:pPr>
              <w:ind w:left="-57" w:right="-57"/>
              <w:jc w:val="center"/>
            </w:pPr>
            <w:r w:rsidRPr="007D5720">
              <w:t>7500</w:t>
            </w:r>
          </w:p>
        </w:tc>
        <w:tc>
          <w:tcPr>
            <w:tcW w:w="403" w:type="pct"/>
            <w:vAlign w:val="center"/>
          </w:tcPr>
          <w:p w14:paraId="4177BD38" w14:textId="77777777" w:rsidR="003609C5" w:rsidRPr="007D5720" w:rsidRDefault="003609C5" w:rsidP="00983B75">
            <w:pPr>
              <w:ind w:left="-57" w:right="-57"/>
              <w:jc w:val="center"/>
            </w:pPr>
            <w:r w:rsidRPr="007D5720">
              <w:t>10000</w:t>
            </w:r>
          </w:p>
        </w:tc>
      </w:tr>
    </w:tbl>
    <w:p w14:paraId="4D9A2038" w14:textId="15A6CF5B" w:rsidR="00C65CB0" w:rsidRPr="007D5720" w:rsidRDefault="00C65CB0" w:rsidP="00EA4894">
      <w:pPr>
        <w:spacing w:before="20" w:line="360" w:lineRule="exact"/>
        <w:rPr>
          <w:i/>
          <w:sz w:val="27"/>
          <w:szCs w:val="27"/>
        </w:rPr>
      </w:pPr>
      <w:r w:rsidRPr="007D5720">
        <w:rPr>
          <w:i/>
          <w:sz w:val="27"/>
          <w:szCs w:val="27"/>
          <w:u w:val="single"/>
        </w:rPr>
        <w:lastRenderedPageBreak/>
        <w:t>Ghi chú</w:t>
      </w:r>
      <w:r w:rsidRPr="007D5720">
        <w:rPr>
          <w:i/>
          <w:sz w:val="27"/>
          <w:szCs w:val="27"/>
        </w:rPr>
        <w:t>:</w:t>
      </w:r>
    </w:p>
    <w:p w14:paraId="2CD2D950" w14:textId="50A9BE9D" w:rsidR="00C65CB0" w:rsidRPr="007D5720" w:rsidRDefault="00C65CB0" w:rsidP="00172BEF">
      <w:pPr>
        <w:spacing w:before="20" w:line="360" w:lineRule="exact"/>
        <w:ind w:firstLine="567"/>
        <w:jc w:val="both"/>
        <w:rPr>
          <w:i/>
          <w:sz w:val="27"/>
          <w:szCs w:val="27"/>
        </w:rPr>
      </w:pPr>
      <w:r w:rsidRPr="007D5720">
        <w:rPr>
          <w:i/>
          <w:sz w:val="27"/>
          <w:szCs w:val="27"/>
        </w:rPr>
        <w:t>- QCVN 08-MT:20</w:t>
      </w:r>
      <w:r w:rsidR="00EA4894" w:rsidRPr="007D5720">
        <w:rPr>
          <w:i/>
          <w:sz w:val="27"/>
          <w:szCs w:val="27"/>
        </w:rPr>
        <w:t>23</w:t>
      </w:r>
      <w:r w:rsidRPr="007D5720">
        <w:rPr>
          <w:i/>
          <w:sz w:val="27"/>
          <w:szCs w:val="27"/>
        </w:rPr>
        <w:t>/BTNMT – Quy chuẩn kỹ thuật Quốc gia về chất lượng nước mặt. – B1: Dùng cho mục đích tưới tiêu, thủy lợi hoặc các mục đích sử dụng khác có yêu cầu chất lượng nước tương tự hoặc các mục đích sử dụng như loại B2.</w:t>
      </w:r>
    </w:p>
    <w:p w14:paraId="2FE7AB27" w14:textId="77777777" w:rsidR="00C65CB0" w:rsidRPr="007D5720" w:rsidRDefault="00C65CB0" w:rsidP="00172BEF">
      <w:pPr>
        <w:spacing w:before="20" w:line="360" w:lineRule="exact"/>
        <w:ind w:firstLine="567"/>
        <w:jc w:val="both"/>
        <w:rPr>
          <w:i/>
          <w:sz w:val="27"/>
          <w:szCs w:val="27"/>
        </w:rPr>
      </w:pPr>
      <w:r w:rsidRPr="007D5720">
        <w:rPr>
          <w:i/>
          <w:sz w:val="27"/>
          <w:szCs w:val="27"/>
        </w:rPr>
        <w:t>- KPH: Không phát hiện.</w:t>
      </w:r>
    </w:p>
    <w:p w14:paraId="659DCFE2" w14:textId="77777777" w:rsidR="00C65CB0" w:rsidRPr="007D5720" w:rsidRDefault="00C65CB0" w:rsidP="00770C6C">
      <w:pPr>
        <w:spacing w:line="312" w:lineRule="auto"/>
        <w:ind w:firstLine="567"/>
        <w:jc w:val="both"/>
        <w:rPr>
          <w:i/>
          <w:sz w:val="27"/>
          <w:szCs w:val="27"/>
        </w:rPr>
      </w:pPr>
      <w:r w:rsidRPr="007D5720">
        <w:rPr>
          <w:i/>
          <w:sz w:val="27"/>
          <w:szCs w:val="27"/>
        </w:rPr>
        <w:t>- (-) Quy chuẩn không quy định.</w:t>
      </w:r>
    </w:p>
    <w:p w14:paraId="2669ED16" w14:textId="3FACE1DB" w:rsidR="00C65CB0" w:rsidRPr="007D5720" w:rsidRDefault="00C65CB0" w:rsidP="00770C6C">
      <w:pPr>
        <w:spacing w:line="312" w:lineRule="auto"/>
        <w:ind w:firstLine="567"/>
        <w:jc w:val="both"/>
        <w:rPr>
          <w:sz w:val="27"/>
          <w:szCs w:val="27"/>
        </w:rPr>
      </w:pPr>
      <w:r w:rsidRPr="007D5720">
        <w:rPr>
          <w:sz w:val="27"/>
          <w:szCs w:val="27"/>
          <w:u w:val="single"/>
        </w:rPr>
        <w:t>Nhận xét:</w:t>
      </w:r>
      <w:r w:rsidRPr="007D5720">
        <w:rPr>
          <w:sz w:val="27"/>
          <w:szCs w:val="27"/>
        </w:rPr>
        <w:t xml:space="preserve"> </w:t>
      </w:r>
      <w:r w:rsidRPr="007D5720">
        <w:rPr>
          <w:sz w:val="27"/>
          <w:szCs w:val="27"/>
          <w:lang w:eastAsia="vi-VN"/>
        </w:rPr>
        <w:t>Dữ liệu tại bảng 2.</w:t>
      </w:r>
      <w:r w:rsidR="00E333D0" w:rsidRPr="007D5720">
        <w:rPr>
          <w:sz w:val="27"/>
          <w:szCs w:val="27"/>
          <w:lang w:eastAsia="vi-VN"/>
        </w:rPr>
        <w:t>8</w:t>
      </w:r>
      <w:r w:rsidRPr="007D5720">
        <w:rPr>
          <w:sz w:val="27"/>
          <w:szCs w:val="27"/>
          <w:lang w:eastAsia="vi-VN"/>
        </w:rPr>
        <w:t xml:space="preserve"> cho thấy, tất cả</w:t>
      </w:r>
      <w:r w:rsidRPr="007D5720">
        <w:rPr>
          <w:sz w:val="27"/>
          <w:szCs w:val="27"/>
        </w:rPr>
        <w:t xml:space="preserve"> các thông số đ</w:t>
      </w:r>
      <w:r w:rsidRPr="007D5720">
        <w:rPr>
          <w:iCs/>
          <w:spacing w:val="2"/>
          <w:sz w:val="27"/>
          <w:szCs w:val="27"/>
        </w:rPr>
        <w:t xml:space="preserve">ánh giá chất lượng nước mặt tại các vị trí </w:t>
      </w:r>
      <w:r w:rsidRPr="007D5720">
        <w:rPr>
          <w:sz w:val="27"/>
          <w:szCs w:val="27"/>
        </w:rPr>
        <w:t>đều nằm trong giới hạn cho phép của QCVN 08 MT:20</w:t>
      </w:r>
      <w:r w:rsidR="00B554AD" w:rsidRPr="007D5720">
        <w:rPr>
          <w:sz w:val="27"/>
          <w:szCs w:val="27"/>
        </w:rPr>
        <w:t>23</w:t>
      </w:r>
      <w:r w:rsidRPr="007D5720">
        <w:rPr>
          <w:sz w:val="27"/>
          <w:szCs w:val="27"/>
        </w:rPr>
        <w:t>/BTNMT.</w:t>
      </w:r>
    </w:p>
    <w:p w14:paraId="617EFC30" w14:textId="4D61A830" w:rsidR="00C65CB0" w:rsidRPr="007D5720" w:rsidRDefault="00C65CB0" w:rsidP="00770C6C">
      <w:pPr>
        <w:spacing w:line="312" w:lineRule="auto"/>
        <w:rPr>
          <w:i/>
          <w:sz w:val="27"/>
          <w:szCs w:val="27"/>
          <w:lang w:val="de-DE"/>
        </w:rPr>
      </w:pPr>
      <w:r w:rsidRPr="007D5720">
        <w:rPr>
          <w:i/>
          <w:sz w:val="27"/>
          <w:szCs w:val="27"/>
          <w:lang w:val="de-DE"/>
        </w:rPr>
        <w:t>c. Hiện trạng chất lượng môi trường</w:t>
      </w:r>
      <w:r w:rsidR="00AE3AB0" w:rsidRPr="007D5720">
        <w:rPr>
          <w:i/>
          <w:sz w:val="27"/>
          <w:szCs w:val="27"/>
          <w:lang w:val="de-DE"/>
        </w:rPr>
        <w:t xml:space="preserve"> nước dưới</w:t>
      </w:r>
      <w:r w:rsidRPr="007D5720">
        <w:rPr>
          <w:i/>
          <w:sz w:val="27"/>
          <w:szCs w:val="27"/>
          <w:lang w:val="de-DE"/>
        </w:rPr>
        <w:t xml:space="preserve"> đất </w:t>
      </w:r>
    </w:p>
    <w:p w14:paraId="3CE33DA6" w14:textId="77777777" w:rsidR="00AE3AB0" w:rsidRPr="007D5720" w:rsidRDefault="00AE3AB0" w:rsidP="00770C6C">
      <w:pPr>
        <w:spacing w:line="312" w:lineRule="auto"/>
        <w:ind w:firstLine="567"/>
        <w:rPr>
          <w:rFonts w:eastAsia="Arial"/>
          <w:bCs/>
          <w:spacing w:val="-2"/>
          <w:sz w:val="27"/>
          <w:szCs w:val="27"/>
          <w:lang w:val="pt-BR"/>
        </w:rPr>
      </w:pPr>
      <w:r w:rsidRPr="007D5720">
        <w:rPr>
          <w:rFonts w:eastAsia="Arial"/>
          <w:bCs/>
          <w:spacing w:val="-2"/>
          <w:sz w:val="27"/>
          <w:szCs w:val="27"/>
          <w:lang w:val="pt-BR"/>
        </w:rPr>
        <w:t>- Vị trí lấy mẫu nước dưới đất được thể hiện ở bảng sau:</w:t>
      </w:r>
    </w:p>
    <w:p w14:paraId="74C0F114" w14:textId="1761BDC4" w:rsidR="00AE3AB0" w:rsidRPr="007D5720" w:rsidRDefault="00AE3AB0" w:rsidP="00770C6C">
      <w:pPr>
        <w:pStyle w:val="Caption"/>
        <w:spacing w:after="0" w:line="312" w:lineRule="auto"/>
        <w:jc w:val="center"/>
        <w:rPr>
          <w:i w:val="0"/>
          <w:iCs w:val="0"/>
        </w:rPr>
      </w:pPr>
      <w:bookmarkStart w:id="1197" w:name="_Toc146674516"/>
      <w:bookmarkStart w:id="1198" w:name="_Toc179961141"/>
      <w:bookmarkStart w:id="1199" w:name="_Toc182718762"/>
      <w:bookmarkStart w:id="1200" w:name="_Toc198784956"/>
      <w:r w:rsidRPr="007D5720">
        <w:rPr>
          <w:b/>
          <w:bCs/>
        </w:rPr>
        <w:t>Bảng 2.</w:t>
      </w:r>
      <w:r w:rsidRPr="007D5720">
        <w:rPr>
          <w:b/>
          <w:bCs/>
        </w:rPr>
        <w:fldChar w:fldCharType="begin"/>
      </w:r>
      <w:r w:rsidRPr="007D5720">
        <w:rPr>
          <w:b/>
          <w:bCs/>
        </w:rPr>
        <w:instrText xml:space="preserve"> SEQ Bảng_2. \* ARABIC </w:instrText>
      </w:r>
      <w:r w:rsidRPr="007D5720">
        <w:rPr>
          <w:b/>
          <w:bCs/>
        </w:rPr>
        <w:fldChar w:fldCharType="separate"/>
      </w:r>
      <w:r w:rsidR="00A40FC9" w:rsidRPr="007D5720">
        <w:rPr>
          <w:b/>
          <w:bCs/>
          <w:noProof/>
        </w:rPr>
        <w:t>9</w:t>
      </w:r>
      <w:r w:rsidRPr="007D5720">
        <w:rPr>
          <w:b/>
          <w:bCs/>
        </w:rPr>
        <w:fldChar w:fldCharType="end"/>
      </w:r>
      <w:r w:rsidRPr="007D5720">
        <w:rPr>
          <w:b/>
          <w:bCs/>
          <w:i w:val="0"/>
          <w:iCs w:val="0"/>
        </w:rPr>
        <w:t xml:space="preserve">. </w:t>
      </w:r>
      <w:r w:rsidRPr="007D5720">
        <w:rPr>
          <w:b/>
          <w:i w:val="0"/>
          <w:iCs w:val="0"/>
          <w:sz w:val="27"/>
          <w:szCs w:val="27"/>
          <w:lang w:val="pt-BR"/>
        </w:rPr>
        <w:t>Mô tả vị trí lấy mẫu nước dưới đất</w:t>
      </w:r>
      <w:bookmarkEnd w:id="1197"/>
      <w:bookmarkEnd w:id="1198"/>
      <w:bookmarkEnd w:id="1199"/>
      <w:bookmarkEnd w:id="12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4977"/>
        <w:gridCol w:w="1637"/>
        <w:gridCol w:w="1413"/>
      </w:tblGrid>
      <w:tr w:rsidR="007D5720" w:rsidRPr="007D5720" w14:paraId="4D2E1D8A" w14:textId="77777777" w:rsidTr="001E0B7E">
        <w:trPr>
          <w:jc w:val="center"/>
        </w:trPr>
        <w:tc>
          <w:tcPr>
            <w:tcW w:w="894" w:type="dxa"/>
            <w:vMerge w:val="restart"/>
            <w:tcBorders>
              <w:top w:val="single" w:sz="4" w:space="0" w:color="auto"/>
              <w:left w:val="single" w:sz="4" w:space="0" w:color="auto"/>
              <w:bottom w:val="single" w:sz="4" w:space="0" w:color="auto"/>
              <w:right w:val="single" w:sz="4" w:space="0" w:color="auto"/>
            </w:tcBorders>
            <w:vAlign w:val="center"/>
            <w:hideMark/>
          </w:tcPr>
          <w:p w14:paraId="28ED7C0F" w14:textId="77777777" w:rsidR="00AE3AB0" w:rsidRPr="007D5720" w:rsidRDefault="00AE3AB0" w:rsidP="00770C6C">
            <w:pPr>
              <w:spacing w:line="312" w:lineRule="auto"/>
              <w:jc w:val="center"/>
              <w:rPr>
                <w:b/>
                <w:sz w:val="27"/>
                <w:szCs w:val="27"/>
              </w:rPr>
            </w:pPr>
            <w:r w:rsidRPr="007D5720">
              <w:rPr>
                <w:b/>
                <w:sz w:val="27"/>
                <w:szCs w:val="27"/>
              </w:rPr>
              <w:t>Ký hiệu</w:t>
            </w:r>
          </w:p>
        </w:tc>
        <w:tc>
          <w:tcPr>
            <w:tcW w:w="4977" w:type="dxa"/>
            <w:vMerge w:val="restart"/>
            <w:tcBorders>
              <w:top w:val="single" w:sz="4" w:space="0" w:color="auto"/>
              <w:left w:val="single" w:sz="4" w:space="0" w:color="auto"/>
              <w:bottom w:val="single" w:sz="4" w:space="0" w:color="auto"/>
              <w:right w:val="single" w:sz="4" w:space="0" w:color="auto"/>
            </w:tcBorders>
            <w:vAlign w:val="center"/>
            <w:hideMark/>
          </w:tcPr>
          <w:p w14:paraId="39BD2597" w14:textId="77777777" w:rsidR="00AE3AB0" w:rsidRPr="007D5720" w:rsidRDefault="00AE3AB0" w:rsidP="00770C6C">
            <w:pPr>
              <w:spacing w:line="312" w:lineRule="auto"/>
              <w:jc w:val="center"/>
              <w:rPr>
                <w:b/>
                <w:sz w:val="27"/>
                <w:szCs w:val="27"/>
              </w:rPr>
            </w:pPr>
            <w:r w:rsidRPr="007D5720">
              <w:rPr>
                <w:b/>
                <w:sz w:val="27"/>
                <w:szCs w:val="27"/>
              </w:rPr>
              <w:t>Mô tả vị trí</w:t>
            </w:r>
          </w:p>
        </w:tc>
        <w:tc>
          <w:tcPr>
            <w:tcW w:w="3050" w:type="dxa"/>
            <w:gridSpan w:val="2"/>
            <w:tcBorders>
              <w:top w:val="single" w:sz="4" w:space="0" w:color="auto"/>
              <w:left w:val="single" w:sz="4" w:space="0" w:color="auto"/>
              <w:bottom w:val="single" w:sz="4" w:space="0" w:color="auto"/>
              <w:right w:val="single" w:sz="4" w:space="0" w:color="auto"/>
            </w:tcBorders>
            <w:vAlign w:val="center"/>
            <w:hideMark/>
          </w:tcPr>
          <w:p w14:paraId="2857D90A" w14:textId="77777777" w:rsidR="00AE3AB0" w:rsidRPr="007D5720" w:rsidRDefault="00AE3AB0" w:rsidP="00770C6C">
            <w:pPr>
              <w:spacing w:line="312" w:lineRule="auto"/>
              <w:jc w:val="center"/>
              <w:rPr>
                <w:b/>
                <w:sz w:val="27"/>
                <w:szCs w:val="27"/>
              </w:rPr>
            </w:pPr>
            <w:r w:rsidRPr="007D5720">
              <w:rPr>
                <w:b/>
                <w:sz w:val="27"/>
                <w:szCs w:val="27"/>
              </w:rPr>
              <w:t>Hệ tọa độ VN2000, KTT 106</w:t>
            </w:r>
            <w:r w:rsidRPr="007D5720">
              <w:rPr>
                <w:b/>
                <w:sz w:val="27"/>
                <w:szCs w:val="27"/>
                <w:vertAlign w:val="superscript"/>
              </w:rPr>
              <w:t>0</w:t>
            </w:r>
            <w:r w:rsidRPr="007D5720">
              <w:rPr>
                <w:b/>
                <w:sz w:val="27"/>
                <w:szCs w:val="27"/>
              </w:rPr>
              <w:t>15’, múi chiếu 3</w:t>
            </w:r>
            <w:r w:rsidRPr="007D5720">
              <w:rPr>
                <w:b/>
                <w:sz w:val="27"/>
                <w:szCs w:val="27"/>
                <w:vertAlign w:val="superscript"/>
              </w:rPr>
              <w:t>0</w:t>
            </w:r>
          </w:p>
        </w:tc>
      </w:tr>
      <w:tr w:rsidR="007D5720" w:rsidRPr="007D5720" w14:paraId="0E7B3036" w14:textId="77777777" w:rsidTr="001E0B7E">
        <w:trPr>
          <w:jc w:val="center"/>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7D3006DA" w14:textId="77777777" w:rsidR="00AE3AB0" w:rsidRPr="007D5720" w:rsidRDefault="00AE3AB0" w:rsidP="00770C6C">
            <w:pPr>
              <w:spacing w:line="312" w:lineRule="auto"/>
              <w:rPr>
                <w:b/>
                <w:sz w:val="27"/>
                <w:szCs w:val="27"/>
              </w:rPr>
            </w:pPr>
          </w:p>
        </w:tc>
        <w:tc>
          <w:tcPr>
            <w:tcW w:w="4977" w:type="dxa"/>
            <w:vMerge/>
            <w:tcBorders>
              <w:top w:val="single" w:sz="4" w:space="0" w:color="auto"/>
              <w:left w:val="single" w:sz="4" w:space="0" w:color="auto"/>
              <w:bottom w:val="single" w:sz="4" w:space="0" w:color="auto"/>
              <w:right w:val="single" w:sz="4" w:space="0" w:color="auto"/>
            </w:tcBorders>
            <w:vAlign w:val="center"/>
            <w:hideMark/>
          </w:tcPr>
          <w:p w14:paraId="3683E397" w14:textId="77777777" w:rsidR="00AE3AB0" w:rsidRPr="007D5720" w:rsidRDefault="00AE3AB0" w:rsidP="00770C6C">
            <w:pPr>
              <w:spacing w:line="312" w:lineRule="auto"/>
              <w:rPr>
                <w:b/>
                <w:sz w:val="27"/>
                <w:szCs w:val="27"/>
              </w:rPr>
            </w:pPr>
          </w:p>
        </w:tc>
        <w:tc>
          <w:tcPr>
            <w:tcW w:w="1637" w:type="dxa"/>
            <w:tcBorders>
              <w:top w:val="single" w:sz="4" w:space="0" w:color="auto"/>
              <w:left w:val="single" w:sz="4" w:space="0" w:color="auto"/>
              <w:bottom w:val="single" w:sz="4" w:space="0" w:color="auto"/>
              <w:right w:val="single" w:sz="4" w:space="0" w:color="auto"/>
            </w:tcBorders>
            <w:vAlign w:val="center"/>
            <w:hideMark/>
          </w:tcPr>
          <w:p w14:paraId="7CBEDE36" w14:textId="77777777" w:rsidR="00AE3AB0" w:rsidRPr="007D5720" w:rsidRDefault="00AE3AB0" w:rsidP="00770C6C">
            <w:pPr>
              <w:spacing w:line="312" w:lineRule="auto"/>
              <w:jc w:val="center"/>
              <w:rPr>
                <w:b/>
                <w:sz w:val="27"/>
                <w:szCs w:val="27"/>
              </w:rPr>
            </w:pPr>
            <w:r w:rsidRPr="007D5720">
              <w:rPr>
                <w:b/>
                <w:sz w:val="27"/>
                <w:szCs w:val="27"/>
              </w:rPr>
              <w:t>X (m)</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15FACF6" w14:textId="77777777" w:rsidR="00AE3AB0" w:rsidRPr="007D5720" w:rsidRDefault="00AE3AB0" w:rsidP="00770C6C">
            <w:pPr>
              <w:spacing w:line="312" w:lineRule="auto"/>
              <w:jc w:val="center"/>
              <w:rPr>
                <w:b/>
                <w:sz w:val="27"/>
                <w:szCs w:val="27"/>
              </w:rPr>
            </w:pPr>
            <w:r w:rsidRPr="007D5720">
              <w:rPr>
                <w:b/>
                <w:sz w:val="27"/>
                <w:szCs w:val="27"/>
              </w:rPr>
              <w:t>Y (m)</w:t>
            </w:r>
          </w:p>
        </w:tc>
      </w:tr>
      <w:tr w:rsidR="007D5720" w:rsidRPr="007D5720" w14:paraId="3210D4D1" w14:textId="77777777" w:rsidTr="00983B75">
        <w:trPr>
          <w:jc w:val="center"/>
        </w:trPr>
        <w:tc>
          <w:tcPr>
            <w:tcW w:w="894" w:type="dxa"/>
            <w:tcBorders>
              <w:top w:val="single" w:sz="4" w:space="0" w:color="auto"/>
              <w:left w:val="single" w:sz="4" w:space="0" w:color="auto"/>
              <w:bottom w:val="single" w:sz="4" w:space="0" w:color="auto"/>
              <w:right w:val="single" w:sz="4" w:space="0" w:color="auto"/>
            </w:tcBorders>
            <w:vAlign w:val="center"/>
            <w:hideMark/>
          </w:tcPr>
          <w:p w14:paraId="26F54F1A" w14:textId="1122F1BC" w:rsidR="00A91605" w:rsidRPr="007D5720" w:rsidRDefault="00A91605" w:rsidP="00A91605">
            <w:pPr>
              <w:spacing w:line="312" w:lineRule="auto"/>
              <w:jc w:val="center"/>
              <w:rPr>
                <w:sz w:val="27"/>
                <w:szCs w:val="27"/>
              </w:rPr>
            </w:pPr>
            <w:r w:rsidRPr="007D5720">
              <w:rPr>
                <w:sz w:val="26"/>
                <w:szCs w:val="26"/>
              </w:rPr>
              <w:t>NN</w:t>
            </w:r>
          </w:p>
        </w:tc>
        <w:tc>
          <w:tcPr>
            <w:tcW w:w="4977" w:type="dxa"/>
            <w:tcBorders>
              <w:top w:val="single" w:sz="4" w:space="0" w:color="auto"/>
              <w:left w:val="single" w:sz="4" w:space="0" w:color="auto"/>
              <w:bottom w:val="single" w:sz="4" w:space="0" w:color="auto"/>
              <w:right w:val="single" w:sz="4" w:space="0" w:color="auto"/>
            </w:tcBorders>
          </w:tcPr>
          <w:p w14:paraId="2BE856DD" w14:textId="726B781D" w:rsidR="00A91605" w:rsidRPr="007D5720" w:rsidRDefault="00A91605" w:rsidP="00A91605">
            <w:pPr>
              <w:spacing w:line="312" w:lineRule="auto"/>
              <w:rPr>
                <w:sz w:val="27"/>
                <w:szCs w:val="27"/>
              </w:rPr>
            </w:pPr>
            <w:r w:rsidRPr="007D5720">
              <w:rPr>
                <w:sz w:val="26"/>
                <w:szCs w:val="26"/>
              </w:rPr>
              <w:t>Tại giếng khoan hộ ông Trần Đình Hùng, thôn Rào Trường, xã Vĩnh Hà</w:t>
            </w:r>
          </w:p>
        </w:tc>
        <w:tc>
          <w:tcPr>
            <w:tcW w:w="1637" w:type="dxa"/>
            <w:tcBorders>
              <w:top w:val="single" w:sz="4" w:space="0" w:color="auto"/>
              <w:left w:val="single" w:sz="4" w:space="0" w:color="auto"/>
              <w:bottom w:val="single" w:sz="4" w:space="0" w:color="auto"/>
              <w:right w:val="single" w:sz="4" w:space="0" w:color="auto"/>
            </w:tcBorders>
            <w:vAlign w:val="center"/>
          </w:tcPr>
          <w:p w14:paraId="0B591B87" w14:textId="1BA649DE" w:rsidR="00A91605" w:rsidRPr="007D5720" w:rsidRDefault="00A91605" w:rsidP="00A91605">
            <w:pPr>
              <w:spacing w:line="312" w:lineRule="auto"/>
              <w:jc w:val="center"/>
              <w:rPr>
                <w:sz w:val="27"/>
                <w:szCs w:val="27"/>
              </w:rPr>
            </w:pPr>
            <w:r w:rsidRPr="007D5720">
              <w:rPr>
                <w:sz w:val="26"/>
                <w:szCs w:val="26"/>
              </w:rPr>
              <w:t>1.877.334</w:t>
            </w:r>
          </w:p>
        </w:tc>
        <w:tc>
          <w:tcPr>
            <w:tcW w:w="1413" w:type="dxa"/>
            <w:tcBorders>
              <w:top w:val="single" w:sz="4" w:space="0" w:color="auto"/>
              <w:left w:val="single" w:sz="4" w:space="0" w:color="auto"/>
              <w:bottom w:val="single" w:sz="4" w:space="0" w:color="auto"/>
              <w:right w:val="single" w:sz="4" w:space="0" w:color="auto"/>
            </w:tcBorders>
            <w:vAlign w:val="center"/>
          </w:tcPr>
          <w:p w14:paraId="7481C934" w14:textId="3EB29EAB" w:rsidR="00A91605" w:rsidRPr="007D5720" w:rsidRDefault="00A91605" w:rsidP="00A91605">
            <w:pPr>
              <w:spacing w:line="312" w:lineRule="auto"/>
              <w:jc w:val="center"/>
              <w:rPr>
                <w:sz w:val="27"/>
                <w:szCs w:val="27"/>
              </w:rPr>
            </w:pPr>
            <w:r w:rsidRPr="007D5720">
              <w:rPr>
                <w:sz w:val="26"/>
                <w:szCs w:val="26"/>
              </w:rPr>
              <w:t>570.819</w:t>
            </w:r>
          </w:p>
        </w:tc>
      </w:tr>
    </w:tbl>
    <w:p w14:paraId="0E7C25B0" w14:textId="77777777" w:rsidR="001E0B7E" w:rsidRPr="007D5720" w:rsidRDefault="001E0B7E" w:rsidP="001E0B7E">
      <w:pPr>
        <w:spacing w:line="288" w:lineRule="auto"/>
        <w:ind w:firstLine="567"/>
        <w:rPr>
          <w:sz w:val="27"/>
          <w:szCs w:val="27"/>
        </w:rPr>
      </w:pPr>
      <w:r w:rsidRPr="007D5720">
        <w:rPr>
          <w:sz w:val="27"/>
          <w:szCs w:val="27"/>
        </w:rPr>
        <w:t xml:space="preserve">- Thời gian lấy mẫu: </w:t>
      </w:r>
    </w:p>
    <w:p w14:paraId="4BBE95DF" w14:textId="77777777" w:rsidR="001E0B7E" w:rsidRPr="007D5720" w:rsidRDefault="001E0B7E" w:rsidP="001E0B7E">
      <w:pPr>
        <w:spacing w:line="288" w:lineRule="auto"/>
        <w:ind w:firstLine="567"/>
        <w:rPr>
          <w:sz w:val="27"/>
          <w:szCs w:val="27"/>
        </w:rPr>
      </w:pPr>
      <w:r w:rsidRPr="007D5720">
        <w:rPr>
          <w:sz w:val="27"/>
          <w:szCs w:val="27"/>
        </w:rPr>
        <w:t>+ Đợt 1: Ngày 17/12/2021;</w:t>
      </w:r>
    </w:p>
    <w:p w14:paraId="69886A0B" w14:textId="77777777" w:rsidR="001E0B7E" w:rsidRPr="007D5720" w:rsidRDefault="001E0B7E" w:rsidP="001E0B7E">
      <w:pPr>
        <w:spacing w:line="288" w:lineRule="auto"/>
        <w:ind w:firstLine="567"/>
        <w:rPr>
          <w:sz w:val="27"/>
          <w:szCs w:val="27"/>
        </w:rPr>
      </w:pPr>
      <w:r w:rsidRPr="007D5720">
        <w:rPr>
          <w:sz w:val="27"/>
          <w:szCs w:val="27"/>
        </w:rPr>
        <w:t>+ Đợt 3: Ngày 20/12/2021;</w:t>
      </w:r>
    </w:p>
    <w:p w14:paraId="38DCECFB" w14:textId="315926A0" w:rsidR="001E0B7E" w:rsidRPr="007D5720" w:rsidRDefault="001E0B7E" w:rsidP="001E0B7E">
      <w:pPr>
        <w:spacing w:line="312" w:lineRule="auto"/>
        <w:ind w:firstLine="567"/>
        <w:rPr>
          <w:rFonts w:eastAsia="Arial"/>
          <w:bCs/>
          <w:spacing w:val="-2"/>
          <w:sz w:val="27"/>
          <w:szCs w:val="27"/>
        </w:rPr>
      </w:pPr>
      <w:r w:rsidRPr="007D5720">
        <w:rPr>
          <w:sz w:val="27"/>
          <w:szCs w:val="27"/>
        </w:rPr>
        <w:t>+ Đợt 3: Ngày 21/12/2021</w:t>
      </w:r>
    </w:p>
    <w:p w14:paraId="4AC11265" w14:textId="2CFE750B" w:rsidR="00AE3AB0" w:rsidRPr="007D5720" w:rsidRDefault="00AE3AB0" w:rsidP="00770C6C">
      <w:pPr>
        <w:spacing w:line="312" w:lineRule="auto"/>
        <w:ind w:firstLine="567"/>
        <w:rPr>
          <w:rFonts w:eastAsia="Arial"/>
          <w:bCs/>
          <w:spacing w:val="-2"/>
          <w:sz w:val="27"/>
          <w:szCs w:val="27"/>
        </w:rPr>
      </w:pPr>
      <w:r w:rsidRPr="007D5720">
        <w:rPr>
          <w:rFonts w:eastAsia="Arial"/>
          <w:bCs/>
          <w:spacing w:val="-2"/>
          <w:sz w:val="27"/>
          <w:szCs w:val="27"/>
        </w:rPr>
        <w:t xml:space="preserve">- Chất lượng môi trường nước dưới đất thể hiện ở bảng sau: </w:t>
      </w:r>
    </w:p>
    <w:p w14:paraId="6BEB7691" w14:textId="4746CD18" w:rsidR="00AE3AB0" w:rsidRPr="007D5720" w:rsidRDefault="00AE3AB0" w:rsidP="00770C6C">
      <w:pPr>
        <w:pStyle w:val="Caption"/>
        <w:spacing w:after="0" w:line="312" w:lineRule="auto"/>
        <w:jc w:val="center"/>
        <w:rPr>
          <w:i w:val="0"/>
          <w:iCs w:val="0"/>
        </w:rPr>
      </w:pPr>
      <w:bookmarkStart w:id="1201" w:name="_Toc146674517"/>
      <w:bookmarkStart w:id="1202" w:name="_Toc179961142"/>
      <w:bookmarkStart w:id="1203" w:name="_Toc182718763"/>
      <w:bookmarkStart w:id="1204" w:name="_Toc198784957"/>
      <w:r w:rsidRPr="007D5720">
        <w:rPr>
          <w:b/>
          <w:bCs/>
        </w:rPr>
        <w:t>Bảng 2.</w:t>
      </w:r>
      <w:r w:rsidRPr="007D5720">
        <w:rPr>
          <w:b/>
          <w:bCs/>
        </w:rPr>
        <w:fldChar w:fldCharType="begin"/>
      </w:r>
      <w:r w:rsidRPr="007D5720">
        <w:rPr>
          <w:b/>
          <w:bCs/>
        </w:rPr>
        <w:instrText xml:space="preserve"> SEQ Bảng_2. \* ARABIC </w:instrText>
      </w:r>
      <w:r w:rsidRPr="007D5720">
        <w:rPr>
          <w:b/>
          <w:bCs/>
        </w:rPr>
        <w:fldChar w:fldCharType="separate"/>
      </w:r>
      <w:r w:rsidR="00A40FC9" w:rsidRPr="007D5720">
        <w:rPr>
          <w:b/>
          <w:bCs/>
          <w:noProof/>
        </w:rPr>
        <w:t>10</w:t>
      </w:r>
      <w:r w:rsidRPr="007D5720">
        <w:rPr>
          <w:b/>
          <w:bCs/>
        </w:rPr>
        <w:fldChar w:fldCharType="end"/>
      </w:r>
      <w:r w:rsidRPr="007D5720">
        <w:rPr>
          <w:b/>
          <w:bCs/>
          <w:i w:val="0"/>
          <w:iCs w:val="0"/>
        </w:rPr>
        <w:t xml:space="preserve">. </w:t>
      </w:r>
      <w:r w:rsidRPr="007D5720">
        <w:rPr>
          <w:b/>
          <w:bCs/>
          <w:i w:val="0"/>
          <w:iCs w:val="0"/>
          <w:sz w:val="27"/>
          <w:szCs w:val="27"/>
        </w:rPr>
        <w:t>Kết</w:t>
      </w:r>
      <w:r w:rsidRPr="007D5720">
        <w:rPr>
          <w:b/>
          <w:i w:val="0"/>
          <w:iCs w:val="0"/>
          <w:sz w:val="27"/>
          <w:szCs w:val="27"/>
        </w:rPr>
        <w:t xml:space="preserve"> quả quan trắc chất lượng nước dưới đất</w:t>
      </w:r>
      <w:bookmarkEnd w:id="1201"/>
      <w:bookmarkEnd w:id="1202"/>
      <w:bookmarkEnd w:id="1203"/>
      <w:bookmarkEnd w:id="1204"/>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129"/>
        <w:gridCol w:w="1570"/>
        <w:gridCol w:w="1098"/>
        <w:gridCol w:w="1093"/>
        <w:gridCol w:w="1042"/>
        <w:gridCol w:w="2071"/>
      </w:tblGrid>
      <w:tr w:rsidR="007D5720" w:rsidRPr="007D5720" w14:paraId="564DEF54" w14:textId="77777777" w:rsidTr="00983B75">
        <w:trPr>
          <w:cantSplit/>
          <w:trHeight w:val="20"/>
          <w:jc w:val="center"/>
        </w:trPr>
        <w:tc>
          <w:tcPr>
            <w:tcW w:w="393" w:type="pct"/>
            <w:vMerge w:val="restart"/>
            <w:shd w:val="clear" w:color="auto" w:fill="auto"/>
            <w:vAlign w:val="center"/>
          </w:tcPr>
          <w:p w14:paraId="38214D05" w14:textId="77777777" w:rsidR="0029106F" w:rsidRPr="007D5720" w:rsidRDefault="0029106F" w:rsidP="00983B75">
            <w:pPr>
              <w:spacing w:line="288" w:lineRule="auto"/>
              <w:ind w:left="-57" w:right="-57"/>
              <w:jc w:val="center"/>
              <w:rPr>
                <w:b/>
                <w:bCs/>
                <w:sz w:val="26"/>
                <w:szCs w:val="26"/>
              </w:rPr>
            </w:pPr>
            <w:r w:rsidRPr="007D5720">
              <w:rPr>
                <w:b/>
                <w:bCs/>
                <w:sz w:val="26"/>
                <w:szCs w:val="26"/>
              </w:rPr>
              <w:t>TT</w:t>
            </w:r>
          </w:p>
        </w:tc>
        <w:tc>
          <w:tcPr>
            <w:tcW w:w="650" w:type="pct"/>
            <w:vMerge w:val="restart"/>
            <w:shd w:val="clear" w:color="auto" w:fill="auto"/>
            <w:vAlign w:val="center"/>
          </w:tcPr>
          <w:p w14:paraId="7094932D" w14:textId="77777777" w:rsidR="0029106F" w:rsidRPr="007D5720" w:rsidRDefault="0029106F" w:rsidP="00983B75">
            <w:pPr>
              <w:spacing w:line="288" w:lineRule="auto"/>
              <w:ind w:left="-57" w:right="-57"/>
              <w:jc w:val="center"/>
              <w:rPr>
                <w:b/>
                <w:bCs/>
                <w:sz w:val="26"/>
                <w:szCs w:val="26"/>
              </w:rPr>
            </w:pPr>
            <w:r w:rsidRPr="007D5720">
              <w:rPr>
                <w:b/>
                <w:bCs/>
                <w:sz w:val="26"/>
                <w:szCs w:val="26"/>
              </w:rPr>
              <w:t>Chỉ tiêu</w:t>
            </w:r>
          </w:p>
        </w:tc>
        <w:tc>
          <w:tcPr>
            <w:tcW w:w="904" w:type="pct"/>
            <w:vMerge w:val="restart"/>
            <w:vAlign w:val="center"/>
          </w:tcPr>
          <w:p w14:paraId="0EDF27CD" w14:textId="77777777" w:rsidR="0029106F" w:rsidRPr="007D5720" w:rsidRDefault="0029106F" w:rsidP="00983B75">
            <w:pPr>
              <w:spacing w:line="288" w:lineRule="auto"/>
              <w:ind w:left="-57" w:right="-57" w:firstLine="35"/>
              <w:jc w:val="center"/>
              <w:rPr>
                <w:b/>
                <w:bCs/>
                <w:sz w:val="26"/>
                <w:szCs w:val="26"/>
              </w:rPr>
            </w:pPr>
            <w:r w:rsidRPr="007D5720">
              <w:rPr>
                <w:b/>
                <w:bCs/>
                <w:sz w:val="26"/>
                <w:szCs w:val="26"/>
              </w:rPr>
              <w:t>Đơn vị</w:t>
            </w:r>
          </w:p>
        </w:tc>
        <w:tc>
          <w:tcPr>
            <w:tcW w:w="1861" w:type="pct"/>
            <w:gridSpan w:val="3"/>
            <w:vAlign w:val="center"/>
          </w:tcPr>
          <w:p w14:paraId="2206A018" w14:textId="77777777" w:rsidR="0029106F" w:rsidRPr="007D5720" w:rsidRDefault="0029106F" w:rsidP="00983B75">
            <w:pPr>
              <w:tabs>
                <w:tab w:val="left" w:pos="5145"/>
              </w:tabs>
              <w:spacing w:line="288" w:lineRule="auto"/>
              <w:ind w:left="-57" w:right="-57"/>
              <w:jc w:val="center"/>
              <w:rPr>
                <w:b/>
                <w:bCs/>
                <w:sz w:val="26"/>
                <w:szCs w:val="26"/>
              </w:rPr>
            </w:pPr>
            <w:r w:rsidRPr="007D5720">
              <w:rPr>
                <w:b/>
                <w:bCs/>
                <w:sz w:val="26"/>
                <w:szCs w:val="26"/>
              </w:rPr>
              <w:t>Kết quả phân tích</w:t>
            </w:r>
          </w:p>
        </w:tc>
        <w:tc>
          <w:tcPr>
            <w:tcW w:w="1192" w:type="pct"/>
            <w:vMerge w:val="restart"/>
            <w:vAlign w:val="center"/>
          </w:tcPr>
          <w:p w14:paraId="73386A2B" w14:textId="47B443CC" w:rsidR="0029106F" w:rsidRPr="007D5720" w:rsidRDefault="0029106F" w:rsidP="00983B75">
            <w:pPr>
              <w:tabs>
                <w:tab w:val="left" w:pos="5145"/>
              </w:tabs>
              <w:spacing w:line="288" w:lineRule="auto"/>
              <w:ind w:left="-57" w:right="-57"/>
              <w:jc w:val="center"/>
              <w:rPr>
                <w:b/>
                <w:bCs/>
                <w:sz w:val="26"/>
                <w:szCs w:val="26"/>
              </w:rPr>
            </w:pPr>
            <w:r w:rsidRPr="007D5720">
              <w:rPr>
                <w:b/>
                <w:bCs/>
                <w:sz w:val="26"/>
                <w:szCs w:val="26"/>
              </w:rPr>
              <w:t>QCVN 09-MT:2023/BTNMT</w:t>
            </w:r>
          </w:p>
        </w:tc>
      </w:tr>
      <w:tr w:rsidR="007D5720" w:rsidRPr="007D5720" w14:paraId="616FF52D" w14:textId="77777777" w:rsidTr="00983B75">
        <w:trPr>
          <w:cantSplit/>
          <w:trHeight w:val="20"/>
          <w:jc w:val="center"/>
        </w:trPr>
        <w:tc>
          <w:tcPr>
            <w:tcW w:w="393" w:type="pct"/>
            <w:vMerge/>
            <w:shd w:val="clear" w:color="auto" w:fill="auto"/>
            <w:vAlign w:val="center"/>
          </w:tcPr>
          <w:p w14:paraId="06E33F2A" w14:textId="77777777" w:rsidR="0029106F" w:rsidRPr="007D5720" w:rsidRDefault="0029106F" w:rsidP="00983B75">
            <w:pPr>
              <w:spacing w:line="288" w:lineRule="auto"/>
              <w:ind w:left="-57" w:right="-57"/>
              <w:jc w:val="center"/>
              <w:rPr>
                <w:b/>
                <w:bCs/>
                <w:sz w:val="26"/>
                <w:szCs w:val="26"/>
              </w:rPr>
            </w:pPr>
          </w:p>
        </w:tc>
        <w:tc>
          <w:tcPr>
            <w:tcW w:w="650" w:type="pct"/>
            <w:vMerge/>
            <w:shd w:val="clear" w:color="auto" w:fill="auto"/>
            <w:vAlign w:val="center"/>
          </w:tcPr>
          <w:p w14:paraId="56FAD2F9" w14:textId="77777777" w:rsidR="0029106F" w:rsidRPr="007D5720" w:rsidRDefault="0029106F" w:rsidP="00983B75">
            <w:pPr>
              <w:spacing w:line="288" w:lineRule="auto"/>
              <w:ind w:left="-57" w:right="-57"/>
              <w:jc w:val="center"/>
              <w:rPr>
                <w:b/>
                <w:bCs/>
                <w:sz w:val="26"/>
                <w:szCs w:val="26"/>
              </w:rPr>
            </w:pPr>
          </w:p>
        </w:tc>
        <w:tc>
          <w:tcPr>
            <w:tcW w:w="904" w:type="pct"/>
            <w:vMerge/>
            <w:vAlign w:val="center"/>
          </w:tcPr>
          <w:p w14:paraId="6F7C7471" w14:textId="77777777" w:rsidR="0029106F" w:rsidRPr="007D5720" w:rsidRDefault="0029106F" w:rsidP="00983B75">
            <w:pPr>
              <w:spacing w:line="288" w:lineRule="auto"/>
              <w:ind w:left="-57" w:right="-57" w:firstLine="35"/>
              <w:jc w:val="center"/>
              <w:rPr>
                <w:b/>
                <w:bCs/>
                <w:sz w:val="26"/>
                <w:szCs w:val="26"/>
              </w:rPr>
            </w:pPr>
          </w:p>
        </w:tc>
        <w:tc>
          <w:tcPr>
            <w:tcW w:w="632" w:type="pct"/>
            <w:vAlign w:val="center"/>
          </w:tcPr>
          <w:p w14:paraId="148C1907" w14:textId="77777777" w:rsidR="0029106F" w:rsidRPr="007D5720" w:rsidRDefault="0029106F" w:rsidP="00983B75">
            <w:pPr>
              <w:spacing w:line="288" w:lineRule="auto"/>
              <w:ind w:left="-57" w:right="-57" w:hanging="10"/>
              <w:jc w:val="center"/>
              <w:rPr>
                <w:b/>
                <w:bCs/>
                <w:sz w:val="26"/>
                <w:szCs w:val="26"/>
              </w:rPr>
            </w:pPr>
            <w:r w:rsidRPr="007D5720">
              <w:rPr>
                <w:b/>
                <w:bCs/>
                <w:sz w:val="26"/>
                <w:szCs w:val="26"/>
              </w:rPr>
              <w:t>Đợt 1</w:t>
            </w:r>
          </w:p>
        </w:tc>
        <w:tc>
          <w:tcPr>
            <w:tcW w:w="629" w:type="pct"/>
            <w:vAlign w:val="center"/>
          </w:tcPr>
          <w:p w14:paraId="5DA8CC53" w14:textId="77777777" w:rsidR="0029106F" w:rsidRPr="007D5720" w:rsidRDefault="0029106F" w:rsidP="00983B75">
            <w:pPr>
              <w:spacing w:line="288" w:lineRule="auto"/>
              <w:ind w:left="-57" w:right="-57" w:hanging="10"/>
              <w:jc w:val="center"/>
              <w:rPr>
                <w:b/>
                <w:bCs/>
                <w:sz w:val="26"/>
                <w:szCs w:val="26"/>
              </w:rPr>
            </w:pPr>
            <w:r w:rsidRPr="007D5720">
              <w:rPr>
                <w:b/>
                <w:bCs/>
                <w:sz w:val="26"/>
                <w:szCs w:val="26"/>
              </w:rPr>
              <w:t>Đợt 2</w:t>
            </w:r>
          </w:p>
        </w:tc>
        <w:tc>
          <w:tcPr>
            <w:tcW w:w="600" w:type="pct"/>
            <w:vAlign w:val="center"/>
          </w:tcPr>
          <w:p w14:paraId="2FB3817E" w14:textId="77777777" w:rsidR="0029106F" w:rsidRPr="007D5720" w:rsidRDefault="0029106F" w:rsidP="00983B75">
            <w:pPr>
              <w:spacing w:line="288" w:lineRule="auto"/>
              <w:ind w:left="-57" w:right="-57" w:hanging="10"/>
              <w:jc w:val="center"/>
              <w:rPr>
                <w:b/>
                <w:bCs/>
                <w:sz w:val="26"/>
                <w:szCs w:val="26"/>
              </w:rPr>
            </w:pPr>
            <w:r w:rsidRPr="007D5720">
              <w:rPr>
                <w:b/>
                <w:bCs/>
                <w:sz w:val="26"/>
                <w:szCs w:val="26"/>
              </w:rPr>
              <w:t>Đợt 3</w:t>
            </w:r>
          </w:p>
        </w:tc>
        <w:tc>
          <w:tcPr>
            <w:tcW w:w="1192" w:type="pct"/>
            <w:vMerge/>
          </w:tcPr>
          <w:p w14:paraId="147B837C" w14:textId="77777777" w:rsidR="0029106F" w:rsidRPr="007D5720" w:rsidRDefault="0029106F" w:rsidP="00983B75">
            <w:pPr>
              <w:spacing w:line="288" w:lineRule="auto"/>
              <w:ind w:left="-57" w:right="-57" w:hanging="10"/>
              <w:jc w:val="center"/>
              <w:rPr>
                <w:b/>
                <w:bCs/>
                <w:sz w:val="26"/>
                <w:szCs w:val="26"/>
              </w:rPr>
            </w:pPr>
          </w:p>
        </w:tc>
      </w:tr>
      <w:tr w:rsidR="007D5720" w:rsidRPr="007D5720" w14:paraId="78BB3D4F" w14:textId="77777777" w:rsidTr="00983B75">
        <w:trPr>
          <w:trHeight w:val="20"/>
          <w:jc w:val="center"/>
        </w:trPr>
        <w:tc>
          <w:tcPr>
            <w:tcW w:w="393" w:type="pct"/>
            <w:shd w:val="clear" w:color="auto" w:fill="auto"/>
            <w:noWrap/>
            <w:vAlign w:val="center"/>
          </w:tcPr>
          <w:p w14:paraId="1F1DA3FB" w14:textId="77777777" w:rsidR="0029106F" w:rsidRPr="007D5720" w:rsidRDefault="0029106F" w:rsidP="00983B75">
            <w:pPr>
              <w:spacing w:line="288" w:lineRule="auto"/>
              <w:ind w:left="-57" w:right="-57"/>
              <w:jc w:val="center"/>
              <w:rPr>
                <w:sz w:val="26"/>
                <w:szCs w:val="26"/>
              </w:rPr>
            </w:pPr>
            <w:r w:rsidRPr="007D5720">
              <w:rPr>
                <w:sz w:val="26"/>
                <w:szCs w:val="26"/>
              </w:rPr>
              <w:t>1</w:t>
            </w:r>
          </w:p>
        </w:tc>
        <w:tc>
          <w:tcPr>
            <w:tcW w:w="650" w:type="pct"/>
            <w:shd w:val="clear" w:color="auto" w:fill="auto"/>
            <w:vAlign w:val="center"/>
          </w:tcPr>
          <w:p w14:paraId="4F28857C" w14:textId="77777777" w:rsidR="0029106F" w:rsidRPr="007D5720" w:rsidRDefault="0029106F" w:rsidP="00983B75">
            <w:pPr>
              <w:spacing w:line="288" w:lineRule="auto"/>
              <w:ind w:left="-57" w:right="-57" w:firstLine="63"/>
              <w:jc w:val="center"/>
              <w:rPr>
                <w:sz w:val="26"/>
                <w:szCs w:val="26"/>
              </w:rPr>
            </w:pPr>
            <w:r w:rsidRPr="007D5720">
              <w:rPr>
                <w:sz w:val="26"/>
                <w:szCs w:val="26"/>
              </w:rPr>
              <w:t>pH</w:t>
            </w:r>
          </w:p>
        </w:tc>
        <w:tc>
          <w:tcPr>
            <w:tcW w:w="904" w:type="pct"/>
            <w:vAlign w:val="center"/>
          </w:tcPr>
          <w:p w14:paraId="6095D3D1" w14:textId="77777777" w:rsidR="0029106F" w:rsidRPr="007D5720" w:rsidRDefault="0029106F" w:rsidP="00983B75">
            <w:pPr>
              <w:spacing w:line="288" w:lineRule="auto"/>
              <w:ind w:left="-57" w:right="-57" w:firstLine="35"/>
              <w:jc w:val="center"/>
              <w:rPr>
                <w:sz w:val="26"/>
                <w:szCs w:val="26"/>
              </w:rPr>
            </w:pPr>
            <w:r w:rsidRPr="007D5720">
              <w:rPr>
                <w:sz w:val="26"/>
                <w:szCs w:val="26"/>
              </w:rPr>
              <w:t>-</w:t>
            </w:r>
          </w:p>
        </w:tc>
        <w:tc>
          <w:tcPr>
            <w:tcW w:w="632" w:type="pct"/>
            <w:vAlign w:val="center"/>
          </w:tcPr>
          <w:p w14:paraId="6EEBD6BC" w14:textId="77777777" w:rsidR="0029106F" w:rsidRPr="007D5720" w:rsidRDefault="0029106F" w:rsidP="00983B75">
            <w:pPr>
              <w:jc w:val="center"/>
            </w:pPr>
            <w:r w:rsidRPr="007D5720">
              <w:t>6,53</w:t>
            </w:r>
          </w:p>
        </w:tc>
        <w:tc>
          <w:tcPr>
            <w:tcW w:w="629" w:type="pct"/>
            <w:vAlign w:val="center"/>
          </w:tcPr>
          <w:p w14:paraId="6899D405" w14:textId="77777777" w:rsidR="0029106F" w:rsidRPr="007D5720" w:rsidRDefault="0029106F" w:rsidP="00983B75">
            <w:pPr>
              <w:jc w:val="center"/>
            </w:pPr>
            <w:r w:rsidRPr="007D5720">
              <w:t>6,65</w:t>
            </w:r>
          </w:p>
        </w:tc>
        <w:tc>
          <w:tcPr>
            <w:tcW w:w="600" w:type="pct"/>
            <w:vAlign w:val="center"/>
          </w:tcPr>
          <w:p w14:paraId="7067A90B" w14:textId="77777777" w:rsidR="0029106F" w:rsidRPr="007D5720" w:rsidRDefault="0029106F" w:rsidP="00983B75">
            <w:pPr>
              <w:jc w:val="center"/>
            </w:pPr>
            <w:r w:rsidRPr="007D5720">
              <w:t>6,58</w:t>
            </w:r>
          </w:p>
        </w:tc>
        <w:tc>
          <w:tcPr>
            <w:tcW w:w="1192" w:type="pct"/>
          </w:tcPr>
          <w:p w14:paraId="53CCF40B" w14:textId="77777777" w:rsidR="0029106F" w:rsidRPr="007D5720" w:rsidRDefault="0029106F" w:rsidP="00983B75">
            <w:pPr>
              <w:spacing w:line="288" w:lineRule="auto"/>
              <w:ind w:left="-57" w:right="-57"/>
              <w:jc w:val="center"/>
              <w:rPr>
                <w:sz w:val="26"/>
                <w:szCs w:val="26"/>
              </w:rPr>
            </w:pPr>
            <w:r w:rsidRPr="007D5720">
              <w:rPr>
                <w:sz w:val="26"/>
                <w:szCs w:val="26"/>
              </w:rPr>
              <w:t>5,5-8,5</w:t>
            </w:r>
          </w:p>
        </w:tc>
      </w:tr>
      <w:tr w:rsidR="007D5720" w:rsidRPr="007D5720" w14:paraId="72EC7173" w14:textId="77777777" w:rsidTr="00983B75">
        <w:trPr>
          <w:trHeight w:val="20"/>
          <w:jc w:val="center"/>
        </w:trPr>
        <w:tc>
          <w:tcPr>
            <w:tcW w:w="393" w:type="pct"/>
            <w:shd w:val="clear" w:color="auto" w:fill="auto"/>
            <w:noWrap/>
            <w:vAlign w:val="center"/>
          </w:tcPr>
          <w:p w14:paraId="422BEE72" w14:textId="77777777" w:rsidR="0029106F" w:rsidRPr="007D5720" w:rsidRDefault="0029106F" w:rsidP="00983B75">
            <w:pPr>
              <w:spacing w:line="288" w:lineRule="auto"/>
              <w:ind w:left="-57" w:right="-57"/>
              <w:jc w:val="center"/>
              <w:rPr>
                <w:sz w:val="26"/>
                <w:szCs w:val="26"/>
              </w:rPr>
            </w:pPr>
            <w:r w:rsidRPr="007D5720">
              <w:rPr>
                <w:sz w:val="26"/>
                <w:szCs w:val="26"/>
              </w:rPr>
              <w:t>2</w:t>
            </w:r>
          </w:p>
        </w:tc>
        <w:tc>
          <w:tcPr>
            <w:tcW w:w="650" w:type="pct"/>
            <w:shd w:val="clear" w:color="auto" w:fill="auto"/>
            <w:vAlign w:val="center"/>
          </w:tcPr>
          <w:p w14:paraId="2A6750E0" w14:textId="77777777" w:rsidR="0029106F" w:rsidRPr="007D5720" w:rsidRDefault="0029106F" w:rsidP="00983B75">
            <w:pPr>
              <w:spacing w:line="288" w:lineRule="auto"/>
              <w:ind w:left="-57" w:right="-57" w:firstLine="63"/>
              <w:jc w:val="center"/>
              <w:rPr>
                <w:sz w:val="26"/>
                <w:szCs w:val="26"/>
              </w:rPr>
            </w:pPr>
            <w:r w:rsidRPr="007D5720">
              <w:rPr>
                <w:sz w:val="26"/>
                <w:szCs w:val="26"/>
              </w:rPr>
              <w:t>TDS</w:t>
            </w:r>
          </w:p>
        </w:tc>
        <w:tc>
          <w:tcPr>
            <w:tcW w:w="904" w:type="pct"/>
            <w:vAlign w:val="center"/>
          </w:tcPr>
          <w:p w14:paraId="58966376" w14:textId="77777777" w:rsidR="0029106F" w:rsidRPr="007D5720" w:rsidRDefault="0029106F" w:rsidP="00983B75">
            <w:pPr>
              <w:spacing w:line="288" w:lineRule="auto"/>
              <w:ind w:left="-57" w:right="-57" w:firstLine="35"/>
              <w:jc w:val="center"/>
              <w:rPr>
                <w:sz w:val="26"/>
                <w:szCs w:val="26"/>
              </w:rPr>
            </w:pPr>
            <w:r w:rsidRPr="007D5720">
              <w:rPr>
                <w:sz w:val="26"/>
                <w:szCs w:val="26"/>
              </w:rPr>
              <w:t>mg/l</w:t>
            </w:r>
          </w:p>
        </w:tc>
        <w:tc>
          <w:tcPr>
            <w:tcW w:w="632" w:type="pct"/>
            <w:vAlign w:val="center"/>
          </w:tcPr>
          <w:p w14:paraId="1C7287A7" w14:textId="77777777" w:rsidR="0029106F" w:rsidRPr="007D5720" w:rsidRDefault="0029106F" w:rsidP="00983B75">
            <w:pPr>
              <w:jc w:val="center"/>
            </w:pPr>
            <w:r w:rsidRPr="007D5720">
              <w:t>347</w:t>
            </w:r>
          </w:p>
        </w:tc>
        <w:tc>
          <w:tcPr>
            <w:tcW w:w="629" w:type="pct"/>
            <w:vAlign w:val="center"/>
          </w:tcPr>
          <w:p w14:paraId="70CAC6B7" w14:textId="77777777" w:rsidR="0029106F" w:rsidRPr="007D5720" w:rsidRDefault="0029106F" w:rsidP="00983B75">
            <w:pPr>
              <w:jc w:val="center"/>
            </w:pPr>
            <w:r w:rsidRPr="007D5720">
              <w:t>351</w:t>
            </w:r>
          </w:p>
        </w:tc>
        <w:tc>
          <w:tcPr>
            <w:tcW w:w="600" w:type="pct"/>
            <w:vAlign w:val="center"/>
          </w:tcPr>
          <w:p w14:paraId="2E364B66" w14:textId="77777777" w:rsidR="0029106F" w:rsidRPr="007D5720" w:rsidRDefault="0029106F" w:rsidP="00983B75">
            <w:pPr>
              <w:jc w:val="center"/>
            </w:pPr>
            <w:r w:rsidRPr="007D5720">
              <w:t>364</w:t>
            </w:r>
          </w:p>
        </w:tc>
        <w:tc>
          <w:tcPr>
            <w:tcW w:w="1192" w:type="pct"/>
          </w:tcPr>
          <w:p w14:paraId="73F757B3" w14:textId="77777777" w:rsidR="0029106F" w:rsidRPr="007D5720" w:rsidRDefault="0029106F" w:rsidP="00983B75">
            <w:pPr>
              <w:spacing w:line="288" w:lineRule="auto"/>
              <w:ind w:left="-57" w:right="-57"/>
              <w:jc w:val="center"/>
              <w:rPr>
                <w:sz w:val="26"/>
                <w:szCs w:val="26"/>
              </w:rPr>
            </w:pPr>
            <w:r w:rsidRPr="007D5720">
              <w:rPr>
                <w:sz w:val="26"/>
                <w:szCs w:val="26"/>
              </w:rPr>
              <w:t>1.500</w:t>
            </w:r>
          </w:p>
        </w:tc>
      </w:tr>
      <w:tr w:rsidR="007D5720" w:rsidRPr="007D5720" w14:paraId="1A75D5BF" w14:textId="77777777" w:rsidTr="00983B75">
        <w:trPr>
          <w:trHeight w:val="20"/>
          <w:jc w:val="center"/>
        </w:trPr>
        <w:tc>
          <w:tcPr>
            <w:tcW w:w="393" w:type="pct"/>
            <w:shd w:val="clear" w:color="auto" w:fill="auto"/>
            <w:noWrap/>
            <w:vAlign w:val="center"/>
          </w:tcPr>
          <w:p w14:paraId="73C939B1" w14:textId="77777777" w:rsidR="0029106F" w:rsidRPr="007D5720" w:rsidRDefault="0029106F" w:rsidP="00983B75">
            <w:pPr>
              <w:spacing w:line="288" w:lineRule="auto"/>
              <w:ind w:left="-57" w:right="-57"/>
              <w:jc w:val="center"/>
              <w:rPr>
                <w:sz w:val="26"/>
                <w:szCs w:val="26"/>
              </w:rPr>
            </w:pPr>
            <w:r w:rsidRPr="007D5720">
              <w:rPr>
                <w:sz w:val="26"/>
                <w:szCs w:val="26"/>
              </w:rPr>
              <w:t>3</w:t>
            </w:r>
          </w:p>
        </w:tc>
        <w:tc>
          <w:tcPr>
            <w:tcW w:w="650" w:type="pct"/>
            <w:shd w:val="clear" w:color="auto" w:fill="auto"/>
            <w:vAlign w:val="center"/>
          </w:tcPr>
          <w:p w14:paraId="09B73151" w14:textId="77777777" w:rsidR="0029106F" w:rsidRPr="007D5720" w:rsidRDefault="0029106F" w:rsidP="00983B75">
            <w:pPr>
              <w:spacing w:line="288" w:lineRule="auto"/>
              <w:ind w:left="-57" w:right="-57" w:firstLine="63"/>
              <w:jc w:val="center"/>
              <w:rPr>
                <w:sz w:val="26"/>
                <w:szCs w:val="26"/>
              </w:rPr>
            </w:pPr>
            <w:r w:rsidRPr="007D5720">
              <w:rPr>
                <w:sz w:val="26"/>
                <w:szCs w:val="26"/>
              </w:rPr>
              <w:t>Độ cứng</w:t>
            </w:r>
          </w:p>
        </w:tc>
        <w:tc>
          <w:tcPr>
            <w:tcW w:w="904" w:type="pct"/>
            <w:vAlign w:val="center"/>
          </w:tcPr>
          <w:p w14:paraId="53EBA733" w14:textId="77777777" w:rsidR="0029106F" w:rsidRPr="007D5720" w:rsidRDefault="0029106F" w:rsidP="00983B75">
            <w:pPr>
              <w:spacing w:line="288" w:lineRule="auto"/>
              <w:ind w:left="-57" w:right="-57" w:firstLine="35"/>
              <w:jc w:val="center"/>
              <w:rPr>
                <w:sz w:val="26"/>
                <w:szCs w:val="26"/>
              </w:rPr>
            </w:pPr>
            <w:r w:rsidRPr="007D5720">
              <w:rPr>
                <w:sz w:val="26"/>
                <w:szCs w:val="26"/>
              </w:rPr>
              <w:t>mg CaCO</w:t>
            </w:r>
            <w:r w:rsidRPr="007D5720">
              <w:rPr>
                <w:sz w:val="26"/>
                <w:szCs w:val="26"/>
                <w:vertAlign w:val="subscript"/>
              </w:rPr>
              <w:t>3</w:t>
            </w:r>
            <w:r w:rsidRPr="007D5720">
              <w:rPr>
                <w:sz w:val="26"/>
                <w:szCs w:val="26"/>
              </w:rPr>
              <w:t>/l</w:t>
            </w:r>
          </w:p>
        </w:tc>
        <w:tc>
          <w:tcPr>
            <w:tcW w:w="632" w:type="pct"/>
            <w:vAlign w:val="center"/>
          </w:tcPr>
          <w:p w14:paraId="127A20E7" w14:textId="77777777" w:rsidR="0029106F" w:rsidRPr="007D5720" w:rsidRDefault="0029106F" w:rsidP="00983B75">
            <w:pPr>
              <w:jc w:val="center"/>
            </w:pPr>
            <w:r w:rsidRPr="007D5720">
              <w:t>155,85</w:t>
            </w:r>
          </w:p>
        </w:tc>
        <w:tc>
          <w:tcPr>
            <w:tcW w:w="629" w:type="pct"/>
            <w:vAlign w:val="center"/>
          </w:tcPr>
          <w:p w14:paraId="724CFB6E" w14:textId="77777777" w:rsidR="0029106F" w:rsidRPr="007D5720" w:rsidRDefault="0029106F" w:rsidP="00983B75">
            <w:pPr>
              <w:jc w:val="center"/>
            </w:pPr>
            <w:r w:rsidRPr="007D5720">
              <w:t>156,45</w:t>
            </w:r>
          </w:p>
        </w:tc>
        <w:tc>
          <w:tcPr>
            <w:tcW w:w="600" w:type="pct"/>
            <w:vAlign w:val="center"/>
          </w:tcPr>
          <w:p w14:paraId="0E56B009" w14:textId="77777777" w:rsidR="0029106F" w:rsidRPr="007D5720" w:rsidRDefault="0029106F" w:rsidP="00983B75">
            <w:pPr>
              <w:jc w:val="center"/>
            </w:pPr>
            <w:r w:rsidRPr="007D5720">
              <w:t>155,20</w:t>
            </w:r>
          </w:p>
        </w:tc>
        <w:tc>
          <w:tcPr>
            <w:tcW w:w="1192" w:type="pct"/>
          </w:tcPr>
          <w:p w14:paraId="2EAC1386" w14:textId="77777777" w:rsidR="0029106F" w:rsidRPr="007D5720" w:rsidRDefault="0029106F" w:rsidP="00983B75">
            <w:pPr>
              <w:spacing w:line="288" w:lineRule="auto"/>
              <w:ind w:left="-57" w:right="-57"/>
              <w:jc w:val="center"/>
              <w:rPr>
                <w:sz w:val="26"/>
                <w:szCs w:val="26"/>
              </w:rPr>
            </w:pPr>
            <w:r w:rsidRPr="007D5720">
              <w:rPr>
                <w:sz w:val="26"/>
                <w:szCs w:val="26"/>
              </w:rPr>
              <w:t>500</w:t>
            </w:r>
          </w:p>
        </w:tc>
      </w:tr>
      <w:tr w:rsidR="007D5720" w:rsidRPr="007D5720" w14:paraId="1DA1F677" w14:textId="77777777" w:rsidTr="00983B75">
        <w:trPr>
          <w:trHeight w:val="20"/>
          <w:jc w:val="center"/>
        </w:trPr>
        <w:tc>
          <w:tcPr>
            <w:tcW w:w="393" w:type="pct"/>
            <w:shd w:val="clear" w:color="auto" w:fill="auto"/>
            <w:noWrap/>
            <w:vAlign w:val="center"/>
          </w:tcPr>
          <w:p w14:paraId="3595C09A" w14:textId="77777777" w:rsidR="0029106F" w:rsidRPr="007D5720" w:rsidRDefault="0029106F" w:rsidP="00983B75">
            <w:pPr>
              <w:spacing w:line="288" w:lineRule="auto"/>
              <w:ind w:left="-57" w:right="-57"/>
              <w:jc w:val="center"/>
              <w:rPr>
                <w:sz w:val="26"/>
                <w:szCs w:val="26"/>
              </w:rPr>
            </w:pPr>
            <w:r w:rsidRPr="007D5720">
              <w:rPr>
                <w:sz w:val="26"/>
                <w:szCs w:val="26"/>
              </w:rPr>
              <w:t>4</w:t>
            </w:r>
          </w:p>
        </w:tc>
        <w:tc>
          <w:tcPr>
            <w:tcW w:w="650" w:type="pct"/>
            <w:shd w:val="clear" w:color="auto" w:fill="auto"/>
            <w:vAlign w:val="center"/>
          </w:tcPr>
          <w:p w14:paraId="4D0AA0F9" w14:textId="77777777" w:rsidR="0029106F" w:rsidRPr="007D5720" w:rsidRDefault="0029106F" w:rsidP="00983B75">
            <w:pPr>
              <w:spacing w:line="288" w:lineRule="auto"/>
              <w:ind w:left="-57" w:right="-57" w:firstLine="63"/>
              <w:jc w:val="center"/>
              <w:rPr>
                <w:sz w:val="26"/>
                <w:szCs w:val="26"/>
              </w:rPr>
            </w:pPr>
            <w:r w:rsidRPr="007D5720">
              <w:rPr>
                <w:sz w:val="26"/>
                <w:szCs w:val="26"/>
              </w:rPr>
              <w:t>NH</w:t>
            </w:r>
            <w:r w:rsidRPr="007D5720">
              <w:rPr>
                <w:sz w:val="26"/>
                <w:szCs w:val="26"/>
                <w:vertAlign w:val="subscript"/>
              </w:rPr>
              <w:t>4</w:t>
            </w:r>
            <w:r w:rsidRPr="007D5720">
              <w:rPr>
                <w:sz w:val="26"/>
                <w:szCs w:val="26"/>
                <w:vertAlign w:val="superscript"/>
              </w:rPr>
              <w:t>+</w:t>
            </w:r>
            <w:r w:rsidRPr="007D5720">
              <w:rPr>
                <w:sz w:val="26"/>
                <w:szCs w:val="26"/>
              </w:rPr>
              <w:t>-N</w:t>
            </w:r>
          </w:p>
        </w:tc>
        <w:tc>
          <w:tcPr>
            <w:tcW w:w="904" w:type="pct"/>
            <w:vAlign w:val="center"/>
          </w:tcPr>
          <w:p w14:paraId="2BCE3FCF" w14:textId="77777777" w:rsidR="0029106F" w:rsidRPr="007D5720" w:rsidRDefault="0029106F" w:rsidP="00983B75">
            <w:pPr>
              <w:spacing w:line="288" w:lineRule="auto"/>
              <w:ind w:left="-57" w:right="-57" w:firstLine="35"/>
              <w:jc w:val="center"/>
              <w:rPr>
                <w:sz w:val="26"/>
                <w:szCs w:val="26"/>
              </w:rPr>
            </w:pPr>
            <w:r w:rsidRPr="007D5720">
              <w:rPr>
                <w:sz w:val="26"/>
                <w:szCs w:val="26"/>
              </w:rPr>
              <w:t>mg/l</w:t>
            </w:r>
          </w:p>
        </w:tc>
        <w:tc>
          <w:tcPr>
            <w:tcW w:w="632" w:type="pct"/>
            <w:vAlign w:val="center"/>
          </w:tcPr>
          <w:p w14:paraId="2272A964" w14:textId="77777777" w:rsidR="0029106F" w:rsidRPr="007D5720" w:rsidRDefault="0029106F" w:rsidP="00983B75">
            <w:pPr>
              <w:jc w:val="center"/>
            </w:pPr>
            <w:r w:rsidRPr="007D5720">
              <w:t>0,20</w:t>
            </w:r>
          </w:p>
        </w:tc>
        <w:tc>
          <w:tcPr>
            <w:tcW w:w="629" w:type="pct"/>
            <w:vAlign w:val="center"/>
          </w:tcPr>
          <w:p w14:paraId="23D915DB" w14:textId="77777777" w:rsidR="0029106F" w:rsidRPr="007D5720" w:rsidRDefault="0029106F" w:rsidP="00983B75">
            <w:pPr>
              <w:jc w:val="center"/>
            </w:pPr>
            <w:r w:rsidRPr="007D5720">
              <w:t>0,18</w:t>
            </w:r>
          </w:p>
        </w:tc>
        <w:tc>
          <w:tcPr>
            <w:tcW w:w="600" w:type="pct"/>
            <w:vAlign w:val="center"/>
          </w:tcPr>
          <w:p w14:paraId="5A2832B2" w14:textId="77777777" w:rsidR="0029106F" w:rsidRPr="007D5720" w:rsidRDefault="0029106F" w:rsidP="00983B75">
            <w:pPr>
              <w:jc w:val="center"/>
            </w:pPr>
            <w:r w:rsidRPr="007D5720">
              <w:t>0,21</w:t>
            </w:r>
          </w:p>
        </w:tc>
        <w:tc>
          <w:tcPr>
            <w:tcW w:w="1192" w:type="pct"/>
            <w:vAlign w:val="center"/>
          </w:tcPr>
          <w:p w14:paraId="532DC316" w14:textId="77777777" w:rsidR="0029106F" w:rsidRPr="007D5720" w:rsidRDefault="0029106F" w:rsidP="00983B75">
            <w:pPr>
              <w:spacing w:line="288" w:lineRule="auto"/>
              <w:jc w:val="center"/>
              <w:rPr>
                <w:sz w:val="26"/>
                <w:szCs w:val="26"/>
              </w:rPr>
            </w:pPr>
            <w:r w:rsidRPr="007D5720">
              <w:rPr>
                <w:sz w:val="26"/>
                <w:szCs w:val="26"/>
              </w:rPr>
              <w:t>1</w:t>
            </w:r>
          </w:p>
        </w:tc>
      </w:tr>
      <w:tr w:rsidR="007D5720" w:rsidRPr="007D5720" w14:paraId="58733191" w14:textId="77777777" w:rsidTr="00983B75">
        <w:trPr>
          <w:trHeight w:val="20"/>
          <w:jc w:val="center"/>
        </w:trPr>
        <w:tc>
          <w:tcPr>
            <w:tcW w:w="393" w:type="pct"/>
            <w:shd w:val="clear" w:color="auto" w:fill="auto"/>
            <w:noWrap/>
            <w:vAlign w:val="center"/>
          </w:tcPr>
          <w:p w14:paraId="6978F40B" w14:textId="77777777" w:rsidR="0029106F" w:rsidRPr="007D5720" w:rsidRDefault="0029106F" w:rsidP="00983B75">
            <w:pPr>
              <w:spacing w:line="288" w:lineRule="auto"/>
              <w:ind w:left="-57" w:right="-57"/>
              <w:jc w:val="center"/>
              <w:rPr>
                <w:sz w:val="26"/>
                <w:szCs w:val="26"/>
              </w:rPr>
            </w:pPr>
            <w:r w:rsidRPr="007D5720">
              <w:rPr>
                <w:sz w:val="26"/>
                <w:szCs w:val="26"/>
              </w:rPr>
              <w:t>5</w:t>
            </w:r>
          </w:p>
        </w:tc>
        <w:tc>
          <w:tcPr>
            <w:tcW w:w="650" w:type="pct"/>
            <w:shd w:val="clear" w:color="auto" w:fill="auto"/>
            <w:vAlign w:val="center"/>
          </w:tcPr>
          <w:p w14:paraId="60372867" w14:textId="77777777" w:rsidR="0029106F" w:rsidRPr="007D5720" w:rsidRDefault="0029106F" w:rsidP="00983B75">
            <w:pPr>
              <w:spacing w:line="288" w:lineRule="auto"/>
              <w:ind w:left="-57" w:right="-57" w:firstLine="63"/>
              <w:jc w:val="center"/>
              <w:rPr>
                <w:sz w:val="26"/>
                <w:szCs w:val="26"/>
              </w:rPr>
            </w:pPr>
            <w:r w:rsidRPr="007D5720">
              <w:rPr>
                <w:sz w:val="26"/>
                <w:szCs w:val="26"/>
              </w:rPr>
              <w:t>NO</w:t>
            </w:r>
            <w:r w:rsidRPr="007D5720">
              <w:rPr>
                <w:sz w:val="26"/>
                <w:szCs w:val="26"/>
                <w:vertAlign w:val="subscript"/>
              </w:rPr>
              <w:t>3</w:t>
            </w:r>
            <w:r w:rsidRPr="007D5720">
              <w:rPr>
                <w:sz w:val="26"/>
                <w:szCs w:val="26"/>
                <w:vertAlign w:val="superscript"/>
              </w:rPr>
              <w:t>-</w:t>
            </w:r>
            <w:r w:rsidRPr="007D5720">
              <w:rPr>
                <w:sz w:val="26"/>
                <w:szCs w:val="26"/>
              </w:rPr>
              <w:t>-N</w:t>
            </w:r>
          </w:p>
        </w:tc>
        <w:tc>
          <w:tcPr>
            <w:tcW w:w="904" w:type="pct"/>
            <w:vAlign w:val="center"/>
          </w:tcPr>
          <w:p w14:paraId="3F15F287" w14:textId="77777777" w:rsidR="0029106F" w:rsidRPr="007D5720" w:rsidRDefault="0029106F" w:rsidP="00983B75">
            <w:pPr>
              <w:spacing w:line="288" w:lineRule="auto"/>
              <w:ind w:left="-57" w:right="-57" w:firstLine="35"/>
              <w:jc w:val="center"/>
              <w:rPr>
                <w:sz w:val="26"/>
                <w:szCs w:val="26"/>
              </w:rPr>
            </w:pPr>
            <w:r w:rsidRPr="007D5720">
              <w:rPr>
                <w:sz w:val="26"/>
                <w:szCs w:val="26"/>
              </w:rPr>
              <w:t>mg/l</w:t>
            </w:r>
          </w:p>
        </w:tc>
        <w:tc>
          <w:tcPr>
            <w:tcW w:w="632" w:type="pct"/>
            <w:vAlign w:val="center"/>
          </w:tcPr>
          <w:p w14:paraId="4805E93A" w14:textId="77777777" w:rsidR="0029106F" w:rsidRPr="007D5720" w:rsidRDefault="0029106F" w:rsidP="00983B75">
            <w:pPr>
              <w:jc w:val="center"/>
            </w:pPr>
            <w:r w:rsidRPr="007D5720">
              <w:t>0,46</w:t>
            </w:r>
          </w:p>
        </w:tc>
        <w:tc>
          <w:tcPr>
            <w:tcW w:w="629" w:type="pct"/>
            <w:vAlign w:val="center"/>
          </w:tcPr>
          <w:p w14:paraId="25D13B27" w14:textId="77777777" w:rsidR="0029106F" w:rsidRPr="007D5720" w:rsidRDefault="0029106F" w:rsidP="00983B75">
            <w:pPr>
              <w:jc w:val="center"/>
            </w:pPr>
            <w:r w:rsidRPr="007D5720">
              <w:t>0,49</w:t>
            </w:r>
          </w:p>
        </w:tc>
        <w:tc>
          <w:tcPr>
            <w:tcW w:w="600" w:type="pct"/>
            <w:vAlign w:val="center"/>
          </w:tcPr>
          <w:p w14:paraId="66D6FBEA" w14:textId="77777777" w:rsidR="0029106F" w:rsidRPr="007D5720" w:rsidRDefault="0029106F" w:rsidP="00983B75">
            <w:pPr>
              <w:jc w:val="center"/>
            </w:pPr>
            <w:r w:rsidRPr="007D5720">
              <w:t>0,45</w:t>
            </w:r>
          </w:p>
        </w:tc>
        <w:tc>
          <w:tcPr>
            <w:tcW w:w="1192" w:type="pct"/>
            <w:vAlign w:val="center"/>
          </w:tcPr>
          <w:p w14:paraId="608B3B6A" w14:textId="77777777" w:rsidR="0029106F" w:rsidRPr="007D5720" w:rsidRDefault="0029106F" w:rsidP="00983B75">
            <w:pPr>
              <w:spacing w:line="288" w:lineRule="auto"/>
              <w:jc w:val="center"/>
              <w:rPr>
                <w:sz w:val="26"/>
                <w:szCs w:val="26"/>
              </w:rPr>
            </w:pPr>
            <w:r w:rsidRPr="007D5720">
              <w:rPr>
                <w:sz w:val="26"/>
                <w:szCs w:val="26"/>
              </w:rPr>
              <w:t>15</w:t>
            </w:r>
          </w:p>
        </w:tc>
      </w:tr>
      <w:tr w:rsidR="007D5720" w:rsidRPr="007D5720" w14:paraId="388C9D0D" w14:textId="77777777" w:rsidTr="00983B75">
        <w:trPr>
          <w:trHeight w:val="20"/>
          <w:jc w:val="center"/>
        </w:trPr>
        <w:tc>
          <w:tcPr>
            <w:tcW w:w="393" w:type="pct"/>
            <w:shd w:val="clear" w:color="auto" w:fill="auto"/>
            <w:noWrap/>
            <w:vAlign w:val="center"/>
          </w:tcPr>
          <w:p w14:paraId="56415C45" w14:textId="77777777" w:rsidR="0029106F" w:rsidRPr="007D5720" w:rsidRDefault="0029106F" w:rsidP="00983B75">
            <w:pPr>
              <w:spacing w:line="288" w:lineRule="auto"/>
              <w:ind w:left="-57" w:right="-57"/>
              <w:jc w:val="center"/>
              <w:rPr>
                <w:sz w:val="26"/>
                <w:szCs w:val="26"/>
              </w:rPr>
            </w:pPr>
            <w:r w:rsidRPr="007D5720">
              <w:rPr>
                <w:sz w:val="26"/>
                <w:szCs w:val="26"/>
              </w:rPr>
              <w:t>6</w:t>
            </w:r>
          </w:p>
        </w:tc>
        <w:tc>
          <w:tcPr>
            <w:tcW w:w="650" w:type="pct"/>
            <w:shd w:val="clear" w:color="auto" w:fill="auto"/>
            <w:vAlign w:val="center"/>
          </w:tcPr>
          <w:p w14:paraId="247D9FAE" w14:textId="77777777" w:rsidR="0029106F" w:rsidRPr="007D5720" w:rsidRDefault="0029106F" w:rsidP="00983B75">
            <w:pPr>
              <w:spacing w:line="288" w:lineRule="auto"/>
              <w:ind w:left="-57" w:right="-57" w:firstLine="63"/>
              <w:jc w:val="center"/>
              <w:rPr>
                <w:sz w:val="26"/>
                <w:szCs w:val="26"/>
              </w:rPr>
            </w:pPr>
            <w:r w:rsidRPr="007D5720">
              <w:rPr>
                <w:sz w:val="26"/>
                <w:szCs w:val="26"/>
              </w:rPr>
              <w:t>SO</w:t>
            </w:r>
            <w:r w:rsidRPr="007D5720">
              <w:rPr>
                <w:sz w:val="26"/>
                <w:szCs w:val="26"/>
                <w:vertAlign w:val="subscript"/>
              </w:rPr>
              <w:t>4</w:t>
            </w:r>
            <w:r w:rsidRPr="007D5720">
              <w:rPr>
                <w:sz w:val="26"/>
                <w:szCs w:val="26"/>
                <w:vertAlign w:val="superscript"/>
              </w:rPr>
              <w:t xml:space="preserve">3 </w:t>
            </w:r>
            <w:r w:rsidRPr="007D5720">
              <w:rPr>
                <w:sz w:val="26"/>
                <w:szCs w:val="26"/>
              </w:rPr>
              <w:t xml:space="preserve">- </w:t>
            </w:r>
          </w:p>
        </w:tc>
        <w:tc>
          <w:tcPr>
            <w:tcW w:w="904" w:type="pct"/>
            <w:vAlign w:val="center"/>
          </w:tcPr>
          <w:p w14:paraId="02639D2C" w14:textId="77777777" w:rsidR="0029106F" w:rsidRPr="007D5720" w:rsidRDefault="0029106F" w:rsidP="00983B75">
            <w:pPr>
              <w:spacing w:line="288" w:lineRule="auto"/>
              <w:ind w:left="-57" w:right="-57" w:firstLine="35"/>
              <w:jc w:val="center"/>
              <w:rPr>
                <w:sz w:val="26"/>
                <w:szCs w:val="26"/>
              </w:rPr>
            </w:pPr>
            <w:r w:rsidRPr="007D5720">
              <w:rPr>
                <w:sz w:val="26"/>
                <w:szCs w:val="26"/>
              </w:rPr>
              <w:t>mg/l</w:t>
            </w:r>
          </w:p>
        </w:tc>
        <w:tc>
          <w:tcPr>
            <w:tcW w:w="632" w:type="pct"/>
            <w:vAlign w:val="center"/>
          </w:tcPr>
          <w:p w14:paraId="429154FC" w14:textId="77777777" w:rsidR="0029106F" w:rsidRPr="007D5720" w:rsidRDefault="0029106F" w:rsidP="00983B75">
            <w:pPr>
              <w:jc w:val="center"/>
            </w:pPr>
            <w:r w:rsidRPr="007D5720">
              <w:t>68,84</w:t>
            </w:r>
          </w:p>
        </w:tc>
        <w:tc>
          <w:tcPr>
            <w:tcW w:w="629" w:type="pct"/>
            <w:vAlign w:val="center"/>
          </w:tcPr>
          <w:p w14:paraId="5C7623A2" w14:textId="77777777" w:rsidR="0029106F" w:rsidRPr="007D5720" w:rsidRDefault="0029106F" w:rsidP="00983B75">
            <w:pPr>
              <w:jc w:val="center"/>
            </w:pPr>
            <w:r w:rsidRPr="007D5720">
              <w:t>69,46</w:t>
            </w:r>
          </w:p>
        </w:tc>
        <w:tc>
          <w:tcPr>
            <w:tcW w:w="600" w:type="pct"/>
            <w:vAlign w:val="center"/>
          </w:tcPr>
          <w:p w14:paraId="3B41F7C3" w14:textId="77777777" w:rsidR="0029106F" w:rsidRPr="007D5720" w:rsidRDefault="0029106F" w:rsidP="00983B75">
            <w:pPr>
              <w:jc w:val="center"/>
            </w:pPr>
            <w:r w:rsidRPr="007D5720">
              <w:t>70,28</w:t>
            </w:r>
          </w:p>
        </w:tc>
        <w:tc>
          <w:tcPr>
            <w:tcW w:w="1192" w:type="pct"/>
          </w:tcPr>
          <w:p w14:paraId="6CCABB9E" w14:textId="77777777" w:rsidR="0029106F" w:rsidRPr="007D5720" w:rsidRDefault="0029106F" w:rsidP="00983B75">
            <w:pPr>
              <w:spacing w:line="288" w:lineRule="auto"/>
              <w:ind w:left="-57" w:right="-57"/>
              <w:jc w:val="center"/>
              <w:rPr>
                <w:sz w:val="26"/>
                <w:szCs w:val="26"/>
              </w:rPr>
            </w:pPr>
            <w:r w:rsidRPr="007D5720">
              <w:rPr>
                <w:sz w:val="26"/>
                <w:szCs w:val="26"/>
              </w:rPr>
              <w:t>400</w:t>
            </w:r>
          </w:p>
        </w:tc>
      </w:tr>
      <w:tr w:rsidR="007D5720" w:rsidRPr="007D5720" w14:paraId="1E03185B" w14:textId="77777777" w:rsidTr="00983B75">
        <w:trPr>
          <w:trHeight w:val="20"/>
          <w:jc w:val="center"/>
        </w:trPr>
        <w:tc>
          <w:tcPr>
            <w:tcW w:w="393" w:type="pct"/>
            <w:shd w:val="clear" w:color="auto" w:fill="auto"/>
            <w:noWrap/>
            <w:vAlign w:val="center"/>
          </w:tcPr>
          <w:p w14:paraId="0571D0EC" w14:textId="77777777" w:rsidR="0029106F" w:rsidRPr="007D5720" w:rsidRDefault="0029106F" w:rsidP="00983B75">
            <w:pPr>
              <w:spacing w:line="288" w:lineRule="auto"/>
              <w:ind w:left="-57" w:right="-57"/>
              <w:jc w:val="center"/>
              <w:rPr>
                <w:sz w:val="26"/>
                <w:szCs w:val="26"/>
              </w:rPr>
            </w:pPr>
            <w:r w:rsidRPr="007D5720">
              <w:rPr>
                <w:sz w:val="26"/>
                <w:szCs w:val="26"/>
              </w:rPr>
              <w:t>7</w:t>
            </w:r>
          </w:p>
        </w:tc>
        <w:tc>
          <w:tcPr>
            <w:tcW w:w="650" w:type="pct"/>
            <w:shd w:val="clear" w:color="auto" w:fill="auto"/>
            <w:vAlign w:val="center"/>
          </w:tcPr>
          <w:p w14:paraId="7A688F00" w14:textId="77777777" w:rsidR="0029106F" w:rsidRPr="007D5720" w:rsidRDefault="0029106F" w:rsidP="00983B75">
            <w:pPr>
              <w:spacing w:line="288" w:lineRule="auto"/>
              <w:ind w:left="-57" w:right="-57" w:firstLine="63"/>
              <w:jc w:val="center"/>
              <w:rPr>
                <w:sz w:val="26"/>
                <w:szCs w:val="26"/>
              </w:rPr>
            </w:pPr>
            <w:r w:rsidRPr="007D5720">
              <w:rPr>
                <w:sz w:val="26"/>
                <w:szCs w:val="26"/>
              </w:rPr>
              <w:t>Fe</w:t>
            </w:r>
          </w:p>
        </w:tc>
        <w:tc>
          <w:tcPr>
            <w:tcW w:w="904" w:type="pct"/>
            <w:vAlign w:val="center"/>
          </w:tcPr>
          <w:p w14:paraId="1842E5B8" w14:textId="77777777" w:rsidR="0029106F" w:rsidRPr="007D5720" w:rsidRDefault="0029106F" w:rsidP="00983B75">
            <w:pPr>
              <w:spacing w:line="288" w:lineRule="auto"/>
              <w:ind w:left="-57" w:right="-57" w:firstLine="35"/>
              <w:jc w:val="center"/>
              <w:rPr>
                <w:sz w:val="26"/>
                <w:szCs w:val="26"/>
              </w:rPr>
            </w:pPr>
            <w:r w:rsidRPr="007D5720">
              <w:rPr>
                <w:sz w:val="26"/>
                <w:szCs w:val="26"/>
              </w:rPr>
              <w:t>mg/l</w:t>
            </w:r>
          </w:p>
        </w:tc>
        <w:tc>
          <w:tcPr>
            <w:tcW w:w="632" w:type="pct"/>
            <w:vAlign w:val="center"/>
          </w:tcPr>
          <w:p w14:paraId="59737AEA" w14:textId="77777777" w:rsidR="0029106F" w:rsidRPr="007D5720" w:rsidRDefault="0029106F" w:rsidP="00983B75">
            <w:pPr>
              <w:jc w:val="center"/>
            </w:pPr>
            <w:r w:rsidRPr="007D5720">
              <w:t>&lt;0,9</w:t>
            </w:r>
          </w:p>
        </w:tc>
        <w:tc>
          <w:tcPr>
            <w:tcW w:w="629" w:type="pct"/>
            <w:vAlign w:val="center"/>
          </w:tcPr>
          <w:p w14:paraId="3E3F5041" w14:textId="77777777" w:rsidR="0029106F" w:rsidRPr="007D5720" w:rsidRDefault="0029106F" w:rsidP="00983B75">
            <w:pPr>
              <w:jc w:val="center"/>
            </w:pPr>
            <w:r w:rsidRPr="007D5720">
              <w:t>&lt;0,9</w:t>
            </w:r>
          </w:p>
        </w:tc>
        <w:tc>
          <w:tcPr>
            <w:tcW w:w="600" w:type="pct"/>
            <w:vAlign w:val="center"/>
          </w:tcPr>
          <w:p w14:paraId="1DF6A103" w14:textId="77777777" w:rsidR="0029106F" w:rsidRPr="007D5720" w:rsidRDefault="0029106F" w:rsidP="00983B75">
            <w:pPr>
              <w:jc w:val="center"/>
            </w:pPr>
            <w:r w:rsidRPr="007D5720">
              <w:t>&lt;0,9</w:t>
            </w:r>
          </w:p>
        </w:tc>
        <w:tc>
          <w:tcPr>
            <w:tcW w:w="1192" w:type="pct"/>
          </w:tcPr>
          <w:p w14:paraId="198BA9F0" w14:textId="77777777" w:rsidR="0029106F" w:rsidRPr="007D5720" w:rsidRDefault="0029106F" w:rsidP="00983B75">
            <w:pPr>
              <w:spacing w:line="288" w:lineRule="auto"/>
              <w:ind w:left="-57" w:right="-57"/>
              <w:jc w:val="center"/>
              <w:rPr>
                <w:sz w:val="26"/>
                <w:szCs w:val="26"/>
              </w:rPr>
            </w:pPr>
            <w:r w:rsidRPr="007D5720">
              <w:rPr>
                <w:sz w:val="26"/>
                <w:szCs w:val="26"/>
              </w:rPr>
              <w:t>5</w:t>
            </w:r>
          </w:p>
        </w:tc>
      </w:tr>
      <w:tr w:rsidR="007D5720" w:rsidRPr="007D5720" w14:paraId="3DCD319C" w14:textId="77777777" w:rsidTr="00983B75">
        <w:trPr>
          <w:trHeight w:val="20"/>
          <w:jc w:val="center"/>
        </w:trPr>
        <w:tc>
          <w:tcPr>
            <w:tcW w:w="393" w:type="pct"/>
            <w:shd w:val="clear" w:color="auto" w:fill="auto"/>
            <w:noWrap/>
            <w:vAlign w:val="center"/>
          </w:tcPr>
          <w:p w14:paraId="77CA2F6D" w14:textId="77777777" w:rsidR="0029106F" w:rsidRPr="007D5720" w:rsidRDefault="0029106F" w:rsidP="00983B75">
            <w:pPr>
              <w:spacing w:line="288" w:lineRule="auto"/>
              <w:ind w:left="-57" w:right="-57"/>
              <w:jc w:val="center"/>
              <w:rPr>
                <w:sz w:val="26"/>
                <w:szCs w:val="26"/>
              </w:rPr>
            </w:pPr>
            <w:r w:rsidRPr="007D5720">
              <w:rPr>
                <w:sz w:val="26"/>
                <w:szCs w:val="26"/>
              </w:rPr>
              <w:t>8</w:t>
            </w:r>
          </w:p>
        </w:tc>
        <w:tc>
          <w:tcPr>
            <w:tcW w:w="650" w:type="pct"/>
            <w:shd w:val="clear" w:color="auto" w:fill="auto"/>
            <w:vAlign w:val="center"/>
          </w:tcPr>
          <w:p w14:paraId="228A56AB" w14:textId="77777777" w:rsidR="0029106F" w:rsidRPr="007D5720" w:rsidRDefault="0029106F" w:rsidP="00983B75">
            <w:pPr>
              <w:spacing w:line="288" w:lineRule="auto"/>
              <w:ind w:left="-57" w:right="-57" w:firstLine="63"/>
              <w:jc w:val="center"/>
              <w:rPr>
                <w:sz w:val="26"/>
                <w:szCs w:val="26"/>
              </w:rPr>
            </w:pPr>
            <w:r w:rsidRPr="007D5720">
              <w:rPr>
                <w:sz w:val="26"/>
                <w:szCs w:val="26"/>
              </w:rPr>
              <w:t>E.coli</w:t>
            </w:r>
          </w:p>
        </w:tc>
        <w:tc>
          <w:tcPr>
            <w:tcW w:w="904" w:type="pct"/>
            <w:vAlign w:val="center"/>
          </w:tcPr>
          <w:p w14:paraId="302BB184" w14:textId="77777777" w:rsidR="0029106F" w:rsidRPr="007D5720" w:rsidRDefault="0029106F" w:rsidP="00983B75">
            <w:pPr>
              <w:spacing w:line="288" w:lineRule="auto"/>
              <w:ind w:left="-57" w:right="-57" w:firstLine="35"/>
              <w:jc w:val="center"/>
              <w:rPr>
                <w:sz w:val="26"/>
                <w:szCs w:val="26"/>
              </w:rPr>
            </w:pPr>
            <w:r w:rsidRPr="007D5720">
              <w:rPr>
                <w:sz w:val="26"/>
                <w:szCs w:val="26"/>
              </w:rPr>
              <w:t>MNP/100ml</w:t>
            </w:r>
          </w:p>
        </w:tc>
        <w:tc>
          <w:tcPr>
            <w:tcW w:w="632" w:type="pct"/>
            <w:vAlign w:val="center"/>
          </w:tcPr>
          <w:p w14:paraId="1745F52A" w14:textId="77777777" w:rsidR="0029106F" w:rsidRPr="007D5720" w:rsidRDefault="0029106F" w:rsidP="00983B75">
            <w:pPr>
              <w:jc w:val="center"/>
            </w:pPr>
            <w:r w:rsidRPr="007D5720">
              <w:t>&lt;3</w:t>
            </w:r>
          </w:p>
        </w:tc>
        <w:tc>
          <w:tcPr>
            <w:tcW w:w="629" w:type="pct"/>
            <w:vAlign w:val="center"/>
          </w:tcPr>
          <w:p w14:paraId="71DB086C" w14:textId="77777777" w:rsidR="0029106F" w:rsidRPr="007D5720" w:rsidRDefault="0029106F" w:rsidP="00983B75">
            <w:pPr>
              <w:jc w:val="center"/>
            </w:pPr>
            <w:r w:rsidRPr="007D5720">
              <w:t>&lt;3</w:t>
            </w:r>
          </w:p>
        </w:tc>
        <w:tc>
          <w:tcPr>
            <w:tcW w:w="600" w:type="pct"/>
            <w:vAlign w:val="center"/>
          </w:tcPr>
          <w:p w14:paraId="7ADF11F7" w14:textId="77777777" w:rsidR="0029106F" w:rsidRPr="007D5720" w:rsidRDefault="0029106F" w:rsidP="00983B75">
            <w:pPr>
              <w:jc w:val="center"/>
            </w:pPr>
            <w:r w:rsidRPr="007D5720">
              <w:t>&lt;3</w:t>
            </w:r>
          </w:p>
        </w:tc>
        <w:tc>
          <w:tcPr>
            <w:tcW w:w="1192" w:type="pct"/>
          </w:tcPr>
          <w:p w14:paraId="5AC11EF3" w14:textId="77777777" w:rsidR="0029106F" w:rsidRPr="007D5720" w:rsidRDefault="0029106F" w:rsidP="00983B75">
            <w:pPr>
              <w:spacing w:line="288" w:lineRule="auto"/>
              <w:ind w:left="-57" w:right="-57"/>
              <w:jc w:val="center"/>
              <w:rPr>
                <w:sz w:val="26"/>
                <w:szCs w:val="26"/>
              </w:rPr>
            </w:pPr>
            <w:r w:rsidRPr="007D5720">
              <w:rPr>
                <w:sz w:val="26"/>
                <w:szCs w:val="26"/>
              </w:rPr>
              <w:t>KPH</w:t>
            </w:r>
          </w:p>
        </w:tc>
      </w:tr>
      <w:tr w:rsidR="007D5720" w:rsidRPr="007D5720" w14:paraId="32535513" w14:textId="77777777" w:rsidTr="00983B75">
        <w:trPr>
          <w:trHeight w:val="20"/>
          <w:jc w:val="center"/>
        </w:trPr>
        <w:tc>
          <w:tcPr>
            <w:tcW w:w="393" w:type="pct"/>
            <w:shd w:val="clear" w:color="auto" w:fill="auto"/>
            <w:noWrap/>
            <w:vAlign w:val="center"/>
          </w:tcPr>
          <w:p w14:paraId="03F505A4" w14:textId="77777777" w:rsidR="0029106F" w:rsidRPr="007D5720" w:rsidRDefault="0029106F" w:rsidP="00983B75">
            <w:pPr>
              <w:spacing w:line="288" w:lineRule="auto"/>
              <w:ind w:left="-57" w:right="-57"/>
              <w:jc w:val="center"/>
              <w:rPr>
                <w:sz w:val="26"/>
                <w:szCs w:val="26"/>
              </w:rPr>
            </w:pPr>
            <w:r w:rsidRPr="007D5720">
              <w:rPr>
                <w:sz w:val="26"/>
                <w:szCs w:val="26"/>
              </w:rPr>
              <w:t>9</w:t>
            </w:r>
          </w:p>
        </w:tc>
        <w:tc>
          <w:tcPr>
            <w:tcW w:w="650" w:type="pct"/>
            <w:shd w:val="clear" w:color="auto" w:fill="auto"/>
            <w:vAlign w:val="center"/>
          </w:tcPr>
          <w:p w14:paraId="69E6217E" w14:textId="77777777" w:rsidR="0029106F" w:rsidRPr="007D5720" w:rsidRDefault="0029106F" w:rsidP="00983B75">
            <w:pPr>
              <w:spacing w:line="288" w:lineRule="auto"/>
              <w:ind w:left="-57" w:right="-57" w:firstLine="63"/>
              <w:jc w:val="center"/>
              <w:rPr>
                <w:sz w:val="26"/>
                <w:szCs w:val="26"/>
              </w:rPr>
            </w:pPr>
            <w:r w:rsidRPr="007D5720">
              <w:rPr>
                <w:sz w:val="26"/>
                <w:szCs w:val="26"/>
              </w:rPr>
              <w:t>Coliform</w:t>
            </w:r>
          </w:p>
        </w:tc>
        <w:tc>
          <w:tcPr>
            <w:tcW w:w="904" w:type="pct"/>
            <w:vAlign w:val="center"/>
          </w:tcPr>
          <w:p w14:paraId="3C9FD277" w14:textId="77777777" w:rsidR="0029106F" w:rsidRPr="007D5720" w:rsidRDefault="0029106F" w:rsidP="00983B75">
            <w:pPr>
              <w:spacing w:line="288" w:lineRule="auto"/>
              <w:ind w:left="-57" w:right="-57" w:firstLine="35"/>
              <w:jc w:val="center"/>
              <w:rPr>
                <w:sz w:val="26"/>
                <w:szCs w:val="26"/>
              </w:rPr>
            </w:pPr>
            <w:r w:rsidRPr="007D5720">
              <w:rPr>
                <w:sz w:val="26"/>
                <w:szCs w:val="26"/>
              </w:rPr>
              <w:t>MNP/100ml</w:t>
            </w:r>
          </w:p>
        </w:tc>
        <w:tc>
          <w:tcPr>
            <w:tcW w:w="632" w:type="pct"/>
            <w:vAlign w:val="center"/>
          </w:tcPr>
          <w:p w14:paraId="5A59E417" w14:textId="77777777" w:rsidR="0029106F" w:rsidRPr="007D5720" w:rsidRDefault="0029106F" w:rsidP="00983B75">
            <w:pPr>
              <w:jc w:val="center"/>
            </w:pPr>
            <w:r w:rsidRPr="007D5720">
              <w:t>&lt;3</w:t>
            </w:r>
          </w:p>
        </w:tc>
        <w:tc>
          <w:tcPr>
            <w:tcW w:w="629" w:type="pct"/>
            <w:vAlign w:val="center"/>
          </w:tcPr>
          <w:p w14:paraId="45901D6C" w14:textId="77777777" w:rsidR="0029106F" w:rsidRPr="007D5720" w:rsidRDefault="0029106F" w:rsidP="00983B75">
            <w:pPr>
              <w:jc w:val="center"/>
            </w:pPr>
            <w:r w:rsidRPr="007D5720">
              <w:t>&lt;3</w:t>
            </w:r>
          </w:p>
        </w:tc>
        <w:tc>
          <w:tcPr>
            <w:tcW w:w="600" w:type="pct"/>
            <w:vAlign w:val="center"/>
          </w:tcPr>
          <w:p w14:paraId="44C5949F" w14:textId="77777777" w:rsidR="0029106F" w:rsidRPr="007D5720" w:rsidRDefault="0029106F" w:rsidP="00983B75">
            <w:pPr>
              <w:jc w:val="center"/>
            </w:pPr>
            <w:r w:rsidRPr="007D5720">
              <w:t>&lt;3</w:t>
            </w:r>
          </w:p>
        </w:tc>
        <w:tc>
          <w:tcPr>
            <w:tcW w:w="1192" w:type="pct"/>
          </w:tcPr>
          <w:p w14:paraId="6AE3702D" w14:textId="77777777" w:rsidR="0029106F" w:rsidRPr="007D5720" w:rsidRDefault="0029106F" w:rsidP="00983B75">
            <w:pPr>
              <w:spacing w:line="288" w:lineRule="auto"/>
              <w:ind w:left="-57" w:right="-57"/>
              <w:jc w:val="center"/>
              <w:rPr>
                <w:sz w:val="26"/>
                <w:szCs w:val="26"/>
              </w:rPr>
            </w:pPr>
            <w:r w:rsidRPr="007D5720">
              <w:rPr>
                <w:sz w:val="26"/>
                <w:szCs w:val="26"/>
              </w:rPr>
              <w:t>3</w:t>
            </w:r>
          </w:p>
        </w:tc>
      </w:tr>
    </w:tbl>
    <w:p w14:paraId="10862E58" w14:textId="054CD73E" w:rsidR="00AE3AB0" w:rsidRPr="007D5720" w:rsidRDefault="00AE3AB0" w:rsidP="00357C25">
      <w:pPr>
        <w:spacing w:line="312" w:lineRule="auto"/>
        <w:jc w:val="both"/>
        <w:rPr>
          <w:i/>
          <w:iCs/>
          <w:sz w:val="27"/>
          <w:szCs w:val="27"/>
        </w:rPr>
      </w:pPr>
      <w:r w:rsidRPr="007D5720">
        <w:rPr>
          <w:i/>
          <w:iCs/>
          <w:sz w:val="27"/>
          <w:szCs w:val="27"/>
          <w:u w:val="single"/>
        </w:rPr>
        <w:t>Ghi chú</w:t>
      </w:r>
      <w:r w:rsidRPr="007D5720">
        <w:rPr>
          <w:i/>
          <w:iCs/>
          <w:sz w:val="27"/>
          <w:szCs w:val="27"/>
        </w:rPr>
        <w:t>:</w:t>
      </w:r>
    </w:p>
    <w:p w14:paraId="06ACA91C" w14:textId="77777777" w:rsidR="00AE3AB0" w:rsidRPr="007D5720" w:rsidRDefault="00AE3AB0" w:rsidP="00AE3AB0">
      <w:pPr>
        <w:spacing w:line="312" w:lineRule="auto"/>
        <w:ind w:firstLine="567"/>
        <w:jc w:val="both"/>
        <w:rPr>
          <w:i/>
          <w:iCs/>
          <w:sz w:val="27"/>
          <w:szCs w:val="27"/>
        </w:rPr>
      </w:pPr>
      <w:r w:rsidRPr="007D5720">
        <w:rPr>
          <w:i/>
          <w:iCs/>
          <w:sz w:val="27"/>
          <w:szCs w:val="27"/>
        </w:rPr>
        <w:t>- QCVN 09:2023/BTNMT - QCKTQG về chất lượng nước dưới đất;</w:t>
      </w:r>
    </w:p>
    <w:p w14:paraId="28E0410F" w14:textId="77777777" w:rsidR="00AE3AB0" w:rsidRPr="007D5720" w:rsidRDefault="00AE3AB0" w:rsidP="00AE3AB0">
      <w:pPr>
        <w:spacing w:line="312" w:lineRule="auto"/>
        <w:ind w:firstLine="567"/>
        <w:jc w:val="both"/>
        <w:rPr>
          <w:i/>
          <w:iCs/>
          <w:sz w:val="27"/>
          <w:szCs w:val="27"/>
        </w:rPr>
      </w:pPr>
      <w:r w:rsidRPr="007D5720">
        <w:rPr>
          <w:i/>
          <w:iCs/>
          <w:sz w:val="27"/>
          <w:szCs w:val="27"/>
        </w:rPr>
        <w:lastRenderedPageBreak/>
        <w:t>- (-): Không quy định.</w:t>
      </w:r>
    </w:p>
    <w:p w14:paraId="3E2CA488" w14:textId="77777777" w:rsidR="00AE3AB0" w:rsidRPr="007D5720" w:rsidRDefault="00AE3AB0" w:rsidP="00AE3AB0">
      <w:pPr>
        <w:spacing w:line="312" w:lineRule="auto"/>
        <w:ind w:firstLine="567"/>
        <w:jc w:val="both"/>
        <w:rPr>
          <w:i/>
          <w:iCs/>
          <w:sz w:val="27"/>
          <w:szCs w:val="27"/>
        </w:rPr>
      </w:pPr>
      <w:r w:rsidRPr="007D5720">
        <w:rPr>
          <w:i/>
          <w:iCs/>
          <w:sz w:val="27"/>
          <w:szCs w:val="27"/>
        </w:rPr>
        <w:t>- KPH: Không phát hiện..</w:t>
      </w:r>
    </w:p>
    <w:p w14:paraId="1BF31C3C" w14:textId="514B3509" w:rsidR="00AE3AB0" w:rsidRPr="007D5720" w:rsidRDefault="00AE3AB0" w:rsidP="00AE3AB0">
      <w:pPr>
        <w:spacing w:line="312" w:lineRule="auto"/>
        <w:ind w:firstLine="561"/>
        <w:jc w:val="both"/>
        <w:rPr>
          <w:sz w:val="27"/>
          <w:szCs w:val="27"/>
        </w:rPr>
      </w:pPr>
      <w:r w:rsidRPr="007D5720">
        <w:rPr>
          <w:rFonts w:eastAsia="Arial"/>
          <w:spacing w:val="-2"/>
          <w:sz w:val="27"/>
          <w:szCs w:val="27"/>
          <w:u w:val="single"/>
        </w:rPr>
        <w:t>Nhận xét</w:t>
      </w:r>
      <w:r w:rsidRPr="007D5720">
        <w:rPr>
          <w:rFonts w:eastAsia="Arial"/>
          <w:spacing w:val="-2"/>
          <w:sz w:val="27"/>
          <w:szCs w:val="27"/>
        </w:rPr>
        <w:t xml:space="preserve">: </w:t>
      </w:r>
      <w:r w:rsidRPr="007D5720">
        <w:rPr>
          <w:sz w:val="27"/>
          <w:szCs w:val="27"/>
        </w:rPr>
        <w:t xml:space="preserve">Kết quả phân tích mẫu nước dưới đất tại bảng </w:t>
      </w:r>
      <w:r w:rsidR="00E22417" w:rsidRPr="007D5720">
        <w:rPr>
          <w:sz w:val="27"/>
          <w:szCs w:val="27"/>
        </w:rPr>
        <w:t>2.1</w:t>
      </w:r>
      <w:r w:rsidR="0029106F" w:rsidRPr="007D5720">
        <w:rPr>
          <w:sz w:val="27"/>
          <w:szCs w:val="27"/>
        </w:rPr>
        <w:t>0</w:t>
      </w:r>
      <w:r w:rsidRPr="007D5720">
        <w:rPr>
          <w:sz w:val="27"/>
          <w:szCs w:val="27"/>
        </w:rPr>
        <w:t xml:space="preserve"> cho thấy, tất cả các thông số đánh giá chất lượng nước dưới đất tại các điểm đều nằm trong giới hạn cho phép của QCVN 09:2023/BTNMT.</w:t>
      </w:r>
    </w:p>
    <w:p w14:paraId="04061366" w14:textId="774CD76F" w:rsidR="00A93E7F" w:rsidRPr="007D5720" w:rsidRDefault="00A93E7F" w:rsidP="00172BEF">
      <w:pPr>
        <w:pStyle w:val="Heading1"/>
        <w:spacing w:before="20" w:line="360" w:lineRule="exact"/>
        <w:jc w:val="both"/>
        <w:rPr>
          <w:rFonts w:ascii="Times New Roman" w:hAnsi="Times New Roman" w:cs="Times New Roman"/>
          <w:bCs/>
          <w:i/>
          <w:color w:val="auto"/>
          <w:sz w:val="27"/>
          <w:szCs w:val="27"/>
          <w:lang w:val="vi-VN"/>
        </w:rPr>
      </w:pPr>
      <w:bookmarkStart w:id="1205" w:name="_Toc198784507"/>
      <w:bookmarkStart w:id="1206" w:name="_Toc198784892"/>
      <w:r w:rsidRPr="007D5720">
        <w:rPr>
          <w:rFonts w:ascii="Times New Roman" w:hAnsi="Times New Roman" w:cs="Times New Roman"/>
          <w:bCs/>
          <w:i/>
          <w:color w:val="auto"/>
          <w:sz w:val="27"/>
          <w:szCs w:val="27"/>
          <w:lang w:val="vi-VN"/>
        </w:rPr>
        <w:t>2.2.</w:t>
      </w:r>
      <w:r w:rsidR="00825ACD" w:rsidRPr="007D5720">
        <w:rPr>
          <w:rFonts w:ascii="Times New Roman" w:hAnsi="Times New Roman" w:cs="Times New Roman"/>
          <w:bCs/>
          <w:i/>
          <w:color w:val="auto"/>
          <w:sz w:val="27"/>
          <w:szCs w:val="27"/>
        </w:rPr>
        <w:t>1</w:t>
      </w:r>
      <w:r w:rsidRPr="007D5720">
        <w:rPr>
          <w:rFonts w:ascii="Times New Roman" w:hAnsi="Times New Roman" w:cs="Times New Roman"/>
          <w:bCs/>
          <w:i/>
          <w:color w:val="auto"/>
          <w:sz w:val="27"/>
          <w:szCs w:val="27"/>
          <w:lang w:val="vi-VN"/>
        </w:rPr>
        <w:t>.</w:t>
      </w:r>
      <w:r w:rsidR="00825ACD" w:rsidRPr="007D5720">
        <w:rPr>
          <w:rFonts w:ascii="Times New Roman" w:hAnsi="Times New Roman" w:cs="Times New Roman"/>
          <w:bCs/>
          <w:i/>
          <w:color w:val="auto"/>
          <w:sz w:val="27"/>
          <w:szCs w:val="27"/>
        </w:rPr>
        <w:t>2</w:t>
      </w:r>
      <w:r w:rsidR="005B722B" w:rsidRPr="007D5720">
        <w:rPr>
          <w:rFonts w:ascii="Times New Roman" w:hAnsi="Times New Roman" w:cs="Times New Roman"/>
          <w:bCs/>
          <w:i/>
          <w:color w:val="auto"/>
          <w:sz w:val="27"/>
          <w:szCs w:val="27"/>
        </w:rPr>
        <w:t>.</w:t>
      </w:r>
      <w:r w:rsidRPr="007D5720">
        <w:rPr>
          <w:rFonts w:ascii="Times New Roman" w:hAnsi="Times New Roman" w:cs="Times New Roman"/>
          <w:bCs/>
          <w:i/>
          <w:color w:val="auto"/>
          <w:sz w:val="27"/>
          <w:szCs w:val="27"/>
          <w:lang w:val="vi-VN"/>
        </w:rPr>
        <w:t xml:space="preserve"> </w:t>
      </w:r>
      <w:r w:rsidR="00825ACD" w:rsidRPr="007D5720">
        <w:rPr>
          <w:rFonts w:ascii="Times New Roman" w:hAnsi="Times New Roman" w:cs="Times New Roman"/>
          <w:bCs/>
          <w:i/>
          <w:color w:val="auto"/>
          <w:sz w:val="27"/>
          <w:szCs w:val="27"/>
        </w:rPr>
        <w:t>Đo đạc, lấy mẫu phân tích về hiện trạng môi trường</w:t>
      </w:r>
      <w:bookmarkEnd w:id="1205"/>
      <w:bookmarkEnd w:id="1206"/>
      <w:r w:rsidRPr="007D5720">
        <w:rPr>
          <w:rFonts w:ascii="Times New Roman" w:hAnsi="Times New Roman" w:cs="Times New Roman"/>
          <w:bCs/>
          <w:i/>
          <w:color w:val="auto"/>
          <w:sz w:val="27"/>
          <w:szCs w:val="27"/>
          <w:lang w:val="vi-VN"/>
        </w:rPr>
        <w:t xml:space="preserve"> </w:t>
      </w:r>
    </w:p>
    <w:p w14:paraId="36430E0B" w14:textId="51F16F78" w:rsidR="001F32AF" w:rsidRPr="007D5720" w:rsidRDefault="002B05D1" w:rsidP="00824210">
      <w:pPr>
        <w:pStyle w:val="000004"/>
        <w:spacing w:before="0" w:after="0" w:line="400" w:lineRule="exact"/>
        <w:ind w:firstLine="567"/>
        <w:rPr>
          <w:i w:val="0"/>
          <w:color w:val="auto"/>
        </w:rPr>
      </w:pPr>
      <w:r w:rsidRPr="007D5720">
        <w:rPr>
          <w:i w:val="0"/>
          <w:color w:val="auto"/>
          <w:szCs w:val="27"/>
        </w:rPr>
        <w:t>Để đánh giá hiện trạng chất lượng các thành phần môi trường, Chủ dự án, đơn vị tư vấn lập báo cáo ĐTM đã</w:t>
      </w:r>
      <w:r w:rsidR="002C3712" w:rsidRPr="007D5720">
        <w:rPr>
          <w:i w:val="0"/>
          <w:color w:val="auto"/>
        </w:rPr>
        <w:t xml:space="preserve"> hợp đồng với Công ty TNHH Tài nguyên và Môi trường Minh Hoàng</w:t>
      </w:r>
      <w:r w:rsidR="001F32AF" w:rsidRPr="007D5720">
        <w:rPr>
          <w:i w:val="0"/>
          <w:color w:val="auto"/>
          <w:szCs w:val="27"/>
        </w:rPr>
        <w:t xml:space="preserve"> </w:t>
      </w:r>
      <w:r w:rsidRPr="007D5720">
        <w:rPr>
          <w:i w:val="0"/>
          <w:color w:val="auto"/>
          <w:szCs w:val="27"/>
        </w:rPr>
        <w:t xml:space="preserve">lấy mẫu hiện trạng và phân tích tại phòng thí nghiệm. </w:t>
      </w:r>
    </w:p>
    <w:p w14:paraId="7ECE2695" w14:textId="4D3E8E55" w:rsidR="001F32AF" w:rsidRPr="007D5720" w:rsidRDefault="001F32AF" w:rsidP="00824210">
      <w:pPr>
        <w:spacing w:line="400" w:lineRule="exact"/>
        <w:ind w:firstLine="567"/>
        <w:jc w:val="both"/>
        <w:rPr>
          <w:iCs/>
          <w:sz w:val="27"/>
          <w:szCs w:val="27"/>
        </w:rPr>
      </w:pPr>
      <w:r w:rsidRPr="007D5720">
        <w:rPr>
          <w:iCs/>
          <w:sz w:val="27"/>
          <w:szCs w:val="27"/>
        </w:rPr>
        <w:t xml:space="preserve">- Thời gian lấy mẫu: </w:t>
      </w:r>
    </w:p>
    <w:p w14:paraId="3BD4F700" w14:textId="77777777" w:rsidR="001F32AF" w:rsidRPr="007D5720" w:rsidRDefault="001F32AF" w:rsidP="00824210">
      <w:pPr>
        <w:spacing w:line="400" w:lineRule="exact"/>
        <w:jc w:val="both"/>
        <w:rPr>
          <w:i/>
          <w:sz w:val="27"/>
          <w:szCs w:val="27"/>
        </w:rPr>
      </w:pPr>
      <w:r w:rsidRPr="007D5720">
        <w:rPr>
          <w:bCs/>
          <w:i/>
          <w:sz w:val="27"/>
          <w:szCs w:val="27"/>
          <w:lang w:val="pt-BR"/>
        </w:rPr>
        <w:t>a. Hiện trạng môi trường không khí và tiếng ồn</w:t>
      </w:r>
    </w:p>
    <w:p w14:paraId="2BE3433A" w14:textId="787D13CA" w:rsidR="00824210" w:rsidRPr="007D5720" w:rsidRDefault="001F32AF" w:rsidP="002D51A9">
      <w:pPr>
        <w:spacing w:line="400" w:lineRule="exact"/>
        <w:ind w:firstLine="567"/>
        <w:jc w:val="both"/>
        <w:rPr>
          <w:rFonts w:eastAsia="Arial"/>
          <w:bCs/>
          <w:iCs/>
          <w:sz w:val="27"/>
          <w:szCs w:val="27"/>
          <w:lang w:val="pt-BR"/>
        </w:rPr>
      </w:pPr>
      <w:r w:rsidRPr="007D5720">
        <w:rPr>
          <w:rFonts w:eastAsia="Arial"/>
          <w:bCs/>
          <w:iCs/>
          <w:sz w:val="27"/>
          <w:szCs w:val="27"/>
          <w:lang w:val="pt-BR"/>
        </w:rPr>
        <w:t>- Vị trí lấy mẫu như sau:</w:t>
      </w:r>
    </w:p>
    <w:p w14:paraId="6F7A8D93" w14:textId="693BFFFD" w:rsidR="001F32AF" w:rsidRPr="007D5720" w:rsidRDefault="001F32AF" w:rsidP="001F32AF">
      <w:pPr>
        <w:pStyle w:val="Caption"/>
        <w:spacing w:before="20" w:after="0" w:line="360" w:lineRule="atLeast"/>
        <w:jc w:val="center"/>
        <w:rPr>
          <w:sz w:val="27"/>
          <w:szCs w:val="27"/>
        </w:rPr>
      </w:pPr>
      <w:bookmarkStart w:id="1207" w:name="_Toc128831333"/>
      <w:bookmarkStart w:id="1208" w:name="_Toc132061724"/>
      <w:bookmarkStart w:id="1209" w:name="_Toc132098922"/>
      <w:bookmarkStart w:id="1210" w:name="_Toc198784958"/>
      <w:r w:rsidRPr="007D5720">
        <w:rPr>
          <w:b/>
          <w:bCs/>
          <w:sz w:val="27"/>
          <w:szCs w:val="27"/>
        </w:rPr>
        <w:t>Bảng 2.</w:t>
      </w:r>
      <w:r w:rsidRPr="007D5720">
        <w:rPr>
          <w:b/>
          <w:bCs/>
          <w:sz w:val="27"/>
          <w:szCs w:val="27"/>
        </w:rPr>
        <w:fldChar w:fldCharType="begin"/>
      </w:r>
      <w:r w:rsidRPr="007D5720">
        <w:rPr>
          <w:b/>
          <w:bCs/>
          <w:sz w:val="27"/>
          <w:szCs w:val="27"/>
        </w:rPr>
        <w:instrText xml:space="preserve"> SEQ Bảng_2. \* ARABIC </w:instrText>
      </w:r>
      <w:r w:rsidRPr="007D5720">
        <w:rPr>
          <w:b/>
          <w:bCs/>
          <w:sz w:val="27"/>
          <w:szCs w:val="27"/>
        </w:rPr>
        <w:fldChar w:fldCharType="separate"/>
      </w:r>
      <w:r w:rsidR="00A40FC9" w:rsidRPr="007D5720">
        <w:rPr>
          <w:b/>
          <w:bCs/>
          <w:noProof/>
          <w:sz w:val="27"/>
          <w:szCs w:val="27"/>
        </w:rPr>
        <w:t>11</w:t>
      </w:r>
      <w:r w:rsidRPr="007D5720">
        <w:rPr>
          <w:b/>
          <w:bCs/>
          <w:sz w:val="27"/>
          <w:szCs w:val="27"/>
        </w:rPr>
        <w:fldChar w:fldCharType="end"/>
      </w:r>
      <w:r w:rsidRPr="007D5720">
        <w:rPr>
          <w:b/>
          <w:bCs/>
          <w:sz w:val="27"/>
          <w:szCs w:val="27"/>
        </w:rPr>
        <w:t>.</w:t>
      </w:r>
      <w:r w:rsidRPr="007D5720">
        <w:rPr>
          <w:sz w:val="27"/>
          <w:szCs w:val="27"/>
        </w:rPr>
        <w:t xml:space="preserve"> </w:t>
      </w:r>
      <w:r w:rsidRPr="007D5720">
        <w:rPr>
          <w:b/>
          <w:bCs/>
          <w:sz w:val="27"/>
          <w:szCs w:val="27"/>
          <w:lang w:val="pt-BR"/>
        </w:rPr>
        <w:t>Mô tả vị trí lấy mẫu không khí và tiếng ồn</w:t>
      </w:r>
      <w:bookmarkEnd w:id="1207"/>
      <w:bookmarkEnd w:id="1208"/>
      <w:bookmarkEnd w:id="1209"/>
      <w:bookmarkEnd w:id="1210"/>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274"/>
        <w:gridCol w:w="1481"/>
        <w:gridCol w:w="1483"/>
      </w:tblGrid>
      <w:tr w:rsidR="007D5720" w:rsidRPr="007D5720" w14:paraId="092547BF" w14:textId="77777777" w:rsidTr="00C7720F">
        <w:trPr>
          <w:trHeight w:val="379"/>
        </w:trPr>
        <w:tc>
          <w:tcPr>
            <w:tcW w:w="512" w:type="pct"/>
            <w:vMerge w:val="restart"/>
            <w:vAlign w:val="center"/>
          </w:tcPr>
          <w:p w14:paraId="4B962BA0" w14:textId="77777777" w:rsidR="001F32AF" w:rsidRPr="007D5720" w:rsidRDefault="001F32AF" w:rsidP="001F32AF">
            <w:pPr>
              <w:spacing w:before="20" w:line="360" w:lineRule="exact"/>
              <w:jc w:val="center"/>
              <w:rPr>
                <w:rFonts w:eastAsia="Arial"/>
                <w:b/>
                <w:sz w:val="26"/>
                <w:szCs w:val="26"/>
              </w:rPr>
            </w:pPr>
            <w:r w:rsidRPr="007D5720">
              <w:rPr>
                <w:rFonts w:eastAsia="Arial"/>
                <w:b/>
                <w:sz w:val="26"/>
                <w:szCs w:val="26"/>
              </w:rPr>
              <w:t>Ký hiệu</w:t>
            </w:r>
          </w:p>
        </w:tc>
        <w:tc>
          <w:tcPr>
            <w:tcW w:w="2873" w:type="pct"/>
            <w:vMerge w:val="restart"/>
            <w:vAlign w:val="center"/>
          </w:tcPr>
          <w:p w14:paraId="5B147044" w14:textId="77777777" w:rsidR="001F32AF" w:rsidRPr="007D5720" w:rsidRDefault="001F32AF" w:rsidP="001F32AF">
            <w:pPr>
              <w:spacing w:before="20" w:line="360" w:lineRule="exact"/>
              <w:jc w:val="center"/>
              <w:rPr>
                <w:rFonts w:eastAsia="Arial"/>
                <w:b/>
                <w:sz w:val="26"/>
                <w:szCs w:val="26"/>
              </w:rPr>
            </w:pPr>
            <w:r w:rsidRPr="007D5720">
              <w:rPr>
                <w:rFonts w:eastAsia="Arial"/>
                <w:b/>
                <w:sz w:val="26"/>
                <w:szCs w:val="26"/>
              </w:rPr>
              <w:t>Vị trí lấy mẫu</w:t>
            </w:r>
          </w:p>
        </w:tc>
        <w:tc>
          <w:tcPr>
            <w:tcW w:w="1615" w:type="pct"/>
            <w:gridSpan w:val="2"/>
          </w:tcPr>
          <w:p w14:paraId="3A23C40F" w14:textId="77777777" w:rsidR="001F32AF" w:rsidRPr="007D5720" w:rsidRDefault="001F32AF" w:rsidP="001F32AF">
            <w:pPr>
              <w:spacing w:before="20" w:line="360" w:lineRule="exact"/>
              <w:jc w:val="center"/>
              <w:rPr>
                <w:rFonts w:eastAsia="Arial"/>
                <w:sz w:val="26"/>
                <w:szCs w:val="26"/>
              </w:rPr>
            </w:pPr>
            <w:r w:rsidRPr="007D5720">
              <w:rPr>
                <w:b/>
                <w:sz w:val="26"/>
                <w:szCs w:val="26"/>
              </w:rPr>
              <w:t>Tọa độ VN2000,</w:t>
            </w:r>
            <w:r w:rsidRPr="007D5720">
              <w:rPr>
                <w:b/>
                <w:sz w:val="26"/>
                <w:szCs w:val="26"/>
                <w:lang w:val="pt-BR"/>
              </w:rPr>
              <w:t xml:space="preserve"> 106</w:t>
            </w:r>
            <w:r w:rsidRPr="007D5720">
              <w:rPr>
                <w:b/>
                <w:sz w:val="26"/>
                <w:szCs w:val="26"/>
                <w:vertAlign w:val="superscript"/>
                <w:lang w:val="pt-BR"/>
              </w:rPr>
              <w:t>o</w:t>
            </w:r>
            <w:r w:rsidRPr="007D5720">
              <w:rPr>
                <w:b/>
                <w:sz w:val="26"/>
                <w:szCs w:val="26"/>
                <w:lang w:val="pt-BR"/>
              </w:rPr>
              <w:t>15’, múi chiếu 3</w:t>
            </w:r>
            <w:r w:rsidRPr="007D5720">
              <w:rPr>
                <w:b/>
                <w:sz w:val="26"/>
                <w:szCs w:val="26"/>
                <w:vertAlign w:val="superscript"/>
                <w:lang w:val="pt-BR"/>
              </w:rPr>
              <w:t>o</w:t>
            </w:r>
          </w:p>
        </w:tc>
      </w:tr>
      <w:tr w:rsidR="007D5720" w:rsidRPr="007D5720" w14:paraId="0CA9ED54" w14:textId="77777777" w:rsidTr="00C7720F">
        <w:trPr>
          <w:trHeight w:val="379"/>
        </w:trPr>
        <w:tc>
          <w:tcPr>
            <w:tcW w:w="512" w:type="pct"/>
            <w:vMerge/>
            <w:vAlign w:val="center"/>
          </w:tcPr>
          <w:p w14:paraId="763E2B1F" w14:textId="77777777" w:rsidR="001F32AF" w:rsidRPr="007D5720" w:rsidRDefault="001F32AF" w:rsidP="001F32AF">
            <w:pPr>
              <w:spacing w:before="20" w:line="360" w:lineRule="exact"/>
              <w:jc w:val="center"/>
              <w:rPr>
                <w:rFonts w:eastAsia="Arial"/>
                <w:sz w:val="26"/>
                <w:szCs w:val="26"/>
              </w:rPr>
            </w:pPr>
          </w:p>
        </w:tc>
        <w:tc>
          <w:tcPr>
            <w:tcW w:w="2873" w:type="pct"/>
            <w:vMerge/>
            <w:vAlign w:val="center"/>
          </w:tcPr>
          <w:p w14:paraId="4A094211" w14:textId="77777777" w:rsidR="001F32AF" w:rsidRPr="007D5720" w:rsidRDefault="001F32AF" w:rsidP="001F32AF">
            <w:pPr>
              <w:spacing w:before="20" w:line="360" w:lineRule="exact"/>
              <w:jc w:val="center"/>
              <w:rPr>
                <w:rFonts w:eastAsia="Arial"/>
                <w:sz w:val="26"/>
                <w:szCs w:val="26"/>
              </w:rPr>
            </w:pPr>
          </w:p>
        </w:tc>
        <w:tc>
          <w:tcPr>
            <w:tcW w:w="807" w:type="pct"/>
          </w:tcPr>
          <w:p w14:paraId="60385F1D" w14:textId="77777777" w:rsidR="001F32AF" w:rsidRPr="007D5720" w:rsidRDefault="001F32AF" w:rsidP="001F32AF">
            <w:pPr>
              <w:spacing w:before="20" w:line="360" w:lineRule="exact"/>
              <w:jc w:val="center"/>
              <w:rPr>
                <w:rFonts w:eastAsia="Arial"/>
                <w:b/>
                <w:sz w:val="26"/>
                <w:szCs w:val="26"/>
              </w:rPr>
            </w:pPr>
            <w:r w:rsidRPr="007D5720">
              <w:rPr>
                <w:rFonts w:eastAsia="Arial"/>
                <w:b/>
                <w:sz w:val="26"/>
                <w:szCs w:val="26"/>
              </w:rPr>
              <w:t>X</w:t>
            </w:r>
          </w:p>
        </w:tc>
        <w:tc>
          <w:tcPr>
            <w:tcW w:w="808" w:type="pct"/>
          </w:tcPr>
          <w:p w14:paraId="6DA5CCAD" w14:textId="77777777" w:rsidR="001F32AF" w:rsidRPr="007D5720" w:rsidRDefault="001F32AF" w:rsidP="001F32AF">
            <w:pPr>
              <w:spacing w:before="20" w:line="360" w:lineRule="exact"/>
              <w:jc w:val="center"/>
              <w:rPr>
                <w:rFonts w:eastAsia="Arial"/>
                <w:b/>
                <w:sz w:val="26"/>
                <w:szCs w:val="26"/>
              </w:rPr>
            </w:pPr>
            <w:r w:rsidRPr="007D5720">
              <w:rPr>
                <w:rFonts w:eastAsia="Arial"/>
                <w:b/>
                <w:sz w:val="26"/>
                <w:szCs w:val="26"/>
              </w:rPr>
              <w:t>Y</w:t>
            </w:r>
          </w:p>
        </w:tc>
      </w:tr>
      <w:tr w:rsidR="007D5720" w:rsidRPr="007D5720" w14:paraId="4C18E5E5" w14:textId="77777777" w:rsidTr="00C7720F">
        <w:trPr>
          <w:trHeight w:val="20"/>
        </w:trPr>
        <w:tc>
          <w:tcPr>
            <w:tcW w:w="512" w:type="pct"/>
            <w:vAlign w:val="center"/>
          </w:tcPr>
          <w:p w14:paraId="6E027951" w14:textId="308FAD64" w:rsidR="001F32AF" w:rsidRPr="007D5720" w:rsidRDefault="001F32AF" w:rsidP="001F32AF">
            <w:pPr>
              <w:spacing w:before="20" w:line="360" w:lineRule="exact"/>
              <w:jc w:val="center"/>
              <w:rPr>
                <w:rFonts w:eastAsia="Arial"/>
                <w:sz w:val="26"/>
                <w:szCs w:val="26"/>
              </w:rPr>
            </w:pPr>
            <w:r w:rsidRPr="007D5720">
              <w:rPr>
                <w:rFonts w:eastAsia="Arial"/>
                <w:sz w:val="26"/>
                <w:szCs w:val="26"/>
              </w:rPr>
              <w:t>K</w:t>
            </w:r>
            <w:r w:rsidR="00815E9D" w:rsidRPr="007D5720">
              <w:rPr>
                <w:rFonts w:eastAsia="Arial"/>
                <w:sz w:val="26"/>
                <w:szCs w:val="26"/>
                <w:vertAlign w:val="subscript"/>
              </w:rPr>
              <w:t>CTU1</w:t>
            </w:r>
          </w:p>
        </w:tc>
        <w:tc>
          <w:tcPr>
            <w:tcW w:w="2873" w:type="pct"/>
          </w:tcPr>
          <w:p w14:paraId="6FF51567" w14:textId="77777777" w:rsidR="001F32AF" w:rsidRPr="007D5720" w:rsidRDefault="001F32AF" w:rsidP="001F32AF">
            <w:pPr>
              <w:spacing w:before="20" w:line="360" w:lineRule="exact"/>
              <w:rPr>
                <w:sz w:val="26"/>
                <w:szCs w:val="26"/>
                <w:lang w:val="nl-NL"/>
              </w:rPr>
            </w:pPr>
            <w:r w:rsidRPr="007D5720">
              <w:rPr>
                <w:sz w:val="26"/>
                <w:szCs w:val="26"/>
                <w:lang w:val="vi-VN"/>
              </w:rPr>
              <w:t>Điểm nằm trên trung tâm khu vực dự án Khu tái định cư</w:t>
            </w:r>
          </w:p>
        </w:tc>
        <w:tc>
          <w:tcPr>
            <w:tcW w:w="807" w:type="pct"/>
            <w:vAlign w:val="center"/>
          </w:tcPr>
          <w:p w14:paraId="28430FB9" w14:textId="79A68BB9" w:rsidR="001F32AF" w:rsidRPr="007D5720" w:rsidRDefault="00815E9D" w:rsidP="001F32AF">
            <w:pPr>
              <w:spacing w:before="20" w:line="360" w:lineRule="exact"/>
              <w:jc w:val="center"/>
              <w:rPr>
                <w:bCs/>
                <w:iCs/>
                <w:sz w:val="26"/>
                <w:szCs w:val="26"/>
                <w:lang w:val="de-DE"/>
              </w:rPr>
            </w:pPr>
            <w:r w:rsidRPr="007D5720">
              <w:rPr>
                <w:bCs/>
                <w:iCs/>
                <w:sz w:val="26"/>
                <w:szCs w:val="26"/>
                <w:lang w:val="de-DE"/>
              </w:rPr>
              <w:t>1.861.352</w:t>
            </w:r>
          </w:p>
        </w:tc>
        <w:tc>
          <w:tcPr>
            <w:tcW w:w="808" w:type="pct"/>
            <w:vAlign w:val="center"/>
          </w:tcPr>
          <w:p w14:paraId="2FBEF710" w14:textId="68E0DCF2" w:rsidR="001F32AF" w:rsidRPr="007D5720" w:rsidRDefault="00815E9D" w:rsidP="001F32AF">
            <w:pPr>
              <w:spacing w:before="20" w:line="360" w:lineRule="exact"/>
              <w:jc w:val="center"/>
              <w:rPr>
                <w:bCs/>
                <w:iCs/>
                <w:sz w:val="26"/>
                <w:szCs w:val="26"/>
                <w:lang w:val="de-DE"/>
              </w:rPr>
            </w:pPr>
            <w:r w:rsidRPr="007D5720">
              <w:rPr>
                <w:bCs/>
                <w:iCs/>
                <w:sz w:val="26"/>
                <w:szCs w:val="26"/>
                <w:lang w:val="de-DE"/>
              </w:rPr>
              <w:t>580.712</w:t>
            </w:r>
          </w:p>
        </w:tc>
      </w:tr>
      <w:tr w:rsidR="007D5720" w:rsidRPr="007D5720" w14:paraId="166D2066" w14:textId="77777777" w:rsidTr="00C7720F">
        <w:trPr>
          <w:trHeight w:val="20"/>
        </w:trPr>
        <w:tc>
          <w:tcPr>
            <w:tcW w:w="512" w:type="pct"/>
            <w:vAlign w:val="center"/>
          </w:tcPr>
          <w:p w14:paraId="72386E29" w14:textId="29AE229C" w:rsidR="001F32AF" w:rsidRPr="007D5720" w:rsidRDefault="001F32AF" w:rsidP="001F32AF">
            <w:pPr>
              <w:spacing w:before="20" w:line="360" w:lineRule="exact"/>
              <w:jc w:val="center"/>
              <w:rPr>
                <w:rFonts w:eastAsia="Arial"/>
                <w:sz w:val="26"/>
                <w:szCs w:val="26"/>
              </w:rPr>
            </w:pPr>
            <w:r w:rsidRPr="007D5720">
              <w:rPr>
                <w:rFonts w:eastAsia="Arial"/>
                <w:sz w:val="26"/>
                <w:szCs w:val="26"/>
              </w:rPr>
              <w:t>K</w:t>
            </w:r>
            <w:r w:rsidR="00815E9D" w:rsidRPr="007D5720">
              <w:rPr>
                <w:rFonts w:eastAsia="Arial"/>
                <w:sz w:val="26"/>
                <w:szCs w:val="26"/>
                <w:vertAlign w:val="subscript"/>
              </w:rPr>
              <w:t>CTU2</w:t>
            </w:r>
          </w:p>
        </w:tc>
        <w:tc>
          <w:tcPr>
            <w:tcW w:w="2873" w:type="pct"/>
          </w:tcPr>
          <w:p w14:paraId="79E71147" w14:textId="77777777" w:rsidR="001F32AF" w:rsidRPr="007D5720" w:rsidRDefault="001F32AF" w:rsidP="001F32AF">
            <w:pPr>
              <w:spacing w:before="20" w:line="360" w:lineRule="exact"/>
              <w:rPr>
                <w:sz w:val="26"/>
                <w:szCs w:val="26"/>
                <w:lang w:val="nl-NL"/>
              </w:rPr>
            </w:pPr>
            <w:r w:rsidRPr="007D5720">
              <w:rPr>
                <w:sz w:val="26"/>
                <w:szCs w:val="26"/>
                <w:lang w:val="vi-VN"/>
              </w:rPr>
              <w:t>Điểm nằm trên tuyến đường nhựa giáp với khu vực phía Bắc dự án</w:t>
            </w:r>
          </w:p>
        </w:tc>
        <w:tc>
          <w:tcPr>
            <w:tcW w:w="807" w:type="pct"/>
            <w:vAlign w:val="center"/>
          </w:tcPr>
          <w:p w14:paraId="308ED0B2" w14:textId="5F01F178" w:rsidR="001F32AF" w:rsidRPr="007D5720" w:rsidRDefault="00815E9D" w:rsidP="001F32AF">
            <w:pPr>
              <w:spacing w:before="20" w:line="360" w:lineRule="exact"/>
              <w:jc w:val="center"/>
              <w:rPr>
                <w:bCs/>
                <w:iCs/>
                <w:sz w:val="26"/>
                <w:szCs w:val="26"/>
                <w:lang w:val="de-DE"/>
              </w:rPr>
            </w:pPr>
            <w:r w:rsidRPr="007D5720">
              <w:rPr>
                <w:bCs/>
                <w:iCs/>
                <w:sz w:val="26"/>
                <w:szCs w:val="26"/>
                <w:lang w:val="de-DE"/>
              </w:rPr>
              <w:t>1.861.250</w:t>
            </w:r>
          </w:p>
        </w:tc>
        <w:tc>
          <w:tcPr>
            <w:tcW w:w="808" w:type="pct"/>
            <w:vAlign w:val="center"/>
          </w:tcPr>
          <w:p w14:paraId="71E918E6" w14:textId="1462DBCE" w:rsidR="001F32AF" w:rsidRPr="007D5720" w:rsidRDefault="00815E9D" w:rsidP="001F32AF">
            <w:pPr>
              <w:spacing w:before="20" w:line="360" w:lineRule="exact"/>
              <w:jc w:val="center"/>
              <w:rPr>
                <w:bCs/>
                <w:iCs/>
                <w:sz w:val="26"/>
                <w:szCs w:val="26"/>
                <w:lang w:val="de-DE"/>
              </w:rPr>
            </w:pPr>
            <w:r w:rsidRPr="007D5720">
              <w:rPr>
                <w:bCs/>
                <w:iCs/>
                <w:sz w:val="26"/>
                <w:szCs w:val="26"/>
                <w:lang w:val="de-DE"/>
              </w:rPr>
              <w:t>580.</w:t>
            </w:r>
            <w:r w:rsidR="00394D5B" w:rsidRPr="007D5720">
              <w:rPr>
                <w:bCs/>
                <w:iCs/>
                <w:sz w:val="26"/>
                <w:szCs w:val="26"/>
                <w:lang w:val="de-DE"/>
              </w:rPr>
              <w:t>641</w:t>
            </w:r>
          </w:p>
        </w:tc>
      </w:tr>
    </w:tbl>
    <w:p w14:paraId="335B0EE9" w14:textId="716D144E" w:rsidR="0086696F" w:rsidRPr="007D5720" w:rsidRDefault="001F32AF" w:rsidP="002D51A9">
      <w:pPr>
        <w:spacing w:before="20" w:line="360" w:lineRule="atLeast"/>
        <w:rPr>
          <w:sz w:val="27"/>
          <w:szCs w:val="27"/>
        </w:rPr>
      </w:pPr>
      <w:r w:rsidRPr="007D5720">
        <w:rPr>
          <w:sz w:val="27"/>
          <w:szCs w:val="27"/>
        </w:rPr>
        <w:t>- Chất lượng không khí xung quanh và tiếng ồn thể hiện ở bảng sau:</w:t>
      </w:r>
      <w:bookmarkStart w:id="1211" w:name="_Toc128831334"/>
      <w:bookmarkStart w:id="1212" w:name="_Toc132061725"/>
      <w:bookmarkStart w:id="1213" w:name="_Toc132098923"/>
    </w:p>
    <w:p w14:paraId="2B323A5A" w14:textId="26AF21E3" w:rsidR="001F32AF" w:rsidRPr="007D5720" w:rsidRDefault="001F32AF" w:rsidP="001F32AF">
      <w:pPr>
        <w:pStyle w:val="Caption"/>
        <w:spacing w:before="20" w:after="0" w:line="360" w:lineRule="atLeast"/>
        <w:jc w:val="center"/>
        <w:rPr>
          <w:b/>
          <w:bCs/>
          <w:sz w:val="27"/>
          <w:szCs w:val="27"/>
        </w:rPr>
      </w:pPr>
      <w:bookmarkStart w:id="1214" w:name="_Toc198784959"/>
      <w:r w:rsidRPr="007D5720">
        <w:rPr>
          <w:b/>
          <w:bCs/>
          <w:sz w:val="27"/>
          <w:szCs w:val="27"/>
        </w:rPr>
        <w:t>Bảng 2.</w:t>
      </w:r>
      <w:r w:rsidRPr="007D5720">
        <w:rPr>
          <w:b/>
          <w:bCs/>
          <w:sz w:val="27"/>
          <w:szCs w:val="27"/>
        </w:rPr>
        <w:fldChar w:fldCharType="begin"/>
      </w:r>
      <w:r w:rsidRPr="007D5720">
        <w:rPr>
          <w:b/>
          <w:bCs/>
          <w:sz w:val="27"/>
          <w:szCs w:val="27"/>
        </w:rPr>
        <w:instrText xml:space="preserve"> SEQ Bảng_2. \* ARABIC </w:instrText>
      </w:r>
      <w:r w:rsidRPr="007D5720">
        <w:rPr>
          <w:b/>
          <w:bCs/>
          <w:sz w:val="27"/>
          <w:szCs w:val="27"/>
        </w:rPr>
        <w:fldChar w:fldCharType="separate"/>
      </w:r>
      <w:r w:rsidR="00A40FC9" w:rsidRPr="007D5720">
        <w:rPr>
          <w:b/>
          <w:bCs/>
          <w:noProof/>
          <w:sz w:val="27"/>
          <w:szCs w:val="27"/>
        </w:rPr>
        <w:t>12</w:t>
      </w:r>
      <w:r w:rsidRPr="007D5720">
        <w:rPr>
          <w:b/>
          <w:bCs/>
          <w:sz w:val="27"/>
          <w:szCs w:val="27"/>
        </w:rPr>
        <w:fldChar w:fldCharType="end"/>
      </w:r>
      <w:r w:rsidRPr="007D5720">
        <w:rPr>
          <w:b/>
          <w:bCs/>
          <w:sz w:val="27"/>
          <w:szCs w:val="27"/>
        </w:rPr>
        <w:t>.</w:t>
      </w:r>
      <w:r w:rsidRPr="007D5720">
        <w:rPr>
          <w:sz w:val="27"/>
          <w:szCs w:val="27"/>
        </w:rPr>
        <w:t xml:space="preserve"> </w:t>
      </w:r>
      <w:r w:rsidRPr="007D5720">
        <w:rPr>
          <w:b/>
          <w:bCs/>
          <w:sz w:val="27"/>
          <w:szCs w:val="27"/>
        </w:rPr>
        <w:t>Kết quả quan trắc chất lượng môi trường không khí</w:t>
      </w:r>
      <w:bookmarkEnd w:id="1211"/>
      <w:bookmarkEnd w:id="1212"/>
      <w:bookmarkEnd w:id="1213"/>
      <w:bookmarkEnd w:id="1214"/>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678"/>
        <w:gridCol w:w="1293"/>
        <w:gridCol w:w="1197"/>
        <w:gridCol w:w="1147"/>
        <w:gridCol w:w="2497"/>
      </w:tblGrid>
      <w:tr w:rsidR="007D5720" w:rsidRPr="007D5720" w14:paraId="3A1C2C3E" w14:textId="77777777" w:rsidTr="00C7720F">
        <w:trPr>
          <w:trHeight w:val="535"/>
          <w:tblHeader/>
          <w:jc w:val="center"/>
        </w:trPr>
        <w:tc>
          <w:tcPr>
            <w:tcW w:w="553" w:type="pct"/>
            <w:vMerge w:val="restart"/>
            <w:shd w:val="clear" w:color="auto" w:fill="auto"/>
            <w:vAlign w:val="center"/>
          </w:tcPr>
          <w:p w14:paraId="40F554C1" w14:textId="77777777" w:rsidR="001F32AF" w:rsidRPr="007D5720" w:rsidRDefault="001F32AF" w:rsidP="001F32AF">
            <w:pPr>
              <w:spacing w:before="20" w:line="360" w:lineRule="atLeast"/>
              <w:ind w:left="-144" w:right="-144"/>
              <w:jc w:val="center"/>
              <w:rPr>
                <w:rFonts w:eastAsia="Arial"/>
                <w:b/>
                <w:bCs/>
                <w:sz w:val="26"/>
                <w:szCs w:val="26"/>
              </w:rPr>
            </w:pPr>
            <w:r w:rsidRPr="007D5720">
              <w:rPr>
                <w:rFonts w:eastAsia="Arial"/>
                <w:b/>
                <w:bCs/>
                <w:sz w:val="26"/>
                <w:szCs w:val="26"/>
              </w:rPr>
              <w:t>TT</w:t>
            </w:r>
          </w:p>
        </w:tc>
        <w:tc>
          <w:tcPr>
            <w:tcW w:w="955" w:type="pct"/>
            <w:vMerge w:val="restart"/>
            <w:shd w:val="clear" w:color="auto" w:fill="auto"/>
            <w:vAlign w:val="center"/>
          </w:tcPr>
          <w:p w14:paraId="1EC14396" w14:textId="77777777" w:rsidR="001F32AF" w:rsidRPr="007D5720" w:rsidRDefault="001F32AF" w:rsidP="001F32AF">
            <w:pPr>
              <w:spacing w:before="20" w:line="360" w:lineRule="atLeast"/>
              <w:ind w:left="-144" w:right="-144"/>
              <w:jc w:val="center"/>
              <w:rPr>
                <w:rFonts w:eastAsia="Arial"/>
                <w:b/>
                <w:bCs/>
                <w:sz w:val="26"/>
                <w:szCs w:val="26"/>
              </w:rPr>
            </w:pPr>
            <w:r w:rsidRPr="007D5720">
              <w:rPr>
                <w:rFonts w:eastAsia="Arial"/>
                <w:b/>
                <w:bCs/>
                <w:sz w:val="26"/>
                <w:szCs w:val="26"/>
              </w:rPr>
              <w:t>Thông số</w:t>
            </w:r>
          </w:p>
        </w:tc>
        <w:tc>
          <w:tcPr>
            <w:tcW w:w="736" w:type="pct"/>
            <w:vMerge w:val="restart"/>
            <w:vAlign w:val="center"/>
          </w:tcPr>
          <w:p w14:paraId="774A924D" w14:textId="77777777" w:rsidR="001F32AF" w:rsidRPr="007D5720" w:rsidRDefault="001F32AF" w:rsidP="001F32AF">
            <w:pPr>
              <w:spacing w:before="20" w:line="360" w:lineRule="atLeast"/>
              <w:ind w:left="-144" w:right="-144"/>
              <w:jc w:val="center"/>
              <w:rPr>
                <w:rFonts w:eastAsia="Arial"/>
                <w:b/>
                <w:bCs/>
                <w:sz w:val="26"/>
                <w:szCs w:val="26"/>
              </w:rPr>
            </w:pPr>
            <w:r w:rsidRPr="007D5720">
              <w:rPr>
                <w:rFonts w:eastAsia="Arial"/>
                <w:b/>
                <w:bCs/>
                <w:sz w:val="26"/>
                <w:szCs w:val="26"/>
              </w:rPr>
              <w:t>Đơn</w:t>
            </w:r>
          </w:p>
          <w:p w14:paraId="02DB98C0" w14:textId="77777777" w:rsidR="001F32AF" w:rsidRPr="007D5720" w:rsidRDefault="001F32AF" w:rsidP="001F32AF">
            <w:pPr>
              <w:spacing w:before="20" w:line="360" w:lineRule="atLeast"/>
              <w:ind w:left="-144" w:right="-144"/>
              <w:jc w:val="center"/>
              <w:rPr>
                <w:rFonts w:eastAsia="Arial"/>
                <w:b/>
                <w:bCs/>
                <w:sz w:val="26"/>
                <w:szCs w:val="26"/>
              </w:rPr>
            </w:pPr>
            <w:r w:rsidRPr="007D5720">
              <w:rPr>
                <w:rFonts w:eastAsia="Arial"/>
                <w:b/>
                <w:bCs/>
                <w:sz w:val="26"/>
                <w:szCs w:val="26"/>
              </w:rPr>
              <w:t>vị</w:t>
            </w:r>
          </w:p>
        </w:tc>
        <w:tc>
          <w:tcPr>
            <w:tcW w:w="1334" w:type="pct"/>
            <w:gridSpan w:val="2"/>
          </w:tcPr>
          <w:p w14:paraId="3D7FAC22" w14:textId="77777777" w:rsidR="001F32AF" w:rsidRPr="007D5720" w:rsidRDefault="001F32AF" w:rsidP="001F32AF">
            <w:pPr>
              <w:spacing w:before="20" w:line="360" w:lineRule="atLeast"/>
              <w:ind w:left="-144" w:right="-144"/>
              <w:jc w:val="center"/>
              <w:rPr>
                <w:rFonts w:eastAsia="Arial"/>
                <w:b/>
                <w:bCs/>
                <w:sz w:val="26"/>
                <w:szCs w:val="26"/>
                <w:lang w:eastAsia="vi-VN"/>
              </w:rPr>
            </w:pPr>
            <w:r w:rsidRPr="007D5720">
              <w:rPr>
                <w:rFonts w:eastAsia="Arial"/>
                <w:b/>
                <w:bCs/>
                <w:sz w:val="26"/>
                <w:szCs w:val="26"/>
                <w:lang w:eastAsia="vi-VN"/>
              </w:rPr>
              <w:t>Kết quả thử nghiệm</w:t>
            </w:r>
          </w:p>
        </w:tc>
        <w:tc>
          <w:tcPr>
            <w:tcW w:w="1421" w:type="pct"/>
            <w:vMerge w:val="restart"/>
            <w:vAlign w:val="center"/>
          </w:tcPr>
          <w:p w14:paraId="65FB5889" w14:textId="77777777" w:rsidR="001F32AF" w:rsidRPr="007D5720" w:rsidRDefault="001F32AF" w:rsidP="001F32AF">
            <w:pPr>
              <w:spacing w:before="20" w:line="360" w:lineRule="atLeast"/>
              <w:ind w:left="-35" w:right="-31"/>
              <w:jc w:val="center"/>
              <w:rPr>
                <w:rFonts w:eastAsia="Arial"/>
                <w:b/>
                <w:bCs/>
                <w:sz w:val="26"/>
                <w:szCs w:val="26"/>
              </w:rPr>
            </w:pPr>
            <w:r w:rsidRPr="007D5720">
              <w:rPr>
                <w:rFonts w:eastAsia="Arial"/>
                <w:b/>
                <w:bCs/>
                <w:sz w:val="26"/>
                <w:szCs w:val="26"/>
              </w:rPr>
              <w:t>QCVN 05:2013/BTNMT</w:t>
            </w:r>
          </w:p>
          <w:p w14:paraId="76807BD9" w14:textId="77777777" w:rsidR="001F32AF" w:rsidRPr="007D5720" w:rsidRDefault="001F32AF" w:rsidP="001F32AF">
            <w:pPr>
              <w:spacing w:before="20" w:line="360" w:lineRule="atLeast"/>
              <w:ind w:left="-144" w:right="-144"/>
              <w:jc w:val="center"/>
              <w:rPr>
                <w:rFonts w:eastAsia="Arial"/>
                <w:b/>
                <w:sz w:val="26"/>
                <w:szCs w:val="26"/>
              </w:rPr>
            </w:pPr>
            <w:r w:rsidRPr="007D5720">
              <w:rPr>
                <w:rFonts w:eastAsia="Arial"/>
                <w:b/>
                <w:bCs/>
                <w:sz w:val="26"/>
                <w:szCs w:val="26"/>
              </w:rPr>
              <w:t>(TB 1 giờ)</w:t>
            </w:r>
          </w:p>
        </w:tc>
      </w:tr>
      <w:tr w:rsidR="007D5720" w:rsidRPr="007D5720" w14:paraId="47D20980" w14:textId="77777777" w:rsidTr="00C7720F">
        <w:trPr>
          <w:trHeight w:val="83"/>
          <w:tblHeader/>
          <w:jc w:val="center"/>
        </w:trPr>
        <w:tc>
          <w:tcPr>
            <w:tcW w:w="553" w:type="pct"/>
            <w:vMerge/>
            <w:shd w:val="clear" w:color="auto" w:fill="auto"/>
            <w:vAlign w:val="center"/>
          </w:tcPr>
          <w:p w14:paraId="65DA1C77" w14:textId="77777777" w:rsidR="001F32AF" w:rsidRPr="007D5720" w:rsidRDefault="001F32AF" w:rsidP="001F32AF">
            <w:pPr>
              <w:spacing w:before="20" w:line="360" w:lineRule="atLeast"/>
              <w:ind w:left="-144" w:right="-144"/>
              <w:jc w:val="center"/>
              <w:rPr>
                <w:rFonts w:eastAsia="Arial"/>
                <w:b/>
                <w:bCs/>
                <w:sz w:val="26"/>
                <w:szCs w:val="26"/>
              </w:rPr>
            </w:pPr>
          </w:p>
        </w:tc>
        <w:tc>
          <w:tcPr>
            <w:tcW w:w="955" w:type="pct"/>
            <w:vMerge/>
            <w:shd w:val="clear" w:color="auto" w:fill="auto"/>
            <w:vAlign w:val="center"/>
          </w:tcPr>
          <w:p w14:paraId="7B82E82E" w14:textId="77777777" w:rsidR="001F32AF" w:rsidRPr="007D5720" w:rsidRDefault="001F32AF" w:rsidP="001F32AF">
            <w:pPr>
              <w:spacing w:before="20" w:line="360" w:lineRule="atLeast"/>
              <w:ind w:left="-144" w:right="-144"/>
              <w:jc w:val="center"/>
              <w:rPr>
                <w:rFonts w:eastAsia="Arial"/>
                <w:b/>
                <w:bCs/>
                <w:sz w:val="26"/>
                <w:szCs w:val="26"/>
              </w:rPr>
            </w:pPr>
          </w:p>
        </w:tc>
        <w:tc>
          <w:tcPr>
            <w:tcW w:w="736" w:type="pct"/>
            <w:vMerge/>
            <w:vAlign w:val="center"/>
          </w:tcPr>
          <w:p w14:paraId="68121C94" w14:textId="77777777" w:rsidR="001F32AF" w:rsidRPr="007D5720" w:rsidRDefault="001F32AF" w:rsidP="001F32AF">
            <w:pPr>
              <w:spacing w:before="20" w:line="360" w:lineRule="atLeast"/>
              <w:ind w:left="-144" w:right="-144"/>
              <w:jc w:val="center"/>
              <w:rPr>
                <w:rFonts w:eastAsia="Arial"/>
                <w:b/>
                <w:bCs/>
                <w:sz w:val="26"/>
                <w:szCs w:val="26"/>
              </w:rPr>
            </w:pPr>
          </w:p>
        </w:tc>
        <w:tc>
          <w:tcPr>
            <w:tcW w:w="681" w:type="pct"/>
            <w:vAlign w:val="center"/>
          </w:tcPr>
          <w:p w14:paraId="19DF3AF3" w14:textId="514BAFA8" w:rsidR="001F32AF" w:rsidRPr="007D5720" w:rsidRDefault="0025254E" w:rsidP="001F32AF">
            <w:pPr>
              <w:spacing w:before="20" w:line="360" w:lineRule="atLeast"/>
              <w:jc w:val="center"/>
              <w:rPr>
                <w:rFonts w:eastAsia="Arial"/>
                <w:b/>
                <w:bCs/>
                <w:sz w:val="26"/>
                <w:szCs w:val="26"/>
              </w:rPr>
            </w:pPr>
            <w:r w:rsidRPr="007D5720">
              <w:rPr>
                <w:rFonts w:eastAsia="Arial"/>
                <w:sz w:val="26"/>
                <w:szCs w:val="26"/>
              </w:rPr>
              <w:t>K</w:t>
            </w:r>
            <w:r w:rsidRPr="007D5720">
              <w:rPr>
                <w:rFonts w:eastAsia="Arial"/>
                <w:sz w:val="26"/>
                <w:szCs w:val="26"/>
                <w:vertAlign w:val="subscript"/>
              </w:rPr>
              <w:t>CTU1</w:t>
            </w:r>
          </w:p>
        </w:tc>
        <w:tc>
          <w:tcPr>
            <w:tcW w:w="653" w:type="pct"/>
            <w:vAlign w:val="center"/>
          </w:tcPr>
          <w:p w14:paraId="23E5464F" w14:textId="5A6BFCBE" w:rsidR="001F32AF" w:rsidRPr="007D5720" w:rsidRDefault="0025254E" w:rsidP="001F32AF">
            <w:pPr>
              <w:spacing w:before="20" w:line="360" w:lineRule="atLeast"/>
              <w:ind w:left="-144" w:right="-144"/>
              <w:jc w:val="center"/>
              <w:rPr>
                <w:rFonts w:eastAsia="Arial"/>
                <w:b/>
                <w:bCs/>
                <w:sz w:val="26"/>
                <w:szCs w:val="26"/>
              </w:rPr>
            </w:pPr>
            <w:r w:rsidRPr="007D5720">
              <w:rPr>
                <w:rFonts w:eastAsia="Arial"/>
                <w:sz w:val="26"/>
                <w:szCs w:val="26"/>
              </w:rPr>
              <w:t>K</w:t>
            </w:r>
            <w:r w:rsidRPr="007D5720">
              <w:rPr>
                <w:rFonts w:eastAsia="Arial"/>
                <w:sz w:val="26"/>
                <w:szCs w:val="26"/>
                <w:vertAlign w:val="subscript"/>
              </w:rPr>
              <w:t>CTU2</w:t>
            </w:r>
          </w:p>
        </w:tc>
        <w:tc>
          <w:tcPr>
            <w:tcW w:w="1421" w:type="pct"/>
            <w:vMerge/>
            <w:vAlign w:val="center"/>
          </w:tcPr>
          <w:p w14:paraId="2DC709DC" w14:textId="77777777" w:rsidR="001F32AF" w:rsidRPr="007D5720" w:rsidRDefault="001F32AF" w:rsidP="001F32AF">
            <w:pPr>
              <w:spacing w:before="20" w:line="360" w:lineRule="atLeast"/>
              <w:ind w:left="-144" w:right="-144"/>
              <w:jc w:val="center"/>
              <w:rPr>
                <w:rFonts w:eastAsia="Arial"/>
                <w:b/>
                <w:sz w:val="26"/>
                <w:szCs w:val="26"/>
              </w:rPr>
            </w:pPr>
          </w:p>
        </w:tc>
      </w:tr>
      <w:tr w:rsidR="007D5720" w:rsidRPr="007D5720" w14:paraId="26687CCC" w14:textId="77777777" w:rsidTr="00C7720F">
        <w:trPr>
          <w:trHeight w:val="273"/>
          <w:jc w:val="center"/>
        </w:trPr>
        <w:tc>
          <w:tcPr>
            <w:tcW w:w="553" w:type="pct"/>
            <w:shd w:val="clear" w:color="auto" w:fill="auto"/>
            <w:noWrap/>
            <w:vAlign w:val="center"/>
          </w:tcPr>
          <w:p w14:paraId="5FC33F67"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1</w:t>
            </w:r>
          </w:p>
        </w:tc>
        <w:tc>
          <w:tcPr>
            <w:tcW w:w="955" w:type="pct"/>
            <w:shd w:val="clear" w:color="auto" w:fill="auto"/>
            <w:vAlign w:val="center"/>
          </w:tcPr>
          <w:p w14:paraId="60642C55" w14:textId="5EC39C79" w:rsidR="001F32AF" w:rsidRPr="007D5720" w:rsidRDefault="0025254E" w:rsidP="001F32AF">
            <w:pPr>
              <w:spacing w:before="20" w:line="360" w:lineRule="atLeast"/>
              <w:rPr>
                <w:rFonts w:eastAsia="Arial"/>
                <w:sz w:val="26"/>
                <w:szCs w:val="26"/>
              </w:rPr>
            </w:pPr>
            <w:r w:rsidRPr="007D5720">
              <w:rPr>
                <w:rFonts w:eastAsia="Arial"/>
                <w:sz w:val="26"/>
                <w:szCs w:val="26"/>
              </w:rPr>
              <w:t>Bụi TPS</w:t>
            </w:r>
            <w:r w:rsidR="001F32AF" w:rsidRPr="007D5720">
              <w:rPr>
                <w:rFonts w:eastAsia="Arial"/>
                <w:sz w:val="26"/>
                <w:szCs w:val="26"/>
              </w:rPr>
              <w:t xml:space="preserve"> </w:t>
            </w:r>
          </w:p>
        </w:tc>
        <w:tc>
          <w:tcPr>
            <w:tcW w:w="736" w:type="pct"/>
            <w:vAlign w:val="center"/>
          </w:tcPr>
          <w:p w14:paraId="7E059184" w14:textId="77777777" w:rsidR="001F32AF" w:rsidRPr="007D5720" w:rsidRDefault="001F32AF" w:rsidP="001F32AF">
            <w:pPr>
              <w:spacing w:before="20" w:line="360" w:lineRule="atLeast"/>
              <w:ind w:left="-144" w:right="-144"/>
              <w:jc w:val="center"/>
              <w:rPr>
                <w:rFonts w:eastAsia="Arial"/>
                <w:sz w:val="26"/>
                <w:szCs w:val="26"/>
                <w:vertAlign w:val="superscript"/>
              </w:rPr>
            </w:pPr>
            <w:r w:rsidRPr="007D5720">
              <w:rPr>
                <w:rFonts w:eastAsia="Arial"/>
                <w:sz w:val="26"/>
                <w:szCs w:val="26"/>
              </w:rPr>
              <w:t>μg/m</w:t>
            </w:r>
            <w:r w:rsidRPr="007D5720">
              <w:rPr>
                <w:rFonts w:eastAsia="Arial"/>
                <w:sz w:val="26"/>
                <w:szCs w:val="26"/>
                <w:vertAlign w:val="superscript"/>
              </w:rPr>
              <w:t>3</w:t>
            </w:r>
          </w:p>
        </w:tc>
        <w:tc>
          <w:tcPr>
            <w:tcW w:w="681" w:type="pct"/>
            <w:vAlign w:val="center"/>
          </w:tcPr>
          <w:p w14:paraId="36AC7096" w14:textId="31C94980"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78,5</w:t>
            </w:r>
          </w:p>
        </w:tc>
        <w:tc>
          <w:tcPr>
            <w:tcW w:w="653" w:type="pct"/>
            <w:vAlign w:val="center"/>
          </w:tcPr>
          <w:p w14:paraId="1067F93F" w14:textId="37BF3974"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78,2</w:t>
            </w:r>
          </w:p>
        </w:tc>
        <w:tc>
          <w:tcPr>
            <w:tcW w:w="1421" w:type="pct"/>
            <w:vAlign w:val="center"/>
          </w:tcPr>
          <w:p w14:paraId="7FD195B0"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300</w:t>
            </w:r>
          </w:p>
        </w:tc>
      </w:tr>
      <w:tr w:rsidR="007D5720" w:rsidRPr="007D5720" w14:paraId="0FE473FA" w14:textId="77777777" w:rsidTr="00C7720F">
        <w:trPr>
          <w:trHeight w:val="273"/>
          <w:jc w:val="center"/>
        </w:trPr>
        <w:tc>
          <w:tcPr>
            <w:tcW w:w="553" w:type="pct"/>
            <w:shd w:val="clear" w:color="auto" w:fill="auto"/>
            <w:noWrap/>
            <w:vAlign w:val="center"/>
          </w:tcPr>
          <w:p w14:paraId="11885B54"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2</w:t>
            </w:r>
          </w:p>
        </w:tc>
        <w:tc>
          <w:tcPr>
            <w:tcW w:w="955" w:type="pct"/>
            <w:shd w:val="clear" w:color="auto" w:fill="auto"/>
            <w:vAlign w:val="center"/>
          </w:tcPr>
          <w:p w14:paraId="3724685A" w14:textId="77777777" w:rsidR="001F32AF" w:rsidRPr="007D5720" w:rsidRDefault="001F32AF" w:rsidP="001F32AF">
            <w:pPr>
              <w:spacing w:before="20" w:line="360" w:lineRule="atLeast"/>
              <w:rPr>
                <w:rFonts w:eastAsia="Arial"/>
                <w:sz w:val="26"/>
                <w:szCs w:val="26"/>
              </w:rPr>
            </w:pPr>
            <w:r w:rsidRPr="007D5720">
              <w:rPr>
                <w:rFonts w:eastAsia="Arial"/>
                <w:sz w:val="26"/>
                <w:szCs w:val="26"/>
              </w:rPr>
              <w:t>CO</w:t>
            </w:r>
          </w:p>
        </w:tc>
        <w:tc>
          <w:tcPr>
            <w:tcW w:w="736" w:type="pct"/>
            <w:vAlign w:val="center"/>
          </w:tcPr>
          <w:p w14:paraId="0AC41F70"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μg/m</w:t>
            </w:r>
            <w:r w:rsidRPr="007D5720">
              <w:rPr>
                <w:rFonts w:eastAsia="Arial"/>
                <w:sz w:val="26"/>
                <w:szCs w:val="26"/>
                <w:vertAlign w:val="superscript"/>
              </w:rPr>
              <w:t>3</w:t>
            </w:r>
          </w:p>
        </w:tc>
        <w:tc>
          <w:tcPr>
            <w:tcW w:w="681" w:type="pct"/>
            <w:vAlign w:val="center"/>
          </w:tcPr>
          <w:p w14:paraId="20F6BDE4" w14:textId="0680226F"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2545</w:t>
            </w:r>
          </w:p>
        </w:tc>
        <w:tc>
          <w:tcPr>
            <w:tcW w:w="653" w:type="pct"/>
            <w:vAlign w:val="center"/>
          </w:tcPr>
          <w:p w14:paraId="34DFA221" w14:textId="459CBB61"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2523</w:t>
            </w:r>
          </w:p>
        </w:tc>
        <w:tc>
          <w:tcPr>
            <w:tcW w:w="1421" w:type="pct"/>
            <w:vAlign w:val="center"/>
          </w:tcPr>
          <w:p w14:paraId="025B9EB7"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30.000</w:t>
            </w:r>
          </w:p>
        </w:tc>
      </w:tr>
      <w:tr w:rsidR="007D5720" w:rsidRPr="007D5720" w14:paraId="3502B805" w14:textId="77777777" w:rsidTr="00C7720F">
        <w:trPr>
          <w:trHeight w:val="273"/>
          <w:jc w:val="center"/>
        </w:trPr>
        <w:tc>
          <w:tcPr>
            <w:tcW w:w="553" w:type="pct"/>
            <w:shd w:val="clear" w:color="auto" w:fill="auto"/>
            <w:noWrap/>
            <w:vAlign w:val="center"/>
          </w:tcPr>
          <w:p w14:paraId="4A41F8B7"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3</w:t>
            </w:r>
          </w:p>
        </w:tc>
        <w:tc>
          <w:tcPr>
            <w:tcW w:w="955" w:type="pct"/>
            <w:shd w:val="clear" w:color="auto" w:fill="auto"/>
            <w:vAlign w:val="center"/>
          </w:tcPr>
          <w:p w14:paraId="5FEF6C7B" w14:textId="77777777" w:rsidR="001F32AF" w:rsidRPr="007D5720" w:rsidRDefault="001F32AF" w:rsidP="001F32AF">
            <w:pPr>
              <w:spacing w:before="20" w:line="360" w:lineRule="atLeast"/>
              <w:rPr>
                <w:rFonts w:eastAsia="Arial"/>
                <w:sz w:val="26"/>
                <w:szCs w:val="26"/>
              </w:rPr>
            </w:pPr>
            <w:r w:rsidRPr="007D5720">
              <w:rPr>
                <w:rFonts w:eastAsia="Arial"/>
                <w:sz w:val="26"/>
                <w:szCs w:val="26"/>
              </w:rPr>
              <w:t>NO</w:t>
            </w:r>
            <w:r w:rsidRPr="007D5720">
              <w:rPr>
                <w:rFonts w:eastAsia="Arial"/>
                <w:sz w:val="26"/>
                <w:szCs w:val="26"/>
                <w:vertAlign w:val="subscript"/>
              </w:rPr>
              <w:t>2</w:t>
            </w:r>
          </w:p>
        </w:tc>
        <w:tc>
          <w:tcPr>
            <w:tcW w:w="736" w:type="pct"/>
            <w:vAlign w:val="center"/>
          </w:tcPr>
          <w:p w14:paraId="7F218904"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μg/m</w:t>
            </w:r>
            <w:r w:rsidRPr="007D5720">
              <w:rPr>
                <w:rFonts w:eastAsia="Arial"/>
                <w:sz w:val="26"/>
                <w:szCs w:val="26"/>
                <w:vertAlign w:val="superscript"/>
              </w:rPr>
              <w:t>3</w:t>
            </w:r>
          </w:p>
        </w:tc>
        <w:tc>
          <w:tcPr>
            <w:tcW w:w="681" w:type="pct"/>
            <w:vAlign w:val="center"/>
          </w:tcPr>
          <w:p w14:paraId="44925298" w14:textId="769D9CAF"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44,1</w:t>
            </w:r>
          </w:p>
        </w:tc>
        <w:tc>
          <w:tcPr>
            <w:tcW w:w="653" w:type="pct"/>
            <w:vAlign w:val="center"/>
          </w:tcPr>
          <w:p w14:paraId="3C7759AD" w14:textId="434ADCC6"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42,8</w:t>
            </w:r>
          </w:p>
        </w:tc>
        <w:tc>
          <w:tcPr>
            <w:tcW w:w="1421" w:type="pct"/>
            <w:vAlign w:val="center"/>
          </w:tcPr>
          <w:p w14:paraId="49B80E20"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200</w:t>
            </w:r>
          </w:p>
        </w:tc>
      </w:tr>
      <w:tr w:rsidR="007D5720" w:rsidRPr="007D5720" w14:paraId="5A6B70DA" w14:textId="77777777" w:rsidTr="00C7720F">
        <w:trPr>
          <w:trHeight w:val="85"/>
          <w:jc w:val="center"/>
        </w:trPr>
        <w:tc>
          <w:tcPr>
            <w:tcW w:w="553" w:type="pct"/>
            <w:shd w:val="clear" w:color="auto" w:fill="auto"/>
            <w:noWrap/>
            <w:vAlign w:val="center"/>
          </w:tcPr>
          <w:p w14:paraId="445A5BDA"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4</w:t>
            </w:r>
          </w:p>
        </w:tc>
        <w:tc>
          <w:tcPr>
            <w:tcW w:w="955" w:type="pct"/>
            <w:shd w:val="clear" w:color="auto" w:fill="auto"/>
            <w:vAlign w:val="center"/>
          </w:tcPr>
          <w:p w14:paraId="59829156" w14:textId="77777777" w:rsidR="001F32AF" w:rsidRPr="007D5720" w:rsidRDefault="001F32AF" w:rsidP="001F32AF">
            <w:pPr>
              <w:spacing w:before="20" w:line="360" w:lineRule="atLeast"/>
              <w:rPr>
                <w:rFonts w:eastAsia="Arial"/>
                <w:sz w:val="26"/>
                <w:szCs w:val="26"/>
              </w:rPr>
            </w:pPr>
            <w:r w:rsidRPr="007D5720">
              <w:rPr>
                <w:rFonts w:eastAsia="Arial"/>
                <w:sz w:val="26"/>
                <w:szCs w:val="26"/>
              </w:rPr>
              <w:t>SO</w:t>
            </w:r>
            <w:r w:rsidRPr="007D5720">
              <w:rPr>
                <w:rFonts w:eastAsia="Arial"/>
                <w:sz w:val="26"/>
                <w:szCs w:val="26"/>
                <w:vertAlign w:val="subscript"/>
              </w:rPr>
              <w:t>2</w:t>
            </w:r>
          </w:p>
        </w:tc>
        <w:tc>
          <w:tcPr>
            <w:tcW w:w="736" w:type="pct"/>
            <w:vAlign w:val="center"/>
          </w:tcPr>
          <w:p w14:paraId="010E739A"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μg/m</w:t>
            </w:r>
            <w:r w:rsidRPr="007D5720">
              <w:rPr>
                <w:rFonts w:eastAsia="Arial"/>
                <w:sz w:val="26"/>
                <w:szCs w:val="26"/>
                <w:vertAlign w:val="superscript"/>
              </w:rPr>
              <w:t>3</w:t>
            </w:r>
          </w:p>
        </w:tc>
        <w:tc>
          <w:tcPr>
            <w:tcW w:w="681" w:type="pct"/>
          </w:tcPr>
          <w:p w14:paraId="227588E1" w14:textId="6E5F911C" w:rsidR="001F32AF" w:rsidRPr="007D5720" w:rsidRDefault="0025254E" w:rsidP="001F32AF">
            <w:pPr>
              <w:spacing w:before="20" w:line="360" w:lineRule="atLeast"/>
              <w:jc w:val="center"/>
              <w:rPr>
                <w:rFonts w:eastAsia="Arial"/>
                <w:sz w:val="26"/>
                <w:szCs w:val="26"/>
              </w:rPr>
            </w:pPr>
            <w:r w:rsidRPr="007D5720">
              <w:rPr>
                <w:rFonts w:eastAsia="Arial"/>
                <w:sz w:val="26"/>
                <w:szCs w:val="26"/>
              </w:rPr>
              <w:t>55,2</w:t>
            </w:r>
          </w:p>
        </w:tc>
        <w:tc>
          <w:tcPr>
            <w:tcW w:w="653" w:type="pct"/>
          </w:tcPr>
          <w:p w14:paraId="1210E07B" w14:textId="35DEAA94" w:rsidR="001F32AF" w:rsidRPr="007D5720" w:rsidRDefault="0025254E" w:rsidP="001F32AF">
            <w:pPr>
              <w:spacing w:before="20" w:line="360" w:lineRule="atLeast"/>
              <w:jc w:val="center"/>
              <w:rPr>
                <w:rFonts w:eastAsia="Arial"/>
                <w:sz w:val="26"/>
                <w:szCs w:val="26"/>
              </w:rPr>
            </w:pPr>
            <w:r w:rsidRPr="007D5720">
              <w:rPr>
                <w:rFonts w:eastAsia="Arial"/>
                <w:sz w:val="26"/>
                <w:szCs w:val="26"/>
              </w:rPr>
              <w:t>53,7</w:t>
            </w:r>
          </w:p>
        </w:tc>
        <w:tc>
          <w:tcPr>
            <w:tcW w:w="1421" w:type="pct"/>
            <w:vAlign w:val="center"/>
          </w:tcPr>
          <w:p w14:paraId="2C808B44"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350</w:t>
            </w:r>
          </w:p>
        </w:tc>
      </w:tr>
      <w:tr w:rsidR="007D5720" w:rsidRPr="007D5720" w14:paraId="45F23650" w14:textId="77777777" w:rsidTr="00C7720F">
        <w:trPr>
          <w:trHeight w:val="273"/>
          <w:jc w:val="center"/>
        </w:trPr>
        <w:tc>
          <w:tcPr>
            <w:tcW w:w="553" w:type="pct"/>
            <w:shd w:val="clear" w:color="auto" w:fill="auto"/>
            <w:noWrap/>
            <w:vAlign w:val="center"/>
          </w:tcPr>
          <w:p w14:paraId="66D545C7"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5</w:t>
            </w:r>
          </w:p>
        </w:tc>
        <w:tc>
          <w:tcPr>
            <w:tcW w:w="955" w:type="pct"/>
            <w:shd w:val="clear" w:color="auto" w:fill="auto"/>
            <w:vAlign w:val="center"/>
          </w:tcPr>
          <w:p w14:paraId="1EE2DF14" w14:textId="77777777" w:rsidR="001F32AF" w:rsidRPr="007D5720" w:rsidRDefault="001F32AF" w:rsidP="001F32AF">
            <w:pPr>
              <w:spacing w:before="20" w:line="360" w:lineRule="atLeast"/>
              <w:rPr>
                <w:rFonts w:eastAsia="Arial"/>
                <w:sz w:val="26"/>
                <w:szCs w:val="26"/>
              </w:rPr>
            </w:pPr>
            <w:r w:rsidRPr="007D5720">
              <w:rPr>
                <w:rFonts w:eastAsia="Arial"/>
                <w:sz w:val="26"/>
                <w:szCs w:val="26"/>
              </w:rPr>
              <w:t>Nhiệt độ</w:t>
            </w:r>
          </w:p>
        </w:tc>
        <w:tc>
          <w:tcPr>
            <w:tcW w:w="736" w:type="pct"/>
            <w:vAlign w:val="center"/>
          </w:tcPr>
          <w:p w14:paraId="0094B871"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vertAlign w:val="superscript"/>
              </w:rPr>
              <w:t>o</w:t>
            </w:r>
            <w:r w:rsidRPr="007D5720">
              <w:rPr>
                <w:rFonts w:eastAsia="Arial"/>
                <w:sz w:val="26"/>
                <w:szCs w:val="26"/>
              </w:rPr>
              <w:t>C</w:t>
            </w:r>
          </w:p>
        </w:tc>
        <w:tc>
          <w:tcPr>
            <w:tcW w:w="681" w:type="pct"/>
            <w:vAlign w:val="center"/>
          </w:tcPr>
          <w:p w14:paraId="6474870A" w14:textId="4F41C0AE"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28,1</w:t>
            </w:r>
          </w:p>
        </w:tc>
        <w:tc>
          <w:tcPr>
            <w:tcW w:w="653" w:type="pct"/>
            <w:vAlign w:val="center"/>
          </w:tcPr>
          <w:p w14:paraId="656D691E" w14:textId="1FB47724" w:rsidR="001F32AF" w:rsidRPr="007D5720" w:rsidRDefault="0025254E" w:rsidP="001F32AF">
            <w:pPr>
              <w:spacing w:before="20" w:line="360" w:lineRule="atLeast"/>
              <w:jc w:val="center"/>
              <w:rPr>
                <w:sz w:val="26"/>
                <w:szCs w:val="26"/>
              </w:rPr>
            </w:pPr>
            <w:r w:rsidRPr="007D5720">
              <w:rPr>
                <w:sz w:val="26"/>
                <w:szCs w:val="26"/>
              </w:rPr>
              <w:t>28,3</w:t>
            </w:r>
          </w:p>
        </w:tc>
        <w:tc>
          <w:tcPr>
            <w:tcW w:w="1421" w:type="pct"/>
            <w:vAlign w:val="center"/>
          </w:tcPr>
          <w:p w14:paraId="31668B13"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w:t>
            </w:r>
          </w:p>
        </w:tc>
      </w:tr>
      <w:tr w:rsidR="007D5720" w:rsidRPr="007D5720" w14:paraId="1125C70B" w14:textId="77777777" w:rsidTr="00C7720F">
        <w:trPr>
          <w:trHeight w:val="273"/>
          <w:jc w:val="center"/>
        </w:trPr>
        <w:tc>
          <w:tcPr>
            <w:tcW w:w="553" w:type="pct"/>
            <w:shd w:val="clear" w:color="auto" w:fill="auto"/>
            <w:noWrap/>
            <w:vAlign w:val="center"/>
          </w:tcPr>
          <w:p w14:paraId="781A6FCE"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6</w:t>
            </w:r>
          </w:p>
        </w:tc>
        <w:tc>
          <w:tcPr>
            <w:tcW w:w="955" w:type="pct"/>
            <w:shd w:val="clear" w:color="auto" w:fill="auto"/>
            <w:vAlign w:val="center"/>
          </w:tcPr>
          <w:p w14:paraId="29401C63" w14:textId="77777777" w:rsidR="001F32AF" w:rsidRPr="007D5720" w:rsidRDefault="001F32AF" w:rsidP="001F32AF">
            <w:pPr>
              <w:spacing w:before="20" w:line="360" w:lineRule="atLeast"/>
              <w:rPr>
                <w:rFonts w:eastAsia="Arial"/>
                <w:sz w:val="26"/>
                <w:szCs w:val="26"/>
              </w:rPr>
            </w:pPr>
            <w:r w:rsidRPr="007D5720">
              <w:rPr>
                <w:rFonts w:eastAsia="Arial"/>
                <w:sz w:val="26"/>
                <w:szCs w:val="26"/>
              </w:rPr>
              <w:t>Độ ẩm</w:t>
            </w:r>
          </w:p>
        </w:tc>
        <w:tc>
          <w:tcPr>
            <w:tcW w:w="736" w:type="pct"/>
            <w:vAlign w:val="center"/>
          </w:tcPr>
          <w:p w14:paraId="1B8DC0D5"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w:t>
            </w:r>
          </w:p>
        </w:tc>
        <w:tc>
          <w:tcPr>
            <w:tcW w:w="681" w:type="pct"/>
            <w:vAlign w:val="center"/>
          </w:tcPr>
          <w:p w14:paraId="282B6E11" w14:textId="1B88F5B0"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64,9</w:t>
            </w:r>
          </w:p>
        </w:tc>
        <w:tc>
          <w:tcPr>
            <w:tcW w:w="653" w:type="pct"/>
            <w:vAlign w:val="center"/>
          </w:tcPr>
          <w:p w14:paraId="252A4EFB" w14:textId="1C26EA1D" w:rsidR="001F32AF" w:rsidRPr="007D5720" w:rsidRDefault="0025254E" w:rsidP="001F32AF">
            <w:pPr>
              <w:spacing w:before="20" w:line="360" w:lineRule="atLeast"/>
              <w:jc w:val="center"/>
              <w:rPr>
                <w:sz w:val="26"/>
                <w:szCs w:val="26"/>
              </w:rPr>
            </w:pPr>
            <w:r w:rsidRPr="007D5720">
              <w:rPr>
                <w:sz w:val="26"/>
                <w:szCs w:val="26"/>
              </w:rPr>
              <w:t>64,5</w:t>
            </w:r>
          </w:p>
        </w:tc>
        <w:tc>
          <w:tcPr>
            <w:tcW w:w="1421" w:type="pct"/>
            <w:vAlign w:val="center"/>
          </w:tcPr>
          <w:p w14:paraId="6324ADA0"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w:t>
            </w:r>
          </w:p>
        </w:tc>
      </w:tr>
      <w:tr w:rsidR="007D5720" w:rsidRPr="007D5720" w14:paraId="7CD77F46" w14:textId="77777777" w:rsidTr="00C7720F">
        <w:trPr>
          <w:trHeight w:val="273"/>
          <w:jc w:val="center"/>
        </w:trPr>
        <w:tc>
          <w:tcPr>
            <w:tcW w:w="553" w:type="pct"/>
            <w:shd w:val="clear" w:color="auto" w:fill="auto"/>
            <w:noWrap/>
            <w:vAlign w:val="center"/>
          </w:tcPr>
          <w:p w14:paraId="7151A465"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7</w:t>
            </w:r>
          </w:p>
        </w:tc>
        <w:tc>
          <w:tcPr>
            <w:tcW w:w="955" w:type="pct"/>
            <w:shd w:val="clear" w:color="auto" w:fill="auto"/>
            <w:vAlign w:val="center"/>
          </w:tcPr>
          <w:p w14:paraId="641CA7C2" w14:textId="77777777" w:rsidR="001F32AF" w:rsidRPr="007D5720" w:rsidRDefault="001F32AF" w:rsidP="001F32AF">
            <w:pPr>
              <w:spacing w:before="20" w:line="360" w:lineRule="atLeast"/>
              <w:rPr>
                <w:rFonts w:eastAsia="Arial"/>
                <w:sz w:val="26"/>
                <w:szCs w:val="26"/>
              </w:rPr>
            </w:pPr>
            <w:r w:rsidRPr="007D5720">
              <w:rPr>
                <w:rFonts w:eastAsia="Arial"/>
                <w:sz w:val="26"/>
                <w:szCs w:val="26"/>
              </w:rPr>
              <w:t>Tốc độ gió</w:t>
            </w:r>
          </w:p>
        </w:tc>
        <w:tc>
          <w:tcPr>
            <w:tcW w:w="736" w:type="pct"/>
            <w:vAlign w:val="center"/>
          </w:tcPr>
          <w:p w14:paraId="3A5C9B10"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m/s</w:t>
            </w:r>
          </w:p>
        </w:tc>
        <w:tc>
          <w:tcPr>
            <w:tcW w:w="681" w:type="pct"/>
            <w:vAlign w:val="center"/>
          </w:tcPr>
          <w:p w14:paraId="0DB589A2" w14:textId="64A9CFC6" w:rsidR="001F32AF" w:rsidRPr="007D5720" w:rsidRDefault="0025254E" w:rsidP="001F32AF">
            <w:pPr>
              <w:spacing w:before="20" w:line="360" w:lineRule="atLeast"/>
              <w:jc w:val="center"/>
              <w:rPr>
                <w:sz w:val="26"/>
                <w:szCs w:val="26"/>
              </w:rPr>
            </w:pPr>
            <w:r w:rsidRPr="007D5720">
              <w:rPr>
                <w:sz w:val="26"/>
                <w:szCs w:val="26"/>
              </w:rPr>
              <w:t>0,5</w:t>
            </w:r>
          </w:p>
        </w:tc>
        <w:tc>
          <w:tcPr>
            <w:tcW w:w="653" w:type="pct"/>
            <w:vAlign w:val="center"/>
          </w:tcPr>
          <w:p w14:paraId="086DD702" w14:textId="71B9D52A" w:rsidR="001F32AF" w:rsidRPr="007D5720" w:rsidRDefault="0025254E" w:rsidP="001F32AF">
            <w:pPr>
              <w:spacing w:before="20" w:line="360" w:lineRule="atLeast"/>
              <w:jc w:val="center"/>
              <w:rPr>
                <w:sz w:val="26"/>
                <w:szCs w:val="26"/>
              </w:rPr>
            </w:pPr>
            <w:r w:rsidRPr="007D5720">
              <w:rPr>
                <w:sz w:val="26"/>
                <w:szCs w:val="26"/>
              </w:rPr>
              <w:t>0,6</w:t>
            </w:r>
          </w:p>
        </w:tc>
        <w:tc>
          <w:tcPr>
            <w:tcW w:w="1421" w:type="pct"/>
            <w:vAlign w:val="center"/>
          </w:tcPr>
          <w:p w14:paraId="78DE2251"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w:t>
            </w:r>
          </w:p>
        </w:tc>
      </w:tr>
      <w:tr w:rsidR="007D5720" w:rsidRPr="007D5720" w14:paraId="6E56E159" w14:textId="77777777" w:rsidTr="00C7720F">
        <w:trPr>
          <w:trHeight w:val="273"/>
          <w:jc w:val="center"/>
        </w:trPr>
        <w:tc>
          <w:tcPr>
            <w:tcW w:w="553" w:type="pct"/>
            <w:shd w:val="clear" w:color="auto" w:fill="auto"/>
            <w:noWrap/>
            <w:vAlign w:val="center"/>
          </w:tcPr>
          <w:p w14:paraId="723A9863"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8</w:t>
            </w:r>
          </w:p>
        </w:tc>
        <w:tc>
          <w:tcPr>
            <w:tcW w:w="955" w:type="pct"/>
            <w:shd w:val="clear" w:color="auto" w:fill="auto"/>
            <w:vAlign w:val="center"/>
          </w:tcPr>
          <w:p w14:paraId="4CF506D3" w14:textId="77777777" w:rsidR="001F32AF" w:rsidRPr="007D5720" w:rsidRDefault="001F32AF" w:rsidP="001F32AF">
            <w:pPr>
              <w:spacing w:before="20" w:line="360" w:lineRule="atLeast"/>
              <w:rPr>
                <w:rFonts w:eastAsia="Arial"/>
                <w:sz w:val="26"/>
                <w:szCs w:val="26"/>
              </w:rPr>
            </w:pPr>
            <w:r w:rsidRPr="007D5720">
              <w:rPr>
                <w:rFonts w:eastAsia="Arial"/>
                <w:sz w:val="26"/>
                <w:szCs w:val="26"/>
              </w:rPr>
              <w:t>Tiếng ồn</w:t>
            </w:r>
          </w:p>
        </w:tc>
        <w:tc>
          <w:tcPr>
            <w:tcW w:w="736" w:type="pct"/>
            <w:vAlign w:val="center"/>
          </w:tcPr>
          <w:p w14:paraId="6F13A60A"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dB(A)</w:t>
            </w:r>
          </w:p>
        </w:tc>
        <w:tc>
          <w:tcPr>
            <w:tcW w:w="681" w:type="pct"/>
            <w:vAlign w:val="center"/>
          </w:tcPr>
          <w:p w14:paraId="5FD5C238" w14:textId="27868F91"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65,2</w:t>
            </w:r>
          </w:p>
        </w:tc>
        <w:tc>
          <w:tcPr>
            <w:tcW w:w="653" w:type="pct"/>
            <w:vAlign w:val="center"/>
          </w:tcPr>
          <w:p w14:paraId="2688D076" w14:textId="028C2559" w:rsidR="001F32AF" w:rsidRPr="007D5720" w:rsidRDefault="0025254E" w:rsidP="001F32AF">
            <w:pPr>
              <w:spacing w:before="20" w:line="360" w:lineRule="atLeast"/>
              <w:ind w:left="-144" w:right="-144"/>
              <w:jc w:val="center"/>
              <w:rPr>
                <w:rFonts w:eastAsia="Arial"/>
                <w:sz w:val="26"/>
                <w:szCs w:val="26"/>
              </w:rPr>
            </w:pPr>
            <w:r w:rsidRPr="007D5720">
              <w:rPr>
                <w:rFonts w:eastAsia="Arial"/>
                <w:sz w:val="26"/>
                <w:szCs w:val="26"/>
              </w:rPr>
              <w:t>63,1</w:t>
            </w:r>
          </w:p>
        </w:tc>
        <w:tc>
          <w:tcPr>
            <w:tcW w:w="1421" w:type="pct"/>
            <w:vAlign w:val="center"/>
          </w:tcPr>
          <w:p w14:paraId="69B20AD8" w14:textId="77777777" w:rsidR="001F32AF" w:rsidRPr="007D5720" w:rsidRDefault="001F32AF" w:rsidP="001F32AF">
            <w:pPr>
              <w:spacing w:before="20" w:line="360" w:lineRule="atLeast"/>
              <w:ind w:left="-144" w:right="-144"/>
              <w:jc w:val="center"/>
              <w:rPr>
                <w:rFonts w:eastAsia="Arial"/>
                <w:sz w:val="26"/>
                <w:szCs w:val="26"/>
              </w:rPr>
            </w:pPr>
            <w:r w:rsidRPr="007D5720">
              <w:rPr>
                <w:rFonts w:eastAsia="Arial"/>
                <w:sz w:val="26"/>
                <w:szCs w:val="26"/>
              </w:rPr>
              <w:t>70</w:t>
            </w:r>
            <w:r w:rsidRPr="007D5720">
              <w:rPr>
                <w:rFonts w:eastAsia="Arial"/>
                <w:sz w:val="26"/>
                <w:szCs w:val="26"/>
                <w:vertAlign w:val="superscript"/>
              </w:rPr>
              <w:t>(1)</w:t>
            </w:r>
          </w:p>
        </w:tc>
      </w:tr>
    </w:tbl>
    <w:p w14:paraId="16100E38" w14:textId="77777777" w:rsidR="001F32AF" w:rsidRPr="007D5720" w:rsidRDefault="001F32AF" w:rsidP="005066B5">
      <w:pPr>
        <w:spacing w:before="20" w:line="288" w:lineRule="auto"/>
        <w:ind w:firstLine="567"/>
        <w:jc w:val="both"/>
        <w:rPr>
          <w:bCs/>
          <w:i/>
          <w:iCs/>
          <w:sz w:val="27"/>
          <w:szCs w:val="27"/>
        </w:rPr>
      </w:pPr>
      <w:r w:rsidRPr="007D5720">
        <w:rPr>
          <w:bCs/>
          <w:i/>
          <w:iCs/>
          <w:sz w:val="27"/>
          <w:szCs w:val="27"/>
          <w:u w:val="single"/>
        </w:rPr>
        <w:t>Ghi chú</w:t>
      </w:r>
      <w:r w:rsidRPr="007D5720">
        <w:rPr>
          <w:bCs/>
          <w:i/>
          <w:iCs/>
          <w:sz w:val="27"/>
          <w:szCs w:val="27"/>
        </w:rPr>
        <w:t>:</w:t>
      </w:r>
    </w:p>
    <w:p w14:paraId="00FE29A1" w14:textId="77777777" w:rsidR="001F32AF" w:rsidRPr="007D5720" w:rsidRDefault="001F32AF" w:rsidP="005066B5">
      <w:pPr>
        <w:spacing w:before="20" w:line="288" w:lineRule="auto"/>
        <w:ind w:firstLine="567"/>
        <w:jc w:val="both"/>
        <w:rPr>
          <w:i/>
          <w:sz w:val="27"/>
          <w:szCs w:val="27"/>
        </w:rPr>
      </w:pPr>
      <w:r w:rsidRPr="007D5720">
        <w:rPr>
          <w:i/>
          <w:sz w:val="27"/>
          <w:szCs w:val="27"/>
        </w:rPr>
        <w:t>- QCVN 05:2013/BTNMT – Quy chuẩn kỹ thuật Quốc gia về chất lượng không khí xung quanh;</w:t>
      </w:r>
    </w:p>
    <w:p w14:paraId="318FAA34" w14:textId="77777777" w:rsidR="001F32AF" w:rsidRPr="007D5720" w:rsidRDefault="001F32AF" w:rsidP="005066B5">
      <w:pPr>
        <w:spacing w:before="20" w:line="288" w:lineRule="auto"/>
        <w:ind w:firstLine="567"/>
        <w:jc w:val="both"/>
        <w:rPr>
          <w:bCs/>
          <w:i/>
          <w:iCs/>
          <w:sz w:val="27"/>
          <w:szCs w:val="27"/>
        </w:rPr>
      </w:pPr>
      <w:r w:rsidRPr="007D5720">
        <w:rPr>
          <w:i/>
          <w:sz w:val="27"/>
          <w:szCs w:val="27"/>
        </w:rPr>
        <w:lastRenderedPageBreak/>
        <w:t xml:space="preserve">- </w:t>
      </w:r>
      <w:r w:rsidRPr="007D5720">
        <w:rPr>
          <w:bCs/>
          <w:i/>
          <w:iCs/>
          <w:sz w:val="27"/>
          <w:szCs w:val="27"/>
          <w:vertAlign w:val="superscript"/>
        </w:rPr>
        <w:t>(1)</w:t>
      </w:r>
      <w:r w:rsidRPr="007D5720">
        <w:rPr>
          <w:i/>
          <w:sz w:val="27"/>
          <w:szCs w:val="27"/>
        </w:rPr>
        <w:t xml:space="preserve">QCVN 26:2010/BTNMT </w:t>
      </w:r>
      <w:r w:rsidRPr="007D5720">
        <w:rPr>
          <w:bCs/>
          <w:i/>
          <w:iCs/>
          <w:sz w:val="27"/>
          <w:szCs w:val="27"/>
        </w:rPr>
        <w:t>– Quy chuẩn kỹ thuật Quốc gia về tiếng ồn (tại khu vực thông thường từ 6 – 21 giờ);</w:t>
      </w:r>
    </w:p>
    <w:p w14:paraId="48BF9E11" w14:textId="77777777" w:rsidR="00CF7661" w:rsidRPr="007D5720" w:rsidRDefault="001F32AF" w:rsidP="005066B5">
      <w:pPr>
        <w:spacing w:before="20" w:line="288" w:lineRule="auto"/>
        <w:ind w:firstLine="567"/>
        <w:jc w:val="both"/>
        <w:rPr>
          <w:bCs/>
          <w:i/>
          <w:iCs/>
          <w:sz w:val="27"/>
          <w:szCs w:val="27"/>
        </w:rPr>
      </w:pPr>
      <w:r w:rsidRPr="007D5720">
        <w:rPr>
          <w:bCs/>
          <w:i/>
          <w:iCs/>
          <w:sz w:val="27"/>
          <w:szCs w:val="27"/>
        </w:rPr>
        <w:t>- (-) Quy chuẩn không quy định.</w:t>
      </w:r>
    </w:p>
    <w:p w14:paraId="5254B0D9" w14:textId="7A1FD2AE" w:rsidR="001F32AF" w:rsidRPr="007D5720" w:rsidRDefault="001F32AF" w:rsidP="005066B5">
      <w:pPr>
        <w:spacing w:before="20" w:line="288" w:lineRule="auto"/>
        <w:ind w:firstLine="567"/>
        <w:jc w:val="both"/>
        <w:rPr>
          <w:bCs/>
          <w:i/>
          <w:iCs/>
          <w:sz w:val="27"/>
          <w:szCs w:val="27"/>
        </w:rPr>
      </w:pPr>
      <w:r w:rsidRPr="007D5720">
        <w:rPr>
          <w:rFonts w:eastAsia="Arial"/>
          <w:sz w:val="27"/>
          <w:szCs w:val="27"/>
          <w:u w:val="single"/>
        </w:rPr>
        <w:t>Nhận xét</w:t>
      </w:r>
      <w:r w:rsidRPr="007D5720">
        <w:rPr>
          <w:rFonts w:eastAsia="Arial"/>
          <w:sz w:val="27"/>
          <w:szCs w:val="27"/>
        </w:rPr>
        <w:t xml:space="preserve">: </w:t>
      </w:r>
      <w:r w:rsidR="00CF7661" w:rsidRPr="007D5720">
        <w:rPr>
          <w:sz w:val="27"/>
          <w:szCs w:val="27"/>
          <w:lang w:eastAsia="x-none"/>
        </w:rPr>
        <w:t>Bảng kết quả phân tích trên cho thấy, các chỉ tiêu đánh giá hiện trạng chất lượng không khí và tiếng ồn tại các thời điểm khảo sát đều nằm trong giới hạn cho phép theo QCVN 05:2013/BTNMT và QCVN 26:2010/BTNMT. Điều đó cho thấy chất lượng không khí, mức ồn trong và lân cận khu vực Dự án chưa có dấu hiệu bị ô nhiễm, chưa bị tác động nhiều bởi các hoạt động sản xuất kinh doanh, các hoạt động sản xuất công nghiệp.</w:t>
      </w:r>
    </w:p>
    <w:p w14:paraId="161154AB" w14:textId="77777777" w:rsidR="001F32AF" w:rsidRPr="007D5720" w:rsidRDefault="001F32AF" w:rsidP="005066B5">
      <w:pPr>
        <w:spacing w:before="20" w:line="288" w:lineRule="auto"/>
        <w:rPr>
          <w:bCs/>
          <w:i/>
          <w:iCs/>
          <w:sz w:val="27"/>
          <w:szCs w:val="27"/>
          <w:lang w:val="pt-BR"/>
        </w:rPr>
      </w:pPr>
      <w:r w:rsidRPr="007D5720">
        <w:rPr>
          <w:bCs/>
          <w:i/>
          <w:iCs/>
          <w:sz w:val="27"/>
          <w:szCs w:val="27"/>
          <w:lang w:val="pt-BR"/>
        </w:rPr>
        <w:t>b. Hiện trạng môi trường nước mặt</w:t>
      </w:r>
    </w:p>
    <w:p w14:paraId="31E9E3D0" w14:textId="77777777" w:rsidR="001F32AF" w:rsidRPr="007D5720" w:rsidRDefault="001F32AF" w:rsidP="005066B5">
      <w:pPr>
        <w:spacing w:before="20" w:line="288" w:lineRule="auto"/>
        <w:ind w:firstLine="567"/>
        <w:rPr>
          <w:rFonts w:eastAsia="Arial"/>
          <w:bCs/>
          <w:iCs/>
          <w:spacing w:val="2"/>
          <w:sz w:val="27"/>
          <w:szCs w:val="27"/>
          <w:lang w:val="pt-BR"/>
        </w:rPr>
      </w:pPr>
      <w:r w:rsidRPr="007D5720">
        <w:rPr>
          <w:rFonts w:eastAsia="Arial"/>
          <w:bCs/>
          <w:iCs/>
          <w:spacing w:val="2"/>
          <w:sz w:val="27"/>
          <w:szCs w:val="27"/>
          <w:lang w:val="pt-BR"/>
        </w:rPr>
        <w:t>- Vị trí lấy mẫu nước mặt được thể hiện ở bảng sau:</w:t>
      </w:r>
    </w:p>
    <w:p w14:paraId="74D5652C" w14:textId="6F182B2A" w:rsidR="001F32AF" w:rsidRPr="007D5720" w:rsidRDefault="001F32AF" w:rsidP="001F32AF">
      <w:pPr>
        <w:pStyle w:val="Caption"/>
        <w:spacing w:before="20" w:after="0" w:line="360" w:lineRule="atLeast"/>
        <w:jc w:val="center"/>
        <w:rPr>
          <w:sz w:val="27"/>
          <w:szCs w:val="27"/>
        </w:rPr>
      </w:pPr>
      <w:bookmarkStart w:id="1215" w:name="_Toc128831335"/>
      <w:bookmarkStart w:id="1216" w:name="_Toc132061726"/>
      <w:bookmarkStart w:id="1217" w:name="_Toc132098924"/>
      <w:bookmarkStart w:id="1218" w:name="_Toc198784960"/>
      <w:r w:rsidRPr="007D5720">
        <w:rPr>
          <w:b/>
          <w:bCs/>
          <w:sz w:val="27"/>
          <w:szCs w:val="27"/>
        </w:rPr>
        <w:t>Bảng 2.</w:t>
      </w:r>
      <w:r w:rsidRPr="007D5720">
        <w:rPr>
          <w:b/>
          <w:bCs/>
          <w:sz w:val="27"/>
          <w:szCs w:val="27"/>
        </w:rPr>
        <w:fldChar w:fldCharType="begin"/>
      </w:r>
      <w:r w:rsidRPr="007D5720">
        <w:rPr>
          <w:b/>
          <w:bCs/>
          <w:sz w:val="27"/>
          <w:szCs w:val="27"/>
        </w:rPr>
        <w:instrText xml:space="preserve"> SEQ Bảng_2. \* ARABIC </w:instrText>
      </w:r>
      <w:r w:rsidRPr="007D5720">
        <w:rPr>
          <w:b/>
          <w:bCs/>
          <w:sz w:val="27"/>
          <w:szCs w:val="27"/>
        </w:rPr>
        <w:fldChar w:fldCharType="separate"/>
      </w:r>
      <w:r w:rsidR="00A40FC9" w:rsidRPr="007D5720">
        <w:rPr>
          <w:b/>
          <w:bCs/>
          <w:noProof/>
          <w:sz w:val="27"/>
          <w:szCs w:val="27"/>
        </w:rPr>
        <w:t>13</w:t>
      </w:r>
      <w:r w:rsidRPr="007D5720">
        <w:rPr>
          <w:b/>
          <w:bCs/>
          <w:sz w:val="27"/>
          <w:szCs w:val="27"/>
        </w:rPr>
        <w:fldChar w:fldCharType="end"/>
      </w:r>
      <w:r w:rsidRPr="007D5720">
        <w:rPr>
          <w:b/>
          <w:bCs/>
          <w:sz w:val="27"/>
          <w:szCs w:val="27"/>
        </w:rPr>
        <w:t>.</w:t>
      </w:r>
      <w:r w:rsidRPr="007D5720">
        <w:rPr>
          <w:sz w:val="27"/>
          <w:szCs w:val="27"/>
        </w:rPr>
        <w:t xml:space="preserve"> </w:t>
      </w:r>
      <w:r w:rsidRPr="007D5720">
        <w:rPr>
          <w:b/>
          <w:bCs/>
          <w:sz w:val="27"/>
          <w:szCs w:val="27"/>
          <w:lang w:val="pt-BR"/>
        </w:rPr>
        <w:t>Mô tả vị trí lấy mẫu nước mặt</w:t>
      </w:r>
      <w:bookmarkEnd w:id="1215"/>
      <w:bookmarkEnd w:id="1216"/>
      <w:bookmarkEnd w:id="1217"/>
      <w:bookmarkEnd w:id="1218"/>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4620"/>
        <w:gridCol w:w="1750"/>
        <w:gridCol w:w="1312"/>
      </w:tblGrid>
      <w:tr w:rsidR="007D5720" w:rsidRPr="007D5720" w14:paraId="578E7F1B" w14:textId="77777777" w:rsidTr="000E39D1">
        <w:trPr>
          <w:trHeight w:val="549"/>
          <w:tblHeader/>
          <w:jc w:val="center"/>
        </w:trPr>
        <w:tc>
          <w:tcPr>
            <w:tcW w:w="632" w:type="pct"/>
            <w:vMerge w:val="restart"/>
            <w:tcBorders>
              <w:top w:val="single" w:sz="4" w:space="0" w:color="auto"/>
              <w:left w:val="single" w:sz="4" w:space="0" w:color="auto"/>
              <w:bottom w:val="single" w:sz="4" w:space="0" w:color="auto"/>
              <w:right w:val="single" w:sz="4" w:space="0" w:color="auto"/>
            </w:tcBorders>
            <w:vAlign w:val="center"/>
            <w:hideMark/>
          </w:tcPr>
          <w:p w14:paraId="3997352E" w14:textId="77777777" w:rsidR="001F32AF" w:rsidRPr="007D5720" w:rsidRDefault="001F32AF" w:rsidP="001F32AF">
            <w:pPr>
              <w:spacing w:before="20" w:line="360" w:lineRule="atLeast"/>
              <w:jc w:val="center"/>
              <w:rPr>
                <w:b/>
                <w:sz w:val="27"/>
                <w:szCs w:val="27"/>
              </w:rPr>
            </w:pPr>
            <w:r w:rsidRPr="007D5720">
              <w:rPr>
                <w:b/>
                <w:sz w:val="27"/>
                <w:szCs w:val="27"/>
              </w:rPr>
              <w:t>Ký</w:t>
            </w:r>
          </w:p>
          <w:p w14:paraId="78E00AA3" w14:textId="77777777" w:rsidR="001F32AF" w:rsidRPr="007D5720" w:rsidRDefault="001F32AF" w:rsidP="001F32AF">
            <w:pPr>
              <w:spacing w:before="20" w:line="360" w:lineRule="atLeast"/>
              <w:jc w:val="center"/>
              <w:rPr>
                <w:b/>
                <w:sz w:val="27"/>
                <w:szCs w:val="27"/>
              </w:rPr>
            </w:pPr>
            <w:r w:rsidRPr="007D5720">
              <w:rPr>
                <w:b/>
                <w:sz w:val="27"/>
                <w:szCs w:val="27"/>
              </w:rPr>
              <w:t>hiệu</w:t>
            </w:r>
          </w:p>
        </w:tc>
        <w:tc>
          <w:tcPr>
            <w:tcW w:w="2627" w:type="pct"/>
            <w:vMerge w:val="restart"/>
            <w:tcBorders>
              <w:top w:val="single" w:sz="4" w:space="0" w:color="auto"/>
              <w:left w:val="single" w:sz="4" w:space="0" w:color="auto"/>
              <w:bottom w:val="single" w:sz="4" w:space="0" w:color="auto"/>
              <w:right w:val="single" w:sz="4" w:space="0" w:color="auto"/>
            </w:tcBorders>
            <w:vAlign w:val="center"/>
            <w:hideMark/>
          </w:tcPr>
          <w:p w14:paraId="460502C1" w14:textId="77777777" w:rsidR="001F32AF" w:rsidRPr="007D5720" w:rsidRDefault="001F32AF" w:rsidP="001F32AF">
            <w:pPr>
              <w:spacing w:before="20" w:line="360" w:lineRule="atLeast"/>
              <w:jc w:val="center"/>
              <w:rPr>
                <w:b/>
                <w:sz w:val="27"/>
                <w:szCs w:val="27"/>
              </w:rPr>
            </w:pPr>
            <w:r w:rsidRPr="007D5720">
              <w:rPr>
                <w:b/>
                <w:sz w:val="27"/>
                <w:szCs w:val="27"/>
              </w:rPr>
              <w:t>Mô tả vị trí</w:t>
            </w:r>
          </w:p>
        </w:tc>
        <w:tc>
          <w:tcPr>
            <w:tcW w:w="1741" w:type="pct"/>
            <w:gridSpan w:val="2"/>
            <w:tcBorders>
              <w:top w:val="single" w:sz="4" w:space="0" w:color="auto"/>
              <w:left w:val="single" w:sz="4" w:space="0" w:color="auto"/>
              <w:bottom w:val="single" w:sz="4" w:space="0" w:color="auto"/>
              <w:right w:val="single" w:sz="4" w:space="0" w:color="auto"/>
            </w:tcBorders>
            <w:vAlign w:val="center"/>
            <w:hideMark/>
          </w:tcPr>
          <w:p w14:paraId="4947838C" w14:textId="77777777" w:rsidR="001F32AF" w:rsidRPr="007D5720" w:rsidRDefault="001F32AF" w:rsidP="001F32AF">
            <w:pPr>
              <w:spacing w:before="20" w:line="360" w:lineRule="atLeast"/>
              <w:jc w:val="center"/>
              <w:rPr>
                <w:b/>
                <w:sz w:val="27"/>
                <w:szCs w:val="27"/>
              </w:rPr>
            </w:pPr>
            <w:r w:rsidRPr="007D5720">
              <w:rPr>
                <w:b/>
                <w:sz w:val="27"/>
                <w:szCs w:val="27"/>
              </w:rPr>
              <w:t>Hệ tọa độ VN2000, KTT 106</w:t>
            </w:r>
            <w:r w:rsidRPr="007D5720">
              <w:rPr>
                <w:b/>
                <w:sz w:val="27"/>
                <w:szCs w:val="27"/>
                <w:vertAlign w:val="superscript"/>
              </w:rPr>
              <w:t>0</w:t>
            </w:r>
            <w:r w:rsidRPr="007D5720">
              <w:rPr>
                <w:b/>
                <w:sz w:val="27"/>
                <w:szCs w:val="27"/>
              </w:rPr>
              <w:t>15’, múi chiếu 3</w:t>
            </w:r>
            <w:r w:rsidRPr="007D5720">
              <w:rPr>
                <w:b/>
                <w:sz w:val="27"/>
                <w:szCs w:val="27"/>
                <w:vertAlign w:val="superscript"/>
              </w:rPr>
              <w:t>0</w:t>
            </w:r>
          </w:p>
        </w:tc>
      </w:tr>
      <w:tr w:rsidR="007D5720" w:rsidRPr="007D5720" w14:paraId="696CCE7C" w14:textId="77777777" w:rsidTr="000E39D1">
        <w:trPr>
          <w:tblHeader/>
          <w:jc w:val="center"/>
        </w:trPr>
        <w:tc>
          <w:tcPr>
            <w:tcW w:w="632" w:type="pct"/>
            <w:vMerge/>
            <w:tcBorders>
              <w:top w:val="single" w:sz="4" w:space="0" w:color="auto"/>
              <w:left w:val="single" w:sz="4" w:space="0" w:color="auto"/>
              <w:bottom w:val="single" w:sz="4" w:space="0" w:color="auto"/>
              <w:right w:val="single" w:sz="4" w:space="0" w:color="auto"/>
            </w:tcBorders>
            <w:vAlign w:val="center"/>
            <w:hideMark/>
          </w:tcPr>
          <w:p w14:paraId="10AF0235" w14:textId="77777777" w:rsidR="001F32AF" w:rsidRPr="007D5720" w:rsidRDefault="001F32AF" w:rsidP="001F32AF">
            <w:pPr>
              <w:spacing w:before="20" w:line="360" w:lineRule="atLeast"/>
              <w:rPr>
                <w:b/>
                <w:sz w:val="27"/>
                <w:szCs w:val="27"/>
              </w:rPr>
            </w:pPr>
          </w:p>
        </w:tc>
        <w:tc>
          <w:tcPr>
            <w:tcW w:w="2627" w:type="pct"/>
            <w:vMerge/>
            <w:tcBorders>
              <w:top w:val="single" w:sz="4" w:space="0" w:color="auto"/>
              <w:left w:val="single" w:sz="4" w:space="0" w:color="auto"/>
              <w:bottom w:val="single" w:sz="4" w:space="0" w:color="auto"/>
              <w:right w:val="single" w:sz="4" w:space="0" w:color="auto"/>
            </w:tcBorders>
            <w:vAlign w:val="center"/>
            <w:hideMark/>
          </w:tcPr>
          <w:p w14:paraId="24F4651A" w14:textId="77777777" w:rsidR="001F32AF" w:rsidRPr="007D5720" w:rsidRDefault="001F32AF" w:rsidP="001F32AF">
            <w:pPr>
              <w:spacing w:before="20" w:line="360" w:lineRule="atLeast"/>
              <w:rPr>
                <w:b/>
                <w:sz w:val="27"/>
                <w:szCs w:val="27"/>
              </w:rPr>
            </w:pPr>
          </w:p>
        </w:tc>
        <w:tc>
          <w:tcPr>
            <w:tcW w:w="995" w:type="pct"/>
            <w:tcBorders>
              <w:top w:val="single" w:sz="4" w:space="0" w:color="auto"/>
              <w:left w:val="single" w:sz="4" w:space="0" w:color="auto"/>
              <w:bottom w:val="single" w:sz="4" w:space="0" w:color="auto"/>
              <w:right w:val="single" w:sz="4" w:space="0" w:color="auto"/>
            </w:tcBorders>
            <w:vAlign w:val="center"/>
            <w:hideMark/>
          </w:tcPr>
          <w:p w14:paraId="4ED7529D" w14:textId="77777777" w:rsidR="001F32AF" w:rsidRPr="007D5720" w:rsidRDefault="001F32AF" w:rsidP="001F32AF">
            <w:pPr>
              <w:spacing w:before="20" w:line="360" w:lineRule="atLeast"/>
              <w:jc w:val="center"/>
              <w:rPr>
                <w:b/>
                <w:sz w:val="27"/>
                <w:szCs w:val="27"/>
              </w:rPr>
            </w:pPr>
            <w:r w:rsidRPr="007D5720">
              <w:rPr>
                <w:b/>
                <w:sz w:val="27"/>
                <w:szCs w:val="27"/>
              </w:rPr>
              <w:t>X (m)</w:t>
            </w:r>
          </w:p>
        </w:tc>
        <w:tc>
          <w:tcPr>
            <w:tcW w:w="746" w:type="pct"/>
            <w:tcBorders>
              <w:top w:val="single" w:sz="4" w:space="0" w:color="auto"/>
              <w:left w:val="single" w:sz="4" w:space="0" w:color="auto"/>
              <w:bottom w:val="single" w:sz="4" w:space="0" w:color="auto"/>
              <w:right w:val="single" w:sz="4" w:space="0" w:color="auto"/>
            </w:tcBorders>
            <w:vAlign w:val="center"/>
            <w:hideMark/>
          </w:tcPr>
          <w:p w14:paraId="35892568" w14:textId="77777777" w:rsidR="001F32AF" w:rsidRPr="007D5720" w:rsidRDefault="001F32AF" w:rsidP="001F32AF">
            <w:pPr>
              <w:spacing w:before="20" w:line="360" w:lineRule="atLeast"/>
              <w:jc w:val="center"/>
              <w:rPr>
                <w:b/>
                <w:sz w:val="27"/>
                <w:szCs w:val="27"/>
              </w:rPr>
            </w:pPr>
            <w:r w:rsidRPr="007D5720">
              <w:rPr>
                <w:b/>
                <w:sz w:val="27"/>
                <w:szCs w:val="27"/>
              </w:rPr>
              <w:t>Y (m)</w:t>
            </w:r>
          </w:p>
        </w:tc>
      </w:tr>
      <w:tr w:rsidR="007D5720" w:rsidRPr="007D5720" w14:paraId="06892CAA" w14:textId="77777777" w:rsidTr="000E39D1">
        <w:trPr>
          <w:trHeight w:val="597"/>
          <w:jc w:val="center"/>
        </w:trPr>
        <w:tc>
          <w:tcPr>
            <w:tcW w:w="632" w:type="pct"/>
            <w:tcBorders>
              <w:top w:val="single" w:sz="4" w:space="0" w:color="auto"/>
              <w:left w:val="single" w:sz="4" w:space="0" w:color="auto"/>
              <w:bottom w:val="single" w:sz="4" w:space="0" w:color="auto"/>
              <w:right w:val="single" w:sz="4" w:space="0" w:color="auto"/>
            </w:tcBorders>
            <w:vAlign w:val="center"/>
          </w:tcPr>
          <w:p w14:paraId="0E3A64BC" w14:textId="77777777" w:rsidR="001F32AF" w:rsidRPr="007D5720" w:rsidRDefault="001F32AF" w:rsidP="001F32AF">
            <w:pPr>
              <w:spacing w:before="20" w:line="360" w:lineRule="atLeast"/>
              <w:jc w:val="center"/>
              <w:rPr>
                <w:sz w:val="27"/>
                <w:szCs w:val="27"/>
              </w:rPr>
            </w:pPr>
            <w:r w:rsidRPr="007D5720">
              <w:rPr>
                <w:sz w:val="27"/>
                <w:szCs w:val="27"/>
              </w:rPr>
              <w:t>NM1</w:t>
            </w:r>
          </w:p>
        </w:tc>
        <w:tc>
          <w:tcPr>
            <w:tcW w:w="2627" w:type="pct"/>
            <w:tcBorders>
              <w:top w:val="single" w:sz="4" w:space="0" w:color="auto"/>
              <w:left w:val="single" w:sz="4" w:space="0" w:color="auto"/>
              <w:bottom w:val="single" w:sz="4" w:space="0" w:color="auto"/>
              <w:right w:val="single" w:sz="4" w:space="0" w:color="auto"/>
            </w:tcBorders>
            <w:vAlign w:val="center"/>
          </w:tcPr>
          <w:p w14:paraId="7137332C" w14:textId="77777777" w:rsidR="001F32AF" w:rsidRPr="007D5720" w:rsidRDefault="001F32AF" w:rsidP="001F32AF">
            <w:pPr>
              <w:spacing w:before="20" w:line="360" w:lineRule="atLeast"/>
              <w:rPr>
                <w:sz w:val="27"/>
                <w:szCs w:val="27"/>
              </w:rPr>
            </w:pPr>
            <w:r w:rsidRPr="007D5720">
              <w:rPr>
                <w:sz w:val="27"/>
                <w:szCs w:val="27"/>
                <w:lang w:val="vi-VN"/>
              </w:rPr>
              <w:t>Nước mặt tại mương nước trung tâm khu vực dự án</w:t>
            </w:r>
            <w:r w:rsidRPr="007D5720">
              <w:rPr>
                <w:sz w:val="27"/>
                <w:szCs w:val="27"/>
              </w:rPr>
              <w:t>.</w:t>
            </w:r>
          </w:p>
        </w:tc>
        <w:tc>
          <w:tcPr>
            <w:tcW w:w="995" w:type="pct"/>
            <w:tcBorders>
              <w:top w:val="single" w:sz="4" w:space="0" w:color="auto"/>
              <w:left w:val="single" w:sz="4" w:space="0" w:color="auto"/>
              <w:bottom w:val="single" w:sz="4" w:space="0" w:color="auto"/>
              <w:right w:val="single" w:sz="4" w:space="0" w:color="auto"/>
            </w:tcBorders>
            <w:vAlign w:val="center"/>
          </w:tcPr>
          <w:p w14:paraId="6DB305A2" w14:textId="4FD409DE" w:rsidR="001F32AF" w:rsidRPr="007D5720" w:rsidRDefault="0086696F" w:rsidP="001F32AF">
            <w:pPr>
              <w:spacing w:before="20" w:line="360" w:lineRule="atLeast"/>
              <w:jc w:val="center"/>
              <w:rPr>
                <w:sz w:val="27"/>
                <w:szCs w:val="27"/>
              </w:rPr>
            </w:pPr>
            <w:r w:rsidRPr="007D5720">
              <w:rPr>
                <w:sz w:val="27"/>
                <w:szCs w:val="27"/>
              </w:rPr>
              <w:t>1.861.256</w:t>
            </w:r>
          </w:p>
        </w:tc>
        <w:tc>
          <w:tcPr>
            <w:tcW w:w="746" w:type="pct"/>
            <w:tcBorders>
              <w:top w:val="single" w:sz="4" w:space="0" w:color="auto"/>
              <w:left w:val="single" w:sz="4" w:space="0" w:color="auto"/>
              <w:bottom w:val="single" w:sz="4" w:space="0" w:color="auto"/>
              <w:right w:val="single" w:sz="4" w:space="0" w:color="auto"/>
            </w:tcBorders>
            <w:vAlign w:val="center"/>
          </w:tcPr>
          <w:p w14:paraId="07EC125D" w14:textId="1C7BC85A" w:rsidR="001F32AF" w:rsidRPr="007D5720" w:rsidRDefault="0086696F" w:rsidP="001F32AF">
            <w:pPr>
              <w:spacing w:before="20" w:line="360" w:lineRule="atLeast"/>
              <w:jc w:val="center"/>
              <w:rPr>
                <w:sz w:val="27"/>
                <w:szCs w:val="27"/>
              </w:rPr>
            </w:pPr>
            <w:r w:rsidRPr="007D5720">
              <w:rPr>
                <w:sz w:val="27"/>
                <w:szCs w:val="27"/>
              </w:rPr>
              <w:t>580.641</w:t>
            </w:r>
          </w:p>
        </w:tc>
      </w:tr>
      <w:tr w:rsidR="007D5720" w:rsidRPr="007D5720" w14:paraId="2AEFF8DB" w14:textId="77777777" w:rsidTr="000E39D1">
        <w:trPr>
          <w:trHeight w:val="597"/>
          <w:jc w:val="center"/>
        </w:trPr>
        <w:tc>
          <w:tcPr>
            <w:tcW w:w="632" w:type="pct"/>
            <w:tcBorders>
              <w:top w:val="single" w:sz="4" w:space="0" w:color="auto"/>
              <w:left w:val="single" w:sz="4" w:space="0" w:color="auto"/>
              <w:bottom w:val="single" w:sz="4" w:space="0" w:color="auto"/>
              <w:right w:val="single" w:sz="4" w:space="0" w:color="auto"/>
            </w:tcBorders>
            <w:vAlign w:val="center"/>
          </w:tcPr>
          <w:p w14:paraId="5783360C" w14:textId="77777777" w:rsidR="001F32AF" w:rsidRPr="007D5720" w:rsidRDefault="001F32AF" w:rsidP="001F32AF">
            <w:pPr>
              <w:spacing w:before="20" w:line="360" w:lineRule="atLeast"/>
              <w:jc w:val="center"/>
              <w:rPr>
                <w:sz w:val="27"/>
                <w:szCs w:val="27"/>
              </w:rPr>
            </w:pPr>
            <w:r w:rsidRPr="007D5720">
              <w:rPr>
                <w:sz w:val="27"/>
                <w:szCs w:val="27"/>
              </w:rPr>
              <w:t>NM2</w:t>
            </w:r>
          </w:p>
        </w:tc>
        <w:tc>
          <w:tcPr>
            <w:tcW w:w="2627" w:type="pct"/>
            <w:tcBorders>
              <w:top w:val="single" w:sz="4" w:space="0" w:color="auto"/>
              <w:left w:val="single" w:sz="4" w:space="0" w:color="auto"/>
              <w:bottom w:val="single" w:sz="4" w:space="0" w:color="auto"/>
              <w:right w:val="single" w:sz="4" w:space="0" w:color="auto"/>
            </w:tcBorders>
            <w:vAlign w:val="center"/>
          </w:tcPr>
          <w:p w14:paraId="5FBD3E5A" w14:textId="77777777" w:rsidR="001F32AF" w:rsidRPr="007D5720" w:rsidRDefault="001F32AF" w:rsidP="001F32AF">
            <w:pPr>
              <w:spacing w:before="20" w:line="360" w:lineRule="atLeast"/>
              <w:rPr>
                <w:sz w:val="27"/>
                <w:szCs w:val="27"/>
              </w:rPr>
            </w:pPr>
            <w:r w:rsidRPr="007D5720">
              <w:rPr>
                <w:sz w:val="27"/>
                <w:szCs w:val="27"/>
                <w:lang w:val="vi-VN"/>
              </w:rPr>
              <w:t>Nước mặt tại hồ nước phía Tây khu vực dự án</w:t>
            </w:r>
          </w:p>
        </w:tc>
        <w:tc>
          <w:tcPr>
            <w:tcW w:w="995" w:type="pct"/>
            <w:tcBorders>
              <w:top w:val="single" w:sz="4" w:space="0" w:color="auto"/>
              <w:left w:val="single" w:sz="4" w:space="0" w:color="auto"/>
              <w:bottom w:val="single" w:sz="4" w:space="0" w:color="auto"/>
              <w:right w:val="single" w:sz="4" w:space="0" w:color="auto"/>
            </w:tcBorders>
            <w:vAlign w:val="center"/>
          </w:tcPr>
          <w:p w14:paraId="7A0DF449" w14:textId="6E85CD34" w:rsidR="001F32AF" w:rsidRPr="007D5720" w:rsidRDefault="0086696F" w:rsidP="001F32AF">
            <w:pPr>
              <w:spacing w:before="20" w:line="360" w:lineRule="atLeast"/>
              <w:jc w:val="center"/>
              <w:rPr>
                <w:sz w:val="27"/>
                <w:szCs w:val="27"/>
              </w:rPr>
            </w:pPr>
            <w:r w:rsidRPr="007D5720">
              <w:rPr>
                <w:sz w:val="27"/>
                <w:szCs w:val="27"/>
              </w:rPr>
              <w:t>1.861.299</w:t>
            </w:r>
          </w:p>
        </w:tc>
        <w:tc>
          <w:tcPr>
            <w:tcW w:w="746" w:type="pct"/>
            <w:tcBorders>
              <w:top w:val="single" w:sz="4" w:space="0" w:color="auto"/>
              <w:left w:val="single" w:sz="4" w:space="0" w:color="auto"/>
              <w:bottom w:val="single" w:sz="4" w:space="0" w:color="auto"/>
              <w:right w:val="single" w:sz="4" w:space="0" w:color="auto"/>
            </w:tcBorders>
            <w:vAlign w:val="center"/>
          </w:tcPr>
          <w:p w14:paraId="04617C73" w14:textId="26962C27" w:rsidR="001F32AF" w:rsidRPr="007D5720" w:rsidRDefault="0086696F" w:rsidP="001F32AF">
            <w:pPr>
              <w:spacing w:before="20" w:line="360" w:lineRule="atLeast"/>
              <w:jc w:val="center"/>
              <w:rPr>
                <w:sz w:val="27"/>
                <w:szCs w:val="27"/>
              </w:rPr>
            </w:pPr>
            <w:r w:rsidRPr="007D5720">
              <w:rPr>
                <w:sz w:val="27"/>
                <w:szCs w:val="27"/>
              </w:rPr>
              <w:t>580.546</w:t>
            </w:r>
          </w:p>
        </w:tc>
      </w:tr>
    </w:tbl>
    <w:p w14:paraId="532AC26C" w14:textId="77777777" w:rsidR="001F32AF" w:rsidRPr="007D5720" w:rsidRDefault="001F32AF" w:rsidP="005066B5">
      <w:pPr>
        <w:spacing w:before="20" w:line="400" w:lineRule="atLeast"/>
        <w:ind w:firstLine="567"/>
        <w:rPr>
          <w:b/>
          <w:i/>
          <w:iCs/>
          <w:sz w:val="27"/>
          <w:szCs w:val="27"/>
        </w:rPr>
      </w:pPr>
      <w:r w:rsidRPr="007D5720">
        <w:rPr>
          <w:rFonts w:eastAsia="Arial"/>
          <w:bCs/>
          <w:iCs/>
          <w:spacing w:val="2"/>
          <w:sz w:val="27"/>
          <w:szCs w:val="27"/>
        </w:rPr>
        <w:t>- Chất lượng môi trường nước mặt thể hiện ở bảng sau:</w:t>
      </w:r>
    </w:p>
    <w:p w14:paraId="2A719369" w14:textId="7BDED4C8" w:rsidR="001F32AF" w:rsidRPr="007D5720" w:rsidRDefault="001F32AF" w:rsidP="005066B5">
      <w:pPr>
        <w:pStyle w:val="Caption"/>
        <w:spacing w:before="20" w:after="0" w:line="400" w:lineRule="atLeast"/>
        <w:jc w:val="center"/>
        <w:rPr>
          <w:sz w:val="27"/>
          <w:szCs w:val="27"/>
        </w:rPr>
      </w:pPr>
      <w:bookmarkStart w:id="1219" w:name="_Toc128831336"/>
      <w:bookmarkStart w:id="1220" w:name="_Toc132061727"/>
      <w:bookmarkStart w:id="1221" w:name="_Toc132098925"/>
      <w:bookmarkStart w:id="1222" w:name="_Toc198784961"/>
      <w:r w:rsidRPr="007D5720">
        <w:rPr>
          <w:b/>
          <w:bCs/>
          <w:sz w:val="27"/>
          <w:szCs w:val="27"/>
        </w:rPr>
        <w:t>Bảng 2.</w:t>
      </w:r>
      <w:r w:rsidRPr="007D5720">
        <w:rPr>
          <w:b/>
          <w:bCs/>
          <w:sz w:val="27"/>
          <w:szCs w:val="27"/>
        </w:rPr>
        <w:fldChar w:fldCharType="begin"/>
      </w:r>
      <w:r w:rsidRPr="007D5720">
        <w:rPr>
          <w:b/>
          <w:bCs/>
          <w:sz w:val="27"/>
          <w:szCs w:val="27"/>
        </w:rPr>
        <w:instrText xml:space="preserve"> SEQ Bảng_2. \* ARABIC </w:instrText>
      </w:r>
      <w:r w:rsidRPr="007D5720">
        <w:rPr>
          <w:b/>
          <w:bCs/>
          <w:sz w:val="27"/>
          <w:szCs w:val="27"/>
        </w:rPr>
        <w:fldChar w:fldCharType="separate"/>
      </w:r>
      <w:r w:rsidR="00A40FC9" w:rsidRPr="007D5720">
        <w:rPr>
          <w:b/>
          <w:bCs/>
          <w:noProof/>
          <w:sz w:val="27"/>
          <w:szCs w:val="27"/>
        </w:rPr>
        <w:t>14</w:t>
      </w:r>
      <w:r w:rsidRPr="007D5720">
        <w:rPr>
          <w:b/>
          <w:bCs/>
          <w:sz w:val="27"/>
          <w:szCs w:val="27"/>
        </w:rPr>
        <w:fldChar w:fldCharType="end"/>
      </w:r>
      <w:r w:rsidRPr="007D5720">
        <w:rPr>
          <w:b/>
          <w:bCs/>
          <w:sz w:val="27"/>
          <w:szCs w:val="27"/>
        </w:rPr>
        <w:t>.</w:t>
      </w:r>
      <w:r w:rsidRPr="007D5720">
        <w:rPr>
          <w:sz w:val="27"/>
          <w:szCs w:val="27"/>
        </w:rPr>
        <w:t xml:space="preserve"> </w:t>
      </w:r>
      <w:r w:rsidRPr="007D5720">
        <w:rPr>
          <w:b/>
          <w:bCs/>
          <w:sz w:val="27"/>
          <w:szCs w:val="27"/>
        </w:rPr>
        <w:t>Kết quả quan trắc chất lượng nước mặt</w:t>
      </w:r>
      <w:bookmarkEnd w:id="1219"/>
      <w:bookmarkEnd w:id="1220"/>
      <w:bookmarkEnd w:id="1221"/>
      <w:bookmarkEnd w:id="1222"/>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640"/>
        <w:gridCol w:w="1567"/>
        <w:gridCol w:w="1249"/>
        <w:gridCol w:w="1383"/>
        <w:gridCol w:w="2213"/>
      </w:tblGrid>
      <w:tr w:rsidR="007D5720" w:rsidRPr="007D5720" w14:paraId="5C8C0C33" w14:textId="77777777" w:rsidTr="000E39D1">
        <w:trPr>
          <w:trHeight w:val="84"/>
          <w:jc w:val="center"/>
        </w:trPr>
        <w:tc>
          <w:tcPr>
            <w:tcW w:w="420" w:type="pct"/>
            <w:vMerge w:val="restart"/>
            <w:tcBorders>
              <w:top w:val="single" w:sz="4" w:space="0" w:color="auto"/>
              <w:left w:val="single" w:sz="4" w:space="0" w:color="auto"/>
              <w:right w:val="single" w:sz="4" w:space="0" w:color="auto"/>
            </w:tcBorders>
            <w:vAlign w:val="center"/>
          </w:tcPr>
          <w:p w14:paraId="6230E561" w14:textId="77777777" w:rsidR="001F32AF" w:rsidRPr="007D5720" w:rsidRDefault="001F32AF" w:rsidP="0024348C">
            <w:pPr>
              <w:spacing w:before="20"/>
              <w:ind w:left="-144" w:right="-144"/>
              <w:jc w:val="center"/>
              <w:rPr>
                <w:b/>
                <w:bCs/>
                <w:iCs/>
                <w:sz w:val="27"/>
                <w:szCs w:val="27"/>
              </w:rPr>
            </w:pPr>
            <w:r w:rsidRPr="007D5720">
              <w:rPr>
                <w:b/>
                <w:bCs/>
                <w:iCs/>
                <w:sz w:val="27"/>
                <w:szCs w:val="27"/>
              </w:rPr>
              <w:t>TT</w:t>
            </w:r>
          </w:p>
        </w:tc>
        <w:tc>
          <w:tcPr>
            <w:tcW w:w="936" w:type="pct"/>
            <w:vMerge w:val="restart"/>
            <w:tcBorders>
              <w:top w:val="single" w:sz="4" w:space="0" w:color="auto"/>
              <w:left w:val="single" w:sz="4" w:space="0" w:color="auto"/>
              <w:right w:val="single" w:sz="4" w:space="0" w:color="auto"/>
            </w:tcBorders>
            <w:vAlign w:val="center"/>
          </w:tcPr>
          <w:p w14:paraId="08DCA9F6" w14:textId="77777777" w:rsidR="001F32AF" w:rsidRPr="007D5720" w:rsidRDefault="001F32AF" w:rsidP="0024348C">
            <w:pPr>
              <w:spacing w:before="20"/>
              <w:ind w:left="-144" w:right="-144"/>
              <w:jc w:val="center"/>
              <w:rPr>
                <w:b/>
                <w:sz w:val="27"/>
                <w:szCs w:val="27"/>
              </w:rPr>
            </w:pPr>
            <w:r w:rsidRPr="007D5720">
              <w:rPr>
                <w:b/>
                <w:sz w:val="27"/>
                <w:szCs w:val="27"/>
              </w:rPr>
              <w:t>Thông số</w:t>
            </w:r>
          </w:p>
        </w:tc>
        <w:tc>
          <w:tcPr>
            <w:tcW w:w="878" w:type="pct"/>
            <w:vMerge w:val="restart"/>
            <w:tcBorders>
              <w:top w:val="single" w:sz="4" w:space="0" w:color="auto"/>
              <w:left w:val="single" w:sz="4" w:space="0" w:color="auto"/>
              <w:right w:val="single" w:sz="4" w:space="0" w:color="auto"/>
            </w:tcBorders>
            <w:vAlign w:val="center"/>
          </w:tcPr>
          <w:p w14:paraId="1470EF2D" w14:textId="77777777" w:rsidR="001F32AF" w:rsidRPr="007D5720" w:rsidRDefault="001F32AF" w:rsidP="0024348C">
            <w:pPr>
              <w:spacing w:before="20"/>
              <w:ind w:left="-144" w:right="-144"/>
              <w:jc w:val="center"/>
              <w:rPr>
                <w:b/>
                <w:bCs/>
                <w:iCs/>
                <w:sz w:val="27"/>
                <w:szCs w:val="27"/>
              </w:rPr>
            </w:pPr>
            <w:r w:rsidRPr="007D5720">
              <w:rPr>
                <w:b/>
                <w:bCs/>
                <w:iCs/>
                <w:sz w:val="27"/>
                <w:szCs w:val="27"/>
              </w:rPr>
              <w:t>Đơn vị</w:t>
            </w:r>
          </w:p>
        </w:tc>
        <w:tc>
          <w:tcPr>
            <w:tcW w:w="1504" w:type="pct"/>
            <w:gridSpan w:val="2"/>
            <w:tcBorders>
              <w:top w:val="single" w:sz="4" w:space="0" w:color="auto"/>
              <w:left w:val="single" w:sz="4" w:space="0" w:color="auto"/>
              <w:right w:val="single" w:sz="4" w:space="0" w:color="auto"/>
            </w:tcBorders>
          </w:tcPr>
          <w:p w14:paraId="4B945CA6" w14:textId="77777777" w:rsidR="001F32AF" w:rsidRPr="007D5720" w:rsidRDefault="001F32AF" w:rsidP="0024348C">
            <w:pPr>
              <w:spacing w:before="20"/>
              <w:ind w:left="-80" w:right="-107"/>
              <w:jc w:val="center"/>
              <w:rPr>
                <w:b/>
                <w:bCs/>
                <w:iCs/>
                <w:sz w:val="27"/>
                <w:szCs w:val="27"/>
              </w:rPr>
            </w:pPr>
            <w:r w:rsidRPr="007D5720">
              <w:rPr>
                <w:b/>
                <w:bCs/>
                <w:iCs/>
                <w:sz w:val="27"/>
                <w:szCs w:val="27"/>
              </w:rPr>
              <w:t>Kết quả phân tích</w:t>
            </w:r>
          </w:p>
        </w:tc>
        <w:tc>
          <w:tcPr>
            <w:tcW w:w="1263" w:type="pct"/>
            <w:vMerge w:val="restart"/>
            <w:tcBorders>
              <w:top w:val="single" w:sz="4" w:space="0" w:color="auto"/>
              <w:left w:val="single" w:sz="4" w:space="0" w:color="auto"/>
              <w:right w:val="single" w:sz="4" w:space="0" w:color="auto"/>
            </w:tcBorders>
            <w:vAlign w:val="center"/>
          </w:tcPr>
          <w:p w14:paraId="15B33B34" w14:textId="77777777" w:rsidR="001F32AF" w:rsidRPr="007D5720" w:rsidRDefault="001F32AF" w:rsidP="0024348C">
            <w:pPr>
              <w:spacing w:before="20"/>
              <w:ind w:left="-80" w:right="-107"/>
              <w:jc w:val="center"/>
              <w:rPr>
                <w:b/>
                <w:sz w:val="27"/>
                <w:szCs w:val="27"/>
              </w:rPr>
            </w:pPr>
            <w:r w:rsidRPr="007D5720">
              <w:rPr>
                <w:b/>
                <w:sz w:val="27"/>
                <w:szCs w:val="27"/>
              </w:rPr>
              <w:t>QCVN 08-MT</w:t>
            </w:r>
          </w:p>
          <w:p w14:paraId="17F2E6C7" w14:textId="77777777" w:rsidR="001F32AF" w:rsidRPr="007D5720" w:rsidRDefault="001F32AF" w:rsidP="0024348C">
            <w:pPr>
              <w:spacing w:before="20"/>
              <w:ind w:left="-79" w:right="-109"/>
              <w:jc w:val="center"/>
              <w:rPr>
                <w:b/>
                <w:sz w:val="27"/>
                <w:szCs w:val="27"/>
              </w:rPr>
            </w:pPr>
            <w:r w:rsidRPr="007D5720">
              <w:rPr>
                <w:b/>
                <w:sz w:val="27"/>
                <w:szCs w:val="27"/>
              </w:rPr>
              <w:t>:2015/BTNMT (Cột B1)</w:t>
            </w:r>
          </w:p>
        </w:tc>
      </w:tr>
      <w:tr w:rsidR="007D5720" w:rsidRPr="007D5720" w14:paraId="65EDA79A" w14:textId="77777777" w:rsidTr="000E39D1">
        <w:trPr>
          <w:trHeight w:val="395"/>
          <w:jc w:val="center"/>
        </w:trPr>
        <w:tc>
          <w:tcPr>
            <w:tcW w:w="420" w:type="pct"/>
            <w:vMerge/>
            <w:tcBorders>
              <w:left w:val="single" w:sz="4" w:space="0" w:color="auto"/>
              <w:right w:val="single" w:sz="4" w:space="0" w:color="auto"/>
            </w:tcBorders>
            <w:vAlign w:val="center"/>
          </w:tcPr>
          <w:p w14:paraId="03BCEB4E" w14:textId="77777777" w:rsidR="001F32AF" w:rsidRPr="007D5720" w:rsidRDefault="001F32AF" w:rsidP="0024348C">
            <w:pPr>
              <w:spacing w:before="20"/>
              <w:ind w:left="-144" w:right="-144"/>
              <w:jc w:val="center"/>
              <w:rPr>
                <w:b/>
                <w:bCs/>
                <w:iCs/>
                <w:sz w:val="27"/>
                <w:szCs w:val="27"/>
              </w:rPr>
            </w:pPr>
          </w:p>
        </w:tc>
        <w:tc>
          <w:tcPr>
            <w:tcW w:w="936" w:type="pct"/>
            <w:vMerge/>
            <w:tcBorders>
              <w:left w:val="single" w:sz="4" w:space="0" w:color="auto"/>
              <w:right w:val="single" w:sz="4" w:space="0" w:color="auto"/>
            </w:tcBorders>
            <w:vAlign w:val="center"/>
          </w:tcPr>
          <w:p w14:paraId="019BBC99" w14:textId="77777777" w:rsidR="001F32AF" w:rsidRPr="007D5720" w:rsidRDefault="001F32AF" w:rsidP="0024348C">
            <w:pPr>
              <w:spacing w:before="20"/>
              <w:ind w:left="-144" w:right="-144"/>
              <w:jc w:val="center"/>
              <w:rPr>
                <w:b/>
                <w:sz w:val="27"/>
                <w:szCs w:val="27"/>
              </w:rPr>
            </w:pPr>
          </w:p>
        </w:tc>
        <w:tc>
          <w:tcPr>
            <w:tcW w:w="878" w:type="pct"/>
            <w:vMerge/>
            <w:tcBorders>
              <w:left w:val="single" w:sz="4" w:space="0" w:color="auto"/>
              <w:right w:val="single" w:sz="4" w:space="0" w:color="auto"/>
            </w:tcBorders>
            <w:vAlign w:val="center"/>
          </w:tcPr>
          <w:p w14:paraId="4E9EE1F8" w14:textId="77777777" w:rsidR="001F32AF" w:rsidRPr="007D5720" w:rsidRDefault="001F32AF" w:rsidP="0024348C">
            <w:pPr>
              <w:spacing w:before="20"/>
              <w:ind w:left="-144" w:right="-144"/>
              <w:jc w:val="center"/>
              <w:rPr>
                <w:b/>
                <w:bCs/>
                <w:iCs/>
                <w:sz w:val="27"/>
                <w:szCs w:val="27"/>
              </w:rPr>
            </w:pPr>
          </w:p>
        </w:tc>
        <w:tc>
          <w:tcPr>
            <w:tcW w:w="714" w:type="pct"/>
            <w:tcBorders>
              <w:left w:val="single" w:sz="4" w:space="0" w:color="auto"/>
              <w:right w:val="single" w:sz="4" w:space="0" w:color="auto"/>
            </w:tcBorders>
            <w:vAlign w:val="center"/>
          </w:tcPr>
          <w:p w14:paraId="404FBD43" w14:textId="77777777" w:rsidR="001F32AF" w:rsidRPr="007D5720" w:rsidRDefault="001F32AF" w:rsidP="0024348C">
            <w:pPr>
              <w:spacing w:before="20"/>
              <w:jc w:val="center"/>
              <w:rPr>
                <w:b/>
                <w:bCs/>
                <w:sz w:val="27"/>
                <w:szCs w:val="27"/>
              </w:rPr>
            </w:pPr>
            <w:r w:rsidRPr="007D5720">
              <w:rPr>
                <w:b/>
                <w:bCs/>
                <w:sz w:val="27"/>
                <w:szCs w:val="27"/>
              </w:rPr>
              <w:t>NM1</w:t>
            </w:r>
          </w:p>
        </w:tc>
        <w:tc>
          <w:tcPr>
            <w:tcW w:w="789" w:type="pct"/>
            <w:tcBorders>
              <w:left w:val="single" w:sz="4" w:space="0" w:color="auto"/>
              <w:right w:val="single" w:sz="4" w:space="0" w:color="auto"/>
            </w:tcBorders>
            <w:vAlign w:val="center"/>
          </w:tcPr>
          <w:p w14:paraId="4E1C944C" w14:textId="77777777" w:rsidR="001F32AF" w:rsidRPr="007D5720" w:rsidRDefault="001F32AF" w:rsidP="0024348C">
            <w:pPr>
              <w:spacing w:before="20"/>
              <w:jc w:val="center"/>
              <w:rPr>
                <w:b/>
                <w:bCs/>
                <w:sz w:val="27"/>
                <w:szCs w:val="27"/>
              </w:rPr>
            </w:pPr>
            <w:r w:rsidRPr="007D5720">
              <w:rPr>
                <w:b/>
                <w:bCs/>
                <w:sz w:val="27"/>
                <w:szCs w:val="27"/>
              </w:rPr>
              <w:t>NM2</w:t>
            </w:r>
          </w:p>
        </w:tc>
        <w:tc>
          <w:tcPr>
            <w:tcW w:w="1263" w:type="pct"/>
            <w:vMerge/>
            <w:tcBorders>
              <w:left w:val="single" w:sz="4" w:space="0" w:color="auto"/>
              <w:right w:val="single" w:sz="4" w:space="0" w:color="auto"/>
            </w:tcBorders>
            <w:vAlign w:val="center"/>
          </w:tcPr>
          <w:p w14:paraId="39720319" w14:textId="77777777" w:rsidR="001F32AF" w:rsidRPr="007D5720" w:rsidRDefault="001F32AF" w:rsidP="0024348C">
            <w:pPr>
              <w:tabs>
                <w:tab w:val="left" w:pos="4320"/>
              </w:tabs>
              <w:spacing w:before="20"/>
              <w:jc w:val="center"/>
              <w:rPr>
                <w:b/>
                <w:sz w:val="27"/>
                <w:szCs w:val="27"/>
              </w:rPr>
            </w:pPr>
          </w:p>
        </w:tc>
      </w:tr>
      <w:tr w:rsidR="007D5720" w:rsidRPr="007D5720" w14:paraId="45ED754D" w14:textId="77777777" w:rsidTr="000E39D1">
        <w:trPr>
          <w:trHeight w:val="85"/>
          <w:jc w:val="center"/>
        </w:trPr>
        <w:tc>
          <w:tcPr>
            <w:tcW w:w="420" w:type="pct"/>
            <w:tcBorders>
              <w:top w:val="single" w:sz="4" w:space="0" w:color="auto"/>
              <w:left w:val="single" w:sz="4" w:space="0" w:color="auto"/>
              <w:bottom w:val="single" w:sz="4" w:space="0" w:color="auto"/>
              <w:right w:val="single" w:sz="4" w:space="0" w:color="auto"/>
            </w:tcBorders>
            <w:vAlign w:val="center"/>
          </w:tcPr>
          <w:p w14:paraId="6943B0C2" w14:textId="77777777" w:rsidR="001F32AF" w:rsidRPr="007D5720" w:rsidRDefault="001F32AF" w:rsidP="0024348C">
            <w:pPr>
              <w:spacing w:before="20"/>
              <w:jc w:val="center"/>
              <w:rPr>
                <w:sz w:val="27"/>
                <w:szCs w:val="27"/>
              </w:rPr>
            </w:pPr>
            <w:r w:rsidRPr="007D5720">
              <w:rPr>
                <w:sz w:val="27"/>
                <w:szCs w:val="27"/>
              </w:rPr>
              <w:t>1</w:t>
            </w:r>
          </w:p>
        </w:tc>
        <w:tc>
          <w:tcPr>
            <w:tcW w:w="936" w:type="pct"/>
            <w:tcBorders>
              <w:top w:val="single" w:sz="4" w:space="0" w:color="auto"/>
              <w:left w:val="single" w:sz="4" w:space="0" w:color="auto"/>
              <w:bottom w:val="single" w:sz="4" w:space="0" w:color="auto"/>
              <w:right w:val="single" w:sz="4" w:space="0" w:color="auto"/>
            </w:tcBorders>
            <w:vAlign w:val="center"/>
          </w:tcPr>
          <w:p w14:paraId="64E0FF4E" w14:textId="77777777" w:rsidR="001F32AF" w:rsidRPr="007D5720" w:rsidRDefault="001F32AF" w:rsidP="0024348C">
            <w:pPr>
              <w:spacing w:before="20"/>
              <w:jc w:val="center"/>
              <w:rPr>
                <w:sz w:val="27"/>
                <w:szCs w:val="27"/>
              </w:rPr>
            </w:pPr>
            <w:r w:rsidRPr="007D5720">
              <w:rPr>
                <w:sz w:val="27"/>
                <w:szCs w:val="27"/>
              </w:rPr>
              <w:t>pH</w:t>
            </w:r>
          </w:p>
        </w:tc>
        <w:tc>
          <w:tcPr>
            <w:tcW w:w="878" w:type="pct"/>
            <w:tcBorders>
              <w:top w:val="single" w:sz="4" w:space="0" w:color="auto"/>
              <w:left w:val="single" w:sz="4" w:space="0" w:color="auto"/>
              <w:bottom w:val="single" w:sz="4" w:space="0" w:color="auto"/>
              <w:right w:val="single" w:sz="4" w:space="0" w:color="auto"/>
            </w:tcBorders>
            <w:vAlign w:val="center"/>
          </w:tcPr>
          <w:p w14:paraId="26AF44B4" w14:textId="77777777" w:rsidR="001F32AF" w:rsidRPr="007D5720" w:rsidRDefault="001F32AF" w:rsidP="0024348C">
            <w:pPr>
              <w:spacing w:before="20"/>
              <w:jc w:val="center"/>
              <w:rPr>
                <w:sz w:val="27"/>
                <w:szCs w:val="27"/>
              </w:rPr>
            </w:pPr>
            <w:r w:rsidRPr="007D5720">
              <w:rPr>
                <w:sz w:val="27"/>
                <w:szCs w:val="27"/>
              </w:rPr>
              <w:t>-</w:t>
            </w:r>
          </w:p>
        </w:tc>
        <w:tc>
          <w:tcPr>
            <w:tcW w:w="714" w:type="pct"/>
            <w:tcBorders>
              <w:top w:val="single" w:sz="4" w:space="0" w:color="auto"/>
              <w:left w:val="single" w:sz="4" w:space="0" w:color="auto"/>
              <w:bottom w:val="single" w:sz="4" w:space="0" w:color="auto"/>
              <w:right w:val="single" w:sz="4" w:space="0" w:color="auto"/>
            </w:tcBorders>
            <w:vAlign w:val="center"/>
          </w:tcPr>
          <w:p w14:paraId="2CEB806A" w14:textId="5246F109" w:rsidR="001F32AF" w:rsidRPr="007D5720" w:rsidRDefault="0086696F" w:rsidP="0024348C">
            <w:pPr>
              <w:spacing w:before="20"/>
              <w:jc w:val="center"/>
              <w:rPr>
                <w:sz w:val="27"/>
                <w:szCs w:val="27"/>
              </w:rPr>
            </w:pPr>
            <w:r w:rsidRPr="007D5720">
              <w:rPr>
                <w:sz w:val="27"/>
                <w:szCs w:val="27"/>
              </w:rPr>
              <w:t>7,25</w:t>
            </w:r>
          </w:p>
        </w:tc>
        <w:tc>
          <w:tcPr>
            <w:tcW w:w="789" w:type="pct"/>
            <w:tcBorders>
              <w:top w:val="single" w:sz="4" w:space="0" w:color="auto"/>
              <w:left w:val="single" w:sz="4" w:space="0" w:color="auto"/>
              <w:bottom w:val="single" w:sz="4" w:space="0" w:color="auto"/>
              <w:right w:val="single" w:sz="4" w:space="0" w:color="auto"/>
            </w:tcBorders>
            <w:vAlign w:val="center"/>
          </w:tcPr>
          <w:p w14:paraId="61AA1FDF" w14:textId="61DFBE31" w:rsidR="001F32AF" w:rsidRPr="007D5720" w:rsidRDefault="0086696F" w:rsidP="0024348C">
            <w:pPr>
              <w:spacing w:before="20"/>
              <w:jc w:val="center"/>
              <w:rPr>
                <w:sz w:val="27"/>
                <w:szCs w:val="27"/>
              </w:rPr>
            </w:pPr>
            <w:r w:rsidRPr="007D5720">
              <w:rPr>
                <w:sz w:val="27"/>
                <w:szCs w:val="27"/>
              </w:rPr>
              <w:t>7,62</w:t>
            </w:r>
          </w:p>
        </w:tc>
        <w:tc>
          <w:tcPr>
            <w:tcW w:w="1263" w:type="pct"/>
            <w:tcBorders>
              <w:top w:val="single" w:sz="4" w:space="0" w:color="auto"/>
              <w:left w:val="single" w:sz="4" w:space="0" w:color="auto"/>
              <w:bottom w:val="single" w:sz="4" w:space="0" w:color="auto"/>
              <w:right w:val="single" w:sz="4" w:space="0" w:color="auto"/>
            </w:tcBorders>
            <w:vAlign w:val="center"/>
          </w:tcPr>
          <w:p w14:paraId="5695A526" w14:textId="77777777" w:rsidR="001F32AF" w:rsidRPr="007D5720" w:rsidRDefault="001F32AF" w:rsidP="0024348C">
            <w:pPr>
              <w:spacing w:before="20"/>
              <w:ind w:left="-144" w:right="-144"/>
              <w:jc w:val="center"/>
              <w:rPr>
                <w:bCs/>
                <w:iCs/>
                <w:sz w:val="27"/>
                <w:szCs w:val="27"/>
              </w:rPr>
            </w:pPr>
            <w:r w:rsidRPr="007D5720">
              <w:rPr>
                <w:bCs/>
                <w:iCs/>
                <w:sz w:val="27"/>
                <w:szCs w:val="27"/>
              </w:rPr>
              <w:t>5,5-9</w:t>
            </w:r>
          </w:p>
        </w:tc>
      </w:tr>
      <w:tr w:rsidR="007D5720" w:rsidRPr="007D5720" w14:paraId="51A8895E"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41B9E44A" w14:textId="77777777" w:rsidR="001F32AF" w:rsidRPr="007D5720" w:rsidRDefault="001F32AF" w:rsidP="0024348C">
            <w:pPr>
              <w:spacing w:before="20"/>
              <w:jc w:val="center"/>
              <w:rPr>
                <w:sz w:val="27"/>
                <w:szCs w:val="27"/>
              </w:rPr>
            </w:pPr>
            <w:r w:rsidRPr="007D5720">
              <w:rPr>
                <w:sz w:val="27"/>
                <w:szCs w:val="27"/>
              </w:rPr>
              <w:t>2</w:t>
            </w:r>
          </w:p>
        </w:tc>
        <w:tc>
          <w:tcPr>
            <w:tcW w:w="936" w:type="pct"/>
            <w:tcBorders>
              <w:top w:val="single" w:sz="4" w:space="0" w:color="auto"/>
              <w:left w:val="single" w:sz="4" w:space="0" w:color="auto"/>
              <w:bottom w:val="single" w:sz="4" w:space="0" w:color="auto"/>
              <w:right w:val="single" w:sz="4" w:space="0" w:color="auto"/>
            </w:tcBorders>
            <w:vAlign w:val="center"/>
          </w:tcPr>
          <w:p w14:paraId="1377B225" w14:textId="77777777" w:rsidR="001F32AF" w:rsidRPr="007D5720" w:rsidRDefault="001F32AF" w:rsidP="0024348C">
            <w:pPr>
              <w:spacing w:before="20"/>
              <w:jc w:val="center"/>
              <w:rPr>
                <w:sz w:val="27"/>
                <w:szCs w:val="27"/>
              </w:rPr>
            </w:pPr>
            <w:r w:rsidRPr="007D5720">
              <w:rPr>
                <w:sz w:val="27"/>
                <w:szCs w:val="27"/>
              </w:rPr>
              <w:t>DO</w:t>
            </w:r>
          </w:p>
        </w:tc>
        <w:tc>
          <w:tcPr>
            <w:tcW w:w="878" w:type="pct"/>
            <w:tcBorders>
              <w:top w:val="single" w:sz="4" w:space="0" w:color="auto"/>
              <w:left w:val="single" w:sz="4" w:space="0" w:color="auto"/>
              <w:bottom w:val="single" w:sz="4" w:space="0" w:color="auto"/>
              <w:right w:val="single" w:sz="4" w:space="0" w:color="auto"/>
            </w:tcBorders>
            <w:vAlign w:val="center"/>
          </w:tcPr>
          <w:p w14:paraId="71F9DEF3"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l2br w:val="nil"/>
            </w:tcBorders>
            <w:vAlign w:val="center"/>
          </w:tcPr>
          <w:p w14:paraId="19EB023F" w14:textId="2B3C441B" w:rsidR="001F32AF" w:rsidRPr="007D5720" w:rsidRDefault="0086696F" w:rsidP="0024348C">
            <w:pPr>
              <w:spacing w:before="20"/>
              <w:jc w:val="center"/>
              <w:rPr>
                <w:sz w:val="27"/>
                <w:szCs w:val="27"/>
              </w:rPr>
            </w:pPr>
            <w:r w:rsidRPr="007D5720">
              <w:rPr>
                <w:sz w:val="27"/>
                <w:szCs w:val="27"/>
              </w:rPr>
              <w:t>4,32</w:t>
            </w:r>
          </w:p>
        </w:tc>
        <w:tc>
          <w:tcPr>
            <w:tcW w:w="789" w:type="pct"/>
            <w:tcBorders>
              <w:top w:val="single" w:sz="4" w:space="0" w:color="auto"/>
              <w:left w:val="single" w:sz="4" w:space="0" w:color="auto"/>
              <w:bottom w:val="single" w:sz="4" w:space="0" w:color="auto"/>
              <w:right w:val="single" w:sz="4" w:space="0" w:color="auto"/>
              <w:tl2br w:val="nil"/>
            </w:tcBorders>
            <w:vAlign w:val="center"/>
          </w:tcPr>
          <w:p w14:paraId="67C1E900" w14:textId="54AC1ED9" w:rsidR="001F32AF" w:rsidRPr="007D5720" w:rsidRDefault="0086696F" w:rsidP="0024348C">
            <w:pPr>
              <w:spacing w:before="20"/>
              <w:jc w:val="center"/>
              <w:rPr>
                <w:sz w:val="27"/>
                <w:szCs w:val="27"/>
              </w:rPr>
            </w:pPr>
            <w:r w:rsidRPr="007D5720">
              <w:rPr>
                <w:sz w:val="27"/>
                <w:szCs w:val="27"/>
              </w:rPr>
              <w:t>4,68</w:t>
            </w:r>
          </w:p>
        </w:tc>
        <w:tc>
          <w:tcPr>
            <w:tcW w:w="1263" w:type="pct"/>
            <w:tcBorders>
              <w:top w:val="single" w:sz="4" w:space="0" w:color="auto"/>
              <w:left w:val="single" w:sz="4" w:space="0" w:color="auto"/>
              <w:bottom w:val="single" w:sz="4" w:space="0" w:color="auto"/>
              <w:right w:val="single" w:sz="4" w:space="0" w:color="auto"/>
            </w:tcBorders>
            <w:vAlign w:val="center"/>
          </w:tcPr>
          <w:p w14:paraId="15149518" w14:textId="77777777" w:rsidR="001F32AF" w:rsidRPr="007D5720" w:rsidRDefault="001F32AF" w:rsidP="0024348C">
            <w:pPr>
              <w:spacing w:before="20"/>
              <w:ind w:left="-144" w:right="-144"/>
              <w:jc w:val="center"/>
              <w:rPr>
                <w:bCs/>
                <w:iCs/>
                <w:sz w:val="27"/>
                <w:szCs w:val="27"/>
              </w:rPr>
            </w:pPr>
            <w:r w:rsidRPr="007D5720">
              <w:rPr>
                <w:bCs/>
                <w:iCs/>
                <w:sz w:val="27"/>
                <w:szCs w:val="27"/>
              </w:rPr>
              <w:t>≥4</w:t>
            </w:r>
          </w:p>
        </w:tc>
      </w:tr>
      <w:tr w:rsidR="007D5720" w:rsidRPr="007D5720" w14:paraId="60798B98"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49AAB836" w14:textId="77777777" w:rsidR="001F32AF" w:rsidRPr="007D5720" w:rsidRDefault="001F32AF" w:rsidP="0024348C">
            <w:pPr>
              <w:spacing w:before="20"/>
              <w:jc w:val="center"/>
              <w:rPr>
                <w:sz w:val="27"/>
                <w:szCs w:val="27"/>
              </w:rPr>
            </w:pPr>
            <w:r w:rsidRPr="007D5720">
              <w:rPr>
                <w:sz w:val="27"/>
                <w:szCs w:val="27"/>
              </w:rPr>
              <w:t>3</w:t>
            </w:r>
          </w:p>
        </w:tc>
        <w:tc>
          <w:tcPr>
            <w:tcW w:w="936" w:type="pct"/>
            <w:tcBorders>
              <w:top w:val="single" w:sz="4" w:space="0" w:color="auto"/>
              <w:left w:val="single" w:sz="4" w:space="0" w:color="auto"/>
              <w:bottom w:val="single" w:sz="4" w:space="0" w:color="auto"/>
              <w:right w:val="single" w:sz="4" w:space="0" w:color="auto"/>
            </w:tcBorders>
            <w:vAlign w:val="center"/>
          </w:tcPr>
          <w:p w14:paraId="3569BA06" w14:textId="77777777" w:rsidR="001F32AF" w:rsidRPr="007D5720" w:rsidRDefault="001F32AF" w:rsidP="0024348C">
            <w:pPr>
              <w:spacing w:before="20"/>
              <w:jc w:val="center"/>
              <w:rPr>
                <w:sz w:val="27"/>
                <w:szCs w:val="27"/>
              </w:rPr>
            </w:pPr>
            <w:r w:rsidRPr="007D5720">
              <w:rPr>
                <w:sz w:val="27"/>
                <w:szCs w:val="27"/>
              </w:rPr>
              <w:t>TSS</w:t>
            </w:r>
          </w:p>
        </w:tc>
        <w:tc>
          <w:tcPr>
            <w:tcW w:w="878" w:type="pct"/>
            <w:tcBorders>
              <w:top w:val="single" w:sz="4" w:space="0" w:color="auto"/>
              <w:left w:val="single" w:sz="4" w:space="0" w:color="auto"/>
              <w:bottom w:val="single" w:sz="4" w:space="0" w:color="auto"/>
              <w:right w:val="single" w:sz="4" w:space="0" w:color="auto"/>
            </w:tcBorders>
            <w:vAlign w:val="center"/>
          </w:tcPr>
          <w:p w14:paraId="341239D1"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cBorders>
            <w:vAlign w:val="center"/>
          </w:tcPr>
          <w:p w14:paraId="3A40E543" w14:textId="247DBC11" w:rsidR="001F32AF" w:rsidRPr="007D5720" w:rsidRDefault="0086696F" w:rsidP="0024348C">
            <w:pPr>
              <w:spacing w:before="20"/>
              <w:jc w:val="center"/>
              <w:rPr>
                <w:sz w:val="27"/>
                <w:szCs w:val="27"/>
              </w:rPr>
            </w:pPr>
            <w:r w:rsidRPr="007D5720">
              <w:rPr>
                <w:sz w:val="27"/>
                <w:szCs w:val="27"/>
              </w:rPr>
              <w:t>32</w:t>
            </w:r>
          </w:p>
        </w:tc>
        <w:tc>
          <w:tcPr>
            <w:tcW w:w="789" w:type="pct"/>
            <w:tcBorders>
              <w:top w:val="single" w:sz="4" w:space="0" w:color="auto"/>
              <w:left w:val="single" w:sz="4" w:space="0" w:color="auto"/>
              <w:bottom w:val="single" w:sz="4" w:space="0" w:color="auto"/>
              <w:right w:val="single" w:sz="4" w:space="0" w:color="auto"/>
            </w:tcBorders>
            <w:vAlign w:val="center"/>
          </w:tcPr>
          <w:p w14:paraId="66A8091D" w14:textId="72B66A04" w:rsidR="001F32AF" w:rsidRPr="007D5720" w:rsidRDefault="0086696F" w:rsidP="0024348C">
            <w:pPr>
              <w:spacing w:before="20"/>
              <w:jc w:val="center"/>
              <w:rPr>
                <w:sz w:val="27"/>
                <w:szCs w:val="27"/>
              </w:rPr>
            </w:pPr>
            <w:r w:rsidRPr="007D5720">
              <w:rPr>
                <w:sz w:val="27"/>
                <w:szCs w:val="27"/>
              </w:rPr>
              <w:t>27</w:t>
            </w:r>
          </w:p>
        </w:tc>
        <w:tc>
          <w:tcPr>
            <w:tcW w:w="1263" w:type="pct"/>
            <w:tcBorders>
              <w:top w:val="single" w:sz="4" w:space="0" w:color="auto"/>
              <w:left w:val="single" w:sz="4" w:space="0" w:color="auto"/>
              <w:bottom w:val="single" w:sz="4" w:space="0" w:color="auto"/>
              <w:right w:val="single" w:sz="4" w:space="0" w:color="auto"/>
            </w:tcBorders>
            <w:vAlign w:val="center"/>
          </w:tcPr>
          <w:p w14:paraId="57728C34" w14:textId="77777777" w:rsidR="001F32AF" w:rsidRPr="007D5720" w:rsidRDefault="001F32AF" w:rsidP="0024348C">
            <w:pPr>
              <w:spacing w:before="20"/>
              <w:ind w:left="-144" w:right="-144"/>
              <w:jc w:val="center"/>
              <w:rPr>
                <w:bCs/>
                <w:iCs/>
                <w:sz w:val="27"/>
                <w:szCs w:val="27"/>
              </w:rPr>
            </w:pPr>
            <w:r w:rsidRPr="007D5720">
              <w:rPr>
                <w:bCs/>
                <w:iCs/>
                <w:sz w:val="27"/>
                <w:szCs w:val="27"/>
              </w:rPr>
              <w:t>50</w:t>
            </w:r>
          </w:p>
        </w:tc>
      </w:tr>
      <w:tr w:rsidR="007D5720" w:rsidRPr="007D5720" w14:paraId="1A4EB3CD"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31ED24DB" w14:textId="77777777" w:rsidR="001F32AF" w:rsidRPr="007D5720" w:rsidRDefault="001F32AF" w:rsidP="0024348C">
            <w:pPr>
              <w:spacing w:before="20"/>
              <w:jc w:val="center"/>
              <w:rPr>
                <w:sz w:val="27"/>
                <w:szCs w:val="27"/>
              </w:rPr>
            </w:pPr>
            <w:r w:rsidRPr="007D5720">
              <w:rPr>
                <w:sz w:val="27"/>
                <w:szCs w:val="27"/>
              </w:rPr>
              <w:t>4</w:t>
            </w:r>
          </w:p>
        </w:tc>
        <w:tc>
          <w:tcPr>
            <w:tcW w:w="936" w:type="pct"/>
            <w:tcBorders>
              <w:top w:val="single" w:sz="4" w:space="0" w:color="auto"/>
              <w:left w:val="single" w:sz="4" w:space="0" w:color="auto"/>
              <w:bottom w:val="single" w:sz="4" w:space="0" w:color="auto"/>
              <w:right w:val="single" w:sz="4" w:space="0" w:color="auto"/>
            </w:tcBorders>
            <w:vAlign w:val="center"/>
          </w:tcPr>
          <w:p w14:paraId="71ABA8D7" w14:textId="77777777" w:rsidR="001F32AF" w:rsidRPr="007D5720" w:rsidRDefault="001F32AF" w:rsidP="0024348C">
            <w:pPr>
              <w:spacing w:before="20"/>
              <w:jc w:val="center"/>
              <w:rPr>
                <w:sz w:val="27"/>
                <w:szCs w:val="27"/>
              </w:rPr>
            </w:pPr>
            <w:r w:rsidRPr="007D5720">
              <w:rPr>
                <w:sz w:val="27"/>
                <w:szCs w:val="27"/>
              </w:rPr>
              <w:t>BOD</w:t>
            </w:r>
            <w:r w:rsidRPr="007D5720">
              <w:rPr>
                <w:sz w:val="27"/>
                <w:szCs w:val="27"/>
                <w:vertAlign w:val="subscript"/>
              </w:rPr>
              <w:t>5</w:t>
            </w:r>
          </w:p>
        </w:tc>
        <w:tc>
          <w:tcPr>
            <w:tcW w:w="878" w:type="pct"/>
            <w:tcBorders>
              <w:top w:val="single" w:sz="4" w:space="0" w:color="auto"/>
              <w:left w:val="single" w:sz="4" w:space="0" w:color="auto"/>
              <w:bottom w:val="single" w:sz="4" w:space="0" w:color="auto"/>
              <w:right w:val="single" w:sz="4" w:space="0" w:color="auto"/>
            </w:tcBorders>
            <w:vAlign w:val="center"/>
          </w:tcPr>
          <w:p w14:paraId="617944A7"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cBorders>
            <w:vAlign w:val="center"/>
          </w:tcPr>
          <w:p w14:paraId="044BA0F3" w14:textId="51677CA1" w:rsidR="001F32AF" w:rsidRPr="007D5720" w:rsidRDefault="0086696F" w:rsidP="0024348C">
            <w:pPr>
              <w:spacing w:before="20"/>
              <w:jc w:val="center"/>
              <w:rPr>
                <w:sz w:val="27"/>
                <w:szCs w:val="27"/>
              </w:rPr>
            </w:pPr>
            <w:r w:rsidRPr="007D5720">
              <w:rPr>
                <w:sz w:val="27"/>
                <w:szCs w:val="27"/>
              </w:rPr>
              <w:t>13,2</w:t>
            </w:r>
          </w:p>
        </w:tc>
        <w:tc>
          <w:tcPr>
            <w:tcW w:w="789" w:type="pct"/>
            <w:tcBorders>
              <w:top w:val="single" w:sz="4" w:space="0" w:color="auto"/>
              <w:left w:val="single" w:sz="4" w:space="0" w:color="auto"/>
              <w:bottom w:val="single" w:sz="4" w:space="0" w:color="auto"/>
              <w:right w:val="single" w:sz="4" w:space="0" w:color="auto"/>
            </w:tcBorders>
            <w:vAlign w:val="center"/>
          </w:tcPr>
          <w:p w14:paraId="646A3B6E" w14:textId="45765081" w:rsidR="001F32AF" w:rsidRPr="007D5720" w:rsidRDefault="0086696F" w:rsidP="0024348C">
            <w:pPr>
              <w:spacing w:before="20"/>
              <w:jc w:val="center"/>
              <w:rPr>
                <w:sz w:val="27"/>
                <w:szCs w:val="27"/>
              </w:rPr>
            </w:pPr>
            <w:r w:rsidRPr="007D5720">
              <w:rPr>
                <w:sz w:val="27"/>
                <w:szCs w:val="27"/>
              </w:rPr>
              <w:t>12,1</w:t>
            </w:r>
          </w:p>
        </w:tc>
        <w:tc>
          <w:tcPr>
            <w:tcW w:w="1263" w:type="pct"/>
            <w:tcBorders>
              <w:top w:val="single" w:sz="4" w:space="0" w:color="auto"/>
              <w:left w:val="single" w:sz="4" w:space="0" w:color="auto"/>
              <w:bottom w:val="single" w:sz="4" w:space="0" w:color="auto"/>
              <w:right w:val="single" w:sz="4" w:space="0" w:color="auto"/>
            </w:tcBorders>
            <w:vAlign w:val="center"/>
          </w:tcPr>
          <w:p w14:paraId="5A76CACB" w14:textId="77777777" w:rsidR="001F32AF" w:rsidRPr="007D5720" w:rsidRDefault="001F32AF" w:rsidP="0024348C">
            <w:pPr>
              <w:spacing w:before="20"/>
              <w:ind w:left="-144" w:right="-144"/>
              <w:jc w:val="center"/>
              <w:rPr>
                <w:bCs/>
                <w:iCs/>
                <w:sz w:val="27"/>
                <w:szCs w:val="27"/>
              </w:rPr>
            </w:pPr>
            <w:r w:rsidRPr="007D5720">
              <w:rPr>
                <w:bCs/>
                <w:iCs/>
                <w:sz w:val="27"/>
                <w:szCs w:val="27"/>
              </w:rPr>
              <w:t>15</w:t>
            </w:r>
          </w:p>
        </w:tc>
      </w:tr>
      <w:tr w:rsidR="007D5720" w:rsidRPr="007D5720" w14:paraId="6416512D"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58548215" w14:textId="77777777" w:rsidR="001F32AF" w:rsidRPr="007D5720" w:rsidRDefault="001F32AF" w:rsidP="0024348C">
            <w:pPr>
              <w:spacing w:before="20"/>
              <w:jc w:val="center"/>
              <w:rPr>
                <w:sz w:val="27"/>
                <w:szCs w:val="27"/>
              </w:rPr>
            </w:pPr>
            <w:r w:rsidRPr="007D5720">
              <w:rPr>
                <w:sz w:val="27"/>
                <w:szCs w:val="27"/>
              </w:rPr>
              <w:t>5</w:t>
            </w:r>
          </w:p>
        </w:tc>
        <w:tc>
          <w:tcPr>
            <w:tcW w:w="936" w:type="pct"/>
            <w:tcBorders>
              <w:top w:val="single" w:sz="4" w:space="0" w:color="auto"/>
              <w:left w:val="single" w:sz="4" w:space="0" w:color="auto"/>
              <w:bottom w:val="single" w:sz="4" w:space="0" w:color="auto"/>
              <w:right w:val="single" w:sz="4" w:space="0" w:color="auto"/>
            </w:tcBorders>
            <w:vAlign w:val="center"/>
          </w:tcPr>
          <w:p w14:paraId="3D0F4BD3" w14:textId="77777777" w:rsidR="001F32AF" w:rsidRPr="007D5720" w:rsidRDefault="001F32AF" w:rsidP="0024348C">
            <w:pPr>
              <w:spacing w:before="20"/>
              <w:jc w:val="center"/>
              <w:rPr>
                <w:sz w:val="27"/>
                <w:szCs w:val="27"/>
              </w:rPr>
            </w:pPr>
            <w:r w:rsidRPr="007D5720">
              <w:rPr>
                <w:sz w:val="27"/>
                <w:szCs w:val="27"/>
              </w:rPr>
              <w:t>COD</w:t>
            </w:r>
          </w:p>
        </w:tc>
        <w:tc>
          <w:tcPr>
            <w:tcW w:w="878" w:type="pct"/>
            <w:tcBorders>
              <w:top w:val="single" w:sz="4" w:space="0" w:color="auto"/>
              <w:left w:val="single" w:sz="4" w:space="0" w:color="auto"/>
              <w:bottom w:val="single" w:sz="4" w:space="0" w:color="auto"/>
              <w:right w:val="single" w:sz="4" w:space="0" w:color="auto"/>
            </w:tcBorders>
            <w:vAlign w:val="center"/>
          </w:tcPr>
          <w:p w14:paraId="0EDCC296"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cBorders>
            <w:vAlign w:val="center"/>
          </w:tcPr>
          <w:p w14:paraId="46219B4E" w14:textId="37767CDD" w:rsidR="001F32AF" w:rsidRPr="007D5720" w:rsidRDefault="0086696F" w:rsidP="0024348C">
            <w:pPr>
              <w:spacing w:before="20"/>
              <w:jc w:val="center"/>
              <w:rPr>
                <w:sz w:val="27"/>
                <w:szCs w:val="27"/>
              </w:rPr>
            </w:pPr>
            <w:r w:rsidRPr="007D5720">
              <w:rPr>
                <w:sz w:val="27"/>
                <w:szCs w:val="27"/>
              </w:rPr>
              <w:t>26,2</w:t>
            </w:r>
          </w:p>
        </w:tc>
        <w:tc>
          <w:tcPr>
            <w:tcW w:w="789" w:type="pct"/>
            <w:tcBorders>
              <w:top w:val="single" w:sz="4" w:space="0" w:color="auto"/>
              <w:left w:val="single" w:sz="4" w:space="0" w:color="auto"/>
              <w:bottom w:val="single" w:sz="4" w:space="0" w:color="auto"/>
              <w:right w:val="single" w:sz="4" w:space="0" w:color="auto"/>
            </w:tcBorders>
            <w:vAlign w:val="center"/>
          </w:tcPr>
          <w:p w14:paraId="124FDCA0" w14:textId="126B05AF" w:rsidR="001F32AF" w:rsidRPr="007D5720" w:rsidRDefault="0086696F" w:rsidP="0024348C">
            <w:pPr>
              <w:spacing w:before="20"/>
              <w:jc w:val="center"/>
              <w:rPr>
                <w:sz w:val="27"/>
                <w:szCs w:val="27"/>
              </w:rPr>
            </w:pPr>
            <w:r w:rsidRPr="007D5720">
              <w:rPr>
                <w:sz w:val="27"/>
                <w:szCs w:val="27"/>
              </w:rPr>
              <w:t>24,0</w:t>
            </w:r>
          </w:p>
        </w:tc>
        <w:tc>
          <w:tcPr>
            <w:tcW w:w="1263" w:type="pct"/>
            <w:tcBorders>
              <w:top w:val="single" w:sz="4" w:space="0" w:color="auto"/>
              <w:left w:val="single" w:sz="4" w:space="0" w:color="auto"/>
              <w:bottom w:val="single" w:sz="4" w:space="0" w:color="auto"/>
              <w:right w:val="single" w:sz="4" w:space="0" w:color="auto"/>
            </w:tcBorders>
            <w:vAlign w:val="center"/>
          </w:tcPr>
          <w:p w14:paraId="1CCF9F13" w14:textId="77777777" w:rsidR="001F32AF" w:rsidRPr="007D5720" w:rsidRDefault="001F32AF" w:rsidP="0024348C">
            <w:pPr>
              <w:spacing w:before="20"/>
              <w:ind w:left="-144" w:right="-144"/>
              <w:jc w:val="center"/>
              <w:rPr>
                <w:bCs/>
                <w:iCs/>
                <w:sz w:val="27"/>
                <w:szCs w:val="27"/>
              </w:rPr>
            </w:pPr>
            <w:r w:rsidRPr="007D5720">
              <w:rPr>
                <w:bCs/>
                <w:iCs/>
                <w:sz w:val="27"/>
                <w:szCs w:val="27"/>
              </w:rPr>
              <w:t>30</w:t>
            </w:r>
          </w:p>
        </w:tc>
      </w:tr>
      <w:tr w:rsidR="007D5720" w:rsidRPr="007D5720" w14:paraId="36F511B4"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47350ACE" w14:textId="77777777" w:rsidR="001F32AF" w:rsidRPr="007D5720" w:rsidRDefault="001F32AF" w:rsidP="0024348C">
            <w:pPr>
              <w:spacing w:before="20"/>
              <w:jc w:val="center"/>
              <w:rPr>
                <w:sz w:val="27"/>
                <w:szCs w:val="27"/>
              </w:rPr>
            </w:pPr>
            <w:r w:rsidRPr="007D5720">
              <w:rPr>
                <w:sz w:val="27"/>
                <w:szCs w:val="27"/>
              </w:rPr>
              <w:t>6</w:t>
            </w:r>
          </w:p>
        </w:tc>
        <w:tc>
          <w:tcPr>
            <w:tcW w:w="936" w:type="pct"/>
            <w:tcBorders>
              <w:top w:val="single" w:sz="4" w:space="0" w:color="auto"/>
              <w:left w:val="single" w:sz="4" w:space="0" w:color="auto"/>
              <w:bottom w:val="single" w:sz="4" w:space="0" w:color="auto"/>
              <w:right w:val="single" w:sz="4" w:space="0" w:color="auto"/>
            </w:tcBorders>
            <w:vAlign w:val="center"/>
          </w:tcPr>
          <w:p w14:paraId="58EC6A69" w14:textId="77777777" w:rsidR="001F32AF" w:rsidRPr="007D5720" w:rsidRDefault="001F32AF" w:rsidP="0024348C">
            <w:pPr>
              <w:spacing w:before="20"/>
              <w:jc w:val="center"/>
              <w:rPr>
                <w:sz w:val="27"/>
                <w:szCs w:val="27"/>
              </w:rPr>
            </w:pPr>
            <w:r w:rsidRPr="007D5720">
              <w:rPr>
                <w:sz w:val="27"/>
                <w:szCs w:val="27"/>
              </w:rPr>
              <w:t>NH</w:t>
            </w:r>
            <w:r w:rsidRPr="007D5720">
              <w:rPr>
                <w:sz w:val="27"/>
                <w:szCs w:val="27"/>
                <w:vertAlign w:val="subscript"/>
              </w:rPr>
              <w:t>4</w:t>
            </w:r>
            <w:r w:rsidRPr="007D5720">
              <w:rPr>
                <w:sz w:val="27"/>
                <w:szCs w:val="27"/>
              </w:rPr>
              <w:t>-N</w:t>
            </w:r>
          </w:p>
        </w:tc>
        <w:tc>
          <w:tcPr>
            <w:tcW w:w="878" w:type="pct"/>
            <w:tcBorders>
              <w:top w:val="single" w:sz="4" w:space="0" w:color="auto"/>
              <w:left w:val="single" w:sz="4" w:space="0" w:color="auto"/>
              <w:bottom w:val="single" w:sz="4" w:space="0" w:color="auto"/>
              <w:right w:val="single" w:sz="4" w:space="0" w:color="auto"/>
            </w:tcBorders>
            <w:vAlign w:val="center"/>
          </w:tcPr>
          <w:p w14:paraId="00BB155E"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l2br w:val="nil"/>
            </w:tcBorders>
            <w:vAlign w:val="center"/>
          </w:tcPr>
          <w:p w14:paraId="242F54BF" w14:textId="25B88030" w:rsidR="001F32AF" w:rsidRPr="007D5720" w:rsidRDefault="0086696F" w:rsidP="0024348C">
            <w:pPr>
              <w:spacing w:before="20"/>
              <w:jc w:val="center"/>
              <w:rPr>
                <w:sz w:val="27"/>
                <w:szCs w:val="27"/>
              </w:rPr>
            </w:pPr>
            <w:r w:rsidRPr="007D5720">
              <w:rPr>
                <w:sz w:val="27"/>
                <w:szCs w:val="27"/>
              </w:rPr>
              <w:t>0,32</w:t>
            </w:r>
          </w:p>
        </w:tc>
        <w:tc>
          <w:tcPr>
            <w:tcW w:w="789" w:type="pct"/>
            <w:tcBorders>
              <w:top w:val="single" w:sz="4" w:space="0" w:color="auto"/>
              <w:left w:val="single" w:sz="4" w:space="0" w:color="auto"/>
              <w:bottom w:val="single" w:sz="4" w:space="0" w:color="auto"/>
              <w:right w:val="single" w:sz="4" w:space="0" w:color="auto"/>
              <w:tl2br w:val="nil"/>
            </w:tcBorders>
            <w:vAlign w:val="center"/>
          </w:tcPr>
          <w:p w14:paraId="46D2F390" w14:textId="60E170BE" w:rsidR="001F32AF" w:rsidRPr="007D5720" w:rsidRDefault="0086696F" w:rsidP="0024348C">
            <w:pPr>
              <w:spacing w:before="20"/>
              <w:jc w:val="center"/>
              <w:rPr>
                <w:sz w:val="27"/>
                <w:szCs w:val="27"/>
              </w:rPr>
            </w:pPr>
            <w:r w:rsidRPr="007D5720">
              <w:rPr>
                <w:sz w:val="27"/>
                <w:szCs w:val="27"/>
              </w:rPr>
              <w:t>0,36</w:t>
            </w:r>
          </w:p>
        </w:tc>
        <w:tc>
          <w:tcPr>
            <w:tcW w:w="1263" w:type="pct"/>
            <w:tcBorders>
              <w:top w:val="single" w:sz="4" w:space="0" w:color="auto"/>
              <w:left w:val="single" w:sz="4" w:space="0" w:color="auto"/>
              <w:bottom w:val="single" w:sz="4" w:space="0" w:color="auto"/>
              <w:right w:val="single" w:sz="4" w:space="0" w:color="auto"/>
            </w:tcBorders>
            <w:vAlign w:val="center"/>
          </w:tcPr>
          <w:p w14:paraId="25D6A7EE" w14:textId="77777777" w:rsidR="001F32AF" w:rsidRPr="007D5720" w:rsidRDefault="001F32AF" w:rsidP="0024348C">
            <w:pPr>
              <w:spacing w:before="20"/>
              <w:ind w:left="-144" w:right="-144"/>
              <w:jc w:val="center"/>
              <w:rPr>
                <w:bCs/>
                <w:iCs/>
                <w:sz w:val="27"/>
                <w:szCs w:val="27"/>
              </w:rPr>
            </w:pPr>
            <w:r w:rsidRPr="007D5720">
              <w:rPr>
                <w:bCs/>
                <w:iCs/>
                <w:sz w:val="27"/>
                <w:szCs w:val="27"/>
              </w:rPr>
              <w:t>0,9</w:t>
            </w:r>
          </w:p>
        </w:tc>
      </w:tr>
      <w:tr w:rsidR="007D5720" w:rsidRPr="007D5720" w14:paraId="19C4839E"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72B501BA" w14:textId="77777777" w:rsidR="001F32AF" w:rsidRPr="007D5720" w:rsidRDefault="001F32AF" w:rsidP="0024348C">
            <w:pPr>
              <w:spacing w:before="20"/>
              <w:jc w:val="center"/>
              <w:rPr>
                <w:sz w:val="27"/>
                <w:szCs w:val="27"/>
              </w:rPr>
            </w:pPr>
            <w:r w:rsidRPr="007D5720">
              <w:rPr>
                <w:sz w:val="27"/>
                <w:szCs w:val="27"/>
              </w:rPr>
              <w:t>7</w:t>
            </w:r>
          </w:p>
        </w:tc>
        <w:tc>
          <w:tcPr>
            <w:tcW w:w="936" w:type="pct"/>
            <w:tcBorders>
              <w:top w:val="single" w:sz="4" w:space="0" w:color="auto"/>
              <w:left w:val="single" w:sz="4" w:space="0" w:color="auto"/>
              <w:bottom w:val="single" w:sz="4" w:space="0" w:color="auto"/>
              <w:right w:val="single" w:sz="4" w:space="0" w:color="auto"/>
            </w:tcBorders>
            <w:vAlign w:val="center"/>
          </w:tcPr>
          <w:p w14:paraId="25102685" w14:textId="77777777" w:rsidR="001F32AF" w:rsidRPr="007D5720" w:rsidRDefault="001F32AF" w:rsidP="0024348C">
            <w:pPr>
              <w:spacing w:before="20"/>
              <w:jc w:val="center"/>
              <w:rPr>
                <w:sz w:val="27"/>
                <w:szCs w:val="27"/>
              </w:rPr>
            </w:pPr>
            <w:r w:rsidRPr="007D5720">
              <w:rPr>
                <w:sz w:val="27"/>
                <w:szCs w:val="27"/>
              </w:rPr>
              <w:t>NO</w:t>
            </w:r>
            <w:r w:rsidRPr="007D5720">
              <w:rPr>
                <w:sz w:val="27"/>
                <w:szCs w:val="27"/>
                <w:vertAlign w:val="subscript"/>
              </w:rPr>
              <w:t>3</w:t>
            </w:r>
            <w:r w:rsidRPr="007D5720">
              <w:rPr>
                <w:sz w:val="27"/>
                <w:szCs w:val="27"/>
              </w:rPr>
              <w:t>-N</w:t>
            </w:r>
          </w:p>
        </w:tc>
        <w:tc>
          <w:tcPr>
            <w:tcW w:w="878" w:type="pct"/>
            <w:tcBorders>
              <w:top w:val="single" w:sz="4" w:space="0" w:color="auto"/>
              <w:left w:val="single" w:sz="4" w:space="0" w:color="auto"/>
              <w:bottom w:val="single" w:sz="4" w:space="0" w:color="auto"/>
              <w:right w:val="single" w:sz="4" w:space="0" w:color="auto"/>
            </w:tcBorders>
            <w:vAlign w:val="center"/>
          </w:tcPr>
          <w:p w14:paraId="77A29028"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l2br w:val="nil"/>
            </w:tcBorders>
            <w:vAlign w:val="center"/>
          </w:tcPr>
          <w:p w14:paraId="3281588D" w14:textId="3574E947" w:rsidR="001F32AF" w:rsidRPr="007D5720" w:rsidRDefault="0086696F" w:rsidP="0024348C">
            <w:pPr>
              <w:spacing w:before="20"/>
              <w:jc w:val="center"/>
              <w:rPr>
                <w:sz w:val="27"/>
                <w:szCs w:val="27"/>
              </w:rPr>
            </w:pPr>
            <w:r w:rsidRPr="007D5720">
              <w:rPr>
                <w:sz w:val="27"/>
                <w:szCs w:val="27"/>
              </w:rPr>
              <w:t>0,86</w:t>
            </w:r>
          </w:p>
        </w:tc>
        <w:tc>
          <w:tcPr>
            <w:tcW w:w="789" w:type="pct"/>
            <w:tcBorders>
              <w:top w:val="single" w:sz="4" w:space="0" w:color="auto"/>
              <w:left w:val="single" w:sz="4" w:space="0" w:color="auto"/>
              <w:bottom w:val="single" w:sz="4" w:space="0" w:color="auto"/>
              <w:right w:val="single" w:sz="4" w:space="0" w:color="auto"/>
              <w:tl2br w:val="nil"/>
            </w:tcBorders>
            <w:vAlign w:val="center"/>
          </w:tcPr>
          <w:p w14:paraId="272EE32E" w14:textId="4B7FB37A" w:rsidR="001F32AF" w:rsidRPr="007D5720" w:rsidRDefault="0086696F" w:rsidP="0024348C">
            <w:pPr>
              <w:spacing w:before="20"/>
              <w:jc w:val="center"/>
              <w:rPr>
                <w:sz w:val="27"/>
                <w:szCs w:val="27"/>
              </w:rPr>
            </w:pPr>
            <w:r w:rsidRPr="007D5720">
              <w:rPr>
                <w:sz w:val="27"/>
                <w:szCs w:val="27"/>
              </w:rPr>
              <w:t>1,03</w:t>
            </w:r>
          </w:p>
        </w:tc>
        <w:tc>
          <w:tcPr>
            <w:tcW w:w="1263" w:type="pct"/>
            <w:tcBorders>
              <w:top w:val="single" w:sz="4" w:space="0" w:color="auto"/>
              <w:left w:val="single" w:sz="4" w:space="0" w:color="auto"/>
              <w:bottom w:val="single" w:sz="4" w:space="0" w:color="auto"/>
              <w:right w:val="single" w:sz="4" w:space="0" w:color="auto"/>
            </w:tcBorders>
            <w:vAlign w:val="center"/>
          </w:tcPr>
          <w:p w14:paraId="4CCE19E7" w14:textId="77777777" w:rsidR="001F32AF" w:rsidRPr="007D5720" w:rsidRDefault="001F32AF" w:rsidP="0024348C">
            <w:pPr>
              <w:spacing w:before="20"/>
              <w:ind w:left="-144" w:right="-144"/>
              <w:jc w:val="center"/>
              <w:rPr>
                <w:bCs/>
                <w:iCs/>
                <w:sz w:val="27"/>
                <w:szCs w:val="27"/>
              </w:rPr>
            </w:pPr>
            <w:r w:rsidRPr="007D5720">
              <w:rPr>
                <w:bCs/>
                <w:iCs/>
                <w:sz w:val="27"/>
                <w:szCs w:val="27"/>
              </w:rPr>
              <w:t>10</w:t>
            </w:r>
          </w:p>
        </w:tc>
      </w:tr>
      <w:tr w:rsidR="007D5720" w:rsidRPr="007D5720" w14:paraId="40E63926"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22FA0FEE" w14:textId="77777777" w:rsidR="001F32AF" w:rsidRPr="007D5720" w:rsidRDefault="001F32AF" w:rsidP="0024348C">
            <w:pPr>
              <w:spacing w:before="20"/>
              <w:jc w:val="center"/>
              <w:rPr>
                <w:sz w:val="27"/>
                <w:szCs w:val="27"/>
              </w:rPr>
            </w:pPr>
            <w:r w:rsidRPr="007D5720">
              <w:rPr>
                <w:sz w:val="27"/>
                <w:szCs w:val="27"/>
              </w:rPr>
              <w:t>8</w:t>
            </w:r>
          </w:p>
        </w:tc>
        <w:tc>
          <w:tcPr>
            <w:tcW w:w="936" w:type="pct"/>
            <w:tcBorders>
              <w:top w:val="single" w:sz="4" w:space="0" w:color="auto"/>
              <w:left w:val="single" w:sz="4" w:space="0" w:color="auto"/>
              <w:bottom w:val="single" w:sz="4" w:space="0" w:color="auto"/>
              <w:right w:val="single" w:sz="4" w:space="0" w:color="auto"/>
            </w:tcBorders>
            <w:vAlign w:val="center"/>
          </w:tcPr>
          <w:p w14:paraId="6E41D488" w14:textId="77777777" w:rsidR="001F32AF" w:rsidRPr="007D5720" w:rsidRDefault="001F32AF" w:rsidP="0024348C">
            <w:pPr>
              <w:spacing w:before="20"/>
              <w:jc w:val="center"/>
              <w:rPr>
                <w:sz w:val="27"/>
                <w:szCs w:val="27"/>
              </w:rPr>
            </w:pPr>
            <w:r w:rsidRPr="007D5720">
              <w:rPr>
                <w:sz w:val="27"/>
                <w:szCs w:val="27"/>
              </w:rPr>
              <w:t>PO</w:t>
            </w:r>
            <w:r w:rsidRPr="007D5720">
              <w:rPr>
                <w:sz w:val="27"/>
                <w:szCs w:val="27"/>
                <w:vertAlign w:val="subscript"/>
              </w:rPr>
              <w:t>4</w:t>
            </w:r>
            <w:r w:rsidRPr="007D5720">
              <w:rPr>
                <w:sz w:val="27"/>
                <w:szCs w:val="27"/>
              </w:rPr>
              <w:t>-P</w:t>
            </w:r>
          </w:p>
        </w:tc>
        <w:tc>
          <w:tcPr>
            <w:tcW w:w="878" w:type="pct"/>
            <w:tcBorders>
              <w:top w:val="single" w:sz="4" w:space="0" w:color="auto"/>
              <w:left w:val="single" w:sz="4" w:space="0" w:color="auto"/>
              <w:bottom w:val="single" w:sz="4" w:space="0" w:color="auto"/>
              <w:right w:val="single" w:sz="4" w:space="0" w:color="auto"/>
            </w:tcBorders>
            <w:vAlign w:val="center"/>
          </w:tcPr>
          <w:p w14:paraId="6E8352A6"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cBorders>
            <w:vAlign w:val="center"/>
          </w:tcPr>
          <w:p w14:paraId="3F06A437" w14:textId="170CD3A8" w:rsidR="001F32AF" w:rsidRPr="007D5720" w:rsidRDefault="0086696F" w:rsidP="0024348C">
            <w:pPr>
              <w:spacing w:before="20"/>
              <w:jc w:val="center"/>
              <w:rPr>
                <w:sz w:val="27"/>
                <w:szCs w:val="27"/>
              </w:rPr>
            </w:pPr>
            <w:r w:rsidRPr="007D5720">
              <w:rPr>
                <w:sz w:val="27"/>
                <w:szCs w:val="27"/>
              </w:rPr>
              <w:t>0,1</w:t>
            </w:r>
          </w:p>
        </w:tc>
        <w:tc>
          <w:tcPr>
            <w:tcW w:w="789" w:type="pct"/>
            <w:tcBorders>
              <w:top w:val="single" w:sz="4" w:space="0" w:color="auto"/>
              <w:left w:val="single" w:sz="4" w:space="0" w:color="auto"/>
              <w:bottom w:val="single" w:sz="4" w:space="0" w:color="auto"/>
              <w:right w:val="single" w:sz="4" w:space="0" w:color="auto"/>
            </w:tcBorders>
            <w:vAlign w:val="center"/>
          </w:tcPr>
          <w:p w14:paraId="7CD699D5" w14:textId="727CFFCF" w:rsidR="001F32AF" w:rsidRPr="007D5720" w:rsidRDefault="0086696F" w:rsidP="0024348C">
            <w:pPr>
              <w:spacing w:before="20"/>
              <w:jc w:val="center"/>
              <w:rPr>
                <w:sz w:val="27"/>
                <w:szCs w:val="27"/>
              </w:rPr>
            </w:pPr>
            <w:r w:rsidRPr="007D5720">
              <w:rPr>
                <w:sz w:val="27"/>
                <w:szCs w:val="27"/>
              </w:rPr>
              <w:t>0,12</w:t>
            </w:r>
          </w:p>
        </w:tc>
        <w:tc>
          <w:tcPr>
            <w:tcW w:w="1263" w:type="pct"/>
            <w:tcBorders>
              <w:top w:val="single" w:sz="4" w:space="0" w:color="auto"/>
              <w:left w:val="single" w:sz="4" w:space="0" w:color="auto"/>
              <w:bottom w:val="single" w:sz="4" w:space="0" w:color="auto"/>
              <w:right w:val="single" w:sz="4" w:space="0" w:color="auto"/>
            </w:tcBorders>
            <w:vAlign w:val="center"/>
          </w:tcPr>
          <w:p w14:paraId="4FD88800" w14:textId="77777777" w:rsidR="001F32AF" w:rsidRPr="007D5720" w:rsidRDefault="001F32AF" w:rsidP="0024348C">
            <w:pPr>
              <w:spacing w:before="20"/>
              <w:ind w:left="-144" w:right="-144"/>
              <w:jc w:val="center"/>
              <w:rPr>
                <w:bCs/>
                <w:iCs/>
                <w:sz w:val="27"/>
                <w:szCs w:val="27"/>
              </w:rPr>
            </w:pPr>
            <w:r w:rsidRPr="007D5720">
              <w:rPr>
                <w:sz w:val="27"/>
                <w:szCs w:val="27"/>
              </w:rPr>
              <w:t>0,3</w:t>
            </w:r>
          </w:p>
        </w:tc>
      </w:tr>
      <w:tr w:rsidR="007D5720" w:rsidRPr="007D5720" w14:paraId="128A91F7"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5B2B35C7" w14:textId="77777777" w:rsidR="001F32AF" w:rsidRPr="007D5720" w:rsidRDefault="001F32AF" w:rsidP="0024348C">
            <w:pPr>
              <w:spacing w:before="20"/>
              <w:jc w:val="center"/>
              <w:rPr>
                <w:sz w:val="27"/>
                <w:szCs w:val="27"/>
              </w:rPr>
            </w:pPr>
            <w:r w:rsidRPr="007D5720">
              <w:rPr>
                <w:sz w:val="27"/>
                <w:szCs w:val="27"/>
              </w:rPr>
              <w:t>9</w:t>
            </w:r>
          </w:p>
        </w:tc>
        <w:tc>
          <w:tcPr>
            <w:tcW w:w="936" w:type="pct"/>
            <w:tcBorders>
              <w:top w:val="single" w:sz="4" w:space="0" w:color="auto"/>
              <w:left w:val="single" w:sz="4" w:space="0" w:color="auto"/>
              <w:bottom w:val="single" w:sz="4" w:space="0" w:color="auto"/>
              <w:right w:val="single" w:sz="4" w:space="0" w:color="auto"/>
            </w:tcBorders>
            <w:vAlign w:val="center"/>
          </w:tcPr>
          <w:p w14:paraId="23BAFE5E" w14:textId="77777777" w:rsidR="001F32AF" w:rsidRPr="007D5720" w:rsidRDefault="001F32AF" w:rsidP="0024348C">
            <w:pPr>
              <w:spacing w:before="20"/>
              <w:jc w:val="center"/>
              <w:rPr>
                <w:sz w:val="27"/>
                <w:szCs w:val="27"/>
              </w:rPr>
            </w:pPr>
            <w:r w:rsidRPr="007D5720">
              <w:rPr>
                <w:sz w:val="27"/>
                <w:szCs w:val="27"/>
              </w:rPr>
              <w:t>Cl</w:t>
            </w:r>
            <w:r w:rsidRPr="007D5720">
              <w:rPr>
                <w:sz w:val="27"/>
                <w:szCs w:val="27"/>
                <w:vertAlign w:val="superscript"/>
              </w:rPr>
              <w:t>-</w:t>
            </w:r>
          </w:p>
        </w:tc>
        <w:tc>
          <w:tcPr>
            <w:tcW w:w="878" w:type="pct"/>
            <w:tcBorders>
              <w:top w:val="single" w:sz="4" w:space="0" w:color="auto"/>
              <w:left w:val="single" w:sz="4" w:space="0" w:color="auto"/>
              <w:bottom w:val="single" w:sz="4" w:space="0" w:color="auto"/>
              <w:right w:val="single" w:sz="4" w:space="0" w:color="auto"/>
            </w:tcBorders>
            <w:vAlign w:val="center"/>
          </w:tcPr>
          <w:p w14:paraId="57BD2547"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cBorders>
            <w:vAlign w:val="center"/>
          </w:tcPr>
          <w:p w14:paraId="0E4BF96D" w14:textId="4DE6CDF9" w:rsidR="001F32AF" w:rsidRPr="007D5720" w:rsidRDefault="0086696F" w:rsidP="0024348C">
            <w:pPr>
              <w:spacing w:before="20"/>
              <w:jc w:val="center"/>
              <w:rPr>
                <w:sz w:val="27"/>
                <w:szCs w:val="27"/>
              </w:rPr>
            </w:pPr>
            <w:r w:rsidRPr="007D5720">
              <w:rPr>
                <w:sz w:val="27"/>
                <w:szCs w:val="27"/>
              </w:rPr>
              <w:t>58,2</w:t>
            </w:r>
          </w:p>
        </w:tc>
        <w:tc>
          <w:tcPr>
            <w:tcW w:w="789" w:type="pct"/>
            <w:tcBorders>
              <w:top w:val="single" w:sz="4" w:space="0" w:color="auto"/>
              <w:left w:val="single" w:sz="4" w:space="0" w:color="auto"/>
              <w:bottom w:val="single" w:sz="4" w:space="0" w:color="auto"/>
              <w:right w:val="single" w:sz="4" w:space="0" w:color="auto"/>
            </w:tcBorders>
            <w:vAlign w:val="center"/>
          </w:tcPr>
          <w:p w14:paraId="13AC7BE7" w14:textId="793DF255" w:rsidR="001F32AF" w:rsidRPr="007D5720" w:rsidRDefault="0086696F" w:rsidP="0024348C">
            <w:pPr>
              <w:spacing w:before="20"/>
              <w:jc w:val="center"/>
              <w:rPr>
                <w:sz w:val="27"/>
                <w:szCs w:val="27"/>
              </w:rPr>
            </w:pPr>
            <w:r w:rsidRPr="007D5720">
              <w:rPr>
                <w:sz w:val="27"/>
                <w:szCs w:val="27"/>
              </w:rPr>
              <w:t>63,4</w:t>
            </w:r>
          </w:p>
        </w:tc>
        <w:tc>
          <w:tcPr>
            <w:tcW w:w="1263" w:type="pct"/>
            <w:tcBorders>
              <w:top w:val="single" w:sz="4" w:space="0" w:color="auto"/>
              <w:left w:val="single" w:sz="4" w:space="0" w:color="auto"/>
              <w:bottom w:val="single" w:sz="4" w:space="0" w:color="auto"/>
              <w:right w:val="single" w:sz="4" w:space="0" w:color="auto"/>
            </w:tcBorders>
            <w:vAlign w:val="center"/>
          </w:tcPr>
          <w:p w14:paraId="5B1A1453" w14:textId="77777777" w:rsidR="001F32AF" w:rsidRPr="007D5720" w:rsidRDefault="001F32AF" w:rsidP="0024348C">
            <w:pPr>
              <w:spacing w:before="20"/>
              <w:ind w:left="-144" w:right="-144"/>
              <w:jc w:val="center"/>
              <w:rPr>
                <w:sz w:val="27"/>
                <w:szCs w:val="27"/>
              </w:rPr>
            </w:pPr>
            <w:r w:rsidRPr="007D5720">
              <w:rPr>
                <w:sz w:val="27"/>
                <w:szCs w:val="27"/>
              </w:rPr>
              <w:t>350</w:t>
            </w:r>
          </w:p>
        </w:tc>
      </w:tr>
      <w:tr w:rsidR="007D5720" w:rsidRPr="007D5720" w14:paraId="5860E209"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690E7417" w14:textId="77777777" w:rsidR="001F32AF" w:rsidRPr="007D5720" w:rsidRDefault="001F32AF" w:rsidP="0024348C">
            <w:pPr>
              <w:spacing w:before="20"/>
              <w:jc w:val="center"/>
              <w:rPr>
                <w:sz w:val="27"/>
                <w:szCs w:val="27"/>
              </w:rPr>
            </w:pPr>
            <w:r w:rsidRPr="007D5720">
              <w:rPr>
                <w:sz w:val="27"/>
                <w:szCs w:val="27"/>
              </w:rPr>
              <w:t>10</w:t>
            </w:r>
          </w:p>
        </w:tc>
        <w:tc>
          <w:tcPr>
            <w:tcW w:w="936" w:type="pct"/>
            <w:tcBorders>
              <w:top w:val="single" w:sz="4" w:space="0" w:color="auto"/>
              <w:left w:val="single" w:sz="4" w:space="0" w:color="auto"/>
              <w:bottom w:val="single" w:sz="4" w:space="0" w:color="auto"/>
              <w:right w:val="single" w:sz="4" w:space="0" w:color="auto"/>
            </w:tcBorders>
            <w:vAlign w:val="center"/>
          </w:tcPr>
          <w:p w14:paraId="6A887B82" w14:textId="77777777" w:rsidR="001F32AF" w:rsidRPr="007D5720" w:rsidRDefault="001F32AF" w:rsidP="0024348C">
            <w:pPr>
              <w:spacing w:before="20"/>
              <w:jc w:val="center"/>
              <w:rPr>
                <w:sz w:val="27"/>
                <w:szCs w:val="27"/>
              </w:rPr>
            </w:pPr>
            <w:r w:rsidRPr="007D5720">
              <w:rPr>
                <w:sz w:val="27"/>
                <w:szCs w:val="27"/>
              </w:rPr>
              <w:t>Fe</w:t>
            </w:r>
          </w:p>
        </w:tc>
        <w:tc>
          <w:tcPr>
            <w:tcW w:w="878" w:type="pct"/>
            <w:tcBorders>
              <w:top w:val="single" w:sz="4" w:space="0" w:color="auto"/>
              <w:left w:val="single" w:sz="4" w:space="0" w:color="auto"/>
              <w:bottom w:val="single" w:sz="4" w:space="0" w:color="auto"/>
              <w:right w:val="single" w:sz="4" w:space="0" w:color="auto"/>
            </w:tcBorders>
            <w:vAlign w:val="center"/>
          </w:tcPr>
          <w:p w14:paraId="10F70C50"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cBorders>
            <w:vAlign w:val="center"/>
          </w:tcPr>
          <w:p w14:paraId="70A0039E" w14:textId="41B529C7" w:rsidR="001F32AF" w:rsidRPr="007D5720" w:rsidRDefault="0086696F" w:rsidP="0024348C">
            <w:pPr>
              <w:spacing w:before="20"/>
              <w:jc w:val="center"/>
              <w:rPr>
                <w:sz w:val="27"/>
                <w:szCs w:val="27"/>
              </w:rPr>
            </w:pPr>
            <w:r w:rsidRPr="007D5720">
              <w:rPr>
                <w:sz w:val="27"/>
                <w:szCs w:val="27"/>
              </w:rPr>
              <w:t>0,19</w:t>
            </w:r>
          </w:p>
        </w:tc>
        <w:tc>
          <w:tcPr>
            <w:tcW w:w="789" w:type="pct"/>
            <w:tcBorders>
              <w:top w:val="single" w:sz="4" w:space="0" w:color="auto"/>
              <w:left w:val="single" w:sz="4" w:space="0" w:color="auto"/>
              <w:bottom w:val="single" w:sz="4" w:space="0" w:color="auto"/>
              <w:right w:val="single" w:sz="4" w:space="0" w:color="auto"/>
            </w:tcBorders>
            <w:vAlign w:val="center"/>
          </w:tcPr>
          <w:p w14:paraId="45B7CB32" w14:textId="032B0F06" w:rsidR="001F32AF" w:rsidRPr="007D5720" w:rsidRDefault="0086696F" w:rsidP="0024348C">
            <w:pPr>
              <w:spacing w:before="20"/>
              <w:jc w:val="center"/>
              <w:rPr>
                <w:sz w:val="27"/>
                <w:szCs w:val="27"/>
              </w:rPr>
            </w:pPr>
            <w:r w:rsidRPr="007D5720">
              <w:rPr>
                <w:sz w:val="27"/>
                <w:szCs w:val="27"/>
              </w:rPr>
              <w:t>0,21</w:t>
            </w:r>
          </w:p>
        </w:tc>
        <w:tc>
          <w:tcPr>
            <w:tcW w:w="1263" w:type="pct"/>
            <w:tcBorders>
              <w:top w:val="single" w:sz="4" w:space="0" w:color="auto"/>
              <w:left w:val="single" w:sz="4" w:space="0" w:color="auto"/>
              <w:bottom w:val="single" w:sz="4" w:space="0" w:color="auto"/>
              <w:right w:val="single" w:sz="4" w:space="0" w:color="auto"/>
            </w:tcBorders>
            <w:vAlign w:val="center"/>
          </w:tcPr>
          <w:p w14:paraId="36FB0E50" w14:textId="77777777" w:rsidR="001F32AF" w:rsidRPr="007D5720" w:rsidRDefault="001F32AF" w:rsidP="0024348C">
            <w:pPr>
              <w:spacing w:before="20"/>
              <w:ind w:left="-144" w:right="-144"/>
              <w:jc w:val="center"/>
              <w:rPr>
                <w:sz w:val="27"/>
                <w:szCs w:val="27"/>
              </w:rPr>
            </w:pPr>
            <w:r w:rsidRPr="007D5720">
              <w:rPr>
                <w:sz w:val="27"/>
                <w:szCs w:val="27"/>
              </w:rPr>
              <w:t>1,5</w:t>
            </w:r>
          </w:p>
        </w:tc>
      </w:tr>
      <w:tr w:rsidR="007D5720" w:rsidRPr="007D5720" w14:paraId="7355BFB7" w14:textId="77777777" w:rsidTr="000E39D1">
        <w:trPr>
          <w:trHeight w:val="132"/>
          <w:jc w:val="center"/>
        </w:trPr>
        <w:tc>
          <w:tcPr>
            <w:tcW w:w="420" w:type="pct"/>
            <w:tcBorders>
              <w:top w:val="single" w:sz="4" w:space="0" w:color="auto"/>
              <w:left w:val="single" w:sz="4" w:space="0" w:color="auto"/>
              <w:bottom w:val="single" w:sz="4" w:space="0" w:color="auto"/>
              <w:right w:val="single" w:sz="4" w:space="0" w:color="auto"/>
            </w:tcBorders>
            <w:vAlign w:val="center"/>
          </w:tcPr>
          <w:p w14:paraId="17CC5E58" w14:textId="77777777" w:rsidR="001F32AF" w:rsidRPr="007D5720" w:rsidRDefault="001F32AF" w:rsidP="0024348C">
            <w:pPr>
              <w:spacing w:before="20"/>
              <w:jc w:val="center"/>
              <w:rPr>
                <w:sz w:val="27"/>
                <w:szCs w:val="27"/>
              </w:rPr>
            </w:pPr>
            <w:r w:rsidRPr="007D5720">
              <w:rPr>
                <w:sz w:val="27"/>
                <w:szCs w:val="27"/>
              </w:rPr>
              <w:t>11</w:t>
            </w:r>
          </w:p>
        </w:tc>
        <w:tc>
          <w:tcPr>
            <w:tcW w:w="936" w:type="pct"/>
            <w:tcBorders>
              <w:top w:val="single" w:sz="4" w:space="0" w:color="auto"/>
              <w:left w:val="single" w:sz="4" w:space="0" w:color="auto"/>
              <w:bottom w:val="single" w:sz="4" w:space="0" w:color="auto"/>
              <w:right w:val="single" w:sz="4" w:space="0" w:color="auto"/>
            </w:tcBorders>
            <w:vAlign w:val="center"/>
          </w:tcPr>
          <w:p w14:paraId="164C1F1A" w14:textId="77777777" w:rsidR="001F32AF" w:rsidRPr="007D5720" w:rsidRDefault="001F32AF" w:rsidP="0024348C">
            <w:pPr>
              <w:spacing w:before="20"/>
              <w:jc w:val="center"/>
              <w:rPr>
                <w:sz w:val="27"/>
                <w:szCs w:val="27"/>
              </w:rPr>
            </w:pPr>
            <w:r w:rsidRPr="007D5720">
              <w:rPr>
                <w:sz w:val="27"/>
                <w:szCs w:val="27"/>
              </w:rPr>
              <w:t>Tổng dầu mỡ khoáng</w:t>
            </w:r>
          </w:p>
        </w:tc>
        <w:tc>
          <w:tcPr>
            <w:tcW w:w="878" w:type="pct"/>
            <w:tcBorders>
              <w:top w:val="single" w:sz="4" w:space="0" w:color="auto"/>
              <w:left w:val="single" w:sz="4" w:space="0" w:color="auto"/>
              <w:bottom w:val="single" w:sz="4" w:space="0" w:color="auto"/>
              <w:right w:val="single" w:sz="4" w:space="0" w:color="auto"/>
            </w:tcBorders>
            <w:vAlign w:val="center"/>
          </w:tcPr>
          <w:p w14:paraId="0151E6B7" w14:textId="77777777" w:rsidR="001F32AF" w:rsidRPr="007D5720" w:rsidRDefault="001F32AF" w:rsidP="0024348C">
            <w:pPr>
              <w:spacing w:before="20"/>
              <w:jc w:val="center"/>
              <w:rPr>
                <w:sz w:val="27"/>
                <w:szCs w:val="27"/>
              </w:rPr>
            </w:pPr>
            <w:r w:rsidRPr="007D5720">
              <w:rPr>
                <w:sz w:val="27"/>
                <w:szCs w:val="27"/>
              </w:rPr>
              <w:t>mg/l</w:t>
            </w:r>
          </w:p>
        </w:tc>
        <w:tc>
          <w:tcPr>
            <w:tcW w:w="714" w:type="pct"/>
            <w:tcBorders>
              <w:top w:val="single" w:sz="4" w:space="0" w:color="auto"/>
              <w:left w:val="single" w:sz="4" w:space="0" w:color="auto"/>
              <w:bottom w:val="single" w:sz="4" w:space="0" w:color="auto"/>
              <w:right w:val="single" w:sz="4" w:space="0" w:color="auto"/>
              <w:tl2br w:val="nil"/>
            </w:tcBorders>
            <w:vAlign w:val="center"/>
          </w:tcPr>
          <w:p w14:paraId="3E0CABC9" w14:textId="36FD8CAD" w:rsidR="001F32AF" w:rsidRPr="007D5720" w:rsidRDefault="0086696F" w:rsidP="0024348C">
            <w:pPr>
              <w:spacing w:before="20"/>
              <w:jc w:val="center"/>
              <w:rPr>
                <w:sz w:val="27"/>
                <w:szCs w:val="27"/>
              </w:rPr>
            </w:pPr>
            <w:r w:rsidRPr="007D5720">
              <w:rPr>
                <w:sz w:val="27"/>
                <w:szCs w:val="27"/>
              </w:rPr>
              <w:t>0,3</w:t>
            </w:r>
          </w:p>
        </w:tc>
        <w:tc>
          <w:tcPr>
            <w:tcW w:w="789" w:type="pct"/>
            <w:tcBorders>
              <w:top w:val="single" w:sz="4" w:space="0" w:color="auto"/>
              <w:left w:val="single" w:sz="4" w:space="0" w:color="auto"/>
              <w:bottom w:val="single" w:sz="4" w:space="0" w:color="auto"/>
              <w:right w:val="single" w:sz="4" w:space="0" w:color="auto"/>
              <w:tl2br w:val="nil"/>
            </w:tcBorders>
            <w:vAlign w:val="center"/>
          </w:tcPr>
          <w:p w14:paraId="0727056E" w14:textId="1FB61069" w:rsidR="001F32AF" w:rsidRPr="007D5720" w:rsidRDefault="0086696F" w:rsidP="0024348C">
            <w:pPr>
              <w:spacing w:before="20"/>
              <w:jc w:val="center"/>
              <w:rPr>
                <w:sz w:val="27"/>
                <w:szCs w:val="27"/>
              </w:rPr>
            </w:pPr>
            <w:r w:rsidRPr="007D5720">
              <w:rPr>
                <w:sz w:val="27"/>
                <w:szCs w:val="27"/>
              </w:rPr>
              <w:t>0,4</w:t>
            </w:r>
          </w:p>
        </w:tc>
        <w:tc>
          <w:tcPr>
            <w:tcW w:w="1263" w:type="pct"/>
            <w:tcBorders>
              <w:top w:val="single" w:sz="4" w:space="0" w:color="auto"/>
              <w:left w:val="single" w:sz="4" w:space="0" w:color="auto"/>
              <w:bottom w:val="single" w:sz="4" w:space="0" w:color="auto"/>
              <w:right w:val="single" w:sz="4" w:space="0" w:color="auto"/>
            </w:tcBorders>
            <w:vAlign w:val="center"/>
          </w:tcPr>
          <w:p w14:paraId="7F080FDE" w14:textId="77777777" w:rsidR="001F32AF" w:rsidRPr="007D5720" w:rsidRDefault="001F32AF" w:rsidP="0024348C">
            <w:pPr>
              <w:spacing w:before="20"/>
              <w:ind w:left="-144" w:right="-144"/>
              <w:jc w:val="center"/>
              <w:rPr>
                <w:sz w:val="27"/>
                <w:szCs w:val="27"/>
              </w:rPr>
            </w:pPr>
            <w:r w:rsidRPr="007D5720">
              <w:rPr>
                <w:sz w:val="27"/>
                <w:szCs w:val="27"/>
              </w:rPr>
              <w:t>1</w:t>
            </w:r>
          </w:p>
        </w:tc>
      </w:tr>
      <w:tr w:rsidR="007D5720" w:rsidRPr="007D5720" w14:paraId="2C88B81F" w14:textId="77777777" w:rsidTr="000E39D1">
        <w:trPr>
          <w:trHeight w:val="69"/>
          <w:jc w:val="center"/>
        </w:trPr>
        <w:tc>
          <w:tcPr>
            <w:tcW w:w="420" w:type="pct"/>
            <w:tcBorders>
              <w:top w:val="single" w:sz="4" w:space="0" w:color="auto"/>
              <w:left w:val="single" w:sz="4" w:space="0" w:color="auto"/>
              <w:bottom w:val="single" w:sz="4" w:space="0" w:color="auto"/>
              <w:right w:val="single" w:sz="4" w:space="0" w:color="auto"/>
            </w:tcBorders>
            <w:vAlign w:val="center"/>
          </w:tcPr>
          <w:p w14:paraId="3BA8CA4A" w14:textId="77777777" w:rsidR="001F32AF" w:rsidRPr="007D5720" w:rsidRDefault="001F32AF" w:rsidP="0024348C">
            <w:pPr>
              <w:spacing w:before="20"/>
              <w:jc w:val="center"/>
              <w:rPr>
                <w:sz w:val="27"/>
                <w:szCs w:val="27"/>
              </w:rPr>
            </w:pPr>
            <w:r w:rsidRPr="007D5720">
              <w:rPr>
                <w:sz w:val="27"/>
                <w:szCs w:val="27"/>
              </w:rPr>
              <w:t>12</w:t>
            </w:r>
          </w:p>
        </w:tc>
        <w:tc>
          <w:tcPr>
            <w:tcW w:w="936" w:type="pct"/>
            <w:tcBorders>
              <w:top w:val="single" w:sz="4" w:space="0" w:color="auto"/>
              <w:left w:val="single" w:sz="4" w:space="0" w:color="auto"/>
              <w:bottom w:val="single" w:sz="4" w:space="0" w:color="auto"/>
              <w:right w:val="single" w:sz="4" w:space="0" w:color="auto"/>
            </w:tcBorders>
            <w:vAlign w:val="center"/>
          </w:tcPr>
          <w:p w14:paraId="556547A2" w14:textId="77777777" w:rsidR="001F32AF" w:rsidRPr="007D5720" w:rsidRDefault="001F32AF" w:rsidP="0024348C">
            <w:pPr>
              <w:spacing w:before="20"/>
              <w:jc w:val="center"/>
              <w:rPr>
                <w:sz w:val="27"/>
                <w:szCs w:val="27"/>
              </w:rPr>
            </w:pPr>
            <w:r w:rsidRPr="007D5720">
              <w:rPr>
                <w:sz w:val="27"/>
                <w:szCs w:val="27"/>
              </w:rPr>
              <w:t>Coliform</w:t>
            </w:r>
          </w:p>
        </w:tc>
        <w:tc>
          <w:tcPr>
            <w:tcW w:w="878" w:type="pct"/>
            <w:tcBorders>
              <w:top w:val="single" w:sz="4" w:space="0" w:color="auto"/>
              <w:left w:val="single" w:sz="4" w:space="0" w:color="auto"/>
              <w:bottom w:val="single" w:sz="4" w:space="0" w:color="auto"/>
              <w:right w:val="single" w:sz="4" w:space="0" w:color="auto"/>
            </w:tcBorders>
            <w:vAlign w:val="center"/>
          </w:tcPr>
          <w:p w14:paraId="2979E805" w14:textId="77777777" w:rsidR="001F32AF" w:rsidRPr="007D5720" w:rsidRDefault="001F32AF" w:rsidP="0024348C">
            <w:pPr>
              <w:spacing w:before="20"/>
              <w:jc w:val="center"/>
              <w:rPr>
                <w:sz w:val="27"/>
                <w:szCs w:val="27"/>
              </w:rPr>
            </w:pPr>
            <w:r w:rsidRPr="007D5720">
              <w:rPr>
                <w:sz w:val="27"/>
                <w:szCs w:val="27"/>
              </w:rPr>
              <w:t>MPN/100ml</w:t>
            </w:r>
          </w:p>
        </w:tc>
        <w:tc>
          <w:tcPr>
            <w:tcW w:w="714" w:type="pct"/>
            <w:tcBorders>
              <w:top w:val="single" w:sz="4" w:space="0" w:color="auto"/>
              <w:left w:val="single" w:sz="4" w:space="0" w:color="auto"/>
              <w:bottom w:val="single" w:sz="4" w:space="0" w:color="auto"/>
              <w:right w:val="single" w:sz="4" w:space="0" w:color="auto"/>
              <w:tl2br w:val="nil"/>
            </w:tcBorders>
            <w:vAlign w:val="center"/>
          </w:tcPr>
          <w:p w14:paraId="44C6DD4F" w14:textId="5559B02B" w:rsidR="001F32AF" w:rsidRPr="007D5720" w:rsidRDefault="0086696F" w:rsidP="0024348C">
            <w:pPr>
              <w:spacing w:before="20"/>
              <w:jc w:val="center"/>
              <w:rPr>
                <w:sz w:val="27"/>
                <w:szCs w:val="27"/>
              </w:rPr>
            </w:pPr>
            <w:r w:rsidRPr="007D5720">
              <w:rPr>
                <w:sz w:val="27"/>
                <w:szCs w:val="27"/>
              </w:rPr>
              <w:t>3.400</w:t>
            </w:r>
          </w:p>
        </w:tc>
        <w:tc>
          <w:tcPr>
            <w:tcW w:w="789" w:type="pct"/>
            <w:tcBorders>
              <w:top w:val="single" w:sz="4" w:space="0" w:color="auto"/>
              <w:left w:val="single" w:sz="4" w:space="0" w:color="auto"/>
              <w:bottom w:val="single" w:sz="4" w:space="0" w:color="auto"/>
              <w:right w:val="single" w:sz="4" w:space="0" w:color="auto"/>
              <w:tl2br w:val="nil"/>
            </w:tcBorders>
            <w:vAlign w:val="center"/>
          </w:tcPr>
          <w:p w14:paraId="1C250335" w14:textId="6DD05032" w:rsidR="001F32AF" w:rsidRPr="007D5720" w:rsidRDefault="0086696F" w:rsidP="0024348C">
            <w:pPr>
              <w:spacing w:before="20"/>
              <w:jc w:val="center"/>
              <w:rPr>
                <w:sz w:val="27"/>
                <w:szCs w:val="27"/>
              </w:rPr>
            </w:pPr>
            <w:r w:rsidRPr="007D5720">
              <w:rPr>
                <w:sz w:val="27"/>
                <w:szCs w:val="27"/>
              </w:rPr>
              <w:t>2.800</w:t>
            </w:r>
          </w:p>
        </w:tc>
        <w:tc>
          <w:tcPr>
            <w:tcW w:w="1263" w:type="pct"/>
            <w:tcBorders>
              <w:top w:val="single" w:sz="4" w:space="0" w:color="auto"/>
              <w:left w:val="single" w:sz="4" w:space="0" w:color="auto"/>
              <w:bottom w:val="single" w:sz="4" w:space="0" w:color="auto"/>
              <w:right w:val="single" w:sz="4" w:space="0" w:color="auto"/>
            </w:tcBorders>
            <w:vAlign w:val="center"/>
          </w:tcPr>
          <w:p w14:paraId="52F8C41F" w14:textId="77777777" w:rsidR="001F32AF" w:rsidRPr="007D5720" w:rsidRDefault="001F32AF" w:rsidP="0024348C">
            <w:pPr>
              <w:spacing w:before="20"/>
              <w:ind w:left="-144" w:right="-144"/>
              <w:jc w:val="center"/>
              <w:rPr>
                <w:sz w:val="27"/>
                <w:szCs w:val="27"/>
              </w:rPr>
            </w:pPr>
            <w:r w:rsidRPr="007D5720">
              <w:rPr>
                <w:sz w:val="27"/>
                <w:szCs w:val="27"/>
              </w:rPr>
              <w:t>7.500</w:t>
            </w:r>
          </w:p>
        </w:tc>
      </w:tr>
    </w:tbl>
    <w:p w14:paraId="140C5575" w14:textId="77777777" w:rsidR="001F32AF" w:rsidRPr="007D5720" w:rsidRDefault="001F32AF" w:rsidP="005066B5">
      <w:pPr>
        <w:spacing w:before="20" w:line="400" w:lineRule="exact"/>
        <w:ind w:firstLine="567"/>
        <w:rPr>
          <w:sz w:val="27"/>
          <w:szCs w:val="27"/>
        </w:rPr>
      </w:pPr>
      <w:r w:rsidRPr="007D5720">
        <w:rPr>
          <w:sz w:val="27"/>
          <w:szCs w:val="27"/>
          <w:u w:val="single"/>
        </w:rPr>
        <w:t>Ghi chú</w:t>
      </w:r>
      <w:r w:rsidRPr="007D5720">
        <w:rPr>
          <w:sz w:val="27"/>
          <w:szCs w:val="27"/>
        </w:rPr>
        <w:t>:</w:t>
      </w:r>
    </w:p>
    <w:p w14:paraId="383714F7" w14:textId="77777777" w:rsidR="001F32AF" w:rsidRPr="007D5720" w:rsidRDefault="001F32AF" w:rsidP="005066B5">
      <w:pPr>
        <w:spacing w:before="20" w:line="400" w:lineRule="exact"/>
        <w:ind w:firstLine="567"/>
        <w:jc w:val="both"/>
        <w:rPr>
          <w:i/>
          <w:sz w:val="27"/>
          <w:szCs w:val="27"/>
        </w:rPr>
      </w:pPr>
      <w:r w:rsidRPr="007D5720">
        <w:rPr>
          <w:i/>
          <w:sz w:val="27"/>
          <w:szCs w:val="27"/>
        </w:rPr>
        <w:lastRenderedPageBreak/>
        <w:t>- QCVN 08-MT:2015/BTNMT – Quy chuẩn kỹ thuật Quốc gia về chất lượng nước mặt. B1: Dùng cho mục đích tưới tiêu thủy lợi hoặc các mục đích sử dụng khác có yêu cầu chất lượng nước tương tự hoặc các mục đích giao thông thủy và các mục đích khác với yêu cầu nước chất lượng thấp.</w:t>
      </w:r>
    </w:p>
    <w:p w14:paraId="18565AA6" w14:textId="77777777" w:rsidR="001F32AF" w:rsidRPr="007D5720" w:rsidRDefault="001F32AF" w:rsidP="005066B5">
      <w:pPr>
        <w:spacing w:before="20" w:line="400" w:lineRule="exact"/>
        <w:ind w:firstLine="567"/>
        <w:jc w:val="both"/>
        <w:rPr>
          <w:i/>
          <w:sz w:val="27"/>
          <w:szCs w:val="27"/>
        </w:rPr>
      </w:pPr>
      <w:r w:rsidRPr="007D5720">
        <w:rPr>
          <w:i/>
          <w:sz w:val="27"/>
          <w:szCs w:val="27"/>
        </w:rPr>
        <w:t>- Phương pháp phân tích và đo đạc được thể hiện trong phiếu kết quả thử nghiệm phần phụ lục.</w:t>
      </w:r>
    </w:p>
    <w:p w14:paraId="43E05ECE" w14:textId="5E63F7DB" w:rsidR="001F32AF" w:rsidRPr="007D5720" w:rsidRDefault="001F32AF" w:rsidP="005066B5">
      <w:pPr>
        <w:spacing w:before="20" w:line="400" w:lineRule="exact"/>
        <w:ind w:firstLine="567"/>
        <w:jc w:val="both"/>
        <w:rPr>
          <w:sz w:val="27"/>
          <w:szCs w:val="27"/>
        </w:rPr>
      </w:pPr>
      <w:r w:rsidRPr="007D5720">
        <w:rPr>
          <w:rFonts w:eastAsia="Arial"/>
          <w:sz w:val="27"/>
          <w:szCs w:val="27"/>
          <w:u w:val="single"/>
        </w:rPr>
        <w:t>Nhận xét</w:t>
      </w:r>
      <w:r w:rsidRPr="007D5720">
        <w:rPr>
          <w:rFonts w:eastAsia="Arial"/>
          <w:sz w:val="27"/>
          <w:szCs w:val="27"/>
        </w:rPr>
        <w:t>:</w:t>
      </w:r>
      <w:r w:rsidR="00461656" w:rsidRPr="007D5720">
        <w:rPr>
          <w:rFonts w:eastAsia="Arial"/>
          <w:sz w:val="27"/>
          <w:szCs w:val="27"/>
        </w:rPr>
        <w:t xml:space="preserve"> Từ kết quả phân tích của bảng trên ta có thể thấy tất các chỉ tiêu tại thời điểm quan trắc đều</w:t>
      </w:r>
      <w:r w:rsidRPr="007D5720">
        <w:rPr>
          <w:rFonts w:eastAsia="Arial"/>
          <w:sz w:val="27"/>
          <w:szCs w:val="27"/>
        </w:rPr>
        <w:t xml:space="preserve"> </w:t>
      </w:r>
      <w:r w:rsidR="00461656" w:rsidRPr="007D5720">
        <w:rPr>
          <w:spacing w:val="-2"/>
          <w:sz w:val="27"/>
          <w:szCs w:val="27"/>
        </w:rPr>
        <w:t xml:space="preserve">đều nằm trong giới hạn cho phép của cột B1- QCVN 08-MT:2015/BTNMT- QCKTQG về chất lượng nước mặt cho thấy chất lượng nước mặt tại khu vực Dự án và khu vực lân cận đảm bảo cho mục đích tưới tiêu thủy lợi của người dân.  </w:t>
      </w:r>
    </w:p>
    <w:p w14:paraId="11A1F023" w14:textId="77777777" w:rsidR="001F32AF" w:rsidRPr="007D5720" w:rsidRDefault="001F32AF" w:rsidP="005066B5">
      <w:pPr>
        <w:spacing w:before="20" w:line="400" w:lineRule="exact"/>
        <w:ind w:firstLine="567"/>
        <w:rPr>
          <w:bCs/>
          <w:i/>
          <w:iCs/>
          <w:sz w:val="27"/>
          <w:szCs w:val="27"/>
          <w:lang w:val="pt-BR"/>
        </w:rPr>
      </w:pPr>
      <w:r w:rsidRPr="007D5720">
        <w:rPr>
          <w:bCs/>
          <w:i/>
          <w:iCs/>
          <w:sz w:val="27"/>
          <w:szCs w:val="27"/>
          <w:lang w:val="pt-BR"/>
        </w:rPr>
        <w:t>c. Hiện trạng môi trường nước dưới đất</w:t>
      </w:r>
    </w:p>
    <w:p w14:paraId="1B10BD9D" w14:textId="765364A9" w:rsidR="005066B5" w:rsidRPr="007D5720" w:rsidRDefault="001F32AF" w:rsidP="003900F5">
      <w:pPr>
        <w:spacing w:before="20" w:line="400" w:lineRule="exact"/>
        <w:ind w:firstLine="567"/>
        <w:rPr>
          <w:rFonts w:eastAsia="Arial"/>
          <w:bCs/>
          <w:iCs/>
          <w:spacing w:val="-2"/>
          <w:sz w:val="27"/>
          <w:szCs w:val="27"/>
          <w:lang w:val="pt-BR"/>
        </w:rPr>
      </w:pPr>
      <w:r w:rsidRPr="007D5720">
        <w:rPr>
          <w:rFonts w:eastAsia="Arial"/>
          <w:bCs/>
          <w:iCs/>
          <w:spacing w:val="-2"/>
          <w:sz w:val="27"/>
          <w:szCs w:val="27"/>
          <w:lang w:val="pt-BR"/>
        </w:rPr>
        <w:t>- Vị trí lấy mẫu nước dưới đất được thể hiện ở bảng sau:</w:t>
      </w:r>
      <w:bookmarkStart w:id="1223" w:name="_Toc128831337"/>
      <w:bookmarkStart w:id="1224" w:name="_Toc132061728"/>
      <w:bookmarkStart w:id="1225" w:name="_Toc132098926"/>
    </w:p>
    <w:p w14:paraId="117B7C3C" w14:textId="1C75620F" w:rsidR="001F32AF" w:rsidRPr="007D5720" w:rsidRDefault="001F32AF" w:rsidP="005066B5">
      <w:pPr>
        <w:pStyle w:val="Caption"/>
        <w:spacing w:before="20" w:after="0" w:line="400" w:lineRule="exact"/>
        <w:jc w:val="center"/>
        <w:rPr>
          <w:sz w:val="27"/>
          <w:szCs w:val="27"/>
        </w:rPr>
      </w:pPr>
      <w:bookmarkStart w:id="1226" w:name="_Toc198784962"/>
      <w:r w:rsidRPr="007D5720">
        <w:rPr>
          <w:b/>
          <w:bCs/>
          <w:sz w:val="27"/>
          <w:szCs w:val="27"/>
        </w:rPr>
        <w:t>Bảng 2.</w:t>
      </w:r>
      <w:r w:rsidRPr="007D5720">
        <w:rPr>
          <w:b/>
          <w:bCs/>
          <w:sz w:val="27"/>
          <w:szCs w:val="27"/>
        </w:rPr>
        <w:fldChar w:fldCharType="begin"/>
      </w:r>
      <w:r w:rsidRPr="007D5720">
        <w:rPr>
          <w:b/>
          <w:bCs/>
          <w:sz w:val="27"/>
          <w:szCs w:val="27"/>
        </w:rPr>
        <w:instrText xml:space="preserve"> SEQ Bảng_2. \* ARABIC </w:instrText>
      </w:r>
      <w:r w:rsidRPr="007D5720">
        <w:rPr>
          <w:b/>
          <w:bCs/>
          <w:sz w:val="27"/>
          <w:szCs w:val="27"/>
        </w:rPr>
        <w:fldChar w:fldCharType="separate"/>
      </w:r>
      <w:r w:rsidR="00A40FC9" w:rsidRPr="007D5720">
        <w:rPr>
          <w:b/>
          <w:bCs/>
          <w:noProof/>
          <w:sz w:val="27"/>
          <w:szCs w:val="27"/>
        </w:rPr>
        <w:t>15</w:t>
      </w:r>
      <w:r w:rsidRPr="007D5720">
        <w:rPr>
          <w:b/>
          <w:bCs/>
          <w:sz w:val="27"/>
          <w:szCs w:val="27"/>
        </w:rPr>
        <w:fldChar w:fldCharType="end"/>
      </w:r>
      <w:r w:rsidRPr="007D5720">
        <w:rPr>
          <w:b/>
          <w:bCs/>
          <w:sz w:val="27"/>
          <w:szCs w:val="27"/>
        </w:rPr>
        <w:t>.</w:t>
      </w:r>
      <w:r w:rsidRPr="007D5720">
        <w:rPr>
          <w:sz w:val="27"/>
          <w:szCs w:val="27"/>
        </w:rPr>
        <w:t xml:space="preserve"> </w:t>
      </w:r>
      <w:r w:rsidRPr="007D5720">
        <w:rPr>
          <w:b/>
          <w:bCs/>
          <w:sz w:val="27"/>
          <w:szCs w:val="27"/>
          <w:lang w:val="pt-BR"/>
        </w:rPr>
        <w:t>Mô tả vị trí lấy mẫu nước dưới đất</w:t>
      </w:r>
      <w:bookmarkEnd w:id="1223"/>
      <w:bookmarkEnd w:id="1224"/>
      <w:bookmarkEnd w:id="1225"/>
      <w:bookmarkEnd w:id="12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4982"/>
        <w:gridCol w:w="1636"/>
        <w:gridCol w:w="1412"/>
      </w:tblGrid>
      <w:tr w:rsidR="007D5720" w:rsidRPr="007D5720" w14:paraId="7B523B20" w14:textId="77777777" w:rsidTr="000E39D1">
        <w:trPr>
          <w:jc w:val="center"/>
        </w:trPr>
        <w:tc>
          <w:tcPr>
            <w:tcW w:w="895" w:type="dxa"/>
            <w:vMerge w:val="restart"/>
            <w:tcBorders>
              <w:top w:val="single" w:sz="4" w:space="0" w:color="auto"/>
              <w:left w:val="single" w:sz="4" w:space="0" w:color="auto"/>
              <w:bottom w:val="single" w:sz="4" w:space="0" w:color="auto"/>
              <w:right w:val="single" w:sz="4" w:space="0" w:color="auto"/>
            </w:tcBorders>
            <w:vAlign w:val="center"/>
            <w:hideMark/>
          </w:tcPr>
          <w:p w14:paraId="4959BC39" w14:textId="77777777" w:rsidR="001F32AF" w:rsidRPr="007D5720" w:rsidRDefault="001F32AF" w:rsidP="005066B5">
            <w:pPr>
              <w:spacing w:before="20" w:line="380" w:lineRule="atLeast"/>
              <w:jc w:val="center"/>
              <w:rPr>
                <w:b/>
                <w:sz w:val="27"/>
                <w:szCs w:val="27"/>
              </w:rPr>
            </w:pPr>
            <w:r w:rsidRPr="007D5720">
              <w:rPr>
                <w:b/>
                <w:sz w:val="27"/>
                <w:szCs w:val="27"/>
              </w:rPr>
              <w:t>Ký hiệu</w:t>
            </w:r>
          </w:p>
        </w:tc>
        <w:tc>
          <w:tcPr>
            <w:tcW w:w="5100" w:type="dxa"/>
            <w:vMerge w:val="restart"/>
            <w:tcBorders>
              <w:top w:val="single" w:sz="4" w:space="0" w:color="auto"/>
              <w:left w:val="single" w:sz="4" w:space="0" w:color="auto"/>
              <w:bottom w:val="single" w:sz="4" w:space="0" w:color="auto"/>
              <w:right w:val="single" w:sz="4" w:space="0" w:color="auto"/>
            </w:tcBorders>
            <w:vAlign w:val="center"/>
            <w:hideMark/>
          </w:tcPr>
          <w:p w14:paraId="1296B9EA" w14:textId="77777777" w:rsidR="001F32AF" w:rsidRPr="007D5720" w:rsidRDefault="001F32AF" w:rsidP="005066B5">
            <w:pPr>
              <w:spacing w:before="20" w:line="380" w:lineRule="atLeast"/>
              <w:jc w:val="center"/>
              <w:rPr>
                <w:b/>
                <w:sz w:val="27"/>
                <w:szCs w:val="27"/>
              </w:rPr>
            </w:pPr>
            <w:r w:rsidRPr="007D5720">
              <w:rPr>
                <w:b/>
                <w:sz w:val="27"/>
                <w:szCs w:val="27"/>
              </w:rPr>
              <w:t>Mô tả vị trí</w:t>
            </w:r>
          </w:p>
        </w:tc>
        <w:tc>
          <w:tcPr>
            <w:tcW w:w="3067" w:type="dxa"/>
            <w:gridSpan w:val="2"/>
            <w:tcBorders>
              <w:top w:val="single" w:sz="4" w:space="0" w:color="auto"/>
              <w:left w:val="single" w:sz="4" w:space="0" w:color="auto"/>
              <w:bottom w:val="single" w:sz="4" w:space="0" w:color="auto"/>
              <w:right w:val="single" w:sz="4" w:space="0" w:color="auto"/>
            </w:tcBorders>
            <w:vAlign w:val="center"/>
            <w:hideMark/>
          </w:tcPr>
          <w:p w14:paraId="3B670C5E" w14:textId="77777777" w:rsidR="001F32AF" w:rsidRPr="007D5720" w:rsidRDefault="001F32AF" w:rsidP="005066B5">
            <w:pPr>
              <w:spacing w:before="20" w:line="380" w:lineRule="atLeast"/>
              <w:jc w:val="center"/>
              <w:rPr>
                <w:b/>
                <w:sz w:val="27"/>
                <w:szCs w:val="27"/>
              </w:rPr>
            </w:pPr>
            <w:r w:rsidRPr="007D5720">
              <w:rPr>
                <w:b/>
                <w:sz w:val="27"/>
                <w:szCs w:val="27"/>
              </w:rPr>
              <w:t>Hệ tọa độ VN2000, KTT 106</w:t>
            </w:r>
            <w:r w:rsidRPr="007D5720">
              <w:rPr>
                <w:b/>
                <w:sz w:val="27"/>
                <w:szCs w:val="27"/>
                <w:vertAlign w:val="superscript"/>
              </w:rPr>
              <w:t>0</w:t>
            </w:r>
            <w:r w:rsidRPr="007D5720">
              <w:rPr>
                <w:b/>
                <w:sz w:val="27"/>
                <w:szCs w:val="27"/>
              </w:rPr>
              <w:t>15’, múi chiếu 3</w:t>
            </w:r>
            <w:r w:rsidRPr="007D5720">
              <w:rPr>
                <w:b/>
                <w:sz w:val="27"/>
                <w:szCs w:val="27"/>
                <w:vertAlign w:val="superscript"/>
              </w:rPr>
              <w:t>0</w:t>
            </w:r>
          </w:p>
        </w:tc>
      </w:tr>
      <w:tr w:rsidR="007D5720" w:rsidRPr="007D5720" w14:paraId="3CBB9C7B" w14:textId="77777777" w:rsidTr="000E39D1">
        <w:trPr>
          <w:jc w:val="center"/>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1CB337AF" w14:textId="77777777" w:rsidR="001F32AF" w:rsidRPr="007D5720" w:rsidRDefault="001F32AF" w:rsidP="005066B5">
            <w:pPr>
              <w:spacing w:before="20" w:line="380" w:lineRule="atLeast"/>
              <w:rPr>
                <w:b/>
                <w:sz w:val="27"/>
                <w:szCs w:val="27"/>
              </w:rPr>
            </w:pPr>
          </w:p>
        </w:tc>
        <w:tc>
          <w:tcPr>
            <w:tcW w:w="5100" w:type="dxa"/>
            <w:vMerge/>
            <w:tcBorders>
              <w:top w:val="single" w:sz="4" w:space="0" w:color="auto"/>
              <w:left w:val="single" w:sz="4" w:space="0" w:color="auto"/>
              <w:bottom w:val="single" w:sz="4" w:space="0" w:color="auto"/>
              <w:right w:val="single" w:sz="4" w:space="0" w:color="auto"/>
            </w:tcBorders>
            <w:vAlign w:val="center"/>
            <w:hideMark/>
          </w:tcPr>
          <w:p w14:paraId="226BEE32" w14:textId="77777777" w:rsidR="001F32AF" w:rsidRPr="007D5720" w:rsidRDefault="001F32AF" w:rsidP="005066B5">
            <w:pPr>
              <w:spacing w:before="20" w:line="380" w:lineRule="atLeast"/>
              <w:rPr>
                <w:b/>
                <w:sz w:val="27"/>
                <w:szCs w:val="27"/>
              </w:rPr>
            </w:pPr>
          </w:p>
        </w:tc>
        <w:tc>
          <w:tcPr>
            <w:tcW w:w="1646" w:type="dxa"/>
            <w:tcBorders>
              <w:top w:val="single" w:sz="4" w:space="0" w:color="auto"/>
              <w:left w:val="single" w:sz="4" w:space="0" w:color="auto"/>
              <w:bottom w:val="single" w:sz="4" w:space="0" w:color="auto"/>
              <w:right w:val="single" w:sz="4" w:space="0" w:color="auto"/>
            </w:tcBorders>
            <w:vAlign w:val="center"/>
            <w:hideMark/>
          </w:tcPr>
          <w:p w14:paraId="219DC1CB" w14:textId="77777777" w:rsidR="001F32AF" w:rsidRPr="007D5720" w:rsidRDefault="001F32AF" w:rsidP="005066B5">
            <w:pPr>
              <w:spacing w:before="20" w:line="380" w:lineRule="atLeast"/>
              <w:jc w:val="center"/>
              <w:rPr>
                <w:b/>
                <w:sz w:val="27"/>
                <w:szCs w:val="27"/>
              </w:rPr>
            </w:pPr>
            <w:r w:rsidRPr="007D5720">
              <w:rPr>
                <w:b/>
                <w:sz w:val="27"/>
                <w:szCs w:val="27"/>
              </w:rPr>
              <w:t>X (m)</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C20431E" w14:textId="77777777" w:rsidR="001F32AF" w:rsidRPr="007D5720" w:rsidRDefault="001F32AF" w:rsidP="005066B5">
            <w:pPr>
              <w:spacing w:before="20" w:line="380" w:lineRule="atLeast"/>
              <w:jc w:val="center"/>
              <w:rPr>
                <w:b/>
                <w:sz w:val="27"/>
                <w:szCs w:val="27"/>
              </w:rPr>
            </w:pPr>
            <w:r w:rsidRPr="007D5720">
              <w:rPr>
                <w:b/>
                <w:sz w:val="27"/>
                <w:szCs w:val="27"/>
              </w:rPr>
              <w:t>Y (m)</w:t>
            </w:r>
          </w:p>
        </w:tc>
      </w:tr>
      <w:tr w:rsidR="007D5720" w:rsidRPr="007D5720" w14:paraId="2CF94806" w14:textId="77777777" w:rsidTr="000E39D1">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046EF893" w14:textId="77777777" w:rsidR="001F32AF" w:rsidRPr="007D5720" w:rsidRDefault="001F32AF" w:rsidP="005066B5">
            <w:pPr>
              <w:spacing w:before="20" w:line="380" w:lineRule="atLeast"/>
              <w:jc w:val="center"/>
              <w:rPr>
                <w:sz w:val="27"/>
                <w:szCs w:val="27"/>
              </w:rPr>
            </w:pPr>
            <w:r w:rsidRPr="007D5720">
              <w:rPr>
                <w:sz w:val="27"/>
                <w:szCs w:val="27"/>
              </w:rPr>
              <w:t>NN1</w:t>
            </w:r>
          </w:p>
        </w:tc>
        <w:tc>
          <w:tcPr>
            <w:tcW w:w="5100" w:type="dxa"/>
            <w:tcBorders>
              <w:top w:val="single" w:sz="4" w:space="0" w:color="auto"/>
              <w:left w:val="single" w:sz="4" w:space="0" w:color="auto"/>
              <w:bottom w:val="single" w:sz="4" w:space="0" w:color="auto"/>
              <w:right w:val="single" w:sz="4" w:space="0" w:color="auto"/>
            </w:tcBorders>
          </w:tcPr>
          <w:p w14:paraId="3042C35F" w14:textId="68375ACC" w:rsidR="001F32AF" w:rsidRPr="007D5720" w:rsidRDefault="001F32AF" w:rsidP="005066B5">
            <w:pPr>
              <w:spacing w:before="20" w:line="380" w:lineRule="atLeast"/>
              <w:jc w:val="both"/>
              <w:rPr>
                <w:sz w:val="27"/>
                <w:szCs w:val="27"/>
              </w:rPr>
            </w:pPr>
            <w:r w:rsidRPr="007D5720">
              <w:rPr>
                <w:sz w:val="27"/>
                <w:szCs w:val="27"/>
                <w:lang w:val="vi-VN"/>
              </w:rPr>
              <w:t xml:space="preserve">Nước giếng khoan tại </w:t>
            </w:r>
            <w:r w:rsidR="00F247A0" w:rsidRPr="007D5720">
              <w:rPr>
                <w:sz w:val="27"/>
                <w:szCs w:val="27"/>
              </w:rPr>
              <w:t>hộ ông Hồ Quang Lập</w:t>
            </w:r>
            <w:r w:rsidRPr="007D5720">
              <w:rPr>
                <w:sz w:val="27"/>
                <w:szCs w:val="27"/>
                <w:lang w:val="vi-VN"/>
              </w:rPr>
              <w:t xml:space="preserve"> nằm phía Đông khu vực dự án</w:t>
            </w:r>
          </w:p>
        </w:tc>
        <w:tc>
          <w:tcPr>
            <w:tcW w:w="1646" w:type="dxa"/>
            <w:tcBorders>
              <w:top w:val="single" w:sz="4" w:space="0" w:color="auto"/>
              <w:left w:val="single" w:sz="4" w:space="0" w:color="auto"/>
              <w:bottom w:val="single" w:sz="4" w:space="0" w:color="auto"/>
              <w:right w:val="single" w:sz="4" w:space="0" w:color="auto"/>
            </w:tcBorders>
            <w:vAlign w:val="center"/>
          </w:tcPr>
          <w:p w14:paraId="0C4DCE2F" w14:textId="64A6E3AB" w:rsidR="001F32AF" w:rsidRPr="007D5720" w:rsidRDefault="00F247A0" w:rsidP="005066B5">
            <w:pPr>
              <w:spacing w:before="20" w:line="380" w:lineRule="atLeast"/>
              <w:jc w:val="center"/>
              <w:rPr>
                <w:sz w:val="27"/>
                <w:szCs w:val="27"/>
              </w:rPr>
            </w:pPr>
            <w:r w:rsidRPr="007D5720">
              <w:rPr>
                <w:sz w:val="27"/>
                <w:szCs w:val="27"/>
              </w:rPr>
              <w:t>1.861.357</w:t>
            </w:r>
          </w:p>
        </w:tc>
        <w:tc>
          <w:tcPr>
            <w:tcW w:w="1421" w:type="dxa"/>
            <w:tcBorders>
              <w:top w:val="single" w:sz="4" w:space="0" w:color="auto"/>
              <w:left w:val="single" w:sz="4" w:space="0" w:color="auto"/>
              <w:bottom w:val="single" w:sz="4" w:space="0" w:color="auto"/>
              <w:right w:val="single" w:sz="4" w:space="0" w:color="auto"/>
            </w:tcBorders>
            <w:vAlign w:val="center"/>
          </w:tcPr>
          <w:p w14:paraId="1FEB9D2B" w14:textId="291504F8" w:rsidR="001F32AF" w:rsidRPr="007D5720" w:rsidRDefault="00F247A0" w:rsidP="005066B5">
            <w:pPr>
              <w:spacing w:before="20" w:line="380" w:lineRule="atLeast"/>
              <w:jc w:val="center"/>
              <w:rPr>
                <w:sz w:val="27"/>
                <w:szCs w:val="27"/>
              </w:rPr>
            </w:pPr>
            <w:r w:rsidRPr="007D5720">
              <w:rPr>
                <w:sz w:val="27"/>
                <w:szCs w:val="27"/>
              </w:rPr>
              <w:t>580.685</w:t>
            </w:r>
          </w:p>
        </w:tc>
      </w:tr>
      <w:tr w:rsidR="007D5720" w:rsidRPr="007D5720" w14:paraId="7460D5AB" w14:textId="77777777" w:rsidTr="000E39D1">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724CDA01" w14:textId="48582FB6" w:rsidR="001F32AF" w:rsidRPr="007D5720" w:rsidRDefault="001F32AF" w:rsidP="005066B5">
            <w:pPr>
              <w:spacing w:before="20" w:line="380" w:lineRule="atLeast"/>
              <w:jc w:val="center"/>
              <w:rPr>
                <w:sz w:val="27"/>
                <w:szCs w:val="27"/>
              </w:rPr>
            </w:pPr>
            <w:r w:rsidRPr="007D5720">
              <w:rPr>
                <w:sz w:val="27"/>
                <w:szCs w:val="27"/>
              </w:rPr>
              <w:t>NN</w:t>
            </w:r>
            <w:r w:rsidR="00F247A0" w:rsidRPr="007D5720">
              <w:rPr>
                <w:sz w:val="27"/>
                <w:szCs w:val="27"/>
              </w:rPr>
              <w:t>2</w:t>
            </w:r>
          </w:p>
        </w:tc>
        <w:tc>
          <w:tcPr>
            <w:tcW w:w="5100" w:type="dxa"/>
            <w:tcBorders>
              <w:top w:val="single" w:sz="4" w:space="0" w:color="auto"/>
              <w:left w:val="single" w:sz="4" w:space="0" w:color="auto"/>
              <w:bottom w:val="single" w:sz="4" w:space="0" w:color="auto"/>
              <w:right w:val="single" w:sz="4" w:space="0" w:color="auto"/>
            </w:tcBorders>
          </w:tcPr>
          <w:p w14:paraId="095451AD" w14:textId="676C4A59" w:rsidR="001F32AF" w:rsidRPr="007D5720" w:rsidRDefault="001F32AF" w:rsidP="005066B5">
            <w:pPr>
              <w:spacing w:before="20" w:line="380" w:lineRule="atLeast"/>
              <w:jc w:val="both"/>
              <w:rPr>
                <w:sz w:val="27"/>
                <w:szCs w:val="27"/>
              </w:rPr>
            </w:pPr>
            <w:r w:rsidRPr="007D5720">
              <w:rPr>
                <w:sz w:val="27"/>
                <w:szCs w:val="27"/>
                <w:lang w:val="vi-VN"/>
              </w:rPr>
              <w:t xml:space="preserve">Nước giếng khoan </w:t>
            </w:r>
            <w:r w:rsidR="00F247A0" w:rsidRPr="007D5720">
              <w:rPr>
                <w:sz w:val="27"/>
                <w:szCs w:val="27"/>
              </w:rPr>
              <w:t>tại hộ ông Lê Công Định</w:t>
            </w:r>
            <w:r w:rsidRPr="007D5720">
              <w:rPr>
                <w:sz w:val="27"/>
                <w:szCs w:val="27"/>
                <w:lang w:val="vi-VN"/>
              </w:rPr>
              <w:t xml:space="preserve"> nằm phía Tây khu vực Dự án</w:t>
            </w:r>
          </w:p>
        </w:tc>
        <w:tc>
          <w:tcPr>
            <w:tcW w:w="1646" w:type="dxa"/>
            <w:tcBorders>
              <w:top w:val="single" w:sz="4" w:space="0" w:color="auto"/>
              <w:left w:val="single" w:sz="4" w:space="0" w:color="auto"/>
              <w:bottom w:val="single" w:sz="4" w:space="0" w:color="auto"/>
              <w:right w:val="single" w:sz="4" w:space="0" w:color="auto"/>
            </w:tcBorders>
            <w:vAlign w:val="center"/>
          </w:tcPr>
          <w:p w14:paraId="02CE1053" w14:textId="3C4C21EC" w:rsidR="001F32AF" w:rsidRPr="007D5720" w:rsidRDefault="00F247A0" w:rsidP="005066B5">
            <w:pPr>
              <w:spacing w:before="20" w:line="380" w:lineRule="atLeast"/>
              <w:jc w:val="center"/>
              <w:rPr>
                <w:sz w:val="27"/>
                <w:szCs w:val="27"/>
              </w:rPr>
            </w:pPr>
            <w:r w:rsidRPr="007D5720">
              <w:rPr>
                <w:sz w:val="27"/>
                <w:szCs w:val="27"/>
              </w:rPr>
              <w:t>1.861.234</w:t>
            </w:r>
          </w:p>
        </w:tc>
        <w:tc>
          <w:tcPr>
            <w:tcW w:w="1421" w:type="dxa"/>
            <w:tcBorders>
              <w:top w:val="single" w:sz="4" w:space="0" w:color="auto"/>
              <w:left w:val="single" w:sz="4" w:space="0" w:color="auto"/>
              <w:bottom w:val="single" w:sz="4" w:space="0" w:color="auto"/>
              <w:right w:val="single" w:sz="4" w:space="0" w:color="auto"/>
            </w:tcBorders>
            <w:vAlign w:val="center"/>
          </w:tcPr>
          <w:p w14:paraId="3654F5A7" w14:textId="0390E630" w:rsidR="001F32AF" w:rsidRPr="007D5720" w:rsidRDefault="00F247A0" w:rsidP="005066B5">
            <w:pPr>
              <w:spacing w:before="20" w:line="380" w:lineRule="atLeast"/>
              <w:jc w:val="center"/>
              <w:rPr>
                <w:sz w:val="27"/>
                <w:szCs w:val="27"/>
              </w:rPr>
            </w:pPr>
            <w:r w:rsidRPr="007D5720">
              <w:rPr>
                <w:sz w:val="27"/>
                <w:szCs w:val="27"/>
              </w:rPr>
              <w:t>580.457</w:t>
            </w:r>
          </w:p>
        </w:tc>
      </w:tr>
    </w:tbl>
    <w:p w14:paraId="41F1F556" w14:textId="77777777" w:rsidR="001F32AF" w:rsidRPr="007D5720" w:rsidRDefault="001F32AF" w:rsidP="005066B5">
      <w:pPr>
        <w:spacing w:before="20" w:line="400" w:lineRule="atLeast"/>
        <w:ind w:firstLine="567"/>
        <w:rPr>
          <w:rFonts w:eastAsia="Arial"/>
          <w:bCs/>
          <w:spacing w:val="-2"/>
          <w:sz w:val="27"/>
          <w:szCs w:val="27"/>
        </w:rPr>
      </w:pPr>
      <w:r w:rsidRPr="007D5720">
        <w:rPr>
          <w:rFonts w:eastAsia="Arial"/>
          <w:bCs/>
          <w:spacing w:val="-2"/>
          <w:sz w:val="27"/>
          <w:szCs w:val="27"/>
        </w:rPr>
        <w:t xml:space="preserve">- Chất lượng môi trường nước dưới đất thể hiện ở bảng sau: </w:t>
      </w:r>
    </w:p>
    <w:p w14:paraId="7A5DB397" w14:textId="1CA85411" w:rsidR="001F32AF" w:rsidRPr="007D5720" w:rsidRDefault="001F32AF" w:rsidP="005066B5">
      <w:pPr>
        <w:pStyle w:val="Caption"/>
        <w:spacing w:before="20" w:after="0" w:line="400" w:lineRule="atLeast"/>
        <w:jc w:val="center"/>
        <w:rPr>
          <w:b/>
          <w:bCs/>
          <w:sz w:val="27"/>
          <w:szCs w:val="27"/>
          <w:lang w:val="vi-VN"/>
        </w:rPr>
      </w:pPr>
      <w:bookmarkStart w:id="1227" w:name="_Toc128831338"/>
      <w:bookmarkStart w:id="1228" w:name="_Toc132061729"/>
      <w:bookmarkStart w:id="1229" w:name="_Toc132098927"/>
      <w:bookmarkStart w:id="1230" w:name="_Toc198784963"/>
      <w:r w:rsidRPr="007D5720">
        <w:rPr>
          <w:b/>
          <w:bCs/>
          <w:sz w:val="27"/>
          <w:szCs w:val="27"/>
        </w:rPr>
        <w:t>Bảng 2.</w:t>
      </w:r>
      <w:r w:rsidRPr="007D5720">
        <w:rPr>
          <w:b/>
          <w:bCs/>
          <w:sz w:val="27"/>
          <w:szCs w:val="27"/>
        </w:rPr>
        <w:fldChar w:fldCharType="begin"/>
      </w:r>
      <w:r w:rsidRPr="007D5720">
        <w:rPr>
          <w:b/>
          <w:bCs/>
          <w:sz w:val="27"/>
          <w:szCs w:val="27"/>
        </w:rPr>
        <w:instrText xml:space="preserve"> SEQ Bảng_2. \* ARABIC </w:instrText>
      </w:r>
      <w:r w:rsidRPr="007D5720">
        <w:rPr>
          <w:b/>
          <w:bCs/>
          <w:sz w:val="27"/>
          <w:szCs w:val="27"/>
        </w:rPr>
        <w:fldChar w:fldCharType="separate"/>
      </w:r>
      <w:r w:rsidR="00A40FC9" w:rsidRPr="007D5720">
        <w:rPr>
          <w:b/>
          <w:bCs/>
          <w:noProof/>
          <w:sz w:val="27"/>
          <w:szCs w:val="27"/>
        </w:rPr>
        <w:t>16</w:t>
      </w:r>
      <w:r w:rsidRPr="007D5720">
        <w:rPr>
          <w:b/>
          <w:bCs/>
          <w:sz w:val="27"/>
          <w:szCs w:val="27"/>
        </w:rPr>
        <w:fldChar w:fldCharType="end"/>
      </w:r>
      <w:r w:rsidRPr="007D5720">
        <w:rPr>
          <w:b/>
          <w:bCs/>
          <w:sz w:val="27"/>
          <w:szCs w:val="27"/>
        </w:rPr>
        <w:t>.</w:t>
      </w:r>
      <w:r w:rsidRPr="007D5720">
        <w:rPr>
          <w:sz w:val="27"/>
          <w:szCs w:val="27"/>
        </w:rPr>
        <w:t xml:space="preserve"> </w:t>
      </w:r>
      <w:r w:rsidRPr="007D5720">
        <w:rPr>
          <w:b/>
          <w:bCs/>
          <w:sz w:val="27"/>
          <w:szCs w:val="27"/>
        </w:rPr>
        <w:t>Kết quả quan trắc chất lượng nước dưới đất</w:t>
      </w:r>
      <w:bookmarkEnd w:id="1227"/>
      <w:bookmarkEnd w:id="1228"/>
      <w:bookmarkEnd w:id="1229"/>
      <w:bookmarkEnd w:id="1230"/>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807"/>
        <w:gridCol w:w="1567"/>
        <w:gridCol w:w="1246"/>
        <w:gridCol w:w="1113"/>
        <w:gridCol w:w="2228"/>
      </w:tblGrid>
      <w:tr w:rsidR="007D5720" w:rsidRPr="007D5720" w14:paraId="07701F28" w14:textId="77777777" w:rsidTr="000E39D1">
        <w:trPr>
          <w:trHeight w:val="604"/>
          <w:jc w:val="center"/>
        </w:trPr>
        <w:tc>
          <w:tcPr>
            <w:tcW w:w="473" w:type="pct"/>
            <w:vMerge w:val="restart"/>
            <w:tcBorders>
              <w:top w:val="single" w:sz="4" w:space="0" w:color="auto"/>
              <w:left w:val="single" w:sz="4" w:space="0" w:color="auto"/>
              <w:right w:val="single" w:sz="4" w:space="0" w:color="auto"/>
            </w:tcBorders>
            <w:vAlign w:val="center"/>
          </w:tcPr>
          <w:p w14:paraId="77BF8F67" w14:textId="77777777" w:rsidR="001F32AF" w:rsidRPr="007D5720" w:rsidRDefault="001F32AF" w:rsidP="0024348C">
            <w:pPr>
              <w:spacing w:before="20"/>
              <w:ind w:left="-144" w:right="-144"/>
              <w:jc w:val="center"/>
              <w:rPr>
                <w:b/>
                <w:bCs/>
                <w:iCs/>
                <w:sz w:val="27"/>
                <w:szCs w:val="27"/>
              </w:rPr>
            </w:pPr>
            <w:r w:rsidRPr="007D5720">
              <w:rPr>
                <w:b/>
                <w:bCs/>
                <w:iCs/>
                <w:sz w:val="27"/>
                <w:szCs w:val="27"/>
              </w:rPr>
              <w:t>TT</w:t>
            </w:r>
          </w:p>
        </w:tc>
        <w:tc>
          <w:tcPr>
            <w:tcW w:w="1031" w:type="pct"/>
            <w:vMerge w:val="restart"/>
            <w:tcBorders>
              <w:top w:val="single" w:sz="4" w:space="0" w:color="auto"/>
              <w:left w:val="single" w:sz="4" w:space="0" w:color="auto"/>
              <w:right w:val="single" w:sz="4" w:space="0" w:color="auto"/>
            </w:tcBorders>
            <w:vAlign w:val="center"/>
          </w:tcPr>
          <w:p w14:paraId="0AED63D3" w14:textId="77777777" w:rsidR="001F32AF" w:rsidRPr="007D5720" w:rsidRDefault="001F32AF" w:rsidP="0024348C">
            <w:pPr>
              <w:spacing w:before="20"/>
              <w:ind w:left="-144" w:right="-144"/>
              <w:jc w:val="center"/>
              <w:rPr>
                <w:b/>
                <w:sz w:val="27"/>
                <w:szCs w:val="27"/>
              </w:rPr>
            </w:pPr>
            <w:r w:rsidRPr="007D5720">
              <w:rPr>
                <w:b/>
                <w:sz w:val="27"/>
                <w:szCs w:val="27"/>
              </w:rPr>
              <w:t>Thông số</w:t>
            </w:r>
          </w:p>
        </w:tc>
        <w:tc>
          <w:tcPr>
            <w:tcW w:w="878" w:type="pct"/>
            <w:vMerge w:val="restart"/>
            <w:tcBorders>
              <w:top w:val="single" w:sz="4" w:space="0" w:color="auto"/>
              <w:left w:val="single" w:sz="4" w:space="0" w:color="auto"/>
              <w:right w:val="single" w:sz="4" w:space="0" w:color="auto"/>
            </w:tcBorders>
            <w:vAlign w:val="center"/>
          </w:tcPr>
          <w:p w14:paraId="501B3D70" w14:textId="77777777" w:rsidR="001F32AF" w:rsidRPr="007D5720" w:rsidRDefault="001F32AF" w:rsidP="0024348C">
            <w:pPr>
              <w:spacing w:before="20"/>
              <w:ind w:left="-144" w:right="-144"/>
              <w:jc w:val="center"/>
              <w:rPr>
                <w:b/>
                <w:bCs/>
                <w:iCs/>
                <w:sz w:val="27"/>
                <w:szCs w:val="27"/>
              </w:rPr>
            </w:pPr>
            <w:r w:rsidRPr="007D5720">
              <w:rPr>
                <w:b/>
                <w:bCs/>
                <w:iCs/>
                <w:sz w:val="27"/>
                <w:szCs w:val="27"/>
              </w:rPr>
              <w:t>Đơn vị</w:t>
            </w:r>
          </w:p>
        </w:tc>
        <w:tc>
          <w:tcPr>
            <w:tcW w:w="1348" w:type="pct"/>
            <w:gridSpan w:val="2"/>
            <w:tcBorders>
              <w:top w:val="single" w:sz="4" w:space="0" w:color="auto"/>
              <w:left w:val="single" w:sz="4" w:space="0" w:color="auto"/>
              <w:right w:val="single" w:sz="4" w:space="0" w:color="auto"/>
            </w:tcBorders>
          </w:tcPr>
          <w:p w14:paraId="4010DCD6" w14:textId="77777777" w:rsidR="001F32AF" w:rsidRPr="007D5720" w:rsidRDefault="001F32AF" w:rsidP="0024348C">
            <w:pPr>
              <w:tabs>
                <w:tab w:val="left" w:pos="4320"/>
              </w:tabs>
              <w:spacing w:before="20"/>
              <w:jc w:val="center"/>
              <w:rPr>
                <w:b/>
                <w:bCs/>
                <w:iCs/>
                <w:sz w:val="27"/>
                <w:szCs w:val="27"/>
              </w:rPr>
            </w:pPr>
            <w:r w:rsidRPr="007D5720">
              <w:rPr>
                <w:b/>
                <w:bCs/>
                <w:iCs/>
                <w:sz w:val="27"/>
                <w:szCs w:val="27"/>
              </w:rPr>
              <w:t>Kết quả</w:t>
            </w:r>
          </w:p>
        </w:tc>
        <w:tc>
          <w:tcPr>
            <w:tcW w:w="1270" w:type="pct"/>
            <w:vMerge w:val="restart"/>
            <w:tcBorders>
              <w:top w:val="single" w:sz="4" w:space="0" w:color="auto"/>
              <w:left w:val="single" w:sz="4" w:space="0" w:color="auto"/>
              <w:right w:val="single" w:sz="4" w:space="0" w:color="auto"/>
            </w:tcBorders>
            <w:vAlign w:val="center"/>
          </w:tcPr>
          <w:p w14:paraId="61F4CDD7" w14:textId="77777777" w:rsidR="001F32AF" w:rsidRPr="007D5720" w:rsidRDefault="001F32AF" w:rsidP="0024348C">
            <w:pPr>
              <w:tabs>
                <w:tab w:val="left" w:pos="4320"/>
              </w:tabs>
              <w:spacing w:before="20"/>
              <w:jc w:val="center"/>
              <w:rPr>
                <w:b/>
                <w:sz w:val="27"/>
                <w:szCs w:val="27"/>
              </w:rPr>
            </w:pPr>
            <w:r w:rsidRPr="007D5720">
              <w:rPr>
                <w:b/>
                <w:sz w:val="27"/>
                <w:szCs w:val="27"/>
              </w:rPr>
              <w:t xml:space="preserve">QCVN </w:t>
            </w:r>
          </w:p>
          <w:p w14:paraId="0789919E" w14:textId="77777777" w:rsidR="001F32AF" w:rsidRPr="007D5720" w:rsidRDefault="001F32AF" w:rsidP="0024348C">
            <w:pPr>
              <w:tabs>
                <w:tab w:val="left" w:pos="4320"/>
              </w:tabs>
              <w:spacing w:before="20"/>
              <w:jc w:val="center"/>
              <w:rPr>
                <w:b/>
                <w:sz w:val="27"/>
                <w:szCs w:val="27"/>
              </w:rPr>
            </w:pPr>
            <w:r w:rsidRPr="007D5720">
              <w:rPr>
                <w:b/>
                <w:sz w:val="27"/>
                <w:szCs w:val="27"/>
              </w:rPr>
              <w:t>09-MT:2015/</w:t>
            </w:r>
          </w:p>
          <w:p w14:paraId="43A40C13" w14:textId="77777777" w:rsidR="001F32AF" w:rsidRPr="007D5720" w:rsidRDefault="001F32AF" w:rsidP="0024348C">
            <w:pPr>
              <w:tabs>
                <w:tab w:val="left" w:pos="4320"/>
              </w:tabs>
              <w:spacing w:before="20"/>
              <w:jc w:val="center"/>
              <w:rPr>
                <w:b/>
                <w:sz w:val="27"/>
                <w:szCs w:val="27"/>
              </w:rPr>
            </w:pPr>
            <w:r w:rsidRPr="007D5720">
              <w:rPr>
                <w:b/>
                <w:sz w:val="27"/>
                <w:szCs w:val="27"/>
              </w:rPr>
              <w:t>BTNMT</w:t>
            </w:r>
          </w:p>
        </w:tc>
      </w:tr>
      <w:tr w:rsidR="007D5720" w:rsidRPr="007D5720" w14:paraId="11690319" w14:textId="77777777" w:rsidTr="000E39D1">
        <w:trPr>
          <w:trHeight w:val="335"/>
          <w:jc w:val="center"/>
        </w:trPr>
        <w:tc>
          <w:tcPr>
            <w:tcW w:w="473" w:type="pct"/>
            <w:vMerge/>
            <w:tcBorders>
              <w:left w:val="single" w:sz="4" w:space="0" w:color="auto"/>
              <w:right w:val="single" w:sz="4" w:space="0" w:color="auto"/>
            </w:tcBorders>
            <w:vAlign w:val="center"/>
          </w:tcPr>
          <w:p w14:paraId="7367E45F" w14:textId="77777777" w:rsidR="001F32AF" w:rsidRPr="007D5720" w:rsidRDefault="001F32AF" w:rsidP="0024348C">
            <w:pPr>
              <w:spacing w:before="20"/>
              <w:ind w:left="-144" w:right="-144"/>
              <w:jc w:val="center"/>
              <w:rPr>
                <w:b/>
                <w:bCs/>
                <w:iCs/>
                <w:sz w:val="27"/>
                <w:szCs w:val="27"/>
              </w:rPr>
            </w:pPr>
          </w:p>
        </w:tc>
        <w:tc>
          <w:tcPr>
            <w:tcW w:w="1031" w:type="pct"/>
            <w:vMerge/>
            <w:tcBorders>
              <w:left w:val="single" w:sz="4" w:space="0" w:color="auto"/>
              <w:right w:val="single" w:sz="4" w:space="0" w:color="auto"/>
            </w:tcBorders>
            <w:vAlign w:val="center"/>
          </w:tcPr>
          <w:p w14:paraId="73B0FC1B" w14:textId="77777777" w:rsidR="001F32AF" w:rsidRPr="007D5720" w:rsidRDefault="001F32AF" w:rsidP="0024348C">
            <w:pPr>
              <w:spacing w:before="20"/>
              <w:ind w:left="-144" w:right="-144"/>
              <w:jc w:val="center"/>
              <w:rPr>
                <w:b/>
                <w:sz w:val="27"/>
                <w:szCs w:val="27"/>
              </w:rPr>
            </w:pPr>
          </w:p>
        </w:tc>
        <w:tc>
          <w:tcPr>
            <w:tcW w:w="878" w:type="pct"/>
            <w:vMerge/>
            <w:tcBorders>
              <w:left w:val="single" w:sz="4" w:space="0" w:color="auto"/>
              <w:right w:val="single" w:sz="4" w:space="0" w:color="auto"/>
            </w:tcBorders>
            <w:vAlign w:val="center"/>
          </w:tcPr>
          <w:p w14:paraId="67C491B7" w14:textId="77777777" w:rsidR="001F32AF" w:rsidRPr="007D5720" w:rsidRDefault="001F32AF" w:rsidP="0024348C">
            <w:pPr>
              <w:spacing w:before="20"/>
              <w:ind w:left="-144" w:right="-144"/>
              <w:jc w:val="center"/>
              <w:rPr>
                <w:b/>
                <w:bCs/>
                <w:iCs/>
                <w:sz w:val="27"/>
                <w:szCs w:val="27"/>
              </w:rPr>
            </w:pPr>
          </w:p>
        </w:tc>
        <w:tc>
          <w:tcPr>
            <w:tcW w:w="712" w:type="pct"/>
            <w:tcBorders>
              <w:left w:val="single" w:sz="4" w:space="0" w:color="auto"/>
              <w:right w:val="single" w:sz="4" w:space="0" w:color="auto"/>
            </w:tcBorders>
            <w:vAlign w:val="center"/>
          </w:tcPr>
          <w:p w14:paraId="7B1707B2" w14:textId="77777777" w:rsidR="001F32AF" w:rsidRPr="007D5720" w:rsidRDefault="001F32AF" w:rsidP="0024348C">
            <w:pPr>
              <w:tabs>
                <w:tab w:val="left" w:pos="4320"/>
              </w:tabs>
              <w:spacing w:before="20"/>
              <w:jc w:val="center"/>
              <w:rPr>
                <w:b/>
                <w:bCs/>
                <w:sz w:val="27"/>
                <w:szCs w:val="27"/>
              </w:rPr>
            </w:pPr>
            <w:r w:rsidRPr="007D5720">
              <w:rPr>
                <w:b/>
                <w:bCs/>
                <w:sz w:val="27"/>
                <w:szCs w:val="27"/>
              </w:rPr>
              <w:t>NN1</w:t>
            </w:r>
          </w:p>
        </w:tc>
        <w:tc>
          <w:tcPr>
            <w:tcW w:w="636" w:type="pct"/>
            <w:tcBorders>
              <w:left w:val="single" w:sz="4" w:space="0" w:color="auto"/>
              <w:right w:val="single" w:sz="4" w:space="0" w:color="auto"/>
            </w:tcBorders>
            <w:vAlign w:val="center"/>
          </w:tcPr>
          <w:p w14:paraId="3D8F3F49" w14:textId="77777777" w:rsidR="001F32AF" w:rsidRPr="007D5720" w:rsidRDefault="001F32AF" w:rsidP="0024348C">
            <w:pPr>
              <w:tabs>
                <w:tab w:val="left" w:pos="4320"/>
              </w:tabs>
              <w:spacing w:before="20"/>
              <w:jc w:val="center"/>
              <w:rPr>
                <w:b/>
                <w:bCs/>
                <w:sz w:val="27"/>
                <w:szCs w:val="27"/>
              </w:rPr>
            </w:pPr>
            <w:r w:rsidRPr="007D5720">
              <w:rPr>
                <w:b/>
                <w:bCs/>
                <w:sz w:val="27"/>
                <w:szCs w:val="27"/>
              </w:rPr>
              <w:t>NN2</w:t>
            </w:r>
          </w:p>
        </w:tc>
        <w:tc>
          <w:tcPr>
            <w:tcW w:w="1270" w:type="pct"/>
            <w:vMerge/>
            <w:tcBorders>
              <w:left w:val="single" w:sz="4" w:space="0" w:color="auto"/>
              <w:right w:val="single" w:sz="4" w:space="0" w:color="auto"/>
            </w:tcBorders>
            <w:vAlign w:val="center"/>
          </w:tcPr>
          <w:p w14:paraId="3B7BA4AB" w14:textId="77777777" w:rsidR="001F32AF" w:rsidRPr="007D5720" w:rsidRDefault="001F32AF" w:rsidP="0024348C">
            <w:pPr>
              <w:tabs>
                <w:tab w:val="left" w:pos="4320"/>
              </w:tabs>
              <w:spacing w:before="20"/>
              <w:jc w:val="center"/>
              <w:rPr>
                <w:b/>
                <w:sz w:val="27"/>
                <w:szCs w:val="27"/>
              </w:rPr>
            </w:pPr>
          </w:p>
        </w:tc>
      </w:tr>
      <w:tr w:rsidR="007D5720" w:rsidRPr="007D5720" w14:paraId="6C891E84" w14:textId="77777777" w:rsidTr="000E39D1">
        <w:trPr>
          <w:trHeight w:val="59"/>
          <w:jc w:val="center"/>
        </w:trPr>
        <w:tc>
          <w:tcPr>
            <w:tcW w:w="473" w:type="pct"/>
            <w:tcBorders>
              <w:top w:val="single" w:sz="4" w:space="0" w:color="auto"/>
              <w:left w:val="single" w:sz="4" w:space="0" w:color="auto"/>
              <w:bottom w:val="single" w:sz="4" w:space="0" w:color="auto"/>
              <w:right w:val="single" w:sz="4" w:space="0" w:color="auto"/>
            </w:tcBorders>
            <w:vAlign w:val="center"/>
          </w:tcPr>
          <w:p w14:paraId="04A89ACC" w14:textId="77777777" w:rsidR="001F32AF" w:rsidRPr="007D5720" w:rsidRDefault="001F32AF" w:rsidP="0024348C">
            <w:pPr>
              <w:spacing w:before="20"/>
              <w:jc w:val="center"/>
              <w:rPr>
                <w:sz w:val="27"/>
                <w:szCs w:val="27"/>
              </w:rPr>
            </w:pPr>
            <w:r w:rsidRPr="007D5720">
              <w:rPr>
                <w:sz w:val="27"/>
                <w:szCs w:val="27"/>
              </w:rPr>
              <w:t>1</w:t>
            </w:r>
          </w:p>
        </w:tc>
        <w:tc>
          <w:tcPr>
            <w:tcW w:w="1031" w:type="pct"/>
            <w:tcBorders>
              <w:top w:val="single" w:sz="4" w:space="0" w:color="auto"/>
              <w:left w:val="single" w:sz="4" w:space="0" w:color="auto"/>
              <w:bottom w:val="single" w:sz="4" w:space="0" w:color="auto"/>
              <w:right w:val="single" w:sz="4" w:space="0" w:color="auto"/>
            </w:tcBorders>
            <w:vAlign w:val="center"/>
          </w:tcPr>
          <w:p w14:paraId="534726E0" w14:textId="77777777" w:rsidR="001F32AF" w:rsidRPr="007D5720" w:rsidRDefault="001F32AF" w:rsidP="0024348C">
            <w:pPr>
              <w:spacing w:before="20"/>
              <w:ind w:hanging="1"/>
              <w:jc w:val="center"/>
              <w:rPr>
                <w:sz w:val="27"/>
                <w:szCs w:val="27"/>
              </w:rPr>
            </w:pPr>
            <w:r w:rsidRPr="007D5720">
              <w:rPr>
                <w:sz w:val="27"/>
                <w:szCs w:val="27"/>
              </w:rPr>
              <w:t>pH</w:t>
            </w:r>
          </w:p>
        </w:tc>
        <w:tc>
          <w:tcPr>
            <w:tcW w:w="878" w:type="pct"/>
            <w:tcBorders>
              <w:top w:val="single" w:sz="4" w:space="0" w:color="auto"/>
              <w:left w:val="single" w:sz="4" w:space="0" w:color="auto"/>
              <w:bottom w:val="single" w:sz="4" w:space="0" w:color="auto"/>
              <w:right w:val="single" w:sz="4" w:space="0" w:color="auto"/>
            </w:tcBorders>
            <w:vAlign w:val="center"/>
          </w:tcPr>
          <w:p w14:paraId="6BAB4400" w14:textId="77777777" w:rsidR="001F32AF" w:rsidRPr="007D5720" w:rsidRDefault="001F32AF" w:rsidP="0024348C">
            <w:pPr>
              <w:spacing w:before="20"/>
              <w:jc w:val="center"/>
              <w:rPr>
                <w:sz w:val="27"/>
                <w:szCs w:val="27"/>
              </w:rPr>
            </w:pPr>
            <w:r w:rsidRPr="007D5720">
              <w:rPr>
                <w:sz w:val="27"/>
                <w:szCs w:val="27"/>
              </w:rPr>
              <w:t>-</w:t>
            </w:r>
          </w:p>
        </w:tc>
        <w:tc>
          <w:tcPr>
            <w:tcW w:w="712" w:type="pct"/>
            <w:tcBorders>
              <w:top w:val="single" w:sz="4" w:space="0" w:color="auto"/>
              <w:left w:val="single" w:sz="4" w:space="0" w:color="auto"/>
              <w:bottom w:val="single" w:sz="4" w:space="0" w:color="auto"/>
              <w:right w:val="single" w:sz="4" w:space="0" w:color="auto"/>
            </w:tcBorders>
            <w:vAlign w:val="center"/>
          </w:tcPr>
          <w:p w14:paraId="245CB208" w14:textId="15B5B865" w:rsidR="001F32AF" w:rsidRPr="007D5720" w:rsidRDefault="00F247A0" w:rsidP="0024348C">
            <w:pPr>
              <w:spacing w:before="20"/>
              <w:ind w:left="-142" w:right="-142"/>
              <w:jc w:val="center"/>
              <w:rPr>
                <w:bCs/>
                <w:iCs/>
                <w:sz w:val="27"/>
                <w:szCs w:val="27"/>
              </w:rPr>
            </w:pPr>
            <w:r w:rsidRPr="007D5720">
              <w:rPr>
                <w:bCs/>
                <w:iCs/>
                <w:sz w:val="27"/>
                <w:szCs w:val="27"/>
              </w:rPr>
              <w:t>6,4</w:t>
            </w:r>
          </w:p>
        </w:tc>
        <w:tc>
          <w:tcPr>
            <w:tcW w:w="636" w:type="pct"/>
            <w:tcBorders>
              <w:top w:val="single" w:sz="4" w:space="0" w:color="auto"/>
              <w:left w:val="single" w:sz="4" w:space="0" w:color="auto"/>
              <w:bottom w:val="single" w:sz="4" w:space="0" w:color="auto"/>
              <w:right w:val="single" w:sz="4" w:space="0" w:color="auto"/>
            </w:tcBorders>
            <w:vAlign w:val="center"/>
          </w:tcPr>
          <w:p w14:paraId="1326A477" w14:textId="23A96C2D" w:rsidR="001F32AF" w:rsidRPr="007D5720" w:rsidRDefault="00F247A0" w:rsidP="0024348C">
            <w:pPr>
              <w:spacing w:before="20"/>
              <w:ind w:right="-142"/>
              <w:jc w:val="center"/>
              <w:rPr>
                <w:bCs/>
                <w:iCs/>
                <w:sz w:val="27"/>
                <w:szCs w:val="27"/>
              </w:rPr>
            </w:pPr>
            <w:r w:rsidRPr="007D5720">
              <w:rPr>
                <w:bCs/>
                <w:iCs/>
                <w:sz w:val="27"/>
                <w:szCs w:val="27"/>
              </w:rPr>
              <w:t>6,98</w:t>
            </w:r>
          </w:p>
        </w:tc>
        <w:tc>
          <w:tcPr>
            <w:tcW w:w="1270" w:type="pct"/>
            <w:tcBorders>
              <w:top w:val="single" w:sz="4" w:space="0" w:color="auto"/>
              <w:left w:val="single" w:sz="4" w:space="0" w:color="auto"/>
              <w:bottom w:val="single" w:sz="4" w:space="0" w:color="auto"/>
              <w:right w:val="single" w:sz="4" w:space="0" w:color="auto"/>
            </w:tcBorders>
            <w:vAlign w:val="center"/>
          </w:tcPr>
          <w:p w14:paraId="4C802E9D" w14:textId="77777777" w:rsidR="001F32AF" w:rsidRPr="007D5720" w:rsidRDefault="001F32AF" w:rsidP="0024348C">
            <w:pPr>
              <w:spacing w:before="20"/>
              <w:jc w:val="center"/>
              <w:rPr>
                <w:sz w:val="27"/>
                <w:szCs w:val="27"/>
              </w:rPr>
            </w:pPr>
            <w:r w:rsidRPr="007D5720">
              <w:rPr>
                <w:sz w:val="27"/>
                <w:szCs w:val="27"/>
              </w:rPr>
              <w:t>5,5-8,5</w:t>
            </w:r>
          </w:p>
        </w:tc>
      </w:tr>
      <w:tr w:rsidR="007D5720" w:rsidRPr="007D5720" w14:paraId="477D13F0" w14:textId="77777777" w:rsidTr="000E39D1">
        <w:trPr>
          <w:trHeight w:val="59"/>
          <w:jc w:val="center"/>
        </w:trPr>
        <w:tc>
          <w:tcPr>
            <w:tcW w:w="473" w:type="pct"/>
            <w:tcBorders>
              <w:top w:val="single" w:sz="4" w:space="0" w:color="auto"/>
              <w:left w:val="single" w:sz="4" w:space="0" w:color="auto"/>
              <w:bottom w:val="single" w:sz="4" w:space="0" w:color="auto"/>
              <w:right w:val="single" w:sz="4" w:space="0" w:color="auto"/>
            </w:tcBorders>
            <w:vAlign w:val="center"/>
          </w:tcPr>
          <w:p w14:paraId="636493DB" w14:textId="77777777" w:rsidR="001F32AF" w:rsidRPr="007D5720" w:rsidRDefault="001F32AF" w:rsidP="0024348C">
            <w:pPr>
              <w:spacing w:before="20"/>
              <w:jc w:val="center"/>
              <w:rPr>
                <w:sz w:val="27"/>
                <w:szCs w:val="27"/>
              </w:rPr>
            </w:pPr>
            <w:r w:rsidRPr="007D5720">
              <w:rPr>
                <w:sz w:val="27"/>
                <w:szCs w:val="27"/>
              </w:rPr>
              <w:t>2</w:t>
            </w:r>
          </w:p>
        </w:tc>
        <w:tc>
          <w:tcPr>
            <w:tcW w:w="1031" w:type="pct"/>
            <w:tcBorders>
              <w:top w:val="single" w:sz="4" w:space="0" w:color="auto"/>
              <w:left w:val="single" w:sz="4" w:space="0" w:color="auto"/>
              <w:bottom w:val="single" w:sz="4" w:space="0" w:color="auto"/>
              <w:right w:val="single" w:sz="4" w:space="0" w:color="auto"/>
            </w:tcBorders>
            <w:vAlign w:val="center"/>
          </w:tcPr>
          <w:p w14:paraId="24891399" w14:textId="77777777" w:rsidR="001F32AF" w:rsidRPr="007D5720" w:rsidRDefault="001F32AF" w:rsidP="0024348C">
            <w:pPr>
              <w:spacing w:before="20"/>
              <w:ind w:hanging="1"/>
              <w:jc w:val="center"/>
              <w:rPr>
                <w:sz w:val="27"/>
                <w:szCs w:val="27"/>
              </w:rPr>
            </w:pPr>
            <w:r w:rsidRPr="007D5720">
              <w:rPr>
                <w:sz w:val="27"/>
                <w:szCs w:val="27"/>
              </w:rPr>
              <w:t>TDS</w:t>
            </w:r>
          </w:p>
        </w:tc>
        <w:tc>
          <w:tcPr>
            <w:tcW w:w="878" w:type="pct"/>
            <w:tcBorders>
              <w:top w:val="single" w:sz="4" w:space="0" w:color="auto"/>
              <w:left w:val="single" w:sz="4" w:space="0" w:color="auto"/>
              <w:bottom w:val="single" w:sz="4" w:space="0" w:color="auto"/>
              <w:right w:val="single" w:sz="4" w:space="0" w:color="auto"/>
            </w:tcBorders>
            <w:vAlign w:val="center"/>
          </w:tcPr>
          <w:p w14:paraId="39C1A2A8" w14:textId="77777777" w:rsidR="001F32AF" w:rsidRPr="007D5720" w:rsidRDefault="001F32AF" w:rsidP="0024348C">
            <w:pPr>
              <w:spacing w:before="20"/>
              <w:jc w:val="center"/>
              <w:rPr>
                <w:sz w:val="27"/>
                <w:szCs w:val="27"/>
              </w:rPr>
            </w:pPr>
            <w:r w:rsidRPr="007D5720">
              <w:rPr>
                <w:sz w:val="27"/>
                <w:szCs w:val="27"/>
              </w:rPr>
              <w:t>mg/l</w:t>
            </w:r>
          </w:p>
        </w:tc>
        <w:tc>
          <w:tcPr>
            <w:tcW w:w="712" w:type="pct"/>
            <w:tcBorders>
              <w:top w:val="single" w:sz="4" w:space="0" w:color="auto"/>
              <w:left w:val="single" w:sz="4" w:space="0" w:color="auto"/>
              <w:bottom w:val="single" w:sz="4" w:space="0" w:color="auto"/>
              <w:right w:val="single" w:sz="4" w:space="0" w:color="auto"/>
              <w:tl2br w:val="nil"/>
            </w:tcBorders>
            <w:vAlign w:val="center"/>
          </w:tcPr>
          <w:p w14:paraId="5489EB36" w14:textId="24BF2B9C" w:rsidR="001F32AF" w:rsidRPr="007D5720" w:rsidRDefault="00F247A0" w:rsidP="0024348C">
            <w:pPr>
              <w:spacing w:before="20"/>
              <w:ind w:left="-142" w:right="-142"/>
              <w:jc w:val="center"/>
              <w:rPr>
                <w:bCs/>
                <w:iCs/>
                <w:sz w:val="27"/>
                <w:szCs w:val="27"/>
              </w:rPr>
            </w:pPr>
            <w:r w:rsidRPr="007D5720">
              <w:rPr>
                <w:bCs/>
                <w:iCs/>
                <w:sz w:val="27"/>
                <w:szCs w:val="27"/>
              </w:rPr>
              <w:t>435</w:t>
            </w:r>
          </w:p>
        </w:tc>
        <w:tc>
          <w:tcPr>
            <w:tcW w:w="636" w:type="pct"/>
            <w:tcBorders>
              <w:top w:val="single" w:sz="4" w:space="0" w:color="auto"/>
              <w:left w:val="single" w:sz="4" w:space="0" w:color="auto"/>
              <w:bottom w:val="single" w:sz="4" w:space="0" w:color="auto"/>
              <w:right w:val="single" w:sz="4" w:space="0" w:color="auto"/>
              <w:tl2br w:val="nil"/>
            </w:tcBorders>
            <w:vAlign w:val="center"/>
          </w:tcPr>
          <w:p w14:paraId="4A114AD6" w14:textId="1BE161E2" w:rsidR="001F32AF" w:rsidRPr="007D5720" w:rsidRDefault="00F247A0" w:rsidP="0024348C">
            <w:pPr>
              <w:spacing w:before="20"/>
              <w:ind w:right="-142"/>
              <w:jc w:val="center"/>
              <w:rPr>
                <w:bCs/>
                <w:iCs/>
                <w:sz w:val="27"/>
                <w:szCs w:val="27"/>
              </w:rPr>
            </w:pPr>
            <w:r w:rsidRPr="007D5720">
              <w:rPr>
                <w:bCs/>
                <w:iCs/>
                <w:sz w:val="27"/>
                <w:szCs w:val="27"/>
              </w:rPr>
              <w:t>429</w:t>
            </w:r>
          </w:p>
        </w:tc>
        <w:tc>
          <w:tcPr>
            <w:tcW w:w="1270" w:type="pct"/>
            <w:tcBorders>
              <w:top w:val="single" w:sz="4" w:space="0" w:color="auto"/>
              <w:left w:val="single" w:sz="4" w:space="0" w:color="auto"/>
              <w:bottom w:val="single" w:sz="4" w:space="0" w:color="auto"/>
              <w:right w:val="single" w:sz="4" w:space="0" w:color="auto"/>
            </w:tcBorders>
            <w:vAlign w:val="center"/>
          </w:tcPr>
          <w:p w14:paraId="1470D3E1" w14:textId="77777777" w:rsidR="001F32AF" w:rsidRPr="007D5720" w:rsidRDefault="001F32AF" w:rsidP="0024348C">
            <w:pPr>
              <w:spacing w:before="20"/>
              <w:jc w:val="center"/>
              <w:rPr>
                <w:sz w:val="27"/>
                <w:szCs w:val="27"/>
              </w:rPr>
            </w:pPr>
            <w:r w:rsidRPr="007D5720">
              <w:rPr>
                <w:sz w:val="27"/>
                <w:szCs w:val="27"/>
              </w:rPr>
              <w:t>1.500</w:t>
            </w:r>
          </w:p>
        </w:tc>
      </w:tr>
      <w:tr w:rsidR="007D5720" w:rsidRPr="007D5720" w14:paraId="78BD0E04" w14:textId="77777777" w:rsidTr="000E39D1">
        <w:trPr>
          <w:trHeight w:val="59"/>
          <w:jc w:val="center"/>
        </w:trPr>
        <w:tc>
          <w:tcPr>
            <w:tcW w:w="473" w:type="pct"/>
            <w:tcBorders>
              <w:top w:val="single" w:sz="4" w:space="0" w:color="auto"/>
              <w:left w:val="single" w:sz="4" w:space="0" w:color="auto"/>
              <w:bottom w:val="single" w:sz="4" w:space="0" w:color="auto"/>
              <w:right w:val="single" w:sz="4" w:space="0" w:color="auto"/>
            </w:tcBorders>
            <w:vAlign w:val="center"/>
          </w:tcPr>
          <w:p w14:paraId="2472B6AE" w14:textId="77777777" w:rsidR="001F32AF" w:rsidRPr="007D5720" w:rsidRDefault="001F32AF" w:rsidP="0024348C">
            <w:pPr>
              <w:spacing w:before="20"/>
              <w:jc w:val="center"/>
              <w:rPr>
                <w:sz w:val="27"/>
                <w:szCs w:val="27"/>
              </w:rPr>
            </w:pPr>
            <w:r w:rsidRPr="007D5720">
              <w:rPr>
                <w:sz w:val="27"/>
                <w:szCs w:val="27"/>
              </w:rPr>
              <w:t>3</w:t>
            </w:r>
          </w:p>
        </w:tc>
        <w:tc>
          <w:tcPr>
            <w:tcW w:w="1031" w:type="pct"/>
            <w:tcBorders>
              <w:top w:val="single" w:sz="4" w:space="0" w:color="auto"/>
              <w:left w:val="single" w:sz="4" w:space="0" w:color="auto"/>
              <w:bottom w:val="single" w:sz="4" w:space="0" w:color="auto"/>
              <w:right w:val="single" w:sz="4" w:space="0" w:color="auto"/>
            </w:tcBorders>
            <w:vAlign w:val="center"/>
          </w:tcPr>
          <w:p w14:paraId="5FD6F88B" w14:textId="77777777" w:rsidR="001F32AF" w:rsidRPr="007D5720" w:rsidRDefault="001F32AF" w:rsidP="0024348C">
            <w:pPr>
              <w:spacing w:before="20"/>
              <w:ind w:hanging="1"/>
              <w:jc w:val="center"/>
              <w:rPr>
                <w:sz w:val="27"/>
                <w:szCs w:val="27"/>
              </w:rPr>
            </w:pPr>
            <w:r w:rsidRPr="007D5720">
              <w:rPr>
                <w:sz w:val="27"/>
                <w:szCs w:val="27"/>
              </w:rPr>
              <w:t>Độ cứng</w:t>
            </w:r>
          </w:p>
        </w:tc>
        <w:tc>
          <w:tcPr>
            <w:tcW w:w="878" w:type="pct"/>
            <w:tcBorders>
              <w:top w:val="single" w:sz="4" w:space="0" w:color="auto"/>
              <w:left w:val="single" w:sz="4" w:space="0" w:color="auto"/>
              <w:bottom w:val="single" w:sz="4" w:space="0" w:color="auto"/>
              <w:right w:val="single" w:sz="4" w:space="0" w:color="auto"/>
            </w:tcBorders>
            <w:vAlign w:val="center"/>
          </w:tcPr>
          <w:p w14:paraId="5509C356" w14:textId="77777777" w:rsidR="001F32AF" w:rsidRPr="007D5720" w:rsidRDefault="001F32AF" w:rsidP="0024348C">
            <w:pPr>
              <w:spacing w:before="20"/>
              <w:jc w:val="center"/>
              <w:rPr>
                <w:sz w:val="27"/>
                <w:szCs w:val="27"/>
              </w:rPr>
            </w:pPr>
            <w:r w:rsidRPr="007D5720">
              <w:rPr>
                <w:sz w:val="27"/>
                <w:szCs w:val="27"/>
              </w:rPr>
              <w:t>mgCaCO</w:t>
            </w:r>
            <w:r w:rsidRPr="007D5720">
              <w:rPr>
                <w:sz w:val="27"/>
                <w:szCs w:val="27"/>
                <w:vertAlign w:val="subscript"/>
              </w:rPr>
              <w:t>3</w:t>
            </w:r>
            <w:r w:rsidRPr="007D5720">
              <w:rPr>
                <w:sz w:val="27"/>
                <w:szCs w:val="27"/>
              </w:rPr>
              <w:t>/l</w:t>
            </w:r>
          </w:p>
        </w:tc>
        <w:tc>
          <w:tcPr>
            <w:tcW w:w="712" w:type="pct"/>
            <w:tcBorders>
              <w:top w:val="single" w:sz="4" w:space="0" w:color="auto"/>
              <w:left w:val="single" w:sz="4" w:space="0" w:color="auto"/>
              <w:bottom w:val="single" w:sz="4" w:space="0" w:color="auto"/>
              <w:right w:val="single" w:sz="4" w:space="0" w:color="auto"/>
            </w:tcBorders>
            <w:vAlign w:val="center"/>
          </w:tcPr>
          <w:p w14:paraId="7297A816" w14:textId="6F3424CF" w:rsidR="001F32AF" w:rsidRPr="007D5720" w:rsidRDefault="00F247A0" w:rsidP="0024348C">
            <w:pPr>
              <w:spacing w:before="20"/>
              <w:ind w:left="-142" w:right="-142"/>
              <w:jc w:val="center"/>
              <w:rPr>
                <w:bCs/>
                <w:iCs/>
                <w:sz w:val="27"/>
                <w:szCs w:val="27"/>
              </w:rPr>
            </w:pPr>
            <w:r w:rsidRPr="007D5720">
              <w:rPr>
                <w:bCs/>
                <w:iCs/>
                <w:sz w:val="27"/>
                <w:szCs w:val="27"/>
              </w:rPr>
              <w:t>182</w:t>
            </w:r>
          </w:p>
        </w:tc>
        <w:tc>
          <w:tcPr>
            <w:tcW w:w="636" w:type="pct"/>
            <w:tcBorders>
              <w:top w:val="single" w:sz="4" w:space="0" w:color="auto"/>
              <w:left w:val="single" w:sz="4" w:space="0" w:color="auto"/>
              <w:bottom w:val="single" w:sz="4" w:space="0" w:color="auto"/>
              <w:right w:val="single" w:sz="4" w:space="0" w:color="auto"/>
            </w:tcBorders>
            <w:vAlign w:val="center"/>
          </w:tcPr>
          <w:p w14:paraId="3F1838C5" w14:textId="0562F53F" w:rsidR="001F32AF" w:rsidRPr="007D5720" w:rsidRDefault="00F247A0" w:rsidP="0024348C">
            <w:pPr>
              <w:spacing w:before="20"/>
              <w:ind w:right="-142"/>
              <w:jc w:val="center"/>
              <w:rPr>
                <w:bCs/>
                <w:iCs/>
                <w:sz w:val="27"/>
                <w:szCs w:val="27"/>
              </w:rPr>
            </w:pPr>
            <w:r w:rsidRPr="007D5720">
              <w:rPr>
                <w:bCs/>
                <w:iCs/>
                <w:sz w:val="27"/>
                <w:szCs w:val="27"/>
              </w:rPr>
              <w:t>170</w:t>
            </w:r>
          </w:p>
        </w:tc>
        <w:tc>
          <w:tcPr>
            <w:tcW w:w="1270" w:type="pct"/>
            <w:tcBorders>
              <w:top w:val="single" w:sz="4" w:space="0" w:color="auto"/>
              <w:left w:val="single" w:sz="4" w:space="0" w:color="auto"/>
              <w:bottom w:val="single" w:sz="4" w:space="0" w:color="auto"/>
              <w:right w:val="single" w:sz="4" w:space="0" w:color="auto"/>
            </w:tcBorders>
            <w:vAlign w:val="center"/>
          </w:tcPr>
          <w:p w14:paraId="1F46C33F" w14:textId="77777777" w:rsidR="001F32AF" w:rsidRPr="007D5720" w:rsidRDefault="001F32AF" w:rsidP="0024348C">
            <w:pPr>
              <w:spacing w:before="20"/>
              <w:jc w:val="center"/>
              <w:rPr>
                <w:sz w:val="27"/>
                <w:szCs w:val="27"/>
              </w:rPr>
            </w:pPr>
            <w:r w:rsidRPr="007D5720">
              <w:rPr>
                <w:sz w:val="27"/>
                <w:szCs w:val="27"/>
              </w:rPr>
              <w:t>500</w:t>
            </w:r>
          </w:p>
        </w:tc>
      </w:tr>
      <w:tr w:rsidR="007D5720" w:rsidRPr="007D5720" w14:paraId="7127F3CB" w14:textId="77777777" w:rsidTr="000E39D1">
        <w:trPr>
          <w:trHeight w:val="59"/>
          <w:jc w:val="center"/>
        </w:trPr>
        <w:tc>
          <w:tcPr>
            <w:tcW w:w="473" w:type="pct"/>
            <w:tcBorders>
              <w:top w:val="single" w:sz="4" w:space="0" w:color="auto"/>
              <w:left w:val="single" w:sz="4" w:space="0" w:color="auto"/>
              <w:bottom w:val="single" w:sz="4" w:space="0" w:color="auto"/>
              <w:right w:val="single" w:sz="4" w:space="0" w:color="auto"/>
            </w:tcBorders>
            <w:vAlign w:val="center"/>
          </w:tcPr>
          <w:p w14:paraId="07CFB042" w14:textId="77777777" w:rsidR="001F32AF" w:rsidRPr="007D5720" w:rsidRDefault="001F32AF" w:rsidP="0024348C">
            <w:pPr>
              <w:spacing w:before="20"/>
              <w:jc w:val="center"/>
              <w:rPr>
                <w:sz w:val="27"/>
                <w:szCs w:val="27"/>
              </w:rPr>
            </w:pPr>
            <w:r w:rsidRPr="007D5720">
              <w:rPr>
                <w:sz w:val="27"/>
                <w:szCs w:val="27"/>
              </w:rPr>
              <w:t>4</w:t>
            </w:r>
          </w:p>
        </w:tc>
        <w:tc>
          <w:tcPr>
            <w:tcW w:w="1031" w:type="pct"/>
            <w:tcBorders>
              <w:top w:val="single" w:sz="4" w:space="0" w:color="auto"/>
              <w:left w:val="single" w:sz="4" w:space="0" w:color="auto"/>
              <w:bottom w:val="single" w:sz="4" w:space="0" w:color="auto"/>
              <w:right w:val="single" w:sz="4" w:space="0" w:color="auto"/>
            </w:tcBorders>
            <w:vAlign w:val="center"/>
          </w:tcPr>
          <w:p w14:paraId="45A990BE" w14:textId="77777777" w:rsidR="001F32AF" w:rsidRPr="007D5720" w:rsidRDefault="001F32AF" w:rsidP="0024348C">
            <w:pPr>
              <w:spacing w:before="20"/>
              <w:ind w:hanging="1"/>
              <w:jc w:val="center"/>
              <w:rPr>
                <w:sz w:val="27"/>
                <w:szCs w:val="27"/>
              </w:rPr>
            </w:pPr>
            <w:r w:rsidRPr="007D5720">
              <w:rPr>
                <w:sz w:val="27"/>
                <w:szCs w:val="27"/>
              </w:rPr>
              <w:t>NH</w:t>
            </w:r>
            <w:r w:rsidRPr="007D5720">
              <w:rPr>
                <w:sz w:val="27"/>
                <w:szCs w:val="27"/>
                <w:vertAlign w:val="subscript"/>
              </w:rPr>
              <w:t>4</w:t>
            </w:r>
            <w:r w:rsidRPr="007D5720">
              <w:rPr>
                <w:sz w:val="27"/>
                <w:szCs w:val="27"/>
              </w:rPr>
              <w:t xml:space="preserve"> –N</w:t>
            </w:r>
          </w:p>
        </w:tc>
        <w:tc>
          <w:tcPr>
            <w:tcW w:w="878" w:type="pct"/>
            <w:tcBorders>
              <w:top w:val="single" w:sz="4" w:space="0" w:color="auto"/>
              <w:left w:val="single" w:sz="4" w:space="0" w:color="auto"/>
              <w:bottom w:val="single" w:sz="4" w:space="0" w:color="auto"/>
              <w:right w:val="single" w:sz="4" w:space="0" w:color="auto"/>
            </w:tcBorders>
            <w:vAlign w:val="center"/>
          </w:tcPr>
          <w:p w14:paraId="1522AEC7" w14:textId="77777777" w:rsidR="001F32AF" w:rsidRPr="007D5720" w:rsidRDefault="001F32AF" w:rsidP="0024348C">
            <w:pPr>
              <w:spacing w:before="20"/>
              <w:jc w:val="center"/>
              <w:rPr>
                <w:sz w:val="27"/>
                <w:szCs w:val="27"/>
              </w:rPr>
            </w:pPr>
            <w:r w:rsidRPr="007D5720">
              <w:rPr>
                <w:sz w:val="27"/>
                <w:szCs w:val="27"/>
              </w:rPr>
              <w:t>mg/l</w:t>
            </w:r>
          </w:p>
        </w:tc>
        <w:tc>
          <w:tcPr>
            <w:tcW w:w="712" w:type="pct"/>
            <w:tcBorders>
              <w:top w:val="single" w:sz="4" w:space="0" w:color="auto"/>
              <w:left w:val="single" w:sz="4" w:space="0" w:color="auto"/>
              <w:bottom w:val="single" w:sz="4" w:space="0" w:color="auto"/>
              <w:right w:val="single" w:sz="4" w:space="0" w:color="auto"/>
            </w:tcBorders>
            <w:vAlign w:val="center"/>
          </w:tcPr>
          <w:p w14:paraId="6E97D564" w14:textId="01F4FD78" w:rsidR="001F32AF" w:rsidRPr="007D5720" w:rsidRDefault="00F247A0" w:rsidP="0024348C">
            <w:pPr>
              <w:spacing w:before="20"/>
              <w:ind w:left="-84" w:right="-47"/>
              <w:jc w:val="center"/>
              <w:rPr>
                <w:bCs/>
                <w:iCs/>
                <w:sz w:val="27"/>
                <w:szCs w:val="27"/>
              </w:rPr>
            </w:pPr>
            <w:r w:rsidRPr="007D5720">
              <w:rPr>
                <w:bCs/>
                <w:iCs/>
                <w:sz w:val="27"/>
                <w:szCs w:val="27"/>
              </w:rPr>
              <w:t>0,17</w:t>
            </w:r>
          </w:p>
        </w:tc>
        <w:tc>
          <w:tcPr>
            <w:tcW w:w="636" w:type="pct"/>
            <w:tcBorders>
              <w:top w:val="single" w:sz="4" w:space="0" w:color="auto"/>
              <w:left w:val="single" w:sz="4" w:space="0" w:color="auto"/>
              <w:bottom w:val="single" w:sz="4" w:space="0" w:color="auto"/>
              <w:right w:val="single" w:sz="4" w:space="0" w:color="auto"/>
            </w:tcBorders>
            <w:vAlign w:val="center"/>
          </w:tcPr>
          <w:p w14:paraId="51E25A02" w14:textId="12721087" w:rsidR="001F32AF" w:rsidRPr="007D5720" w:rsidRDefault="00F247A0" w:rsidP="0024348C">
            <w:pPr>
              <w:spacing w:before="20"/>
              <w:ind w:right="-47"/>
              <w:jc w:val="center"/>
              <w:rPr>
                <w:bCs/>
                <w:iCs/>
                <w:sz w:val="27"/>
                <w:szCs w:val="27"/>
              </w:rPr>
            </w:pPr>
            <w:r w:rsidRPr="007D5720">
              <w:rPr>
                <w:bCs/>
                <w:iCs/>
                <w:sz w:val="27"/>
                <w:szCs w:val="27"/>
              </w:rPr>
              <w:t>0,18</w:t>
            </w:r>
          </w:p>
        </w:tc>
        <w:tc>
          <w:tcPr>
            <w:tcW w:w="1270" w:type="pct"/>
            <w:tcBorders>
              <w:top w:val="single" w:sz="4" w:space="0" w:color="auto"/>
              <w:left w:val="single" w:sz="4" w:space="0" w:color="auto"/>
              <w:bottom w:val="single" w:sz="4" w:space="0" w:color="auto"/>
              <w:right w:val="single" w:sz="4" w:space="0" w:color="auto"/>
            </w:tcBorders>
            <w:vAlign w:val="center"/>
          </w:tcPr>
          <w:p w14:paraId="73A3E227" w14:textId="77777777" w:rsidR="001F32AF" w:rsidRPr="007D5720" w:rsidRDefault="001F32AF" w:rsidP="0024348C">
            <w:pPr>
              <w:spacing w:before="20"/>
              <w:jc w:val="center"/>
              <w:rPr>
                <w:sz w:val="27"/>
                <w:szCs w:val="27"/>
              </w:rPr>
            </w:pPr>
            <w:r w:rsidRPr="007D5720">
              <w:rPr>
                <w:sz w:val="27"/>
                <w:szCs w:val="27"/>
              </w:rPr>
              <w:t>1</w:t>
            </w:r>
          </w:p>
        </w:tc>
      </w:tr>
      <w:tr w:rsidR="007D5720" w:rsidRPr="007D5720" w14:paraId="2D3BF8F4" w14:textId="77777777" w:rsidTr="000E39D1">
        <w:trPr>
          <w:trHeight w:val="59"/>
          <w:jc w:val="center"/>
        </w:trPr>
        <w:tc>
          <w:tcPr>
            <w:tcW w:w="473" w:type="pct"/>
            <w:tcBorders>
              <w:top w:val="single" w:sz="4" w:space="0" w:color="auto"/>
              <w:left w:val="single" w:sz="4" w:space="0" w:color="auto"/>
              <w:bottom w:val="single" w:sz="4" w:space="0" w:color="auto"/>
              <w:right w:val="single" w:sz="4" w:space="0" w:color="auto"/>
            </w:tcBorders>
            <w:vAlign w:val="center"/>
          </w:tcPr>
          <w:p w14:paraId="24C095E1" w14:textId="77777777" w:rsidR="001F32AF" w:rsidRPr="007D5720" w:rsidRDefault="001F32AF" w:rsidP="0024348C">
            <w:pPr>
              <w:spacing w:before="20"/>
              <w:jc w:val="center"/>
              <w:rPr>
                <w:sz w:val="27"/>
                <w:szCs w:val="27"/>
              </w:rPr>
            </w:pPr>
            <w:r w:rsidRPr="007D5720">
              <w:rPr>
                <w:sz w:val="27"/>
                <w:szCs w:val="27"/>
              </w:rPr>
              <w:t>5</w:t>
            </w:r>
          </w:p>
        </w:tc>
        <w:tc>
          <w:tcPr>
            <w:tcW w:w="1031" w:type="pct"/>
            <w:tcBorders>
              <w:top w:val="single" w:sz="4" w:space="0" w:color="auto"/>
              <w:left w:val="single" w:sz="4" w:space="0" w:color="auto"/>
              <w:bottom w:val="single" w:sz="4" w:space="0" w:color="auto"/>
              <w:right w:val="single" w:sz="4" w:space="0" w:color="auto"/>
            </w:tcBorders>
            <w:vAlign w:val="center"/>
          </w:tcPr>
          <w:p w14:paraId="0B429835" w14:textId="77777777" w:rsidR="001F32AF" w:rsidRPr="007D5720" w:rsidRDefault="001F32AF" w:rsidP="0024348C">
            <w:pPr>
              <w:spacing w:before="20"/>
              <w:ind w:hanging="1"/>
              <w:jc w:val="center"/>
              <w:rPr>
                <w:sz w:val="27"/>
                <w:szCs w:val="27"/>
              </w:rPr>
            </w:pPr>
            <w:r w:rsidRPr="007D5720">
              <w:rPr>
                <w:sz w:val="27"/>
                <w:szCs w:val="27"/>
              </w:rPr>
              <w:t>NO</w:t>
            </w:r>
            <w:r w:rsidRPr="007D5720">
              <w:rPr>
                <w:sz w:val="27"/>
                <w:szCs w:val="27"/>
                <w:vertAlign w:val="subscript"/>
              </w:rPr>
              <w:t>3</w:t>
            </w:r>
            <w:r w:rsidRPr="007D5720">
              <w:rPr>
                <w:sz w:val="27"/>
                <w:szCs w:val="27"/>
              </w:rPr>
              <w:t xml:space="preserve"> –N</w:t>
            </w:r>
          </w:p>
        </w:tc>
        <w:tc>
          <w:tcPr>
            <w:tcW w:w="878" w:type="pct"/>
            <w:tcBorders>
              <w:top w:val="single" w:sz="4" w:space="0" w:color="auto"/>
              <w:left w:val="single" w:sz="4" w:space="0" w:color="auto"/>
              <w:bottom w:val="single" w:sz="4" w:space="0" w:color="auto"/>
              <w:right w:val="single" w:sz="4" w:space="0" w:color="auto"/>
            </w:tcBorders>
            <w:vAlign w:val="center"/>
          </w:tcPr>
          <w:p w14:paraId="14D5D6F7" w14:textId="77777777" w:rsidR="001F32AF" w:rsidRPr="007D5720" w:rsidRDefault="001F32AF" w:rsidP="0024348C">
            <w:pPr>
              <w:spacing w:before="20"/>
              <w:jc w:val="center"/>
              <w:rPr>
                <w:sz w:val="27"/>
                <w:szCs w:val="27"/>
              </w:rPr>
            </w:pPr>
            <w:r w:rsidRPr="007D5720">
              <w:rPr>
                <w:sz w:val="27"/>
                <w:szCs w:val="27"/>
              </w:rPr>
              <w:t>mg/l</w:t>
            </w:r>
          </w:p>
        </w:tc>
        <w:tc>
          <w:tcPr>
            <w:tcW w:w="712" w:type="pct"/>
            <w:tcBorders>
              <w:top w:val="single" w:sz="4" w:space="0" w:color="auto"/>
              <w:left w:val="single" w:sz="4" w:space="0" w:color="auto"/>
              <w:bottom w:val="single" w:sz="4" w:space="0" w:color="auto"/>
              <w:right w:val="single" w:sz="4" w:space="0" w:color="auto"/>
            </w:tcBorders>
            <w:vAlign w:val="center"/>
          </w:tcPr>
          <w:p w14:paraId="6AA46D90" w14:textId="340D7C64" w:rsidR="001F32AF" w:rsidRPr="007D5720" w:rsidRDefault="00F247A0" w:rsidP="0024348C">
            <w:pPr>
              <w:spacing w:before="20"/>
              <w:ind w:left="-142" w:right="-142"/>
              <w:jc w:val="center"/>
              <w:rPr>
                <w:bCs/>
                <w:iCs/>
                <w:sz w:val="27"/>
                <w:szCs w:val="27"/>
              </w:rPr>
            </w:pPr>
            <w:r w:rsidRPr="007D5720">
              <w:rPr>
                <w:bCs/>
                <w:iCs/>
                <w:sz w:val="27"/>
                <w:szCs w:val="27"/>
              </w:rPr>
              <w:t>0,37</w:t>
            </w:r>
          </w:p>
        </w:tc>
        <w:tc>
          <w:tcPr>
            <w:tcW w:w="636" w:type="pct"/>
            <w:tcBorders>
              <w:top w:val="single" w:sz="4" w:space="0" w:color="auto"/>
              <w:left w:val="single" w:sz="4" w:space="0" w:color="auto"/>
              <w:bottom w:val="single" w:sz="4" w:space="0" w:color="auto"/>
              <w:right w:val="single" w:sz="4" w:space="0" w:color="auto"/>
            </w:tcBorders>
            <w:vAlign w:val="center"/>
          </w:tcPr>
          <w:p w14:paraId="410C111E" w14:textId="2269D036" w:rsidR="001F32AF" w:rsidRPr="007D5720" w:rsidRDefault="00F247A0" w:rsidP="0024348C">
            <w:pPr>
              <w:spacing w:before="20"/>
              <w:ind w:right="-142"/>
              <w:jc w:val="center"/>
              <w:rPr>
                <w:bCs/>
                <w:iCs/>
                <w:sz w:val="27"/>
                <w:szCs w:val="27"/>
              </w:rPr>
            </w:pPr>
            <w:r w:rsidRPr="007D5720">
              <w:rPr>
                <w:bCs/>
                <w:iCs/>
                <w:sz w:val="27"/>
                <w:szCs w:val="27"/>
              </w:rPr>
              <w:t>0,42</w:t>
            </w:r>
          </w:p>
        </w:tc>
        <w:tc>
          <w:tcPr>
            <w:tcW w:w="1270" w:type="pct"/>
            <w:tcBorders>
              <w:top w:val="single" w:sz="4" w:space="0" w:color="auto"/>
              <w:left w:val="single" w:sz="4" w:space="0" w:color="auto"/>
              <w:bottom w:val="single" w:sz="4" w:space="0" w:color="auto"/>
              <w:right w:val="single" w:sz="4" w:space="0" w:color="auto"/>
            </w:tcBorders>
            <w:vAlign w:val="center"/>
          </w:tcPr>
          <w:p w14:paraId="06F983A5" w14:textId="77777777" w:rsidR="001F32AF" w:rsidRPr="007D5720" w:rsidRDefault="001F32AF" w:rsidP="0024348C">
            <w:pPr>
              <w:spacing w:before="20"/>
              <w:jc w:val="center"/>
              <w:rPr>
                <w:sz w:val="27"/>
                <w:szCs w:val="27"/>
              </w:rPr>
            </w:pPr>
            <w:r w:rsidRPr="007D5720">
              <w:rPr>
                <w:sz w:val="27"/>
                <w:szCs w:val="27"/>
              </w:rPr>
              <w:t>15</w:t>
            </w:r>
          </w:p>
        </w:tc>
      </w:tr>
      <w:tr w:rsidR="007D5720" w:rsidRPr="007D5720" w14:paraId="115B35F4" w14:textId="77777777" w:rsidTr="000E39D1">
        <w:trPr>
          <w:trHeight w:val="71"/>
          <w:jc w:val="center"/>
        </w:trPr>
        <w:tc>
          <w:tcPr>
            <w:tcW w:w="473" w:type="pct"/>
            <w:tcBorders>
              <w:top w:val="single" w:sz="4" w:space="0" w:color="auto"/>
              <w:left w:val="single" w:sz="4" w:space="0" w:color="auto"/>
              <w:bottom w:val="single" w:sz="4" w:space="0" w:color="auto"/>
              <w:right w:val="single" w:sz="4" w:space="0" w:color="auto"/>
            </w:tcBorders>
            <w:vAlign w:val="center"/>
          </w:tcPr>
          <w:p w14:paraId="70CA8254" w14:textId="77777777" w:rsidR="001F32AF" w:rsidRPr="007D5720" w:rsidRDefault="001F32AF" w:rsidP="0024348C">
            <w:pPr>
              <w:spacing w:before="20"/>
              <w:jc w:val="center"/>
              <w:rPr>
                <w:sz w:val="27"/>
                <w:szCs w:val="27"/>
              </w:rPr>
            </w:pPr>
            <w:r w:rsidRPr="007D5720">
              <w:rPr>
                <w:sz w:val="27"/>
                <w:szCs w:val="27"/>
              </w:rPr>
              <w:t>6</w:t>
            </w:r>
          </w:p>
        </w:tc>
        <w:tc>
          <w:tcPr>
            <w:tcW w:w="1031" w:type="pct"/>
            <w:tcBorders>
              <w:top w:val="single" w:sz="4" w:space="0" w:color="auto"/>
              <w:left w:val="single" w:sz="4" w:space="0" w:color="auto"/>
              <w:bottom w:val="single" w:sz="4" w:space="0" w:color="auto"/>
              <w:right w:val="single" w:sz="4" w:space="0" w:color="auto"/>
            </w:tcBorders>
            <w:vAlign w:val="center"/>
          </w:tcPr>
          <w:p w14:paraId="23F6BA9E" w14:textId="77777777" w:rsidR="001F32AF" w:rsidRPr="007D5720" w:rsidRDefault="001F32AF" w:rsidP="0024348C">
            <w:pPr>
              <w:spacing w:before="20"/>
              <w:ind w:hanging="1"/>
              <w:jc w:val="center"/>
              <w:rPr>
                <w:sz w:val="27"/>
                <w:szCs w:val="27"/>
              </w:rPr>
            </w:pPr>
            <w:r w:rsidRPr="007D5720">
              <w:rPr>
                <w:sz w:val="27"/>
                <w:szCs w:val="27"/>
              </w:rPr>
              <w:t>Sunphat</w:t>
            </w:r>
          </w:p>
        </w:tc>
        <w:tc>
          <w:tcPr>
            <w:tcW w:w="878" w:type="pct"/>
            <w:tcBorders>
              <w:top w:val="single" w:sz="4" w:space="0" w:color="auto"/>
              <w:left w:val="single" w:sz="4" w:space="0" w:color="auto"/>
              <w:bottom w:val="single" w:sz="4" w:space="0" w:color="auto"/>
              <w:right w:val="single" w:sz="4" w:space="0" w:color="auto"/>
            </w:tcBorders>
            <w:vAlign w:val="center"/>
          </w:tcPr>
          <w:p w14:paraId="4B61FAAB" w14:textId="77777777" w:rsidR="001F32AF" w:rsidRPr="007D5720" w:rsidRDefault="001F32AF" w:rsidP="0024348C">
            <w:pPr>
              <w:spacing w:before="20"/>
              <w:jc w:val="center"/>
              <w:rPr>
                <w:sz w:val="27"/>
                <w:szCs w:val="27"/>
              </w:rPr>
            </w:pPr>
            <w:r w:rsidRPr="007D5720">
              <w:rPr>
                <w:sz w:val="27"/>
                <w:szCs w:val="27"/>
              </w:rPr>
              <w:t>mg/l</w:t>
            </w:r>
          </w:p>
        </w:tc>
        <w:tc>
          <w:tcPr>
            <w:tcW w:w="712" w:type="pct"/>
            <w:tcBorders>
              <w:top w:val="single" w:sz="4" w:space="0" w:color="auto"/>
              <w:left w:val="single" w:sz="4" w:space="0" w:color="auto"/>
              <w:bottom w:val="single" w:sz="4" w:space="0" w:color="auto"/>
              <w:right w:val="single" w:sz="4" w:space="0" w:color="auto"/>
            </w:tcBorders>
            <w:vAlign w:val="center"/>
          </w:tcPr>
          <w:p w14:paraId="08DA3F9A" w14:textId="1353CAF3" w:rsidR="001F32AF" w:rsidRPr="007D5720" w:rsidRDefault="00F247A0" w:rsidP="0024348C">
            <w:pPr>
              <w:spacing w:before="20"/>
              <w:ind w:left="-142" w:right="-142"/>
              <w:jc w:val="center"/>
              <w:rPr>
                <w:bCs/>
                <w:iCs/>
                <w:sz w:val="27"/>
                <w:szCs w:val="27"/>
              </w:rPr>
            </w:pPr>
            <w:r w:rsidRPr="007D5720">
              <w:rPr>
                <w:bCs/>
                <w:iCs/>
                <w:sz w:val="27"/>
                <w:szCs w:val="27"/>
              </w:rPr>
              <w:t>65,33</w:t>
            </w:r>
          </w:p>
        </w:tc>
        <w:tc>
          <w:tcPr>
            <w:tcW w:w="636" w:type="pct"/>
            <w:tcBorders>
              <w:top w:val="single" w:sz="4" w:space="0" w:color="auto"/>
              <w:left w:val="single" w:sz="4" w:space="0" w:color="auto"/>
              <w:bottom w:val="single" w:sz="4" w:space="0" w:color="auto"/>
              <w:right w:val="single" w:sz="4" w:space="0" w:color="auto"/>
            </w:tcBorders>
            <w:vAlign w:val="center"/>
          </w:tcPr>
          <w:p w14:paraId="37C6A361" w14:textId="5526824E" w:rsidR="001F32AF" w:rsidRPr="007D5720" w:rsidRDefault="00F247A0" w:rsidP="0024348C">
            <w:pPr>
              <w:spacing w:before="20"/>
              <w:ind w:right="-142"/>
              <w:jc w:val="center"/>
              <w:rPr>
                <w:bCs/>
                <w:iCs/>
                <w:sz w:val="27"/>
                <w:szCs w:val="27"/>
              </w:rPr>
            </w:pPr>
            <w:r w:rsidRPr="007D5720">
              <w:rPr>
                <w:bCs/>
                <w:iCs/>
                <w:sz w:val="27"/>
                <w:szCs w:val="27"/>
              </w:rPr>
              <w:t>67,88</w:t>
            </w:r>
          </w:p>
        </w:tc>
        <w:tc>
          <w:tcPr>
            <w:tcW w:w="1270" w:type="pct"/>
            <w:tcBorders>
              <w:top w:val="single" w:sz="4" w:space="0" w:color="auto"/>
              <w:left w:val="single" w:sz="4" w:space="0" w:color="auto"/>
              <w:bottom w:val="single" w:sz="4" w:space="0" w:color="auto"/>
              <w:right w:val="single" w:sz="4" w:space="0" w:color="auto"/>
            </w:tcBorders>
            <w:vAlign w:val="center"/>
          </w:tcPr>
          <w:p w14:paraId="5A768F10" w14:textId="77777777" w:rsidR="001F32AF" w:rsidRPr="007D5720" w:rsidRDefault="001F32AF" w:rsidP="0024348C">
            <w:pPr>
              <w:spacing w:before="20"/>
              <w:jc w:val="center"/>
              <w:rPr>
                <w:sz w:val="27"/>
                <w:szCs w:val="27"/>
              </w:rPr>
            </w:pPr>
            <w:r w:rsidRPr="007D5720">
              <w:rPr>
                <w:sz w:val="27"/>
                <w:szCs w:val="27"/>
              </w:rPr>
              <w:t>400</w:t>
            </w:r>
          </w:p>
        </w:tc>
      </w:tr>
      <w:tr w:rsidR="007D5720" w:rsidRPr="007D5720" w14:paraId="6AE24DF5" w14:textId="77777777" w:rsidTr="000E39D1">
        <w:trPr>
          <w:trHeight w:val="71"/>
          <w:jc w:val="center"/>
        </w:trPr>
        <w:tc>
          <w:tcPr>
            <w:tcW w:w="473" w:type="pct"/>
            <w:tcBorders>
              <w:top w:val="single" w:sz="4" w:space="0" w:color="auto"/>
              <w:left w:val="single" w:sz="4" w:space="0" w:color="auto"/>
              <w:bottom w:val="single" w:sz="4" w:space="0" w:color="auto"/>
              <w:right w:val="single" w:sz="4" w:space="0" w:color="auto"/>
            </w:tcBorders>
            <w:vAlign w:val="center"/>
          </w:tcPr>
          <w:p w14:paraId="73317CA6" w14:textId="77777777" w:rsidR="001F32AF" w:rsidRPr="007D5720" w:rsidRDefault="001F32AF" w:rsidP="0024348C">
            <w:pPr>
              <w:spacing w:before="20"/>
              <w:jc w:val="center"/>
              <w:rPr>
                <w:sz w:val="27"/>
                <w:szCs w:val="27"/>
              </w:rPr>
            </w:pPr>
            <w:r w:rsidRPr="007D5720">
              <w:rPr>
                <w:sz w:val="27"/>
                <w:szCs w:val="27"/>
              </w:rPr>
              <w:t>7</w:t>
            </w:r>
          </w:p>
        </w:tc>
        <w:tc>
          <w:tcPr>
            <w:tcW w:w="1031" w:type="pct"/>
            <w:tcBorders>
              <w:top w:val="single" w:sz="4" w:space="0" w:color="auto"/>
              <w:left w:val="single" w:sz="4" w:space="0" w:color="auto"/>
              <w:bottom w:val="single" w:sz="4" w:space="0" w:color="auto"/>
              <w:right w:val="single" w:sz="4" w:space="0" w:color="auto"/>
            </w:tcBorders>
            <w:vAlign w:val="center"/>
          </w:tcPr>
          <w:p w14:paraId="4C87D02F" w14:textId="77777777" w:rsidR="001F32AF" w:rsidRPr="007D5720" w:rsidRDefault="001F32AF" w:rsidP="0024348C">
            <w:pPr>
              <w:spacing w:before="20"/>
              <w:ind w:hanging="1"/>
              <w:jc w:val="center"/>
              <w:rPr>
                <w:sz w:val="27"/>
                <w:szCs w:val="27"/>
              </w:rPr>
            </w:pPr>
            <w:r w:rsidRPr="007D5720">
              <w:rPr>
                <w:sz w:val="27"/>
                <w:szCs w:val="27"/>
              </w:rPr>
              <w:t>Clo</w:t>
            </w:r>
          </w:p>
        </w:tc>
        <w:tc>
          <w:tcPr>
            <w:tcW w:w="878" w:type="pct"/>
            <w:tcBorders>
              <w:top w:val="single" w:sz="4" w:space="0" w:color="auto"/>
              <w:left w:val="single" w:sz="4" w:space="0" w:color="auto"/>
              <w:bottom w:val="single" w:sz="4" w:space="0" w:color="auto"/>
              <w:right w:val="single" w:sz="4" w:space="0" w:color="auto"/>
            </w:tcBorders>
            <w:vAlign w:val="center"/>
          </w:tcPr>
          <w:p w14:paraId="114A79DD" w14:textId="77777777" w:rsidR="001F32AF" w:rsidRPr="007D5720" w:rsidRDefault="001F32AF" w:rsidP="0024348C">
            <w:pPr>
              <w:spacing w:before="20"/>
              <w:jc w:val="center"/>
              <w:rPr>
                <w:sz w:val="27"/>
                <w:szCs w:val="27"/>
              </w:rPr>
            </w:pPr>
            <w:r w:rsidRPr="007D5720">
              <w:rPr>
                <w:sz w:val="27"/>
                <w:szCs w:val="27"/>
              </w:rPr>
              <w:t>mg/l</w:t>
            </w:r>
          </w:p>
        </w:tc>
        <w:tc>
          <w:tcPr>
            <w:tcW w:w="712" w:type="pct"/>
            <w:tcBorders>
              <w:top w:val="single" w:sz="4" w:space="0" w:color="auto"/>
              <w:left w:val="single" w:sz="4" w:space="0" w:color="auto"/>
              <w:bottom w:val="single" w:sz="4" w:space="0" w:color="auto"/>
              <w:right w:val="single" w:sz="4" w:space="0" w:color="auto"/>
            </w:tcBorders>
            <w:vAlign w:val="center"/>
          </w:tcPr>
          <w:p w14:paraId="7131BE24" w14:textId="3CFE87DA" w:rsidR="001F32AF" w:rsidRPr="007D5720" w:rsidRDefault="00F247A0" w:rsidP="0024348C">
            <w:pPr>
              <w:spacing w:before="20"/>
              <w:ind w:left="-142" w:right="-142"/>
              <w:jc w:val="center"/>
              <w:rPr>
                <w:bCs/>
                <w:iCs/>
                <w:sz w:val="27"/>
                <w:szCs w:val="27"/>
              </w:rPr>
            </w:pPr>
            <w:r w:rsidRPr="007D5720">
              <w:rPr>
                <w:bCs/>
                <w:iCs/>
                <w:sz w:val="27"/>
                <w:szCs w:val="27"/>
              </w:rPr>
              <w:t>64,9</w:t>
            </w:r>
          </w:p>
        </w:tc>
        <w:tc>
          <w:tcPr>
            <w:tcW w:w="636" w:type="pct"/>
            <w:tcBorders>
              <w:top w:val="single" w:sz="4" w:space="0" w:color="auto"/>
              <w:left w:val="single" w:sz="4" w:space="0" w:color="auto"/>
              <w:bottom w:val="single" w:sz="4" w:space="0" w:color="auto"/>
              <w:right w:val="single" w:sz="4" w:space="0" w:color="auto"/>
            </w:tcBorders>
            <w:vAlign w:val="center"/>
          </w:tcPr>
          <w:p w14:paraId="1C586763" w14:textId="22F9C468" w:rsidR="001F32AF" w:rsidRPr="007D5720" w:rsidRDefault="00F247A0" w:rsidP="0024348C">
            <w:pPr>
              <w:spacing w:before="20"/>
              <w:ind w:right="-142"/>
              <w:jc w:val="center"/>
              <w:rPr>
                <w:bCs/>
                <w:iCs/>
                <w:sz w:val="27"/>
                <w:szCs w:val="27"/>
              </w:rPr>
            </w:pPr>
            <w:r w:rsidRPr="007D5720">
              <w:rPr>
                <w:bCs/>
                <w:iCs/>
                <w:sz w:val="27"/>
                <w:szCs w:val="27"/>
              </w:rPr>
              <w:t>67,2</w:t>
            </w:r>
          </w:p>
        </w:tc>
        <w:tc>
          <w:tcPr>
            <w:tcW w:w="1270" w:type="pct"/>
            <w:tcBorders>
              <w:top w:val="single" w:sz="4" w:space="0" w:color="auto"/>
              <w:left w:val="single" w:sz="4" w:space="0" w:color="auto"/>
              <w:bottom w:val="single" w:sz="4" w:space="0" w:color="auto"/>
              <w:right w:val="single" w:sz="4" w:space="0" w:color="auto"/>
            </w:tcBorders>
            <w:vAlign w:val="center"/>
          </w:tcPr>
          <w:p w14:paraId="068301A2" w14:textId="77777777" w:rsidR="001F32AF" w:rsidRPr="007D5720" w:rsidRDefault="001F32AF" w:rsidP="0024348C">
            <w:pPr>
              <w:spacing w:before="20"/>
              <w:jc w:val="center"/>
              <w:rPr>
                <w:sz w:val="27"/>
                <w:szCs w:val="27"/>
              </w:rPr>
            </w:pPr>
            <w:r w:rsidRPr="007D5720">
              <w:rPr>
                <w:sz w:val="27"/>
                <w:szCs w:val="27"/>
              </w:rPr>
              <w:t>250</w:t>
            </w:r>
          </w:p>
        </w:tc>
      </w:tr>
      <w:tr w:rsidR="007D5720" w:rsidRPr="007D5720" w14:paraId="373316D1" w14:textId="77777777" w:rsidTr="000E39D1">
        <w:trPr>
          <w:trHeight w:val="335"/>
          <w:jc w:val="center"/>
        </w:trPr>
        <w:tc>
          <w:tcPr>
            <w:tcW w:w="473" w:type="pct"/>
            <w:tcBorders>
              <w:top w:val="single" w:sz="4" w:space="0" w:color="auto"/>
              <w:left w:val="single" w:sz="4" w:space="0" w:color="auto"/>
              <w:bottom w:val="single" w:sz="4" w:space="0" w:color="auto"/>
              <w:right w:val="single" w:sz="4" w:space="0" w:color="auto"/>
            </w:tcBorders>
            <w:vAlign w:val="center"/>
          </w:tcPr>
          <w:p w14:paraId="06D5B35B" w14:textId="77777777" w:rsidR="001F32AF" w:rsidRPr="007D5720" w:rsidRDefault="001F32AF" w:rsidP="0024348C">
            <w:pPr>
              <w:spacing w:before="20"/>
              <w:jc w:val="center"/>
              <w:rPr>
                <w:sz w:val="27"/>
                <w:szCs w:val="27"/>
              </w:rPr>
            </w:pPr>
            <w:r w:rsidRPr="007D5720">
              <w:rPr>
                <w:sz w:val="27"/>
                <w:szCs w:val="27"/>
              </w:rPr>
              <w:t>8</w:t>
            </w:r>
          </w:p>
        </w:tc>
        <w:tc>
          <w:tcPr>
            <w:tcW w:w="1031" w:type="pct"/>
            <w:tcBorders>
              <w:top w:val="single" w:sz="4" w:space="0" w:color="auto"/>
              <w:left w:val="single" w:sz="4" w:space="0" w:color="auto"/>
              <w:bottom w:val="single" w:sz="4" w:space="0" w:color="auto"/>
              <w:right w:val="single" w:sz="4" w:space="0" w:color="auto"/>
            </w:tcBorders>
            <w:vAlign w:val="center"/>
          </w:tcPr>
          <w:p w14:paraId="4F4E6D92" w14:textId="77777777" w:rsidR="001F32AF" w:rsidRPr="007D5720" w:rsidRDefault="001F32AF" w:rsidP="0024348C">
            <w:pPr>
              <w:spacing w:before="20"/>
              <w:jc w:val="center"/>
              <w:rPr>
                <w:sz w:val="27"/>
                <w:szCs w:val="27"/>
              </w:rPr>
            </w:pPr>
            <w:r w:rsidRPr="007D5720">
              <w:rPr>
                <w:sz w:val="27"/>
                <w:szCs w:val="27"/>
              </w:rPr>
              <w:t>Fe</w:t>
            </w:r>
          </w:p>
        </w:tc>
        <w:tc>
          <w:tcPr>
            <w:tcW w:w="878" w:type="pct"/>
            <w:tcBorders>
              <w:top w:val="single" w:sz="4" w:space="0" w:color="auto"/>
              <w:left w:val="single" w:sz="4" w:space="0" w:color="auto"/>
              <w:bottom w:val="single" w:sz="4" w:space="0" w:color="auto"/>
              <w:right w:val="single" w:sz="4" w:space="0" w:color="auto"/>
            </w:tcBorders>
            <w:vAlign w:val="center"/>
          </w:tcPr>
          <w:p w14:paraId="0ECE46C5" w14:textId="77777777" w:rsidR="001F32AF" w:rsidRPr="007D5720" w:rsidRDefault="001F32AF" w:rsidP="0024348C">
            <w:pPr>
              <w:spacing w:before="20"/>
              <w:jc w:val="center"/>
              <w:rPr>
                <w:sz w:val="27"/>
                <w:szCs w:val="27"/>
              </w:rPr>
            </w:pPr>
            <w:r w:rsidRPr="007D5720">
              <w:rPr>
                <w:sz w:val="27"/>
                <w:szCs w:val="27"/>
              </w:rPr>
              <w:t>mg/l</w:t>
            </w:r>
          </w:p>
        </w:tc>
        <w:tc>
          <w:tcPr>
            <w:tcW w:w="712" w:type="pct"/>
            <w:tcBorders>
              <w:top w:val="single" w:sz="4" w:space="0" w:color="auto"/>
              <w:left w:val="single" w:sz="4" w:space="0" w:color="auto"/>
              <w:bottom w:val="single" w:sz="4" w:space="0" w:color="auto"/>
              <w:right w:val="single" w:sz="4" w:space="0" w:color="auto"/>
              <w:tl2br w:val="nil"/>
            </w:tcBorders>
            <w:vAlign w:val="center"/>
          </w:tcPr>
          <w:p w14:paraId="1A7DA70B" w14:textId="2E3A28D7" w:rsidR="001F32AF" w:rsidRPr="007D5720" w:rsidRDefault="00F247A0" w:rsidP="0024348C">
            <w:pPr>
              <w:spacing w:before="20"/>
              <w:ind w:left="-142" w:right="-142"/>
              <w:jc w:val="center"/>
              <w:rPr>
                <w:sz w:val="27"/>
                <w:szCs w:val="27"/>
              </w:rPr>
            </w:pPr>
            <w:r w:rsidRPr="007D5720">
              <w:rPr>
                <w:sz w:val="27"/>
                <w:szCs w:val="27"/>
              </w:rPr>
              <w:t>0,38</w:t>
            </w:r>
          </w:p>
        </w:tc>
        <w:tc>
          <w:tcPr>
            <w:tcW w:w="636" w:type="pct"/>
            <w:tcBorders>
              <w:top w:val="single" w:sz="4" w:space="0" w:color="auto"/>
              <w:left w:val="single" w:sz="4" w:space="0" w:color="auto"/>
              <w:bottom w:val="single" w:sz="4" w:space="0" w:color="auto"/>
              <w:right w:val="single" w:sz="4" w:space="0" w:color="auto"/>
              <w:tl2br w:val="nil"/>
            </w:tcBorders>
            <w:vAlign w:val="center"/>
          </w:tcPr>
          <w:p w14:paraId="617E22AB" w14:textId="36A04BAB" w:rsidR="001F32AF" w:rsidRPr="007D5720" w:rsidRDefault="00F247A0" w:rsidP="0024348C">
            <w:pPr>
              <w:spacing w:before="20"/>
              <w:ind w:right="-142"/>
              <w:jc w:val="center"/>
              <w:rPr>
                <w:sz w:val="27"/>
                <w:szCs w:val="27"/>
              </w:rPr>
            </w:pPr>
            <w:r w:rsidRPr="007D5720">
              <w:rPr>
                <w:sz w:val="27"/>
                <w:szCs w:val="27"/>
              </w:rPr>
              <w:t>0,21</w:t>
            </w:r>
          </w:p>
        </w:tc>
        <w:tc>
          <w:tcPr>
            <w:tcW w:w="1270" w:type="pct"/>
            <w:tcBorders>
              <w:top w:val="single" w:sz="4" w:space="0" w:color="auto"/>
              <w:left w:val="single" w:sz="4" w:space="0" w:color="auto"/>
              <w:bottom w:val="single" w:sz="4" w:space="0" w:color="auto"/>
              <w:right w:val="single" w:sz="4" w:space="0" w:color="auto"/>
            </w:tcBorders>
            <w:vAlign w:val="center"/>
          </w:tcPr>
          <w:p w14:paraId="3F04D383" w14:textId="77777777" w:rsidR="001F32AF" w:rsidRPr="007D5720" w:rsidRDefault="001F32AF" w:rsidP="0024348C">
            <w:pPr>
              <w:spacing w:before="20"/>
              <w:jc w:val="center"/>
              <w:rPr>
                <w:sz w:val="27"/>
                <w:szCs w:val="27"/>
              </w:rPr>
            </w:pPr>
            <w:r w:rsidRPr="007D5720">
              <w:rPr>
                <w:sz w:val="27"/>
                <w:szCs w:val="27"/>
              </w:rPr>
              <w:t>5</w:t>
            </w:r>
          </w:p>
        </w:tc>
      </w:tr>
      <w:tr w:rsidR="007D5720" w:rsidRPr="007D5720" w14:paraId="0E908F8E" w14:textId="77777777" w:rsidTr="000E39D1">
        <w:trPr>
          <w:trHeight w:val="335"/>
          <w:jc w:val="center"/>
        </w:trPr>
        <w:tc>
          <w:tcPr>
            <w:tcW w:w="473" w:type="pct"/>
            <w:tcBorders>
              <w:top w:val="single" w:sz="4" w:space="0" w:color="auto"/>
              <w:left w:val="single" w:sz="4" w:space="0" w:color="auto"/>
              <w:bottom w:val="single" w:sz="4" w:space="0" w:color="auto"/>
              <w:right w:val="single" w:sz="4" w:space="0" w:color="auto"/>
            </w:tcBorders>
            <w:vAlign w:val="center"/>
          </w:tcPr>
          <w:p w14:paraId="3DFF1BAE" w14:textId="77777777" w:rsidR="001F32AF" w:rsidRPr="007D5720" w:rsidRDefault="001F32AF" w:rsidP="0024348C">
            <w:pPr>
              <w:spacing w:before="20"/>
              <w:jc w:val="center"/>
              <w:rPr>
                <w:sz w:val="27"/>
                <w:szCs w:val="27"/>
              </w:rPr>
            </w:pPr>
            <w:r w:rsidRPr="007D5720">
              <w:rPr>
                <w:sz w:val="27"/>
                <w:szCs w:val="27"/>
              </w:rPr>
              <w:t>9</w:t>
            </w:r>
          </w:p>
        </w:tc>
        <w:tc>
          <w:tcPr>
            <w:tcW w:w="1031" w:type="pct"/>
            <w:tcBorders>
              <w:top w:val="single" w:sz="4" w:space="0" w:color="auto"/>
              <w:left w:val="single" w:sz="4" w:space="0" w:color="auto"/>
              <w:bottom w:val="single" w:sz="4" w:space="0" w:color="auto"/>
              <w:right w:val="single" w:sz="4" w:space="0" w:color="auto"/>
            </w:tcBorders>
            <w:vAlign w:val="center"/>
          </w:tcPr>
          <w:p w14:paraId="7ED5AE2F" w14:textId="77777777" w:rsidR="001F32AF" w:rsidRPr="007D5720" w:rsidRDefault="001F32AF" w:rsidP="0024348C">
            <w:pPr>
              <w:spacing w:before="20"/>
              <w:jc w:val="center"/>
              <w:rPr>
                <w:sz w:val="27"/>
                <w:szCs w:val="27"/>
              </w:rPr>
            </w:pPr>
            <w:r w:rsidRPr="007D5720">
              <w:rPr>
                <w:sz w:val="27"/>
                <w:szCs w:val="27"/>
              </w:rPr>
              <w:t>E.coli</w:t>
            </w:r>
          </w:p>
        </w:tc>
        <w:tc>
          <w:tcPr>
            <w:tcW w:w="878" w:type="pct"/>
            <w:tcBorders>
              <w:top w:val="single" w:sz="4" w:space="0" w:color="auto"/>
              <w:left w:val="single" w:sz="4" w:space="0" w:color="auto"/>
              <w:bottom w:val="single" w:sz="4" w:space="0" w:color="auto"/>
              <w:right w:val="single" w:sz="4" w:space="0" w:color="auto"/>
            </w:tcBorders>
            <w:vAlign w:val="center"/>
          </w:tcPr>
          <w:p w14:paraId="66884851" w14:textId="77777777" w:rsidR="001F32AF" w:rsidRPr="007D5720" w:rsidRDefault="001F32AF" w:rsidP="0024348C">
            <w:pPr>
              <w:spacing w:before="20"/>
              <w:jc w:val="center"/>
              <w:rPr>
                <w:sz w:val="27"/>
                <w:szCs w:val="27"/>
              </w:rPr>
            </w:pPr>
            <w:r w:rsidRPr="007D5720">
              <w:rPr>
                <w:sz w:val="27"/>
                <w:szCs w:val="27"/>
              </w:rPr>
              <w:t>MPN/100ml</w:t>
            </w:r>
          </w:p>
        </w:tc>
        <w:tc>
          <w:tcPr>
            <w:tcW w:w="712" w:type="pct"/>
            <w:tcBorders>
              <w:top w:val="single" w:sz="4" w:space="0" w:color="auto"/>
              <w:left w:val="single" w:sz="4" w:space="0" w:color="auto"/>
              <w:bottom w:val="single" w:sz="4" w:space="0" w:color="auto"/>
              <w:right w:val="single" w:sz="4" w:space="0" w:color="auto"/>
              <w:tl2br w:val="nil"/>
            </w:tcBorders>
          </w:tcPr>
          <w:p w14:paraId="154B4663" w14:textId="0A31173E" w:rsidR="001F32AF" w:rsidRPr="007D5720" w:rsidRDefault="00F247A0" w:rsidP="0024348C">
            <w:pPr>
              <w:spacing w:before="20"/>
              <w:jc w:val="center"/>
              <w:rPr>
                <w:sz w:val="27"/>
                <w:szCs w:val="27"/>
              </w:rPr>
            </w:pPr>
            <w:r w:rsidRPr="007D5720">
              <w:rPr>
                <w:sz w:val="27"/>
                <w:szCs w:val="27"/>
              </w:rPr>
              <w:t>KPH</w:t>
            </w:r>
          </w:p>
        </w:tc>
        <w:tc>
          <w:tcPr>
            <w:tcW w:w="636" w:type="pct"/>
            <w:tcBorders>
              <w:top w:val="single" w:sz="4" w:space="0" w:color="auto"/>
              <w:left w:val="single" w:sz="4" w:space="0" w:color="auto"/>
              <w:bottom w:val="single" w:sz="4" w:space="0" w:color="auto"/>
              <w:right w:val="single" w:sz="4" w:space="0" w:color="auto"/>
              <w:tl2br w:val="nil"/>
            </w:tcBorders>
            <w:vAlign w:val="center"/>
          </w:tcPr>
          <w:p w14:paraId="03D7FA38" w14:textId="27C7AEBD" w:rsidR="001F32AF" w:rsidRPr="007D5720" w:rsidRDefault="00F247A0" w:rsidP="0024348C">
            <w:pPr>
              <w:spacing w:before="20"/>
              <w:jc w:val="center"/>
              <w:rPr>
                <w:sz w:val="27"/>
                <w:szCs w:val="27"/>
              </w:rPr>
            </w:pPr>
            <w:r w:rsidRPr="007D5720">
              <w:rPr>
                <w:sz w:val="27"/>
                <w:szCs w:val="27"/>
              </w:rPr>
              <w:t>KPH</w:t>
            </w:r>
          </w:p>
        </w:tc>
        <w:tc>
          <w:tcPr>
            <w:tcW w:w="1270" w:type="pct"/>
            <w:tcBorders>
              <w:top w:val="single" w:sz="4" w:space="0" w:color="auto"/>
              <w:left w:val="single" w:sz="4" w:space="0" w:color="auto"/>
              <w:bottom w:val="single" w:sz="4" w:space="0" w:color="auto"/>
              <w:right w:val="single" w:sz="4" w:space="0" w:color="auto"/>
            </w:tcBorders>
            <w:vAlign w:val="center"/>
          </w:tcPr>
          <w:p w14:paraId="0FA6D6F1" w14:textId="77777777" w:rsidR="001F32AF" w:rsidRPr="007D5720" w:rsidRDefault="001F32AF" w:rsidP="0024348C">
            <w:pPr>
              <w:spacing w:before="20"/>
              <w:jc w:val="center"/>
              <w:rPr>
                <w:sz w:val="27"/>
                <w:szCs w:val="27"/>
              </w:rPr>
            </w:pPr>
            <w:r w:rsidRPr="007D5720">
              <w:rPr>
                <w:sz w:val="27"/>
                <w:szCs w:val="27"/>
              </w:rPr>
              <w:t>KPH</w:t>
            </w:r>
          </w:p>
        </w:tc>
      </w:tr>
      <w:tr w:rsidR="007D5720" w:rsidRPr="007D5720" w14:paraId="57DCCC71" w14:textId="77777777" w:rsidTr="000E39D1">
        <w:trPr>
          <w:trHeight w:val="335"/>
          <w:jc w:val="center"/>
        </w:trPr>
        <w:tc>
          <w:tcPr>
            <w:tcW w:w="473" w:type="pct"/>
            <w:tcBorders>
              <w:top w:val="single" w:sz="4" w:space="0" w:color="auto"/>
              <w:left w:val="single" w:sz="4" w:space="0" w:color="auto"/>
              <w:bottom w:val="single" w:sz="4" w:space="0" w:color="auto"/>
              <w:right w:val="single" w:sz="4" w:space="0" w:color="auto"/>
            </w:tcBorders>
            <w:vAlign w:val="center"/>
          </w:tcPr>
          <w:p w14:paraId="5ADFF04F" w14:textId="77777777" w:rsidR="001F32AF" w:rsidRPr="007D5720" w:rsidRDefault="001F32AF" w:rsidP="0024348C">
            <w:pPr>
              <w:spacing w:before="20"/>
              <w:jc w:val="center"/>
              <w:rPr>
                <w:sz w:val="27"/>
                <w:szCs w:val="27"/>
              </w:rPr>
            </w:pPr>
            <w:r w:rsidRPr="007D5720">
              <w:rPr>
                <w:sz w:val="27"/>
                <w:szCs w:val="27"/>
              </w:rPr>
              <w:t>10</w:t>
            </w:r>
          </w:p>
        </w:tc>
        <w:tc>
          <w:tcPr>
            <w:tcW w:w="1031" w:type="pct"/>
            <w:tcBorders>
              <w:top w:val="single" w:sz="4" w:space="0" w:color="auto"/>
              <w:left w:val="single" w:sz="4" w:space="0" w:color="auto"/>
              <w:bottom w:val="single" w:sz="4" w:space="0" w:color="auto"/>
              <w:right w:val="single" w:sz="4" w:space="0" w:color="auto"/>
            </w:tcBorders>
            <w:vAlign w:val="center"/>
          </w:tcPr>
          <w:p w14:paraId="5C12E99A" w14:textId="77777777" w:rsidR="001F32AF" w:rsidRPr="007D5720" w:rsidRDefault="001F32AF" w:rsidP="0024348C">
            <w:pPr>
              <w:spacing w:before="20"/>
              <w:jc w:val="center"/>
              <w:rPr>
                <w:sz w:val="27"/>
                <w:szCs w:val="27"/>
              </w:rPr>
            </w:pPr>
            <w:r w:rsidRPr="007D5720">
              <w:rPr>
                <w:sz w:val="27"/>
                <w:szCs w:val="27"/>
              </w:rPr>
              <w:t>Coliform</w:t>
            </w:r>
          </w:p>
        </w:tc>
        <w:tc>
          <w:tcPr>
            <w:tcW w:w="878" w:type="pct"/>
            <w:tcBorders>
              <w:top w:val="single" w:sz="4" w:space="0" w:color="auto"/>
              <w:left w:val="single" w:sz="4" w:space="0" w:color="auto"/>
              <w:bottom w:val="single" w:sz="4" w:space="0" w:color="auto"/>
              <w:right w:val="single" w:sz="4" w:space="0" w:color="auto"/>
            </w:tcBorders>
            <w:vAlign w:val="center"/>
          </w:tcPr>
          <w:p w14:paraId="5C98B028" w14:textId="77777777" w:rsidR="001F32AF" w:rsidRPr="007D5720" w:rsidRDefault="001F32AF" w:rsidP="0024348C">
            <w:pPr>
              <w:spacing w:before="20"/>
              <w:jc w:val="center"/>
              <w:rPr>
                <w:sz w:val="27"/>
                <w:szCs w:val="27"/>
              </w:rPr>
            </w:pPr>
            <w:r w:rsidRPr="007D5720">
              <w:rPr>
                <w:sz w:val="27"/>
                <w:szCs w:val="27"/>
              </w:rPr>
              <w:t>MPN/100ml</w:t>
            </w:r>
          </w:p>
        </w:tc>
        <w:tc>
          <w:tcPr>
            <w:tcW w:w="712" w:type="pct"/>
            <w:tcBorders>
              <w:top w:val="single" w:sz="4" w:space="0" w:color="auto"/>
              <w:left w:val="single" w:sz="4" w:space="0" w:color="auto"/>
              <w:bottom w:val="single" w:sz="4" w:space="0" w:color="auto"/>
              <w:right w:val="single" w:sz="4" w:space="0" w:color="auto"/>
              <w:tl2br w:val="nil"/>
            </w:tcBorders>
          </w:tcPr>
          <w:p w14:paraId="68AAC7FE" w14:textId="60379D6B" w:rsidR="001F32AF" w:rsidRPr="007D5720" w:rsidRDefault="00F247A0" w:rsidP="0024348C">
            <w:pPr>
              <w:spacing w:before="20"/>
              <w:jc w:val="center"/>
              <w:rPr>
                <w:sz w:val="27"/>
                <w:szCs w:val="27"/>
              </w:rPr>
            </w:pPr>
            <w:r w:rsidRPr="007D5720">
              <w:rPr>
                <w:sz w:val="27"/>
                <w:szCs w:val="27"/>
              </w:rPr>
              <w:t>KPH</w:t>
            </w:r>
          </w:p>
        </w:tc>
        <w:tc>
          <w:tcPr>
            <w:tcW w:w="636" w:type="pct"/>
            <w:tcBorders>
              <w:top w:val="single" w:sz="4" w:space="0" w:color="auto"/>
              <w:left w:val="single" w:sz="4" w:space="0" w:color="auto"/>
              <w:bottom w:val="single" w:sz="4" w:space="0" w:color="auto"/>
              <w:right w:val="single" w:sz="4" w:space="0" w:color="auto"/>
              <w:tl2br w:val="nil"/>
            </w:tcBorders>
            <w:vAlign w:val="center"/>
          </w:tcPr>
          <w:p w14:paraId="7AC756D4" w14:textId="321203BE" w:rsidR="001F32AF" w:rsidRPr="007D5720" w:rsidRDefault="00F247A0" w:rsidP="0024348C">
            <w:pPr>
              <w:spacing w:before="20"/>
              <w:jc w:val="center"/>
              <w:rPr>
                <w:sz w:val="27"/>
                <w:szCs w:val="27"/>
              </w:rPr>
            </w:pPr>
            <w:r w:rsidRPr="007D5720">
              <w:rPr>
                <w:sz w:val="27"/>
                <w:szCs w:val="27"/>
              </w:rPr>
              <w:t>KPH</w:t>
            </w:r>
          </w:p>
        </w:tc>
        <w:tc>
          <w:tcPr>
            <w:tcW w:w="1270" w:type="pct"/>
            <w:tcBorders>
              <w:top w:val="single" w:sz="4" w:space="0" w:color="auto"/>
              <w:left w:val="single" w:sz="4" w:space="0" w:color="auto"/>
              <w:bottom w:val="single" w:sz="4" w:space="0" w:color="auto"/>
              <w:right w:val="single" w:sz="4" w:space="0" w:color="auto"/>
            </w:tcBorders>
            <w:vAlign w:val="center"/>
          </w:tcPr>
          <w:p w14:paraId="4C5AF103" w14:textId="77777777" w:rsidR="001F32AF" w:rsidRPr="007D5720" w:rsidRDefault="001F32AF" w:rsidP="0024348C">
            <w:pPr>
              <w:spacing w:before="20"/>
              <w:jc w:val="center"/>
              <w:rPr>
                <w:sz w:val="27"/>
                <w:szCs w:val="27"/>
              </w:rPr>
            </w:pPr>
            <w:r w:rsidRPr="007D5720">
              <w:rPr>
                <w:sz w:val="27"/>
                <w:szCs w:val="27"/>
              </w:rPr>
              <w:t>3</w:t>
            </w:r>
          </w:p>
        </w:tc>
      </w:tr>
    </w:tbl>
    <w:p w14:paraId="4C9BE869" w14:textId="77777777" w:rsidR="001F32AF" w:rsidRPr="007D5720" w:rsidRDefault="001F32AF" w:rsidP="005066B5">
      <w:pPr>
        <w:spacing w:before="20" w:line="400" w:lineRule="exact"/>
        <w:ind w:firstLine="567"/>
        <w:rPr>
          <w:i/>
          <w:sz w:val="27"/>
          <w:szCs w:val="27"/>
        </w:rPr>
      </w:pPr>
      <w:r w:rsidRPr="007D5720">
        <w:rPr>
          <w:i/>
          <w:sz w:val="27"/>
          <w:szCs w:val="27"/>
          <w:u w:val="single"/>
        </w:rPr>
        <w:t>Ghi chú</w:t>
      </w:r>
      <w:r w:rsidRPr="007D5720">
        <w:rPr>
          <w:i/>
          <w:sz w:val="27"/>
          <w:szCs w:val="27"/>
        </w:rPr>
        <w:t>:</w:t>
      </w:r>
    </w:p>
    <w:p w14:paraId="142FEA6D" w14:textId="77777777" w:rsidR="001F32AF" w:rsidRPr="007D5720" w:rsidRDefault="001F32AF" w:rsidP="005066B5">
      <w:pPr>
        <w:spacing w:before="20" w:line="400" w:lineRule="exact"/>
        <w:ind w:firstLine="567"/>
        <w:jc w:val="both"/>
        <w:rPr>
          <w:i/>
          <w:sz w:val="27"/>
          <w:szCs w:val="27"/>
        </w:rPr>
      </w:pPr>
      <w:r w:rsidRPr="007D5720">
        <w:rPr>
          <w:i/>
          <w:sz w:val="27"/>
          <w:szCs w:val="27"/>
        </w:rPr>
        <w:lastRenderedPageBreak/>
        <w:t>- QCVN 09 – MT:2015/BTNMT Quy chuẩn kỹ thuật Quốc gia về chất lượng nước dưới đất;</w:t>
      </w:r>
    </w:p>
    <w:p w14:paraId="0D4108C1" w14:textId="77777777" w:rsidR="001F32AF" w:rsidRPr="007D5720" w:rsidRDefault="001F32AF" w:rsidP="005066B5">
      <w:pPr>
        <w:spacing w:before="20" w:line="400" w:lineRule="exact"/>
        <w:ind w:firstLine="567"/>
        <w:jc w:val="both"/>
        <w:rPr>
          <w:i/>
          <w:sz w:val="27"/>
          <w:szCs w:val="27"/>
        </w:rPr>
      </w:pPr>
      <w:r w:rsidRPr="007D5720">
        <w:rPr>
          <w:i/>
          <w:sz w:val="27"/>
          <w:szCs w:val="27"/>
        </w:rPr>
        <w:t>- (-): Không quy định.</w:t>
      </w:r>
    </w:p>
    <w:p w14:paraId="64DDB152" w14:textId="77777777" w:rsidR="00F247A0" w:rsidRPr="007D5720" w:rsidRDefault="001F32AF" w:rsidP="005066B5">
      <w:pPr>
        <w:spacing w:before="20" w:line="400" w:lineRule="exact"/>
        <w:ind w:firstLine="567"/>
        <w:jc w:val="both"/>
        <w:rPr>
          <w:i/>
          <w:sz w:val="27"/>
          <w:szCs w:val="27"/>
        </w:rPr>
      </w:pPr>
      <w:r w:rsidRPr="007D5720">
        <w:rPr>
          <w:i/>
          <w:sz w:val="27"/>
          <w:szCs w:val="27"/>
        </w:rPr>
        <w:t>- KPH: Không phát hiện. (*): Giới hạn phép hiện (LOD).</w:t>
      </w:r>
    </w:p>
    <w:p w14:paraId="0AB9732F" w14:textId="4AACDE6C" w:rsidR="001F32AF" w:rsidRPr="007D5720" w:rsidRDefault="001F32AF" w:rsidP="005066B5">
      <w:pPr>
        <w:spacing w:before="20" w:line="400" w:lineRule="exact"/>
        <w:ind w:firstLine="567"/>
        <w:jc w:val="both"/>
        <w:rPr>
          <w:i/>
          <w:sz w:val="27"/>
          <w:szCs w:val="27"/>
        </w:rPr>
      </w:pPr>
      <w:r w:rsidRPr="007D5720">
        <w:rPr>
          <w:rFonts w:eastAsia="Arial"/>
          <w:spacing w:val="-2"/>
          <w:sz w:val="27"/>
          <w:szCs w:val="27"/>
          <w:u w:val="single"/>
        </w:rPr>
        <w:t>Nhận xét</w:t>
      </w:r>
      <w:r w:rsidRPr="007D5720">
        <w:rPr>
          <w:rFonts w:eastAsia="Arial"/>
          <w:spacing w:val="-2"/>
          <w:sz w:val="27"/>
          <w:szCs w:val="27"/>
        </w:rPr>
        <w:t xml:space="preserve">: </w:t>
      </w:r>
      <w:r w:rsidR="00F247A0" w:rsidRPr="007D5720">
        <w:rPr>
          <w:spacing w:val="-4"/>
          <w:sz w:val="27"/>
          <w:szCs w:val="27"/>
        </w:rPr>
        <w:t>Kết quả phân tích các mẫu nước dưới đất tại bảng trên cho thấy: Tất cả các chỉ tiêu đánh giá chất lượng nước dưới đất đều nằm trong giới hạn của QCVN 09-MT:2015/BTNMT- QCKTQG về chất lượng nước dưới đất.</w:t>
      </w:r>
    </w:p>
    <w:p w14:paraId="078494B0" w14:textId="77777777" w:rsidR="001F32AF" w:rsidRPr="007D5720" w:rsidRDefault="001F32AF" w:rsidP="005066B5">
      <w:pPr>
        <w:spacing w:before="20" w:line="400" w:lineRule="exact"/>
        <w:rPr>
          <w:bCs/>
          <w:i/>
          <w:sz w:val="27"/>
          <w:szCs w:val="27"/>
          <w:lang w:val="vi-VN"/>
        </w:rPr>
      </w:pPr>
      <w:r w:rsidRPr="007D5720">
        <w:rPr>
          <w:bCs/>
          <w:i/>
          <w:sz w:val="27"/>
          <w:szCs w:val="27"/>
          <w:lang w:val="vi-VN"/>
        </w:rPr>
        <w:t>d. Chất lượng môi trường đất</w:t>
      </w:r>
    </w:p>
    <w:p w14:paraId="0448E9C6" w14:textId="77777777" w:rsidR="001F32AF" w:rsidRPr="007D5720" w:rsidRDefault="001F32AF" w:rsidP="005066B5">
      <w:pPr>
        <w:spacing w:before="20" w:line="400" w:lineRule="exact"/>
        <w:ind w:firstLine="567"/>
        <w:rPr>
          <w:rFonts w:eastAsia="Arial"/>
          <w:bCs/>
          <w:iCs/>
          <w:spacing w:val="-2"/>
          <w:sz w:val="27"/>
          <w:szCs w:val="27"/>
          <w:lang w:val="pt-BR"/>
        </w:rPr>
      </w:pPr>
      <w:r w:rsidRPr="007D5720">
        <w:rPr>
          <w:rFonts w:eastAsia="Arial"/>
          <w:bCs/>
          <w:iCs/>
          <w:spacing w:val="-2"/>
          <w:sz w:val="27"/>
          <w:szCs w:val="27"/>
          <w:lang w:val="pt-BR"/>
        </w:rPr>
        <w:t>- Vị trí lấy mẫu đất được thể hiện ở bảng sau:</w:t>
      </w:r>
    </w:p>
    <w:p w14:paraId="7C3D0F7E" w14:textId="25C0F847" w:rsidR="001F32AF" w:rsidRPr="007D5720" w:rsidRDefault="001F32AF" w:rsidP="001F32AF">
      <w:pPr>
        <w:pStyle w:val="Caption"/>
        <w:spacing w:before="20" w:after="0" w:line="360" w:lineRule="atLeast"/>
        <w:jc w:val="center"/>
        <w:rPr>
          <w:b/>
          <w:bCs/>
          <w:i w:val="0"/>
          <w:sz w:val="27"/>
          <w:szCs w:val="27"/>
          <w:lang w:val="pt-BR"/>
        </w:rPr>
      </w:pPr>
      <w:bookmarkStart w:id="1231" w:name="_Toc132061730"/>
      <w:bookmarkStart w:id="1232" w:name="_Toc132098928"/>
      <w:bookmarkStart w:id="1233" w:name="_Toc198784964"/>
      <w:r w:rsidRPr="007D5720">
        <w:rPr>
          <w:b/>
          <w:bCs/>
          <w:sz w:val="27"/>
          <w:szCs w:val="27"/>
        </w:rPr>
        <w:t>Bảng 2.</w:t>
      </w:r>
      <w:r w:rsidRPr="007D5720">
        <w:rPr>
          <w:b/>
          <w:bCs/>
          <w:sz w:val="27"/>
          <w:szCs w:val="27"/>
        </w:rPr>
        <w:fldChar w:fldCharType="begin"/>
      </w:r>
      <w:r w:rsidRPr="007D5720">
        <w:rPr>
          <w:b/>
          <w:bCs/>
          <w:sz w:val="27"/>
          <w:szCs w:val="27"/>
        </w:rPr>
        <w:instrText xml:space="preserve"> SEQ Bảng_2. \* ARABIC </w:instrText>
      </w:r>
      <w:r w:rsidRPr="007D5720">
        <w:rPr>
          <w:b/>
          <w:bCs/>
          <w:sz w:val="27"/>
          <w:szCs w:val="27"/>
        </w:rPr>
        <w:fldChar w:fldCharType="separate"/>
      </w:r>
      <w:r w:rsidR="00A40FC9" w:rsidRPr="007D5720">
        <w:rPr>
          <w:b/>
          <w:bCs/>
          <w:noProof/>
          <w:sz w:val="27"/>
          <w:szCs w:val="27"/>
        </w:rPr>
        <w:t>17</w:t>
      </w:r>
      <w:r w:rsidRPr="007D5720">
        <w:rPr>
          <w:b/>
          <w:bCs/>
          <w:sz w:val="27"/>
          <w:szCs w:val="27"/>
        </w:rPr>
        <w:fldChar w:fldCharType="end"/>
      </w:r>
      <w:r w:rsidRPr="007D5720">
        <w:rPr>
          <w:b/>
          <w:bCs/>
          <w:sz w:val="27"/>
          <w:szCs w:val="27"/>
        </w:rPr>
        <w:t>.</w:t>
      </w:r>
      <w:r w:rsidRPr="007D5720">
        <w:rPr>
          <w:sz w:val="27"/>
          <w:szCs w:val="27"/>
        </w:rPr>
        <w:t xml:space="preserve"> </w:t>
      </w:r>
      <w:r w:rsidRPr="007D5720">
        <w:rPr>
          <w:b/>
          <w:bCs/>
          <w:sz w:val="27"/>
          <w:szCs w:val="27"/>
          <w:lang w:val="pt-BR"/>
        </w:rPr>
        <w:t>Mô tả vị trí lấy mẫu nước dưới đất</w:t>
      </w:r>
      <w:bookmarkEnd w:id="1231"/>
      <w:bookmarkEnd w:id="1232"/>
      <w:bookmarkEnd w:id="12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4958"/>
        <w:gridCol w:w="1652"/>
        <w:gridCol w:w="1423"/>
      </w:tblGrid>
      <w:tr w:rsidR="007D5720" w:rsidRPr="007D5720" w14:paraId="4D7415FF" w14:textId="77777777" w:rsidTr="00C7720F">
        <w:trPr>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hideMark/>
          </w:tcPr>
          <w:p w14:paraId="4D884850" w14:textId="77777777" w:rsidR="001F32AF" w:rsidRPr="007D5720" w:rsidRDefault="001F32AF" w:rsidP="001F32AF">
            <w:pPr>
              <w:spacing w:before="20" w:line="360" w:lineRule="atLeast"/>
              <w:jc w:val="center"/>
              <w:rPr>
                <w:b/>
                <w:sz w:val="27"/>
                <w:szCs w:val="27"/>
              </w:rPr>
            </w:pPr>
            <w:r w:rsidRPr="007D5720">
              <w:rPr>
                <w:b/>
                <w:sz w:val="27"/>
                <w:szCs w:val="27"/>
              </w:rPr>
              <w:t>Ký hiệu</w:t>
            </w:r>
          </w:p>
        </w:tc>
        <w:tc>
          <w:tcPr>
            <w:tcW w:w="5219" w:type="dxa"/>
            <w:vMerge w:val="restart"/>
            <w:tcBorders>
              <w:top w:val="single" w:sz="4" w:space="0" w:color="auto"/>
              <w:left w:val="single" w:sz="4" w:space="0" w:color="auto"/>
              <w:bottom w:val="single" w:sz="4" w:space="0" w:color="auto"/>
              <w:right w:val="single" w:sz="4" w:space="0" w:color="auto"/>
            </w:tcBorders>
            <w:vAlign w:val="center"/>
            <w:hideMark/>
          </w:tcPr>
          <w:p w14:paraId="004B0281" w14:textId="77777777" w:rsidR="001F32AF" w:rsidRPr="007D5720" w:rsidRDefault="001F32AF" w:rsidP="001F32AF">
            <w:pPr>
              <w:spacing w:before="20" w:line="360" w:lineRule="atLeast"/>
              <w:jc w:val="center"/>
              <w:rPr>
                <w:b/>
                <w:sz w:val="27"/>
                <w:szCs w:val="27"/>
              </w:rPr>
            </w:pPr>
            <w:r w:rsidRPr="007D5720">
              <w:rPr>
                <w:b/>
                <w:sz w:val="27"/>
                <w:szCs w:val="27"/>
              </w:rPr>
              <w:t>Mô tả vị trí</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58ABAF62" w14:textId="77777777" w:rsidR="001F32AF" w:rsidRPr="007D5720" w:rsidRDefault="001F32AF" w:rsidP="001F32AF">
            <w:pPr>
              <w:spacing w:before="20" w:line="360" w:lineRule="atLeast"/>
              <w:jc w:val="center"/>
              <w:rPr>
                <w:b/>
                <w:sz w:val="27"/>
                <w:szCs w:val="27"/>
              </w:rPr>
            </w:pPr>
            <w:r w:rsidRPr="007D5720">
              <w:rPr>
                <w:b/>
                <w:sz w:val="27"/>
                <w:szCs w:val="27"/>
              </w:rPr>
              <w:t>Hệ tọa độ VN2000, KTT 106</w:t>
            </w:r>
            <w:r w:rsidRPr="007D5720">
              <w:rPr>
                <w:b/>
                <w:sz w:val="27"/>
                <w:szCs w:val="27"/>
                <w:vertAlign w:val="superscript"/>
              </w:rPr>
              <w:t>0</w:t>
            </w:r>
            <w:r w:rsidRPr="007D5720">
              <w:rPr>
                <w:b/>
                <w:sz w:val="27"/>
                <w:szCs w:val="27"/>
              </w:rPr>
              <w:t>15’, múi chiếu 3</w:t>
            </w:r>
            <w:r w:rsidRPr="007D5720">
              <w:rPr>
                <w:b/>
                <w:sz w:val="27"/>
                <w:szCs w:val="27"/>
                <w:vertAlign w:val="superscript"/>
              </w:rPr>
              <w:t>0</w:t>
            </w:r>
          </w:p>
        </w:tc>
      </w:tr>
      <w:tr w:rsidR="007D5720" w:rsidRPr="007D5720" w14:paraId="7118BC66" w14:textId="77777777" w:rsidTr="00C7720F">
        <w:trPr>
          <w:jc w:val="center"/>
        </w:trPr>
        <w:tc>
          <w:tcPr>
            <w:tcW w:w="899" w:type="dxa"/>
            <w:vMerge/>
            <w:tcBorders>
              <w:top w:val="single" w:sz="4" w:space="0" w:color="auto"/>
              <w:left w:val="single" w:sz="4" w:space="0" w:color="auto"/>
              <w:bottom w:val="single" w:sz="4" w:space="0" w:color="auto"/>
              <w:right w:val="single" w:sz="4" w:space="0" w:color="auto"/>
            </w:tcBorders>
            <w:vAlign w:val="center"/>
            <w:hideMark/>
          </w:tcPr>
          <w:p w14:paraId="797CC63A" w14:textId="77777777" w:rsidR="001F32AF" w:rsidRPr="007D5720" w:rsidRDefault="001F32AF" w:rsidP="001F32AF">
            <w:pPr>
              <w:spacing w:before="20" w:line="360" w:lineRule="atLeast"/>
              <w:rPr>
                <w:b/>
                <w:sz w:val="27"/>
                <w:szCs w:val="27"/>
              </w:rPr>
            </w:pPr>
          </w:p>
        </w:tc>
        <w:tc>
          <w:tcPr>
            <w:tcW w:w="5219" w:type="dxa"/>
            <w:vMerge/>
            <w:tcBorders>
              <w:top w:val="single" w:sz="4" w:space="0" w:color="auto"/>
              <w:left w:val="single" w:sz="4" w:space="0" w:color="auto"/>
              <w:bottom w:val="single" w:sz="4" w:space="0" w:color="auto"/>
              <w:right w:val="single" w:sz="4" w:space="0" w:color="auto"/>
            </w:tcBorders>
            <w:vAlign w:val="center"/>
            <w:hideMark/>
          </w:tcPr>
          <w:p w14:paraId="42CDA32B" w14:textId="77777777" w:rsidR="001F32AF" w:rsidRPr="007D5720" w:rsidRDefault="001F32AF" w:rsidP="001F32AF">
            <w:pPr>
              <w:spacing w:before="20" w:line="360" w:lineRule="atLeast"/>
              <w:rPr>
                <w:b/>
                <w:sz w:val="27"/>
                <w:szCs w:val="27"/>
              </w:rPr>
            </w:pPr>
          </w:p>
        </w:tc>
        <w:tc>
          <w:tcPr>
            <w:tcW w:w="1675" w:type="dxa"/>
            <w:tcBorders>
              <w:top w:val="single" w:sz="4" w:space="0" w:color="auto"/>
              <w:left w:val="single" w:sz="4" w:space="0" w:color="auto"/>
              <w:bottom w:val="single" w:sz="4" w:space="0" w:color="auto"/>
              <w:right w:val="single" w:sz="4" w:space="0" w:color="auto"/>
            </w:tcBorders>
            <w:vAlign w:val="center"/>
            <w:hideMark/>
          </w:tcPr>
          <w:p w14:paraId="65F98B73" w14:textId="77777777" w:rsidR="001F32AF" w:rsidRPr="007D5720" w:rsidRDefault="001F32AF" w:rsidP="001F32AF">
            <w:pPr>
              <w:spacing w:before="20" w:line="360" w:lineRule="atLeast"/>
              <w:jc w:val="center"/>
              <w:rPr>
                <w:b/>
                <w:sz w:val="27"/>
                <w:szCs w:val="27"/>
              </w:rPr>
            </w:pPr>
            <w:r w:rsidRPr="007D5720">
              <w:rPr>
                <w:b/>
                <w:sz w:val="27"/>
                <w:szCs w:val="27"/>
              </w:rPr>
              <w:t>X (m)</w:t>
            </w:r>
          </w:p>
        </w:tc>
        <w:tc>
          <w:tcPr>
            <w:tcW w:w="1444" w:type="dxa"/>
            <w:tcBorders>
              <w:top w:val="single" w:sz="4" w:space="0" w:color="auto"/>
              <w:left w:val="single" w:sz="4" w:space="0" w:color="auto"/>
              <w:bottom w:val="single" w:sz="4" w:space="0" w:color="auto"/>
              <w:right w:val="single" w:sz="4" w:space="0" w:color="auto"/>
            </w:tcBorders>
            <w:vAlign w:val="center"/>
            <w:hideMark/>
          </w:tcPr>
          <w:p w14:paraId="3167AB05" w14:textId="77777777" w:rsidR="001F32AF" w:rsidRPr="007D5720" w:rsidRDefault="001F32AF" w:rsidP="001F32AF">
            <w:pPr>
              <w:spacing w:before="20" w:line="360" w:lineRule="atLeast"/>
              <w:jc w:val="center"/>
              <w:rPr>
                <w:b/>
                <w:sz w:val="27"/>
                <w:szCs w:val="27"/>
              </w:rPr>
            </w:pPr>
            <w:r w:rsidRPr="007D5720">
              <w:rPr>
                <w:b/>
                <w:sz w:val="27"/>
                <w:szCs w:val="27"/>
              </w:rPr>
              <w:t>Y (m)</w:t>
            </w:r>
          </w:p>
        </w:tc>
      </w:tr>
      <w:tr w:rsidR="007D5720" w:rsidRPr="007D5720" w14:paraId="0709199A" w14:textId="77777777" w:rsidTr="00C7720F">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5D00903C" w14:textId="490B90D0" w:rsidR="001F32AF" w:rsidRPr="007D5720" w:rsidRDefault="001F32AF" w:rsidP="001F32AF">
            <w:pPr>
              <w:spacing w:before="20" w:line="360" w:lineRule="atLeast"/>
              <w:jc w:val="center"/>
              <w:rPr>
                <w:sz w:val="27"/>
                <w:szCs w:val="27"/>
              </w:rPr>
            </w:pPr>
            <w:r w:rsidRPr="007D5720">
              <w:rPr>
                <w:sz w:val="27"/>
                <w:szCs w:val="27"/>
              </w:rPr>
              <w:t>Đ1</w:t>
            </w:r>
          </w:p>
        </w:tc>
        <w:tc>
          <w:tcPr>
            <w:tcW w:w="5219" w:type="dxa"/>
            <w:tcBorders>
              <w:top w:val="single" w:sz="4" w:space="0" w:color="auto"/>
              <w:left w:val="single" w:sz="4" w:space="0" w:color="auto"/>
              <w:bottom w:val="single" w:sz="4" w:space="0" w:color="auto"/>
              <w:right w:val="single" w:sz="4" w:space="0" w:color="auto"/>
            </w:tcBorders>
          </w:tcPr>
          <w:p w14:paraId="79AA3F4F" w14:textId="51230F37" w:rsidR="001F32AF" w:rsidRPr="007D5720" w:rsidRDefault="001F32AF" w:rsidP="001F32AF">
            <w:pPr>
              <w:spacing w:before="20" w:line="360" w:lineRule="atLeast"/>
              <w:jc w:val="both"/>
              <w:rPr>
                <w:sz w:val="27"/>
                <w:szCs w:val="27"/>
                <w:lang w:val="vi-VN"/>
              </w:rPr>
            </w:pPr>
            <w:r w:rsidRPr="007D5720">
              <w:rPr>
                <w:sz w:val="27"/>
                <w:szCs w:val="27"/>
                <w:lang w:val="vi-VN"/>
              </w:rPr>
              <w:t>Mẫu đất nằm phía Trung tâm Dự án</w:t>
            </w:r>
          </w:p>
        </w:tc>
        <w:tc>
          <w:tcPr>
            <w:tcW w:w="1675" w:type="dxa"/>
            <w:tcBorders>
              <w:top w:val="single" w:sz="4" w:space="0" w:color="auto"/>
              <w:left w:val="single" w:sz="4" w:space="0" w:color="auto"/>
              <w:bottom w:val="single" w:sz="4" w:space="0" w:color="auto"/>
              <w:right w:val="single" w:sz="4" w:space="0" w:color="auto"/>
            </w:tcBorders>
            <w:vAlign w:val="center"/>
          </w:tcPr>
          <w:p w14:paraId="134BC106" w14:textId="10A4E444" w:rsidR="001F32AF" w:rsidRPr="007D5720" w:rsidRDefault="005926EE" w:rsidP="001F32AF">
            <w:pPr>
              <w:spacing w:before="20" w:line="360" w:lineRule="atLeast"/>
              <w:jc w:val="center"/>
              <w:rPr>
                <w:sz w:val="27"/>
                <w:szCs w:val="27"/>
              </w:rPr>
            </w:pPr>
            <w:r w:rsidRPr="007D5720">
              <w:rPr>
                <w:sz w:val="27"/>
                <w:szCs w:val="27"/>
              </w:rPr>
              <w:t>1.857.656</w:t>
            </w:r>
          </w:p>
        </w:tc>
        <w:tc>
          <w:tcPr>
            <w:tcW w:w="1444" w:type="dxa"/>
            <w:tcBorders>
              <w:top w:val="single" w:sz="4" w:space="0" w:color="auto"/>
              <w:left w:val="single" w:sz="4" w:space="0" w:color="auto"/>
              <w:bottom w:val="single" w:sz="4" w:space="0" w:color="auto"/>
              <w:right w:val="single" w:sz="4" w:space="0" w:color="auto"/>
            </w:tcBorders>
            <w:vAlign w:val="center"/>
          </w:tcPr>
          <w:p w14:paraId="5C38B874" w14:textId="3751760A" w:rsidR="001F32AF" w:rsidRPr="007D5720" w:rsidRDefault="005926EE" w:rsidP="001F32AF">
            <w:pPr>
              <w:spacing w:before="20" w:line="360" w:lineRule="atLeast"/>
              <w:jc w:val="center"/>
              <w:rPr>
                <w:sz w:val="27"/>
                <w:szCs w:val="27"/>
              </w:rPr>
            </w:pPr>
            <w:r w:rsidRPr="007D5720">
              <w:rPr>
                <w:sz w:val="27"/>
                <w:szCs w:val="27"/>
              </w:rPr>
              <w:t>612.775</w:t>
            </w:r>
          </w:p>
        </w:tc>
      </w:tr>
      <w:tr w:rsidR="007D5720" w:rsidRPr="007D5720" w14:paraId="1471DAA9" w14:textId="77777777" w:rsidTr="00C7720F">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0327EC29" w14:textId="4B2A2291" w:rsidR="001F32AF" w:rsidRPr="007D5720" w:rsidRDefault="001F32AF" w:rsidP="001F32AF">
            <w:pPr>
              <w:spacing w:before="20" w:line="360" w:lineRule="atLeast"/>
              <w:jc w:val="center"/>
              <w:rPr>
                <w:sz w:val="27"/>
                <w:szCs w:val="27"/>
              </w:rPr>
            </w:pPr>
            <w:r w:rsidRPr="007D5720">
              <w:rPr>
                <w:sz w:val="27"/>
                <w:szCs w:val="27"/>
              </w:rPr>
              <w:t>Đ2</w:t>
            </w:r>
          </w:p>
        </w:tc>
        <w:tc>
          <w:tcPr>
            <w:tcW w:w="5219" w:type="dxa"/>
            <w:tcBorders>
              <w:top w:val="single" w:sz="4" w:space="0" w:color="auto"/>
              <w:left w:val="single" w:sz="4" w:space="0" w:color="auto"/>
              <w:bottom w:val="single" w:sz="4" w:space="0" w:color="auto"/>
              <w:right w:val="single" w:sz="4" w:space="0" w:color="auto"/>
            </w:tcBorders>
          </w:tcPr>
          <w:p w14:paraId="2D9B91C0" w14:textId="77777777" w:rsidR="001F32AF" w:rsidRPr="007D5720" w:rsidRDefault="001F32AF" w:rsidP="001F32AF">
            <w:pPr>
              <w:spacing w:before="20" w:line="360" w:lineRule="atLeast"/>
              <w:jc w:val="both"/>
              <w:rPr>
                <w:sz w:val="27"/>
                <w:szCs w:val="27"/>
                <w:lang w:val="vi-VN"/>
              </w:rPr>
            </w:pPr>
            <w:r w:rsidRPr="007D5720">
              <w:rPr>
                <w:sz w:val="27"/>
                <w:szCs w:val="27"/>
                <w:lang w:val="vi-VN"/>
              </w:rPr>
              <w:t>Mẫu đất nằm phía Đông Dự án, gần khu dân cư</w:t>
            </w:r>
          </w:p>
        </w:tc>
        <w:tc>
          <w:tcPr>
            <w:tcW w:w="1675" w:type="dxa"/>
            <w:tcBorders>
              <w:top w:val="single" w:sz="4" w:space="0" w:color="auto"/>
              <w:left w:val="single" w:sz="4" w:space="0" w:color="auto"/>
              <w:bottom w:val="single" w:sz="4" w:space="0" w:color="auto"/>
              <w:right w:val="single" w:sz="4" w:space="0" w:color="auto"/>
            </w:tcBorders>
            <w:vAlign w:val="center"/>
          </w:tcPr>
          <w:p w14:paraId="443336B6" w14:textId="289F3DE7" w:rsidR="001F32AF" w:rsidRPr="007D5720" w:rsidRDefault="005926EE" w:rsidP="001F32AF">
            <w:pPr>
              <w:spacing w:before="20" w:line="360" w:lineRule="atLeast"/>
              <w:jc w:val="center"/>
              <w:rPr>
                <w:sz w:val="27"/>
                <w:szCs w:val="27"/>
              </w:rPr>
            </w:pPr>
            <w:r w:rsidRPr="007D5720">
              <w:rPr>
                <w:sz w:val="27"/>
                <w:szCs w:val="27"/>
              </w:rPr>
              <w:t>1.857.839</w:t>
            </w:r>
          </w:p>
        </w:tc>
        <w:tc>
          <w:tcPr>
            <w:tcW w:w="1444" w:type="dxa"/>
            <w:tcBorders>
              <w:top w:val="single" w:sz="4" w:space="0" w:color="auto"/>
              <w:left w:val="single" w:sz="4" w:space="0" w:color="auto"/>
              <w:bottom w:val="single" w:sz="4" w:space="0" w:color="auto"/>
              <w:right w:val="single" w:sz="4" w:space="0" w:color="auto"/>
            </w:tcBorders>
            <w:vAlign w:val="center"/>
          </w:tcPr>
          <w:p w14:paraId="7BC6CB4A" w14:textId="4CC9F38F" w:rsidR="001F32AF" w:rsidRPr="007D5720" w:rsidRDefault="005926EE" w:rsidP="001F32AF">
            <w:pPr>
              <w:spacing w:before="20" w:line="360" w:lineRule="atLeast"/>
              <w:jc w:val="center"/>
              <w:rPr>
                <w:sz w:val="27"/>
                <w:szCs w:val="27"/>
              </w:rPr>
            </w:pPr>
            <w:r w:rsidRPr="007D5720">
              <w:rPr>
                <w:sz w:val="27"/>
                <w:szCs w:val="27"/>
              </w:rPr>
              <w:t>612.481</w:t>
            </w:r>
          </w:p>
        </w:tc>
      </w:tr>
    </w:tbl>
    <w:p w14:paraId="6EDE33C6" w14:textId="77777777" w:rsidR="001F32AF" w:rsidRPr="007D5720" w:rsidRDefault="001F32AF" w:rsidP="001F32AF">
      <w:pPr>
        <w:spacing w:before="20" w:line="360" w:lineRule="atLeast"/>
        <w:ind w:firstLine="567"/>
        <w:rPr>
          <w:rFonts w:eastAsia="Arial"/>
          <w:bCs/>
          <w:spacing w:val="-2"/>
          <w:sz w:val="27"/>
          <w:szCs w:val="27"/>
        </w:rPr>
      </w:pPr>
      <w:r w:rsidRPr="007D5720">
        <w:rPr>
          <w:rFonts w:eastAsia="Arial"/>
          <w:bCs/>
          <w:spacing w:val="-2"/>
          <w:sz w:val="27"/>
          <w:szCs w:val="27"/>
        </w:rPr>
        <w:t xml:space="preserve">- Chất lượng môi trường đất thể hiện ở bảng sau: </w:t>
      </w:r>
    </w:p>
    <w:p w14:paraId="5D751D7A" w14:textId="35728A5D" w:rsidR="001F32AF" w:rsidRPr="007D5720" w:rsidRDefault="001F32AF" w:rsidP="001F32AF">
      <w:pPr>
        <w:pStyle w:val="Caption"/>
        <w:spacing w:before="20" w:after="0" w:line="360" w:lineRule="atLeast"/>
        <w:jc w:val="center"/>
        <w:rPr>
          <w:b/>
          <w:bCs/>
          <w:sz w:val="27"/>
          <w:szCs w:val="27"/>
          <w:lang w:val="vi-VN"/>
        </w:rPr>
      </w:pPr>
      <w:bookmarkStart w:id="1234" w:name="_Toc132061731"/>
      <w:bookmarkStart w:id="1235" w:name="_Toc132098929"/>
      <w:bookmarkStart w:id="1236" w:name="_Toc198784965"/>
      <w:r w:rsidRPr="007D5720">
        <w:rPr>
          <w:b/>
          <w:bCs/>
          <w:sz w:val="27"/>
          <w:szCs w:val="27"/>
        </w:rPr>
        <w:t>Bảng 2.</w:t>
      </w:r>
      <w:r w:rsidRPr="007D5720">
        <w:rPr>
          <w:b/>
          <w:bCs/>
          <w:sz w:val="27"/>
          <w:szCs w:val="27"/>
        </w:rPr>
        <w:fldChar w:fldCharType="begin"/>
      </w:r>
      <w:r w:rsidRPr="007D5720">
        <w:rPr>
          <w:b/>
          <w:bCs/>
          <w:sz w:val="27"/>
          <w:szCs w:val="27"/>
        </w:rPr>
        <w:instrText xml:space="preserve"> SEQ Bảng_2. \* ARABIC </w:instrText>
      </w:r>
      <w:r w:rsidRPr="007D5720">
        <w:rPr>
          <w:b/>
          <w:bCs/>
          <w:sz w:val="27"/>
          <w:szCs w:val="27"/>
        </w:rPr>
        <w:fldChar w:fldCharType="separate"/>
      </w:r>
      <w:r w:rsidR="00A40FC9" w:rsidRPr="007D5720">
        <w:rPr>
          <w:b/>
          <w:bCs/>
          <w:noProof/>
          <w:sz w:val="27"/>
          <w:szCs w:val="27"/>
        </w:rPr>
        <w:t>18</w:t>
      </w:r>
      <w:r w:rsidRPr="007D5720">
        <w:rPr>
          <w:b/>
          <w:bCs/>
          <w:sz w:val="27"/>
          <w:szCs w:val="27"/>
        </w:rPr>
        <w:fldChar w:fldCharType="end"/>
      </w:r>
      <w:r w:rsidRPr="007D5720">
        <w:rPr>
          <w:b/>
          <w:bCs/>
          <w:sz w:val="27"/>
          <w:szCs w:val="27"/>
        </w:rPr>
        <w:t>.</w:t>
      </w:r>
      <w:r w:rsidRPr="007D5720">
        <w:rPr>
          <w:sz w:val="27"/>
          <w:szCs w:val="27"/>
        </w:rPr>
        <w:t xml:space="preserve"> </w:t>
      </w:r>
      <w:r w:rsidRPr="007D5720">
        <w:rPr>
          <w:b/>
          <w:bCs/>
          <w:sz w:val="27"/>
          <w:szCs w:val="27"/>
        </w:rPr>
        <w:t>Kết quả quan trắc chất lượng nước dưới đất</w:t>
      </w:r>
      <w:bookmarkEnd w:id="1234"/>
      <w:bookmarkEnd w:id="1235"/>
      <w:bookmarkEnd w:id="1236"/>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120"/>
        <w:gridCol w:w="1788"/>
        <w:gridCol w:w="1151"/>
        <w:gridCol w:w="1118"/>
        <w:gridCol w:w="2378"/>
      </w:tblGrid>
      <w:tr w:rsidR="007D5720" w:rsidRPr="007D5720" w14:paraId="5372E025" w14:textId="6103C288" w:rsidTr="005926EE">
        <w:trPr>
          <w:trHeight w:val="604"/>
          <w:jc w:val="center"/>
        </w:trPr>
        <w:tc>
          <w:tcPr>
            <w:tcW w:w="635" w:type="pct"/>
            <w:vMerge w:val="restart"/>
            <w:tcBorders>
              <w:top w:val="single" w:sz="4" w:space="0" w:color="auto"/>
              <w:left w:val="single" w:sz="4" w:space="0" w:color="auto"/>
              <w:right w:val="single" w:sz="4" w:space="0" w:color="auto"/>
            </w:tcBorders>
            <w:vAlign w:val="center"/>
          </w:tcPr>
          <w:p w14:paraId="70F8B68C" w14:textId="77777777" w:rsidR="005926EE" w:rsidRPr="007D5720" w:rsidRDefault="005926EE" w:rsidP="001F32AF">
            <w:pPr>
              <w:spacing w:before="20" w:line="360" w:lineRule="atLeast"/>
              <w:ind w:left="-144" w:right="-144"/>
              <w:jc w:val="center"/>
              <w:rPr>
                <w:b/>
                <w:bCs/>
                <w:iCs/>
                <w:sz w:val="27"/>
                <w:szCs w:val="27"/>
              </w:rPr>
            </w:pPr>
            <w:r w:rsidRPr="007D5720">
              <w:rPr>
                <w:b/>
                <w:bCs/>
                <w:iCs/>
                <w:sz w:val="27"/>
                <w:szCs w:val="27"/>
              </w:rPr>
              <w:t>TT</w:t>
            </w:r>
          </w:p>
        </w:tc>
        <w:tc>
          <w:tcPr>
            <w:tcW w:w="647" w:type="pct"/>
            <w:vMerge w:val="restart"/>
            <w:tcBorders>
              <w:top w:val="single" w:sz="4" w:space="0" w:color="auto"/>
              <w:left w:val="single" w:sz="4" w:space="0" w:color="auto"/>
              <w:right w:val="single" w:sz="4" w:space="0" w:color="auto"/>
            </w:tcBorders>
            <w:vAlign w:val="center"/>
          </w:tcPr>
          <w:p w14:paraId="108001E9" w14:textId="77777777" w:rsidR="005926EE" w:rsidRPr="007D5720" w:rsidRDefault="005926EE" w:rsidP="001F32AF">
            <w:pPr>
              <w:spacing w:before="20" w:line="360" w:lineRule="atLeast"/>
              <w:ind w:left="-144" w:right="-144"/>
              <w:jc w:val="center"/>
              <w:rPr>
                <w:b/>
                <w:sz w:val="27"/>
                <w:szCs w:val="27"/>
              </w:rPr>
            </w:pPr>
            <w:r w:rsidRPr="007D5720">
              <w:rPr>
                <w:b/>
                <w:sz w:val="27"/>
                <w:szCs w:val="27"/>
              </w:rPr>
              <w:t>Thông số</w:t>
            </w:r>
          </w:p>
        </w:tc>
        <w:tc>
          <w:tcPr>
            <w:tcW w:w="1033" w:type="pct"/>
            <w:vMerge w:val="restart"/>
            <w:tcBorders>
              <w:top w:val="single" w:sz="4" w:space="0" w:color="auto"/>
              <w:left w:val="single" w:sz="4" w:space="0" w:color="auto"/>
              <w:right w:val="single" w:sz="4" w:space="0" w:color="auto"/>
            </w:tcBorders>
            <w:vAlign w:val="center"/>
          </w:tcPr>
          <w:p w14:paraId="19D61499" w14:textId="77777777" w:rsidR="005926EE" w:rsidRPr="007D5720" w:rsidRDefault="005926EE" w:rsidP="001F32AF">
            <w:pPr>
              <w:spacing w:before="20" w:line="360" w:lineRule="atLeast"/>
              <w:ind w:left="-144" w:right="-144"/>
              <w:jc w:val="center"/>
              <w:rPr>
                <w:b/>
                <w:bCs/>
                <w:iCs/>
                <w:sz w:val="27"/>
                <w:szCs w:val="27"/>
              </w:rPr>
            </w:pPr>
            <w:r w:rsidRPr="007D5720">
              <w:rPr>
                <w:b/>
                <w:bCs/>
                <w:iCs/>
                <w:sz w:val="27"/>
                <w:szCs w:val="27"/>
              </w:rPr>
              <w:t>Đơn vị</w:t>
            </w:r>
          </w:p>
        </w:tc>
        <w:tc>
          <w:tcPr>
            <w:tcW w:w="1311" w:type="pct"/>
            <w:gridSpan w:val="2"/>
            <w:tcBorders>
              <w:top w:val="single" w:sz="4" w:space="0" w:color="auto"/>
              <w:left w:val="single" w:sz="4" w:space="0" w:color="auto"/>
              <w:right w:val="single" w:sz="4" w:space="0" w:color="auto"/>
            </w:tcBorders>
          </w:tcPr>
          <w:p w14:paraId="44E0F9F6" w14:textId="77777777" w:rsidR="005926EE" w:rsidRPr="007D5720" w:rsidRDefault="005926EE" w:rsidP="001F32AF">
            <w:pPr>
              <w:tabs>
                <w:tab w:val="left" w:pos="4320"/>
              </w:tabs>
              <w:spacing w:before="20" w:line="360" w:lineRule="atLeast"/>
              <w:jc w:val="center"/>
              <w:rPr>
                <w:b/>
                <w:bCs/>
                <w:iCs/>
                <w:sz w:val="27"/>
                <w:szCs w:val="27"/>
              </w:rPr>
            </w:pPr>
            <w:r w:rsidRPr="007D5720">
              <w:rPr>
                <w:b/>
                <w:bCs/>
                <w:iCs/>
                <w:sz w:val="27"/>
                <w:szCs w:val="27"/>
              </w:rPr>
              <w:t>Kết quả</w:t>
            </w:r>
          </w:p>
        </w:tc>
        <w:tc>
          <w:tcPr>
            <w:tcW w:w="1374" w:type="pct"/>
            <w:tcBorders>
              <w:top w:val="single" w:sz="4" w:space="0" w:color="auto"/>
              <w:left w:val="single" w:sz="4" w:space="0" w:color="auto"/>
              <w:right w:val="single" w:sz="4" w:space="0" w:color="auto"/>
            </w:tcBorders>
            <w:vAlign w:val="center"/>
          </w:tcPr>
          <w:p w14:paraId="05E23E0B" w14:textId="77777777" w:rsidR="005926EE" w:rsidRPr="007D5720" w:rsidRDefault="005926EE" w:rsidP="001F32AF">
            <w:pPr>
              <w:tabs>
                <w:tab w:val="left" w:pos="4320"/>
              </w:tabs>
              <w:spacing w:before="20" w:line="360" w:lineRule="atLeast"/>
              <w:jc w:val="center"/>
              <w:rPr>
                <w:b/>
                <w:iCs/>
                <w:sz w:val="27"/>
                <w:szCs w:val="27"/>
              </w:rPr>
            </w:pPr>
            <w:r w:rsidRPr="007D5720">
              <w:rPr>
                <w:b/>
                <w:iCs/>
                <w:sz w:val="27"/>
                <w:szCs w:val="27"/>
                <w:lang w:val="vi-VN"/>
              </w:rPr>
              <w:t>QCVN 03-MT:2015/BTNMT</w:t>
            </w:r>
          </w:p>
        </w:tc>
      </w:tr>
      <w:tr w:rsidR="007D5720" w:rsidRPr="007D5720" w14:paraId="19F90FE5" w14:textId="77777777" w:rsidTr="005926EE">
        <w:trPr>
          <w:trHeight w:val="335"/>
          <w:jc w:val="center"/>
        </w:trPr>
        <w:tc>
          <w:tcPr>
            <w:tcW w:w="635" w:type="pct"/>
            <w:vMerge/>
            <w:tcBorders>
              <w:left w:val="single" w:sz="4" w:space="0" w:color="auto"/>
              <w:right w:val="single" w:sz="4" w:space="0" w:color="auto"/>
            </w:tcBorders>
            <w:vAlign w:val="center"/>
          </w:tcPr>
          <w:p w14:paraId="790DD576" w14:textId="77777777" w:rsidR="005926EE" w:rsidRPr="007D5720" w:rsidRDefault="005926EE" w:rsidP="001F32AF">
            <w:pPr>
              <w:spacing w:before="20" w:line="360" w:lineRule="atLeast"/>
              <w:ind w:left="-144" w:right="-144"/>
              <w:jc w:val="center"/>
              <w:rPr>
                <w:b/>
                <w:bCs/>
                <w:iCs/>
                <w:sz w:val="27"/>
                <w:szCs w:val="27"/>
              </w:rPr>
            </w:pPr>
          </w:p>
        </w:tc>
        <w:tc>
          <w:tcPr>
            <w:tcW w:w="647" w:type="pct"/>
            <w:vMerge/>
            <w:tcBorders>
              <w:left w:val="single" w:sz="4" w:space="0" w:color="auto"/>
              <w:right w:val="single" w:sz="4" w:space="0" w:color="auto"/>
            </w:tcBorders>
            <w:vAlign w:val="center"/>
          </w:tcPr>
          <w:p w14:paraId="22C310E5" w14:textId="77777777" w:rsidR="005926EE" w:rsidRPr="007D5720" w:rsidRDefault="005926EE" w:rsidP="001F32AF">
            <w:pPr>
              <w:spacing w:before="20" w:line="360" w:lineRule="atLeast"/>
              <w:ind w:left="-144" w:right="-144"/>
              <w:jc w:val="center"/>
              <w:rPr>
                <w:b/>
                <w:sz w:val="27"/>
                <w:szCs w:val="27"/>
              </w:rPr>
            </w:pPr>
          </w:p>
        </w:tc>
        <w:tc>
          <w:tcPr>
            <w:tcW w:w="1033" w:type="pct"/>
            <w:vMerge/>
            <w:tcBorders>
              <w:left w:val="single" w:sz="4" w:space="0" w:color="auto"/>
              <w:right w:val="single" w:sz="4" w:space="0" w:color="auto"/>
            </w:tcBorders>
            <w:vAlign w:val="center"/>
          </w:tcPr>
          <w:p w14:paraId="306BF2F0" w14:textId="77777777" w:rsidR="005926EE" w:rsidRPr="007D5720" w:rsidRDefault="005926EE" w:rsidP="001F32AF">
            <w:pPr>
              <w:spacing w:before="20" w:line="360" w:lineRule="atLeast"/>
              <w:ind w:left="-144" w:right="-144"/>
              <w:jc w:val="center"/>
              <w:rPr>
                <w:b/>
                <w:bCs/>
                <w:iCs/>
                <w:sz w:val="27"/>
                <w:szCs w:val="27"/>
              </w:rPr>
            </w:pPr>
          </w:p>
        </w:tc>
        <w:tc>
          <w:tcPr>
            <w:tcW w:w="665" w:type="pct"/>
            <w:tcBorders>
              <w:left w:val="single" w:sz="4" w:space="0" w:color="auto"/>
              <w:right w:val="single" w:sz="4" w:space="0" w:color="auto"/>
            </w:tcBorders>
            <w:vAlign w:val="center"/>
          </w:tcPr>
          <w:p w14:paraId="3853C18C" w14:textId="7A918BCA" w:rsidR="005926EE" w:rsidRPr="007D5720" w:rsidRDefault="005926EE" w:rsidP="001F32AF">
            <w:pPr>
              <w:tabs>
                <w:tab w:val="left" w:pos="4320"/>
              </w:tabs>
              <w:spacing w:before="20" w:line="360" w:lineRule="atLeast"/>
              <w:jc w:val="center"/>
              <w:rPr>
                <w:b/>
                <w:bCs/>
                <w:sz w:val="27"/>
                <w:szCs w:val="27"/>
              </w:rPr>
            </w:pPr>
            <w:r w:rsidRPr="007D5720">
              <w:rPr>
                <w:b/>
                <w:bCs/>
                <w:sz w:val="27"/>
                <w:szCs w:val="27"/>
              </w:rPr>
              <w:t>Đ1</w:t>
            </w:r>
          </w:p>
        </w:tc>
        <w:tc>
          <w:tcPr>
            <w:tcW w:w="646" w:type="pct"/>
            <w:tcBorders>
              <w:left w:val="single" w:sz="4" w:space="0" w:color="auto"/>
              <w:right w:val="single" w:sz="4" w:space="0" w:color="auto"/>
            </w:tcBorders>
            <w:vAlign w:val="center"/>
          </w:tcPr>
          <w:p w14:paraId="0034E1F8" w14:textId="3CACB23A" w:rsidR="005926EE" w:rsidRPr="007D5720" w:rsidRDefault="005926EE" w:rsidP="001F32AF">
            <w:pPr>
              <w:tabs>
                <w:tab w:val="left" w:pos="4320"/>
              </w:tabs>
              <w:spacing w:before="20" w:line="360" w:lineRule="atLeast"/>
              <w:jc w:val="center"/>
              <w:rPr>
                <w:b/>
                <w:bCs/>
                <w:sz w:val="27"/>
                <w:szCs w:val="27"/>
              </w:rPr>
            </w:pPr>
            <w:r w:rsidRPr="007D5720">
              <w:rPr>
                <w:b/>
                <w:bCs/>
                <w:sz w:val="27"/>
                <w:szCs w:val="27"/>
              </w:rPr>
              <w:t>Đ2</w:t>
            </w:r>
          </w:p>
        </w:tc>
        <w:tc>
          <w:tcPr>
            <w:tcW w:w="1374" w:type="pct"/>
            <w:tcBorders>
              <w:left w:val="single" w:sz="4" w:space="0" w:color="auto"/>
              <w:right w:val="single" w:sz="4" w:space="0" w:color="auto"/>
            </w:tcBorders>
            <w:vAlign w:val="center"/>
          </w:tcPr>
          <w:p w14:paraId="07CD8CDD" w14:textId="77777777" w:rsidR="005926EE" w:rsidRPr="007D5720" w:rsidRDefault="005926EE" w:rsidP="001F32AF">
            <w:pPr>
              <w:tabs>
                <w:tab w:val="left" w:pos="4320"/>
              </w:tabs>
              <w:spacing w:before="20" w:line="360" w:lineRule="atLeast"/>
              <w:jc w:val="center"/>
              <w:rPr>
                <w:b/>
                <w:iCs/>
                <w:sz w:val="27"/>
                <w:szCs w:val="27"/>
              </w:rPr>
            </w:pPr>
            <w:r w:rsidRPr="007D5720">
              <w:rPr>
                <w:b/>
                <w:iCs/>
                <w:sz w:val="27"/>
                <w:szCs w:val="27"/>
              </w:rPr>
              <w:t>Đất nông nghiệp</w:t>
            </w:r>
          </w:p>
        </w:tc>
      </w:tr>
      <w:tr w:rsidR="007D5720" w:rsidRPr="007D5720" w14:paraId="18282257" w14:textId="77777777" w:rsidTr="005926EE">
        <w:trPr>
          <w:trHeight w:val="59"/>
          <w:jc w:val="center"/>
        </w:trPr>
        <w:tc>
          <w:tcPr>
            <w:tcW w:w="635" w:type="pct"/>
            <w:tcBorders>
              <w:top w:val="single" w:sz="4" w:space="0" w:color="auto"/>
              <w:left w:val="single" w:sz="4" w:space="0" w:color="auto"/>
              <w:bottom w:val="single" w:sz="4" w:space="0" w:color="auto"/>
              <w:right w:val="single" w:sz="4" w:space="0" w:color="auto"/>
            </w:tcBorders>
            <w:vAlign w:val="center"/>
          </w:tcPr>
          <w:p w14:paraId="02E386A8" w14:textId="77777777" w:rsidR="005926EE" w:rsidRPr="007D5720" w:rsidRDefault="005926EE" w:rsidP="001F32AF">
            <w:pPr>
              <w:spacing w:before="20" w:line="360" w:lineRule="atLeast"/>
              <w:jc w:val="center"/>
              <w:rPr>
                <w:sz w:val="27"/>
                <w:szCs w:val="27"/>
              </w:rPr>
            </w:pPr>
            <w:r w:rsidRPr="007D5720">
              <w:rPr>
                <w:sz w:val="27"/>
                <w:szCs w:val="27"/>
              </w:rPr>
              <w:t>1</w:t>
            </w:r>
          </w:p>
        </w:tc>
        <w:tc>
          <w:tcPr>
            <w:tcW w:w="647" w:type="pct"/>
            <w:tcBorders>
              <w:top w:val="single" w:sz="4" w:space="0" w:color="auto"/>
              <w:left w:val="single" w:sz="4" w:space="0" w:color="auto"/>
              <w:bottom w:val="single" w:sz="4" w:space="0" w:color="auto"/>
              <w:right w:val="single" w:sz="4" w:space="0" w:color="auto"/>
            </w:tcBorders>
            <w:vAlign w:val="center"/>
          </w:tcPr>
          <w:p w14:paraId="6DB192ED" w14:textId="77777777" w:rsidR="005926EE" w:rsidRPr="007D5720" w:rsidRDefault="005926EE" w:rsidP="001F32AF">
            <w:pPr>
              <w:spacing w:before="20" w:line="360" w:lineRule="atLeast"/>
              <w:ind w:hanging="1"/>
              <w:jc w:val="center"/>
              <w:rPr>
                <w:sz w:val="27"/>
                <w:szCs w:val="27"/>
              </w:rPr>
            </w:pPr>
            <w:r w:rsidRPr="007D5720">
              <w:rPr>
                <w:sz w:val="27"/>
                <w:szCs w:val="27"/>
              </w:rPr>
              <w:t>Cd</w:t>
            </w:r>
          </w:p>
        </w:tc>
        <w:tc>
          <w:tcPr>
            <w:tcW w:w="1033" w:type="pct"/>
            <w:tcBorders>
              <w:top w:val="single" w:sz="4" w:space="0" w:color="auto"/>
              <w:left w:val="single" w:sz="4" w:space="0" w:color="auto"/>
              <w:bottom w:val="single" w:sz="4" w:space="0" w:color="auto"/>
              <w:right w:val="single" w:sz="4" w:space="0" w:color="auto"/>
            </w:tcBorders>
            <w:vAlign w:val="center"/>
          </w:tcPr>
          <w:p w14:paraId="505E7B45" w14:textId="77777777" w:rsidR="005926EE" w:rsidRPr="007D5720" w:rsidRDefault="005926EE" w:rsidP="001F32AF">
            <w:pPr>
              <w:spacing w:before="20" w:line="360" w:lineRule="atLeast"/>
              <w:jc w:val="center"/>
              <w:rPr>
                <w:sz w:val="27"/>
                <w:szCs w:val="27"/>
              </w:rPr>
            </w:pPr>
            <w:r w:rsidRPr="007D5720">
              <w:rPr>
                <w:sz w:val="27"/>
                <w:szCs w:val="27"/>
              </w:rPr>
              <w:t>mg/kg đất khô</w:t>
            </w:r>
          </w:p>
        </w:tc>
        <w:tc>
          <w:tcPr>
            <w:tcW w:w="665" w:type="pct"/>
            <w:tcBorders>
              <w:top w:val="single" w:sz="4" w:space="0" w:color="auto"/>
              <w:left w:val="single" w:sz="4" w:space="0" w:color="auto"/>
              <w:bottom w:val="single" w:sz="4" w:space="0" w:color="auto"/>
              <w:right w:val="single" w:sz="4" w:space="0" w:color="auto"/>
            </w:tcBorders>
            <w:vAlign w:val="center"/>
          </w:tcPr>
          <w:p w14:paraId="53ABE97F" w14:textId="5225067A" w:rsidR="005926EE" w:rsidRPr="007D5720" w:rsidRDefault="005926EE" w:rsidP="001F32AF">
            <w:pPr>
              <w:spacing w:before="20" w:line="360" w:lineRule="atLeast"/>
              <w:ind w:left="-142" w:right="-142"/>
              <w:jc w:val="center"/>
              <w:rPr>
                <w:bCs/>
                <w:iCs/>
                <w:sz w:val="27"/>
                <w:szCs w:val="27"/>
              </w:rPr>
            </w:pPr>
            <w:r w:rsidRPr="007D5720">
              <w:rPr>
                <w:bCs/>
                <w:iCs/>
                <w:sz w:val="27"/>
                <w:szCs w:val="27"/>
              </w:rPr>
              <w:t>&lt; 0,3</w:t>
            </w:r>
          </w:p>
        </w:tc>
        <w:tc>
          <w:tcPr>
            <w:tcW w:w="646" w:type="pct"/>
            <w:tcBorders>
              <w:top w:val="single" w:sz="4" w:space="0" w:color="auto"/>
              <w:left w:val="single" w:sz="4" w:space="0" w:color="auto"/>
              <w:bottom w:val="single" w:sz="4" w:space="0" w:color="auto"/>
              <w:right w:val="single" w:sz="4" w:space="0" w:color="auto"/>
            </w:tcBorders>
            <w:vAlign w:val="center"/>
          </w:tcPr>
          <w:p w14:paraId="05298867" w14:textId="5987A154" w:rsidR="005926EE" w:rsidRPr="007D5720" w:rsidRDefault="005926EE" w:rsidP="001F32AF">
            <w:pPr>
              <w:spacing w:before="20" w:line="360" w:lineRule="atLeast"/>
              <w:ind w:right="-142"/>
              <w:jc w:val="center"/>
              <w:rPr>
                <w:bCs/>
                <w:iCs/>
                <w:sz w:val="27"/>
                <w:szCs w:val="27"/>
              </w:rPr>
            </w:pPr>
            <w:r w:rsidRPr="007D5720">
              <w:rPr>
                <w:bCs/>
                <w:iCs/>
                <w:sz w:val="27"/>
                <w:szCs w:val="27"/>
              </w:rPr>
              <w:t>&lt; 0,3</w:t>
            </w:r>
          </w:p>
        </w:tc>
        <w:tc>
          <w:tcPr>
            <w:tcW w:w="1374" w:type="pct"/>
            <w:tcBorders>
              <w:top w:val="single" w:sz="4" w:space="0" w:color="auto"/>
              <w:left w:val="single" w:sz="4" w:space="0" w:color="auto"/>
              <w:bottom w:val="single" w:sz="4" w:space="0" w:color="auto"/>
              <w:right w:val="single" w:sz="4" w:space="0" w:color="auto"/>
            </w:tcBorders>
            <w:vAlign w:val="center"/>
          </w:tcPr>
          <w:p w14:paraId="25629409" w14:textId="77777777" w:rsidR="005926EE" w:rsidRPr="007D5720" w:rsidRDefault="005926EE" w:rsidP="001F32AF">
            <w:pPr>
              <w:spacing w:before="20" w:line="360" w:lineRule="atLeast"/>
              <w:jc w:val="center"/>
              <w:rPr>
                <w:sz w:val="27"/>
                <w:szCs w:val="27"/>
              </w:rPr>
            </w:pPr>
            <w:r w:rsidRPr="007D5720">
              <w:rPr>
                <w:sz w:val="27"/>
                <w:szCs w:val="27"/>
              </w:rPr>
              <w:t>1,5</w:t>
            </w:r>
          </w:p>
        </w:tc>
      </w:tr>
      <w:tr w:rsidR="007D5720" w:rsidRPr="007D5720" w14:paraId="15560C84" w14:textId="77777777" w:rsidTr="005926EE">
        <w:trPr>
          <w:trHeight w:val="59"/>
          <w:jc w:val="center"/>
        </w:trPr>
        <w:tc>
          <w:tcPr>
            <w:tcW w:w="635" w:type="pct"/>
            <w:tcBorders>
              <w:top w:val="single" w:sz="4" w:space="0" w:color="auto"/>
              <w:left w:val="single" w:sz="4" w:space="0" w:color="auto"/>
              <w:bottom w:val="single" w:sz="4" w:space="0" w:color="auto"/>
              <w:right w:val="single" w:sz="4" w:space="0" w:color="auto"/>
            </w:tcBorders>
            <w:vAlign w:val="center"/>
          </w:tcPr>
          <w:p w14:paraId="56BA12CF" w14:textId="77777777" w:rsidR="005926EE" w:rsidRPr="007D5720" w:rsidRDefault="005926EE" w:rsidP="001F32AF">
            <w:pPr>
              <w:spacing w:before="20" w:line="360" w:lineRule="atLeast"/>
              <w:jc w:val="center"/>
              <w:rPr>
                <w:sz w:val="27"/>
                <w:szCs w:val="27"/>
              </w:rPr>
            </w:pPr>
            <w:r w:rsidRPr="007D5720">
              <w:rPr>
                <w:sz w:val="27"/>
                <w:szCs w:val="27"/>
              </w:rPr>
              <w:t>2</w:t>
            </w:r>
          </w:p>
        </w:tc>
        <w:tc>
          <w:tcPr>
            <w:tcW w:w="647" w:type="pct"/>
            <w:tcBorders>
              <w:top w:val="single" w:sz="4" w:space="0" w:color="auto"/>
              <w:left w:val="single" w:sz="4" w:space="0" w:color="auto"/>
              <w:bottom w:val="single" w:sz="4" w:space="0" w:color="auto"/>
              <w:right w:val="single" w:sz="4" w:space="0" w:color="auto"/>
            </w:tcBorders>
            <w:vAlign w:val="center"/>
          </w:tcPr>
          <w:p w14:paraId="3B7079AC" w14:textId="77777777" w:rsidR="005926EE" w:rsidRPr="007D5720" w:rsidRDefault="005926EE" w:rsidP="001F32AF">
            <w:pPr>
              <w:spacing w:before="20" w:line="360" w:lineRule="atLeast"/>
              <w:ind w:hanging="1"/>
              <w:jc w:val="center"/>
              <w:rPr>
                <w:sz w:val="27"/>
                <w:szCs w:val="27"/>
              </w:rPr>
            </w:pPr>
            <w:r w:rsidRPr="007D5720">
              <w:rPr>
                <w:sz w:val="27"/>
                <w:szCs w:val="27"/>
              </w:rPr>
              <w:t>Cu</w:t>
            </w:r>
          </w:p>
        </w:tc>
        <w:tc>
          <w:tcPr>
            <w:tcW w:w="1033" w:type="pct"/>
            <w:tcBorders>
              <w:top w:val="single" w:sz="4" w:space="0" w:color="auto"/>
              <w:left w:val="single" w:sz="4" w:space="0" w:color="auto"/>
              <w:bottom w:val="single" w:sz="4" w:space="0" w:color="auto"/>
              <w:right w:val="single" w:sz="4" w:space="0" w:color="auto"/>
            </w:tcBorders>
            <w:vAlign w:val="center"/>
          </w:tcPr>
          <w:p w14:paraId="64F89998" w14:textId="77777777" w:rsidR="005926EE" w:rsidRPr="007D5720" w:rsidRDefault="005926EE" w:rsidP="001F32AF">
            <w:pPr>
              <w:spacing w:before="20" w:line="360" w:lineRule="atLeast"/>
              <w:jc w:val="center"/>
              <w:rPr>
                <w:sz w:val="27"/>
                <w:szCs w:val="27"/>
              </w:rPr>
            </w:pPr>
            <w:r w:rsidRPr="007D5720">
              <w:rPr>
                <w:sz w:val="27"/>
                <w:szCs w:val="27"/>
              </w:rPr>
              <w:t>mg/kg đất khô</w:t>
            </w:r>
          </w:p>
        </w:tc>
        <w:tc>
          <w:tcPr>
            <w:tcW w:w="665" w:type="pct"/>
            <w:tcBorders>
              <w:top w:val="single" w:sz="4" w:space="0" w:color="auto"/>
              <w:left w:val="single" w:sz="4" w:space="0" w:color="auto"/>
              <w:bottom w:val="single" w:sz="4" w:space="0" w:color="auto"/>
              <w:right w:val="single" w:sz="4" w:space="0" w:color="auto"/>
              <w:tl2br w:val="nil"/>
            </w:tcBorders>
            <w:vAlign w:val="center"/>
          </w:tcPr>
          <w:p w14:paraId="30293B74" w14:textId="10C4A970" w:rsidR="005926EE" w:rsidRPr="007D5720" w:rsidRDefault="005926EE" w:rsidP="001F32AF">
            <w:pPr>
              <w:spacing w:before="20" w:line="360" w:lineRule="atLeast"/>
              <w:ind w:left="-142" w:right="-142"/>
              <w:jc w:val="center"/>
              <w:rPr>
                <w:bCs/>
                <w:iCs/>
                <w:sz w:val="27"/>
                <w:szCs w:val="27"/>
              </w:rPr>
            </w:pPr>
            <w:r w:rsidRPr="007D5720">
              <w:rPr>
                <w:bCs/>
                <w:iCs/>
                <w:sz w:val="27"/>
                <w:szCs w:val="27"/>
              </w:rPr>
              <w:t>4,18</w:t>
            </w:r>
          </w:p>
        </w:tc>
        <w:tc>
          <w:tcPr>
            <w:tcW w:w="646" w:type="pct"/>
            <w:tcBorders>
              <w:top w:val="single" w:sz="4" w:space="0" w:color="auto"/>
              <w:left w:val="single" w:sz="4" w:space="0" w:color="auto"/>
              <w:bottom w:val="single" w:sz="4" w:space="0" w:color="auto"/>
              <w:right w:val="single" w:sz="4" w:space="0" w:color="auto"/>
              <w:tl2br w:val="nil"/>
            </w:tcBorders>
            <w:vAlign w:val="center"/>
          </w:tcPr>
          <w:p w14:paraId="38DAA5CF" w14:textId="54B90C2B" w:rsidR="005926EE" w:rsidRPr="007D5720" w:rsidRDefault="005926EE" w:rsidP="001F32AF">
            <w:pPr>
              <w:spacing w:before="20" w:line="360" w:lineRule="atLeast"/>
              <w:ind w:right="-142"/>
              <w:jc w:val="center"/>
              <w:rPr>
                <w:bCs/>
                <w:iCs/>
                <w:sz w:val="27"/>
                <w:szCs w:val="27"/>
              </w:rPr>
            </w:pPr>
            <w:r w:rsidRPr="007D5720">
              <w:rPr>
                <w:bCs/>
                <w:iCs/>
                <w:sz w:val="27"/>
                <w:szCs w:val="27"/>
              </w:rPr>
              <w:t>4,43</w:t>
            </w:r>
          </w:p>
        </w:tc>
        <w:tc>
          <w:tcPr>
            <w:tcW w:w="1374" w:type="pct"/>
            <w:tcBorders>
              <w:top w:val="single" w:sz="4" w:space="0" w:color="auto"/>
              <w:left w:val="single" w:sz="4" w:space="0" w:color="auto"/>
              <w:bottom w:val="single" w:sz="4" w:space="0" w:color="auto"/>
              <w:right w:val="single" w:sz="4" w:space="0" w:color="auto"/>
            </w:tcBorders>
            <w:vAlign w:val="center"/>
          </w:tcPr>
          <w:p w14:paraId="3717D9C8" w14:textId="77777777" w:rsidR="005926EE" w:rsidRPr="007D5720" w:rsidRDefault="005926EE" w:rsidP="001F32AF">
            <w:pPr>
              <w:spacing w:before="20" w:line="360" w:lineRule="atLeast"/>
              <w:jc w:val="center"/>
              <w:rPr>
                <w:sz w:val="27"/>
                <w:szCs w:val="27"/>
              </w:rPr>
            </w:pPr>
            <w:r w:rsidRPr="007D5720">
              <w:rPr>
                <w:sz w:val="27"/>
                <w:szCs w:val="27"/>
              </w:rPr>
              <w:t>100</w:t>
            </w:r>
          </w:p>
        </w:tc>
      </w:tr>
      <w:tr w:rsidR="007D5720" w:rsidRPr="007D5720" w14:paraId="00740365" w14:textId="77777777" w:rsidTr="005926EE">
        <w:trPr>
          <w:trHeight w:val="59"/>
          <w:jc w:val="center"/>
        </w:trPr>
        <w:tc>
          <w:tcPr>
            <w:tcW w:w="635" w:type="pct"/>
            <w:tcBorders>
              <w:top w:val="single" w:sz="4" w:space="0" w:color="auto"/>
              <w:left w:val="single" w:sz="4" w:space="0" w:color="auto"/>
              <w:bottom w:val="single" w:sz="4" w:space="0" w:color="auto"/>
              <w:right w:val="single" w:sz="4" w:space="0" w:color="auto"/>
            </w:tcBorders>
            <w:vAlign w:val="center"/>
          </w:tcPr>
          <w:p w14:paraId="212AD628" w14:textId="77777777" w:rsidR="005926EE" w:rsidRPr="007D5720" w:rsidRDefault="005926EE" w:rsidP="001F32AF">
            <w:pPr>
              <w:spacing w:before="20" w:line="360" w:lineRule="atLeast"/>
              <w:jc w:val="center"/>
              <w:rPr>
                <w:sz w:val="27"/>
                <w:szCs w:val="27"/>
              </w:rPr>
            </w:pPr>
            <w:r w:rsidRPr="007D5720">
              <w:rPr>
                <w:sz w:val="27"/>
                <w:szCs w:val="27"/>
              </w:rPr>
              <w:t>3</w:t>
            </w:r>
          </w:p>
        </w:tc>
        <w:tc>
          <w:tcPr>
            <w:tcW w:w="647" w:type="pct"/>
            <w:tcBorders>
              <w:top w:val="single" w:sz="4" w:space="0" w:color="auto"/>
              <w:left w:val="single" w:sz="4" w:space="0" w:color="auto"/>
              <w:bottom w:val="single" w:sz="4" w:space="0" w:color="auto"/>
              <w:right w:val="single" w:sz="4" w:space="0" w:color="auto"/>
            </w:tcBorders>
            <w:vAlign w:val="center"/>
          </w:tcPr>
          <w:p w14:paraId="03668AD6" w14:textId="77777777" w:rsidR="005926EE" w:rsidRPr="007D5720" w:rsidRDefault="005926EE" w:rsidP="001F32AF">
            <w:pPr>
              <w:spacing w:before="20" w:line="360" w:lineRule="atLeast"/>
              <w:ind w:hanging="1"/>
              <w:jc w:val="center"/>
              <w:rPr>
                <w:sz w:val="27"/>
                <w:szCs w:val="27"/>
              </w:rPr>
            </w:pPr>
            <w:r w:rsidRPr="007D5720">
              <w:rPr>
                <w:sz w:val="27"/>
                <w:szCs w:val="27"/>
              </w:rPr>
              <w:t>As</w:t>
            </w:r>
          </w:p>
        </w:tc>
        <w:tc>
          <w:tcPr>
            <w:tcW w:w="1033" w:type="pct"/>
            <w:tcBorders>
              <w:top w:val="single" w:sz="4" w:space="0" w:color="auto"/>
              <w:left w:val="single" w:sz="4" w:space="0" w:color="auto"/>
              <w:bottom w:val="single" w:sz="4" w:space="0" w:color="auto"/>
              <w:right w:val="single" w:sz="4" w:space="0" w:color="auto"/>
            </w:tcBorders>
            <w:vAlign w:val="center"/>
          </w:tcPr>
          <w:p w14:paraId="0FE8E01A" w14:textId="77777777" w:rsidR="005926EE" w:rsidRPr="007D5720" w:rsidRDefault="005926EE" w:rsidP="001F32AF">
            <w:pPr>
              <w:spacing w:before="20" w:line="360" w:lineRule="atLeast"/>
              <w:jc w:val="center"/>
              <w:rPr>
                <w:sz w:val="27"/>
                <w:szCs w:val="27"/>
              </w:rPr>
            </w:pPr>
            <w:r w:rsidRPr="007D5720">
              <w:rPr>
                <w:sz w:val="27"/>
                <w:szCs w:val="27"/>
              </w:rPr>
              <w:t>mg/kg đất khô</w:t>
            </w:r>
          </w:p>
        </w:tc>
        <w:tc>
          <w:tcPr>
            <w:tcW w:w="665" w:type="pct"/>
            <w:tcBorders>
              <w:top w:val="single" w:sz="4" w:space="0" w:color="auto"/>
              <w:left w:val="single" w:sz="4" w:space="0" w:color="auto"/>
              <w:bottom w:val="single" w:sz="4" w:space="0" w:color="auto"/>
              <w:right w:val="single" w:sz="4" w:space="0" w:color="auto"/>
            </w:tcBorders>
            <w:vAlign w:val="center"/>
          </w:tcPr>
          <w:p w14:paraId="73EA0D4C" w14:textId="4CE80C8B" w:rsidR="005926EE" w:rsidRPr="007D5720" w:rsidRDefault="005926EE" w:rsidP="001F32AF">
            <w:pPr>
              <w:spacing w:before="20" w:line="360" w:lineRule="atLeast"/>
              <w:ind w:left="-142" w:right="-142"/>
              <w:jc w:val="center"/>
              <w:rPr>
                <w:bCs/>
                <w:iCs/>
                <w:sz w:val="27"/>
                <w:szCs w:val="27"/>
              </w:rPr>
            </w:pPr>
            <w:r w:rsidRPr="007D5720">
              <w:rPr>
                <w:bCs/>
                <w:iCs/>
                <w:sz w:val="27"/>
                <w:szCs w:val="27"/>
              </w:rPr>
              <w:t>&lt; 0,16</w:t>
            </w:r>
          </w:p>
        </w:tc>
        <w:tc>
          <w:tcPr>
            <w:tcW w:w="646" w:type="pct"/>
            <w:tcBorders>
              <w:top w:val="single" w:sz="4" w:space="0" w:color="auto"/>
              <w:left w:val="single" w:sz="4" w:space="0" w:color="auto"/>
              <w:bottom w:val="single" w:sz="4" w:space="0" w:color="auto"/>
              <w:right w:val="single" w:sz="4" w:space="0" w:color="auto"/>
            </w:tcBorders>
            <w:vAlign w:val="center"/>
          </w:tcPr>
          <w:p w14:paraId="750D243A" w14:textId="3409AFD4" w:rsidR="005926EE" w:rsidRPr="007D5720" w:rsidRDefault="005926EE" w:rsidP="001F32AF">
            <w:pPr>
              <w:spacing w:before="20" w:line="360" w:lineRule="atLeast"/>
              <w:ind w:right="-142"/>
              <w:jc w:val="center"/>
              <w:rPr>
                <w:bCs/>
                <w:iCs/>
                <w:sz w:val="27"/>
                <w:szCs w:val="27"/>
              </w:rPr>
            </w:pPr>
            <w:r w:rsidRPr="007D5720">
              <w:rPr>
                <w:bCs/>
                <w:iCs/>
                <w:sz w:val="27"/>
                <w:szCs w:val="27"/>
              </w:rPr>
              <w:t>&lt; 0,16</w:t>
            </w:r>
          </w:p>
        </w:tc>
        <w:tc>
          <w:tcPr>
            <w:tcW w:w="1374" w:type="pct"/>
            <w:tcBorders>
              <w:top w:val="single" w:sz="4" w:space="0" w:color="auto"/>
              <w:left w:val="single" w:sz="4" w:space="0" w:color="auto"/>
              <w:bottom w:val="single" w:sz="4" w:space="0" w:color="auto"/>
              <w:right w:val="single" w:sz="4" w:space="0" w:color="auto"/>
            </w:tcBorders>
            <w:vAlign w:val="center"/>
          </w:tcPr>
          <w:p w14:paraId="1433BC95" w14:textId="77777777" w:rsidR="005926EE" w:rsidRPr="007D5720" w:rsidRDefault="005926EE" w:rsidP="001F32AF">
            <w:pPr>
              <w:spacing w:before="20" w:line="360" w:lineRule="atLeast"/>
              <w:jc w:val="center"/>
              <w:rPr>
                <w:sz w:val="27"/>
                <w:szCs w:val="27"/>
              </w:rPr>
            </w:pPr>
            <w:r w:rsidRPr="007D5720">
              <w:rPr>
                <w:sz w:val="27"/>
                <w:szCs w:val="27"/>
              </w:rPr>
              <w:t>15</w:t>
            </w:r>
          </w:p>
        </w:tc>
      </w:tr>
      <w:tr w:rsidR="007D5720" w:rsidRPr="007D5720" w14:paraId="5212C7CB" w14:textId="77777777" w:rsidTr="005926EE">
        <w:trPr>
          <w:trHeight w:val="59"/>
          <w:jc w:val="center"/>
        </w:trPr>
        <w:tc>
          <w:tcPr>
            <w:tcW w:w="635" w:type="pct"/>
            <w:tcBorders>
              <w:top w:val="single" w:sz="4" w:space="0" w:color="auto"/>
              <w:left w:val="single" w:sz="4" w:space="0" w:color="auto"/>
              <w:bottom w:val="single" w:sz="4" w:space="0" w:color="auto"/>
              <w:right w:val="single" w:sz="4" w:space="0" w:color="auto"/>
            </w:tcBorders>
            <w:vAlign w:val="center"/>
          </w:tcPr>
          <w:p w14:paraId="7DB2D855" w14:textId="77777777" w:rsidR="005926EE" w:rsidRPr="007D5720" w:rsidRDefault="005926EE" w:rsidP="001F32AF">
            <w:pPr>
              <w:spacing w:before="20" w:line="360" w:lineRule="atLeast"/>
              <w:jc w:val="center"/>
              <w:rPr>
                <w:sz w:val="27"/>
                <w:szCs w:val="27"/>
              </w:rPr>
            </w:pPr>
            <w:r w:rsidRPr="007D5720">
              <w:rPr>
                <w:sz w:val="27"/>
                <w:szCs w:val="27"/>
              </w:rPr>
              <w:t>4</w:t>
            </w:r>
          </w:p>
        </w:tc>
        <w:tc>
          <w:tcPr>
            <w:tcW w:w="647" w:type="pct"/>
            <w:tcBorders>
              <w:top w:val="single" w:sz="4" w:space="0" w:color="auto"/>
              <w:left w:val="single" w:sz="4" w:space="0" w:color="auto"/>
              <w:bottom w:val="single" w:sz="4" w:space="0" w:color="auto"/>
              <w:right w:val="single" w:sz="4" w:space="0" w:color="auto"/>
            </w:tcBorders>
            <w:vAlign w:val="center"/>
          </w:tcPr>
          <w:p w14:paraId="5122403F" w14:textId="77777777" w:rsidR="005926EE" w:rsidRPr="007D5720" w:rsidRDefault="005926EE" w:rsidP="001F32AF">
            <w:pPr>
              <w:spacing w:before="20" w:line="360" w:lineRule="atLeast"/>
              <w:ind w:hanging="1"/>
              <w:jc w:val="center"/>
              <w:rPr>
                <w:sz w:val="27"/>
                <w:szCs w:val="27"/>
              </w:rPr>
            </w:pPr>
            <w:r w:rsidRPr="007D5720">
              <w:rPr>
                <w:sz w:val="27"/>
                <w:szCs w:val="27"/>
              </w:rPr>
              <w:t>Pb</w:t>
            </w:r>
          </w:p>
        </w:tc>
        <w:tc>
          <w:tcPr>
            <w:tcW w:w="1033" w:type="pct"/>
            <w:tcBorders>
              <w:top w:val="single" w:sz="4" w:space="0" w:color="auto"/>
              <w:left w:val="single" w:sz="4" w:space="0" w:color="auto"/>
              <w:bottom w:val="single" w:sz="4" w:space="0" w:color="auto"/>
              <w:right w:val="single" w:sz="4" w:space="0" w:color="auto"/>
            </w:tcBorders>
            <w:vAlign w:val="center"/>
          </w:tcPr>
          <w:p w14:paraId="2A079092" w14:textId="77777777" w:rsidR="005926EE" w:rsidRPr="007D5720" w:rsidRDefault="005926EE" w:rsidP="001F32AF">
            <w:pPr>
              <w:spacing w:before="20" w:line="360" w:lineRule="atLeast"/>
              <w:jc w:val="center"/>
              <w:rPr>
                <w:sz w:val="27"/>
                <w:szCs w:val="27"/>
              </w:rPr>
            </w:pPr>
            <w:r w:rsidRPr="007D5720">
              <w:rPr>
                <w:sz w:val="27"/>
                <w:szCs w:val="27"/>
              </w:rPr>
              <w:t>mg/kg đất khô</w:t>
            </w:r>
          </w:p>
        </w:tc>
        <w:tc>
          <w:tcPr>
            <w:tcW w:w="665" w:type="pct"/>
            <w:tcBorders>
              <w:top w:val="single" w:sz="4" w:space="0" w:color="auto"/>
              <w:left w:val="single" w:sz="4" w:space="0" w:color="auto"/>
              <w:bottom w:val="single" w:sz="4" w:space="0" w:color="auto"/>
              <w:right w:val="single" w:sz="4" w:space="0" w:color="auto"/>
            </w:tcBorders>
            <w:vAlign w:val="center"/>
          </w:tcPr>
          <w:p w14:paraId="7F420927" w14:textId="0A122FF3" w:rsidR="005926EE" w:rsidRPr="007D5720" w:rsidRDefault="005926EE" w:rsidP="001F32AF">
            <w:pPr>
              <w:spacing w:before="20" w:line="360" w:lineRule="atLeast"/>
              <w:ind w:left="-84" w:right="-47"/>
              <w:jc w:val="center"/>
              <w:rPr>
                <w:bCs/>
                <w:iCs/>
                <w:sz w:val="27"/>
                <w:szCs w:val="27"/>
              </w:rPr>
            </w:pPr>
            <w:r w:rsidRPr="007D5720">
              <w:rPr>
                <w:bCs/>
                <w:iCs/>
                <w:sz w:val="27"/>
                <w:szCs w:val="27"/>
              </w:rPr>
              <w:t>2,94</w:t>
            </w:r>
          </w:p>
        </w:tc>
        <w:tc>
          <w:tcPr>
            <w:tcW w:w="646" w:type="pct"/>
            <w:tcBorders>
              <w:top w:val="single" w:sz="4" w:space="0" w:color="auto"/>
              <w:left w:val="single" w:sz="4" w:space="0" w:color="auto"/>
              <w:bottom w:val="single" w:sz="4" w:space="0" w:color="auto"/>
              <w:right w:val="single" w:sz="4" w:space="0" w:color="auto"/>
            </w:tcBorders>
            <w:vAlign w:val="center"/>
          </w:tcPr>
          <w:p w14:paraId="23660E63" w14:textId="7FE713F9" w:rsidR="005926EE" w:rsidRPr="007D5720" w:rsidRDefault="005926EE" w:rsidP="001F32AF">
            <w:pPr>
              <w:spacing w:before="20" w:line="360" w:lineRule="atLeast"/>
              <w:ind w:right="-47"/>
              <w:jc w:val="center"/>
              <w:rPr>
                <w:bCs/>
                <w:iCs/>
                <w:sz w:val="27"/>
                <w:szCs w:val="27"/>
              </w:rPr>
            </w:pPr>
            <w:r w:rsidRPr="007D5720">
              <w:rPr>
                <w:bCs/>
                <w:iCs/>
                <w:sz w:val="27"/>
                <w:szCs w:val="27"/>
              </w:rPr>
              <w:t>2,21</w:t>
            </w:r>
          </w:p>
        </w:tc>
        <w:tc>
          <w:tcPr>
            <w:tcW w:w="1374" w:type="pct"/>
            <w:tcBorders>
              <w:top w:val="single" w:sz="4" w:space="0" w:color="auto"/>
              <w:left w:val="single" w:sz="4" w:space="0" w:color="auto"/>
              <w:bottom w:val="single" w:sz="4" w:space="0" w:color="auto"/>
              <w:right w:val="single" w:sz="4" w:space="0" w:color="auto"/>
            </w:tcBorders>
            <w:vAlign w:val="center"/>
          </w:tcPr>
          <w:p w14:paraId="1D42B120" w14:textId="77777777" w:rsidR="005926EE" w:rsidRPr="007D5720" w:rsidRDefault="005926EE" w:rsidP="001F32AF">
            <w:pPr>
              <w:spacing w:before="20" w:line="360" w:lineRule="atLeast"/>
              <w:jc w:val="center"/>
              <w:rPr>
                <w:sz w:val="27"/>
                <w:szCs w:val="27"/>
              </w:rPr>
            </w:pPr>
            <w:r w:rsidRPr="007D5720">
              <w:rPr>
                <w:sz w:val="27"/>
                <w:szCs w:val="27"/>
              </w:rPr>
              <w:t>70</w:t>
            </w:r>
          </w:p>
        </w:tc>
      </w:tr>
      <w:tr w:rsidR="007D5720" w:rsidRPr="007D5720" w14:paraId="332F78EF" w14:textId="77777777" w:rsidTr="005926EE">
        <w:trPr>
          <w:trHeight w:val="59"/>
          <w:jc w:val="center"/>
        </w:trPr>
        <w:tc>
          <w:tcPr>
            <w:tcW w:w="635" w:type="pct"/>
            <w:tcBorders>
              <w:top w:val="single" w:sz="4" w:space="0" w:color="auto"/>
              <w:left w:val="single" w:sz="4" w:space="0" w:color="auto"/>
              <w:bottom w:val="single" w:sz="4" w:space="0" w:color="auto"/>
              <w:right w:val="single" w:sz="4" w:space="0" w:color="auto"/>
            </w:tcBorders>
            <w:vAlign w:val="center"/>
          </w:tcPr>
          <w:p w14:paraId="358790A9" w14:textId="77777777" w:rsidR="005926EE" w:rsidRPr="007D5720" w:rsidRDefault="005926EE" w:rsidP="001F32AF">
            <w:pPr>
              <w:spacing w:before="20" w:line="360" w:lineRule="atLeast"/>
              <w:jc w:val="center"/>
              <w:rPr>
                <w:sz w:val="27"/>
                <w:szCs w:val="27"/>
              </w:rPr>
            </w:pPr>
            <w:r w:rsidRPr="007D5720">
              <w:rPr>
                <w:sz w:val="27"/>
                <w:szCs w:val="27"/>
              </w:rPr>
              <w:t>5</w:t>
            </w:r>
          </w:p>
        </w:tc>
        <w:tc>
          <w:tcPr>
            <w:tcW w:w="647" w:type="pct"/>
            <w:tcBorders>
              <w:top w:val="single" w:sz="4" w:space="0" w:color="auto"/>
              <w:left w:val="single" w:sz="4" w:space="0" w:color="auto"/>
              <w:bottom w:val="single" w:sz="4" w:space="0" w:color="auto"/>
              <w:right w:val="single" w:sz="4" w:space="0" w:color="auto"/>
            </w:tcBorders>
            <w:vAlign w:val="center"/>
          </w:tcPr>
          <w:p w14:paraId="2CC57C09" w14:textId="77777777" w:rsidR="005926EE" w:rsidRPr="007D5720" w:rsidRDefault="005926EE" w:rsidP="001F32AF">
            <w:pPr>
              <w:spacing w:before="20" w:line="360" w:lineRule="atLeast"/>
              <w:ind w:hanging="1"/>
              <w:jc w:val="center"/>
              <w:rPr>
                <w:sz w:val="27"/>
                <w:szCs w:val="27"/>
              </w:rPr>
            </w:pPr>
            <w:r w:rsidRPr="007D5720">
              <w:rPr>
                <w:sz w:val="27"/>
                <w:szCs w:val="27"/>
              </w:rPr>
              <w:t>Cr</w:t>
            </w:r>
          </w:p>
        </w:tc>
        <w:tc>
          <w:tcPr>
            <w:tcW w:w="1033" w:type="pct"/>
            <w:tcBorders>
              <w:top w:val="single" w:sz="4" w:space="0" w:color="auto"/>
              <w:left w:val="single" w:sz="4" w:space="0" w:color="auto"/>
              <w:bottom w:val="single" w:sz="4" w:space="0" w:color="auto"/>
              <w:right w:val="single" w:sz="4" w:space="0" w:color="auto"/>
            </w:tcBorders>
            <w:vAlign w:val="center"/>
          </w:tcPr>
          <w:p w14:paraId="2F343A8A" w14:textId="77777777" w:rsidR="005926EE" w:rsidRPr="007D5720" w:rsidRDefault="005926EE" w:rsidP="001F32AF">
            <w:pPr>
              <w:spacing w:before="20" w:line="360" w:lineRule="atLeast"/>
              <w:jc w:val="center"/>
              <w:rPr>
                <w:sz w:val="27"/>
                <w:szCs w:val="27"/>
              </w:rPr>
            </w:pPr>
            <w:r w:rsidRPr="007D5720">
              <w:rPr>
                <w:sz w:val="27"/>
                <w:szCs w:val="27"/>
              </w:rPr>
              <w:t>mg/kg đất khô</w:t>
            </w:r>
          </w:p>
        </w:tc>
        <w:tc>
          <w:tcPr>
            <w:tcW w:w="665" w:type="pct"/>
            <w:tcBorders>
              <w:top w:val="single" w:sz="4" w:space="0" w:color="auto"/>
              <w:left w:val="single" w:sz="4" w:space="0" w:color="auto"/>
              <w:bottom w:val="single" w:sz="4" w:space="0" w:color="auto"/>
              <w:right w:val="single" w:sz="4" w:space="0" w:color="auto"/>
            </w:tcBorders>
            <w:vAlign w:val="center"/>
          </w:tcPr>
          <w:p w14:paraId="01B68EBD" w14:textId="3FF543D7" w:rsidR="005926EE" w:rsidRPr="007D5720" w:rsidRDefault="005926EE" w:rsidP="001F32AF">
            <w:pPr>
              <w:spacing w:before="20" w:line="360" w:lineRule="atLeast"/>
              <w:ind w:left="-142" w:right="-142"/>
              <w:jc w:val="center"/>
              <w:rPr>
                <w:bCs/>
                <w:iCs/>
                <w:sz w:val="27"/>
                <w:szCs w:val="27"/>
              </w:rPr>
            </w:pPr>
            <w:r w:rsidRPr="007D5720">
              <w:rPr>
                <w:bCs/>
                <w:iCs/>
                <w:sz w:val="27"/>
                <w:szCs w:val="27"/>
              </w:rPr>
              <w:t>12,79</w:t>
            </w:r>
          </w:p>
        </w:tc>
        <w:tc>
          <w:tcPr>
            <w:tcW w:w="646" w:type="pct"/>
            <w:tcBorders>
              <w:top w:val="single" w:sz="4" w:space="0" w:color="auto"/>
              <w:left w:val="single" w:sz="4" w:space="0" w:color="auto"/>
              <w:bottom w:val="single" w:sz="4" w:space="0" w:color="auto"/>
              <w:right w:val="single" w:sz="4" w:space="0" w:color="auto"/>
            </w:tcBorders>
            <w:vAlign w:val="center"/>
          </w:tcPr>
          <w:p w14:paraId="538E8A87" w14:textId="1FD30F5E" w:rsidR="005926EE" w:rsidRPr="007D5720" w:rsidRDefault="005926EE" w:rsidP="001F32AF">
            <w:pPr>
              <w:spacing w:before="20" w:line="360" w:lineRule="atLeast"/>
              <w:ind w:right="-142"/>
              <w:jc w:val="center"/>
              <w:rPr>
                <w:bCs/>
                <w:iCs/>
                <w:sz w:val="27"/>
                <w:szCs w:val="27"/>
              </w:rPr>
            </w:pPr>
            <w:r w:rsidRPr="007D5720">
              <w:rPr>
                <w:bCs/>
                <w:iCs/>
                <w:sz w:val="27"/>
                <w:szCs w:val="27"/>
              </w:rPr>
              <w:t>11,54</w:t>
            </w:r>
          </w:p>
        </w:tc>
        <w:tc>
          <w:tcPr>
            <w:tcW w:w="1374" w:type="pct"/>
            <w:tcBorders>
              <w:top w:val="single" w:sz="4" w:space="0" w:color="auto"/>
              <w:left w:val="single" w:sz="4" w:space="0" w:color="auto"/>
              <w:bottom w:val="single" w:sz="4" w:space="0" w:color="auto"/>
              <w:right w:val="single" w:sz="4" w:space="0" w:color="auto"/>
            </w:tcBorders>
            <w:vAlign w:val="center"/>
          </w:tcPr>
          <w:p w14:paraId="1E653AC8" w14:textId="77777777" w:rsidR="005926EE" w:rsidRPr="007D5720" w:rsidRDefault="005926EE" w:rsidP="001F32AF">
            <w:pPr>
              <w:spacing w:before="20" w:line="360" w:lineRule="atLeast"/>
              <w:jc w:val="center"/>
              <w:rPr>
                <w:sz w:val="27"/>
                <w:szCs w:val="27"/>
              </w:rPr>
            </w:pPr>
            <w:r w:rsidRPr="007D5720">
              <w:rPr>
                <w:sz w:val="27"/>
                <w:szCs w:val="27"/>
              </w:rPr>
              <w:t>150</w:t>
            </w:r>
          </w:p>
        </w:tc>
      </w:tr>
      <w:tr w:rsidR="007D5720" w:rsidRPr="007D5720" w14:paraId="0914752D" w14:textId="77777777" w:rsidTr="005926EE">
        <w:trPr>
          <w:trHeight w:val="59"/>
          <w:jc w:val="center"/>
        </w:trPr>
        <w:tc>
          <w:tcPr>
            <w:tcW w:w="635" w:type="pct"/>
            <w:tcBorders>
              <w:top w:val="single" w:sz="4" w:space="0" w:color="auto"/>
              <w:left w:val="single" w:sz="4" w:space="0" w:color="auto"/>
              <w:bottom w:val="single" w:sz="4" w:space="0" w:color="auto"/>
              <w:right w:val="single" w:sz="4" w:space="0" w:color="auto"/>
            </w:tcBorders>
            <w:vAlign w:val="center"/>
          </w:tcPr>
          <w:p w14:paraId="3F3F24FE" w14:textId="77777777" w:rsidR="005926EE" w:rsidRPr="007D5720" w:rsidRDefault="005926EE" w:rsidP="001F32AF">
            <w:pPr>
              <w:spacing w:before="20" w:line="360" w:lineRule="atLeast"/>
              <w:jc w:val="center"/>
              <w:rPr>
                <w:sz w:val="27"/>
                <w:szCs w:val="27"/>
              </w:rPr>
            </w:pPr>
            <w:r w:rsidRPr="007D5720">
              <w:rPr>
                <w:sz w:val="27"/>
                <w:szCs w:val="27"/>
              </w:rPr>
              <w:t>6</w:t>
            </w:r>
          </w:p>
        </w:tc>
        <w:tc>
          <w:tcPr>
            <w:tcW w:w="647" w:type="pct"/>
            <w:tcBorders>
              <w:top w:val="single" w:sz="4" w:space="0" w:color="auto"/>
              <w:left w:val="single" w:sz="4" w:space="0" w:color="auto"/>
              <w:bottom w:val="single" w:sz="4" w:space="0" w:color="auto"/>
              <w:right w:val="single" w:sz="4" w:space="0" w:color="auto"/>
            </w:tcBorders>
            <w:vAlign w:val="center"/>
          </w:tcPr>
          <w:p w14:paraId="747AF8A4" w14:textId="77777777" w:rsidR="005926EE" w:rsidRPr="007D5720" w:rsidRDefault="005926EE" w:rsidP="001F32AF">
            <w:pPr>
              <w:spacing w:before="20" w:line="360" w:lineRule="atLeast"/>
              <w:ind w:hanging="1"/>
              <w:jc w:val="center"/>
              <w:rPr>
                <w:sz w:val="27"/>
                <w:szCs w:val="27"/>
              </w:rPr>
            </w:pPr>
            <w:r w:rsidRPr="007D5720">
              <w:rPr>
                <w:sz w:val="27"/>
                <w:szCs w:val="27"/>
              </w:rPr>
              <w:t>Zn</w:t>
            </w:r>
          </w:p>
        </w:tc>
        <w:tc>
          <w:tcPr>
            <w:tcW w:w="1033" w:type="pct"/>
            <w:tcBorders>
              <w:top w:val="single" w:sz="4" w:space="0" w:color="auto"/>
              <w:left w:val="single" w:sz="4" w:space="0" w:color="auto"/>
              <w:bottom w:val="single" w:sz="4" w:space="0" w:color="auto"/>
              <w:right w:val="single" w:sz="4" w:space="0" w:color="auto"/>
            </w:tcBorders>
            <w:vAlign w:val="center"/>
          </w:tcPr>
          <w:p w14:paraId="2CA199A6" w14:textId="77777777" w:rsidR="005926EE" w:rsidRPr="007D5720" w:rsidRDefault="005926EE" w:rsidP="001F32AF">
            <w:pPr>
              <w:spacing w:before="20" w:line="360" w:lineRule="atLeast"/>
              <w:jc w:val="center"/>
              <w:rPr>
                <w:sz w:val="27"/>
                <w:szCs w:val="27"/>
              </w:rPr>
            </w:pPr>
            <w:r w:rsidRPr="007D5720">
              <w:rPr>
                <w:sz w:val="27"/>
                <w:szCs w:val="27"/>
              </w:rPr>
              <w:t>mg/kg đất khô</w:t>
            </w:r>
          </w:p>
        </w:tc>
        <w:tc>
          <w:tcPr>
            <w:tcW w:w="665" w:type="pct"/>
            <w:tcBorders>
              <w:top w:val="single" w:sz="4" w:space="0" w:color="auto"/>
              <w:left w:val="single" w:sz="4" w:space="0" w:color="auto"/>
              <w:bottom w:val="single" w:sz="4" w:space="0" w:color="auto"/>
              <w:right w:val="single" w:sz="4" w:space="0" w:color="auto"/>
            </w:tcBorders>
            <w:vAlign w:val="center"/>
          </w:tcPr>
          <w:p w14:paraId="4E9048B3" w14:textId="262E3A7F" w:rsidR="005926EE" w:rsidRPr="007D5720" w:rsidRDefault="005926EE" w:rsidP="001F32AF">
            <w:pPr>
              <w:spacing w:before="20" w:line="360" w:lineRule="atLeast"/>
              <w:ind w:left="-142" w:right="-142"/>
              <w:jc w:val="center"/>
              <w:rPr>
                <w:bCs/>
                <w:iCs/>
                <w:sz w:val="27"/>
                <w:szCs w:val="27"/>
              </w:rPr>
            </w:pPr>
            <w:r w:rsidRPr="007D5720">
              <w:rPr>
                <w:bCs/>
                <w:iCs/>
                <w:sz w:val="27"/>
                <w:szCs w:val="27"/>
              </w:rPr>
              <w:t>13,69</w:t>
            </w:r>
          </w:p>
        </w:tc>
        <w:tc>
          <w:tcPr>
            <w:tcW w:w="646" w:type="pct"/>
            <w:tcBorders>
              <w:top w:val="single" w:sz="4" w:space="0" w:color="auto"/>
              <w:left w:val="single" w:sz="4" w:space="0" w:color="auto"/>
              <w:bottom w:val="single" w:sz="4" w:space="0" w:color="auto"/>
              <w:right w:val="single" w:sz="4" w:space="0" w:color="auto"/>
            </w:tcBorders>
            <w:vAlign w:val="center"/>
          </w:tcPr>
          <w:p w14:paraId="1041DB3D" w14:textId="76E3E931" w:rsidR="005926EE" w:rsidRPr="007D5720" w:rsidRDefault="005926EE" w:rsidP="001F32AF">
            <w:pPr>
              <w:spacing w:before="20" w:line="360" w:lineRule="atLeast"/>
              <w:ind w:right="-142"/>
              <w:jc w:val="center"/>
              <w:rPr>
                <w:bCs/>
                <w:iCs/>
                <w:sz w:val="27"/>
                <w:szCs w:val="27"/>
              </w:rPr>
            </w:pPr>
            <w:r w:rsidRPr="007D5720">
              <w:rPr>
                <w:bCs/>
                <w:iCs/>
                <w:sz w:val="27"/>
                <w:szCs w:val="27"/>
              </w:rPr>
              <w:t>13,58</w:t>
            </w:r>
          </w:p>
        </w:tc>
        <w:tc>
          <w:tcPr>
            <w:tcW w:w="1374" w:type="pct"/>
            <w:tcBorders>
              <w:top w:val="single" w:sz="4" w:space="0" w:color="auto"/>
              <w:left w:val="single" w:sz="4" w:space="0" w:color="auto"/>
              <w:bottom w:val="single" w:sz="4" w:space="0" w:color="auto"/>
              <w:right w:val="single" w:sz="4" w:space="0" w:color="auto"/>
            </w:tcBorders>
            <w:vAlign w:val="center"/>
          </w:tcPr>
          <w:p w14:paraId="49846F54" w14:textId="77777777" w:rsidR="005926EE" w:rsidRPr="007D5720" w:rsidRDefault="005926EE" w:rsidP="001F32AF">
            <w:pPr>
              <w:spacing w:before="20" w:line="360" w:lineRule="atLeast"/>
              <w:jc w:val="center"/>
              <w:rPr>
                <w:sz w:val="27"/>
                <w:szCs w:val="27"/>
              </w:rPr>
            </w:pPr>
            <w:r w:rsidRPr="007D5720">
              <w:rPr>
                <w:sz w:val="27"/>
                <w:szCs w:val="27"/>
              </w:rPr>
              <w:t>200</w:t>
            </w:r>
          </w:p>
        </w:tc>
      </w:tr>
    </w:tbl>
    <w:p w14:paraId="70DFEC60" w14:textId="77777777" w:rsidR="001F32AF" w:rsidRPr="007D5720" w:rsidRDefault="001F32AF" w:rsidP="005926EE">
      <w:pPr>
        <w:spacing w:before="20" w:line="360" w:lineRule="exact"/>
        <w:ind w:firstLine="567"/>
        <w:rPr>
          <w:i/>
          <w:sz w:val="27"/>
          <w:szCs w:val="27"/>
        </w:rPr>
      </w:pPr>
      <w:r w:rsidRPr="007D5720">
        <w:rPr>
          <w:i/>
          <w:sz w:val="27"/>
          <w:szCs w:val="27"/>
          <w:u w:val="single"/>
        </w:rPr>
        <w:t>Ghi chú</w:t>
      </w:r>
      <w:r w:rsidRPr="007D5720">
        <w:rPr>
          <w:i/>
          <w:sz w:val="27"/>
          <w:szCs w:val="27"/>
        </w:rPr>
        <w:t>:</w:t>
      </w:r>
    </w:p>
    <w:p w14:paraId="597C2572" w14:textId="77777777" w:rsidR="001F32AF" w:rsidRPr="007D5720" w:rsidRDefault="001F32AF" w:rsidP="005926EE">
      <w:pPr>
        <w:spacing w:before="20" w:line="360" w:lineRule="exact"/>
        <w:ind w:firstLine="567"/>
        <w:jc w:val="both"/>
        <w:rPr>
          <w:i/>
          <w:sz w:val="27"/>
          <w:szCs w:val="27"/>
        </w:rPr>
      </w:pPr>
      <w:r w:rsidRPr="007D5720">
        <w:rPr>
          <w:i/>
          <w:sz w:val="27"/>
          <w:szCs w:val="27"/>
        </w:rPr>
        <w:t xml:space="preserve">- </w:t>
      </w:r>
      <w:r w:rsidRPr="007D5720">
        <w:rPr>
          <w:bCs/>
          <w:i/>
          <w:sz w:val="27"/>
          <w:szCs w:val="27"/>
          <w:lang w:val="vi-VN"/>
        </w:rPr>
        <w:t>QCVN 03-MT:2015/BTNMT</w:t>
      </w:r>
      <w:r w:rsidRPr="007D5720">
        <w:rPr>
          <w:i/>
          <w:sz w:val="27"/>
          <w:szCs w:val="27"/>
        </w:rPr>
        <w:t xml:space="preserve"> Quy chuẩn kỹ thuật Quốc gia về giới hạn cho phép của một số kim loại nặng trong đất.</w:t>
      </w:r>
    </w:p>
    <w:p w14:paraId="79843BE8" w14:textId="77777777" w:rsidR="005926EE" w:rsidRPr="007D5720" w:rsidRDefault="001F32AF" w:rsidP="005926EE">
      <w:pPr>
        <w:spacing w:before="20" w:line="360" w:lineRule="exact"/>
        <w:ind w:firstLine="567"/>
        <w:jc w:val="both"/>
        <w:rPr>
          <w:i/>
          <w:sz w:val="27"/>
          <w:szCs w:val="27"/>
        </w:rPr>
      </w:pPr>
      <w:r w:rsidRPr="007D5720">
        <w:rPr>
          <w:i/>
          <w:sz w:val="27"/>
          <w:szCs w:val="27"/>
        </w:rPr>
        <w:t>- KPH: Không phát hiện. (*): Giới hạn phép hiện (LOD).</w:t>
      </w:r>
    </w:p>
    <w:p w14:paraId="23827277" w14:textId="08AB4374" w:rsidR="005926EE" w:rsidRPr="007D5720" w:rsidRDefault="001F32AF" w:rsidP="005926EE">
      <w:pPr>
        <w:spacing w:before="20" w:line="360" w:lineRule="exact"/>
        <w:ind w:firstLine="567"/>
        <w:jc w:val="both"/>
        <w:rPr>
          <w:i/>
          <w:sz w:val="27"/>
          <w:szCs w:val="27"/>
        </w:rPr>
      </w:pPr>
      <w:r w:rsidRPr="007D5720">
        <w:rPr>
          <w:rFonts w:eastAsia="Arial"/>
          <w:spacing w:val="-2"/>
          <w:sz w:val="27"/>
          <w:szCs w:val="27"/>
          <w:u w:val="single"/>
        </w:rPr>
        <w:t>Nhận xét</w:t>
      </w:r>
      <w:r w:rsidRPr="007D5720">
        <w:rPr>
          <w:rFonts w:eastAsia="Arial"/>
          <w:spacing w:val="-2"/>
          <w:sz w:val="27"/>
          <w:szCs w:val="27"/>
        </w:rPr>
        <w:t xml:space="preserve">: </w:t>
      </w:r>
      <w:r w:rsidR="005926EE" w:rsidRPr="007D5720">
        <w:rPr>
          <w:spacing w:val="-4"/>
          <w:sz w:val="27"/>
          <w:szCs w:val="27"/>
        </w:rPr>
        <w:t>Kết quả phân tích các kim loại nặng trong mẫu đất tại bảng trên cho thấy: Hầu hết các chỉ thông số đánh giá về các kim loại nặng đất đều nằm trong giới hạn của đất nông nghiệp theo QCVN 03-MT:2015/BTNMT.</w:t>
      </w:r>
    </w:p>
    <w:p w14:paraId="67384803" w14:textId="11EC0A7A" w:rsidR="00A93E7F" w:rsidRPr="007D5720" w:rsidRDefault="00A93E7F" w:rsidP="00172BEF">
      <w:pPr>
        <w:pStyle w:val="Heading1"/>
        <w:spacing w:before="20" w:line="360" w:lineRule="exact"/>
        <w:rPr>
          <w:rFonts w:ascii="Times New Roman" w:hAnsi="Times New Roman" w:cs="Times New Roman"/>
          <w:i/>
          <w:iCs/>
          <w:color w:val="auto"/>
          <w:sz w:val="27"/>
          <w:szCs w:val="27"/>
        </w:rPr>
      </w:pPr>
      <w:bookmarkStart w:id="1237" w:name="_Toc198784508"/>
      <w:bookmarkStart w:id="1238" w:name="_Toc198784893"/>
      <w:r w:rsidRPr="007D5720">
        <w:rPr>
          <w:rFonts w:ascii="Times New Roman" w:hAnsi="Times New Roman" w:cs="Times New Roman"/>
          <w:b/>
          <w:i/>
          <w:iCs/>
          <w:color w:val="auto"/>
          <w:sz w:val="27"/>
          <w:szCs w:val="27"/>
          <w:lang w:val="vi-VN"/>
        </w:rPr>
        <w:t>2.2.</w:t>
      </w:r>
      <w:r w:rsidR="005B722B" w:rsidRPr="007D5720">
        <w:rPr>
          <w:rFonts w:ascii="Times New Roman" w:hAnsi="Times New Roman" w:cs="Times New Roman"/>
          <w:b/>
          <w:i/>
          <w:iCs/>
          <w:color w:val="auto"/>
          <w:sz w:val="27"/>
          <w:szCs w:val="27"/>
        </w:rPr>
        <w:t>2</w:t>
      </w:r>
      <w:r w:rsidRPr="007D5720">
        <w:rPr>
          <w:rFonts w:ascii="Times New Roman" w:hAnsi="Times New Roman" w:cs="Times New Roman"/>
          <w:b/>
          <w:i/>
          <w:iCs/>
          <w:color w:val="auto"/>
          <w:sz w:val="27"/>
          <w:szCs w:val="27"/>
          <w:lang w:val="vi-VN"/>
        </w:rPr>
        <w:t xml:space="preserve">. Hiện trạng </w:t>
      </w:r>
      <w:r w:rsidR="005B722B" w:rsidRPr="007D5720">
        <w:rPr>
          <w:rFonts w:ascii="Times New Roman" w:hAnsi="Times New Roman" w:cs="Times New Roman"/>
          <w:b/>
          <w:i/>
          <w:iCs/>
          <w:color w:val="auto"/>
          <w:sz w:val="27"/>
          <w:szCs w:val="27"/>
        </w:rPr>
        <w:t>đa dạng sinh học</w:t>
      </w:r>
      <w:bookmarkEnd w:id="1237"/>
      <w:bookmarkEnd w:id="1238"/>
    </w:p>
    <w:p w14:paraId="16055FB3" w14:textId="77777777" w:rsidR="0050567D" w:rsidRPr="007D5720" w:rsidRDefault="0050567D" w:rsidP="0050567D">
      <w:pPr>
        <w:spacing w:line="288" w:lineRule="auto"/>
        <w:ind w:firstLine="567"/>
        <w:jc w:val="both"/>
        <w:rPr>
          <w:bCs/>
          <w:i/>
          <w:iCs/>
          <w:sz w:val="27"/>
          <w:szCs w:val="27"/>
          <w:lang w:val="nl-NL"/>
        </w:rPr>
      </w:pPr>
      <w:bookmarkStart w:id="1239" w:name="_Toc102899520"/>
      <w:r w:rsidRPr="007D5720">
        <w:rPr>
          <w:bCs/>
          <w:i/>
          <w:iCs/>
          <w:sz w:val="27"/>
          <w:szCs w:val="27"/>
          <w:lang w:val="nl-NL"/>
        </w:rPr>
        <w:t>* Hệ thực vật:</w:t>
      </w:r>
    </w:p>
    <w:p w14:paraId="67350C6C" w14:textId="77777777" w:rsidR="0050567D" w:rsidRPr="007D5720" w:rsidRDefault="0050567D" w:rsidP="0050567D">
      <w:pPr>
        <w:widowControl w:val="0"/>
        <w:spacing w:line="288" w:lineRule="auto"/>
        <w:ind w:firstLine="567"/>
        <w:jc w:val="both"/>
        <w:rPr>
          <w:sz w:val="27"/>
          <w:szCs w:val="27"/>
          <w:lang w:val="nl-NL"/>
        </w:rPr>
      </w:pPr>
      <w:r w:rsidRPr="007D5720">
        <w:rPr>
          <w:sz w:val="27"/>
          <w:szCs w:val="27"/>
          <w:lang w:val="nl-NL"/>
        </w:rPr>
        <w:lastRenderedPageBreak/>
        <w:t>Qua khảo sát thực tế tại hiện trường và tham vấn cộng đồng dân cư xung quanh cũng cho thấy khu vực thực hiện Dự án chủ yếu là đất rừng tràm, cao su và một số loại cây ăn quả của người dân khu vực. Dưới tán rừng trồng chủ yếu là các loại thực vật cây bụi như: cỏ sậy, sim mua...</w:t>
      </w:r>
    </w:p>
    <w:p w14:paraId="792A867D" w14:textId="77777777" w:rsidR="0050567D" w:rsidRPr="007D5720" w:rsidRDefault="0050567D" w:rsidP="0050567D">
      <w:pPr>
        <w:spacing w:line="288" w:lineRule="auto"/>
        <w:ind w:firstLine="567"/>
        <w:jc w:val="both"/>
        <w:rPr>
          <w:bCs/>
          <w:i/>
          <w:iCs/>
          <w:sz w:val="27"/>
          <w:szCs w:val="27"/>
          <w:lang w:val="nl-NL"/>
        </w:rPr>
      </w:pPr>
      <w:r w:rsidRPr="007D5720">
        <w:rPr>
          <w:bCs/>
          <w:i/>
          <w:iCs/>
          <w:sz w:val="27"/>
          <w:szCs w:val="27"/>
          <w:lang w:val="nl-NL"/>
        </w:rPr>
        <w:t>* Hệ động vật:</w:t>
      </w:r>
    </w:p>
    <w:p w14:paraId="6F7661E4" w14:textId="77777777" w:rsidR="0050567D" w:rsidRPr="007D5720" w:rsidRDefault="0050567D" w:rsidP="0050567D">
      <w:pPr>
        <w:tabs>
          <w:tab w:val="left" w:pos="720"/>
        </w:tabs>
        <w:spacing w:line="288" w:lineRule="auto"/>
        <w:ind w:firstLine="567"/>
        <w:jc w:val="both"/>
        <w:rPr>
          <w:sz w:val="27"/>
          <w:szCs w:val="27"/>
          <w:lang w:val="nl-NL"/>
        </w:rPr>
      </w:pPr>
      <w:r w:rsidRPr="007D5720">
        <w:rPr>
          <w:sz w:val="27"/>
          <w:szCs w:val="27"/>
          <w:lang w:val="nl-NL"/>
        </w:rPr>
        <w:t xml:space="preserve">- </w:t>
      </w:r>
      <w:r w:rsidRPr="007D5720">
        <w:rPr>
          <w:iCs/>
          <w:sz w:val="27"/>
          <w:szCs w:val="27"/>
          <w:lang w:val="nl-NL"/>
        </w:rPr>
        <w:t>Động vật trên cạn:</w:t>
      </w:r>
      <w:r w:rsidRPr="007D5720">
        <w:rPr>
          <w:sz w:val="27"/>
          <w:szCs w:val="27"/>
          <w:lang w:val="nl-NL"/>
        </w:rPr>
        <w:t xml:space="preserve"> Kết quả điều tra, khảo sát trong và lân cận khu vực Dự án cho thấy hệ động vật chủ yếu là một số loài thuộc các nhóm sau: </w:t>
      </w:r>
    </w:p>
    <w:p w14:paraId="2B966B07" w14:textId="77777777" w:rsidR="0050567D" w:rsidRPr="007D5720" w:rsidRDefault="0050567D" w:rsidP="0050567D">
      <w:pPr>
        <w:tabs>
          <w:tab w:val="left" w:pos="720"/>
        </w:tabs>
        <w:spacing w:line="288" w:lineRule="auto"/>
        <w:ind w:firstLine="567"/>
        <w:jc w:val="both"/>
        <w:rPr>
          <w:sz w:val="27"/>
          <w:szCs w:val="27"/>
          <w:lang w:val="nl-NL"/>
        </w:rPr>
      </w:pPr>
      <w:r w:rsidRPr="007D5720">
        <w:rPr>
          <w:sz w:val="27"/>
          <w:szCs w:val="27"/>
          <w:lang w:val="nl-NL"/>
        </w:rPr>
        <w:t>+ Các loài động vật không xương sống thuộc nhóm động vật đất như: Giun đất, các loài côn trùng như: chuồn chuồn, cào cào, châu chấu, dế mèn, rầy xanh, bọ xít, bướm, tò vò, kiến...</w:t>
      </w:r>
    </w:p>
    <w:p w14:paraId="4494C77B" w14:textId="77777777" w:rsidR="0050567D" w:rsidRPr="007D5720" w:rsidRDefault="0050567D" w:rsidP="0050567D">
      <w:pPr>
        <w:tabs>
          <w:tab w:val="left" w:pos="720"/>
        </w:tabs>
        <w:spacing w:line="288" w:lineRule="auto"/>
        <w:ind w:firstLine="567"/>
        <w:jc w:val="both"/>
        <w:rPr>
          <w:sz w:val="27"/>
          <w:szCs w:val="27"/>
          <w:lang w:val="nl-NL"/>
        </w:rPr>
      </w:pPr>
      <w:r w:rsidRPr="007D5720">
        <w:rPr>
          <w:sz w:val="27"/>
          <w:szCs w:val="27"/>
          <w:lang w:val="nl-NL"/>
        </w:rPr>
        <w:t>+ Động vật có xương sống bao gồm những loài thuộc lớp Lưỡng cư như: loài nhái, ếch đồng, chàng hưu, ếch ương...; bò sát như: thạch sùng, thằn lằn bóng, nhông cát, tắc kè, rắn nước, rắn cạp nong, rắn cổ đỏ...; các loài chim bay chủ yếu thuộc bộ Sẻ, nhóm ăn sâu bọ có thành phần loài và mật độ cá thể chiếm ưu thế như: chào mào, chích choè, chèo bẻo, chích nâu, sẻ nhà...</w:t>
      </w:r>
    </w:p>
    <w:p w14:paraId="1AB58EA8" w14:textId="77777777" w:rsidR="0050567D" w:rsidRPr="007D5720" w:rsidRDefault="0050567D" w:rsidP="0050567D">
      <w:pPr>
        <w:tabs>
          <w:tab w:val="left" w:pos="720"/>
        </w:tabs>
        <w:spacing w:line="288" w:lineRule="auto"/>
        <w:ind w:firstLine="567"/>
        <w:jc w:val="both"/>
        <w:rPr>
          <w:sz w:val="27"/>
          <w:szCs w:val="27"/>
          <w:lang w:val="nl-NL"/>
        </w:rPr>
      </w:pPr>
      <w:r w:rsidRPr="007D5720">
        <w:rPr>
          <w:sz w:val="27"/>
          <w:szCs w:val="27"/>
          <w:lang w:val="nl-NL"/>
        </w:rPr>
        <w:t>+ Lớp thú bao gồm các loài gần con người như: chuột và các loài gia cầm như gà, vịt; gia súc như: trâu, bò.</w:t>
      </w:r>
    </w:p>
    <w:p w14:paraId="422E75C2" w14:textId="77777777" w:rsidR="0050567D" w:rsidRPr="007D5720" w:rsidRDefault="0050567D" w:rsidP="0050567D">
      <w:pPr>
        <w:spacing w:line="288" w:lineRule="auto"/>
        <w:ind w:firstLine="567"/>
        <w:jc w:val="both"/>
        <w:rPr>
          <w:sz w:val="27"/>
          <w:szCs w:val="27"/>
          <w:lang w:val="nl-NL"/>
        </w:rPr>
      </w:pPr>
      <w:r w:rsidRPr="007D5720">
        <w:rPr>
          <w:iCs/>
          <w:sz w:val="27"/>
          <w:szCs w:val="27"/>
          <w:lang w:val="nl-NL"/>
        </w:rPr>
        <w:t>- Động vật dưới nước:</w:t>
      </w:r>
      <w:r w:rsidRPr="007D5720">
        <w:rPr>
          <w:sz w:val="27"/>
          <w:szCs w:val="27"/>
          <w:lang w:val="nl-NL"/>
        </w:rPr>
        <w:t xml:space="preserve"> Bao gồm hệ sinh thái trong ao hồ, khe nước tự nhiên, đồng ruộng...</w:t>
      </w:r>
    </w:p>
    <w:p w14:paraId="0B686C32" w14:textId="77777777" w:rsidR="0050567D" w:rsidRPr="007D5720" w:rsidRDefault="0050567D" w:rsidP="0050567D">
      <w:pPr>
        <w:spacing w:line="288" w:lineRule="auto"/>
        <w:ind w:firstLine="567"/>
        <w:jc w:val="both"/>
        <w:rPr>
          <w:sz w:val="27"/>
          <w:szCs w:val="27"/>
          <w:lang w:val="nl-NL"/>
        </w:rPr>
      </w:pPr>
      <w:r w:rsidRPr="007D5720">
        <w:rPr>
          <w:sz w:val="27"/>
          <w:szCs w:val="27"/>
          <w:lang w:val="nl-NL"/>
        </w:rPr>
        <w:t>Nhìn chung, hệ sinh thái và tài nguyên sinh vật ở đây thành phần các loài động thực vật kém đa dạng.</w:t>
      </w:r>
    </w:p>
    <w:p w14:paraId="3B5A60F7" w14:textId="7C3270DB" w:rsidR="00A93E7F" w:rsidRPr="007D5720" w:rsidRDefault="00A93E7F" w:rsidP="00172BEF">
      <w:pPr>
        <w:spacing w:before="20" w:line="360" w:lineRule="exact"/>
        <w:jc w:val="both"/>
        <w:outlineLvl w:val="0"/>
        <w:rPr>
          <w:b/>
          <w:bCs/>
          <w:sz w:val="27"/>
          <w:szCs w:val="27"/>
          <w:lang w:val="nl-NL"/>
        </w:rPr>
      </w:pPr>
      <w:bookmarkStart w:id="1240" w:name="_Toc198784509"/>
      <w:bookmarkStart w:id="1241" w:name="_Toc198784894"/>
      <w:r w:rsidRPr="007D5720">
        <w:rPr>
          <w:b/>
          <w:bCs/>
          <w:sz w:val="27"/>
          <w:szCs w:val="27"/>
          <w:lang w:val="nl-NL"/>
        </w:rPr>
        <w:t>2.3. Nhận dạng các đối tượng bị tác động, yếu tố nhạy cảm về môi trường khu vực thực hiện dự án</w:t>
      </w:r>
      <w:bookmarkEnd w:id="1239"/>
      <w:bookmarkEnd w:id="1240"/>
      <w:bookmarkEnd w:id="1241"/>
    </w:p>
    <w:p w14:paraId="260A560D" w14:textId="77777777" w:rsidR="006F09CB" w:rsidRPr="007D5720" w:rsidRDefault="006F09CB" w:rsidP="006F09CB">
      <w:pPr>
        <w:spacing w:line="312" w:lineRule="auto"/>
        <w:ind w:firstLine="567"/>
        <w:jc w:val="both"/>
        <w:rPr>
          <w:i/>
          <w:sz w:val="27"/>
          <w:szCs w:val="27"/>
          <w:lang w:val="nl-NL"/>
        </w:rPr>
      </w:pPr>
      <w:r w:rsidRPr="007D5720">
        <w:rPr>
          <w:i/>
          <w:sz w:val="27"/>
          <w:szCs w:val="27"/>
          <w:lang w:val="vi-VN"/>
        </w:rPr>
        <w:t>* Các đối tượng bị tác động:</w:t>
      </w:r>
    </w:p>
    <w:p w14:paraId="7593F6B4" w14:textId="77777777" w:rsidR="006F09CB" w:rsidRPr="007D5720" w:rsidRDefault="006F09CB" w:rsidP="006F09CB">
      <w:pPr>
        <w:spacing w:line="312" w:lineRule="auto"/>
        <w:ind w:firstLine="567"/>
        <w:jc w:val="both"/>
        <w:rPr>
          <w:sz w:val="27"/>
          <w:szCs w:val="27"/>
          <w:lang w:val="nl-NL"/>
        </w:rPr>
      </w:pPr>
      <w:r w:rsidRPr="007D5720">
        <w:rPr>
          <w:sz w:val="27"/>
          <w:szCs w:val="27"/>
          <w:lang w:val="nl-NL"/>
        </w:rPr>
        <w:t>- Môi trường không khí khu vực dự án, người dân sống dọc tuyến đường vận chuyển và CBCNV trong giai đoạn thi công và vận hành của Dự án;</w:t>
      </w:r>
    </w:p>
    <w:p w14:paraId="486C4A41" w14:textId="77777777" w:rsidR="006F09CB" w:rsidRPr="007D5720" w:rsidRDefault="006F09CB" w:rsidP="006F09CB">
      <w:pPr>
        <w:spacing w:line="312" w:lineRule="auto"/>
        <w:ind w:firstLine="567"/>
        <w:jc w:val="both"/>
        <w:rPr>
          <w:sz w:val="27"/>
          <w:szCs w:val="27"/>
          <w:lang w:val="nl-NL"/>
        </w:rPr>
      </w:pPr>
      <w:r w:rsidRPr="007D5720">
        <w:rPr>
          <w:sz w:val="27"/>
          <w:szCs w:val="27"/>
          <w:lang w:val="nl-NL"/>
        </w:rPr>
        <w:t>- Môi trường nước mặt của khe tự nhiên, suối Plăng;</w:t>
      </w:r>
    </w:p>
    <w:p w14:paraId="7D698AFB" w14:textId="77777777" w:rsidR="006F09CB" w:rsidRPr="007D5720" w:rsidRDefault="006F09CB" w:rsidP="006F09CB">
      <w:pPr>
        <w:spacing w:line="312" w:lineRule="auto"/>
        <w:ind w:firstLine="567"/>
        <w:jc w:val="both"/>
        <w:rPr>
          <w:sz w:val="27"/>
          <w:szCs w:val="27"/>
          <w:lang w:val="nl-NL"/>
        </w:rPr>
      </w:pPr>
      <w:r w:rsidRPr="007D5720">
        <w:rPr>
          <w:sz w:val="27"/>
          <w:szCs w:val="27"/>
          <w:lang w:val="nl-NL"/>
        </w:rPr>
        <w:t>- Môi trường nước ngầm của khu vực.</w:t>
      </w:r>
    </w:p>
    <w:p w14:paraId="5505CA8D" w14:textId="77777777" w:rsidR="006F09CB" w:rsidRPr="007D5720" w:rsidRDefault="006F09CB" w:rsidP="006F09CB">
      <w:pPr>
        <w:spacing w:line="312" w:lineRule="auto"/>
        <w:ind w:firstLine="567"/>
        <w:jc w:val="both"/>
        <w:rPr>
          <w:sz w:val="27"/>
          <w:szCs w:val="27"/>
          <w:lang w:eastAsia="vi-VN"/>
        </w:rPr>
      </w:pPr>
      <w:r w:rsidRPr="007D5720">
        <w:rPr>
          <w:i/>
          <w:sz w:val="27"/>
          <w:szCs w:val="27"/>
          <w:lang w:val="vi-VN"/>
        </w:rPr>
        <w:t>* Yếu tố n</w:t>
      </w:r>
      <w:r w:rsidRPr="007D5720">
        <w:rPr>
          <w:i/>
          <w:sz w:val="27"/>
          <w:szCs w:val="27"/>
          <w:lang w:val="nl-NL"/>
        </w:rPr>
        <w:t>h</w:t>
      </w:r>
      <w:r w:rsidRPr="007D5720">
        <w:rPr>
          <w:i/>
          <w:sz w:val="27"/>
          <w:szCs w:val="27"/>
          <w:lang w:val="vi-VN"/>
        </w:rPr>
        <w:t>ạy cảm về môi trường khu vực thực hiện dự án:</w:t>
      </w:r>
      <w:r w:rsidRPr="007D5720">
        <w:rPr>
          <w:sz w:val="27"/>
          <w:szCs w:val="27"/>
          <w:lang w:val="nl-NL"/>
        </w:rPr>
        <w:t xml:space="preserve"> Dự án không có yếu tố nhạy cảm môi trường theo quy định tại điểm c khoản 1 điều 28 của Luật bảo vệ môi trường 2020.</w:t>
      </w:r>
    </w:p>
    <w:p w14:paraId="5678D4FC" w14:textId="6FFBA0D9" w:rsidR="00A93E7F" w:rsidRPr="007D5720" w:rsidRDefault="00A93E7F" w:rsidP="00172BEF">
      <w:pPr>
        <w:spacing w:before="20" w:line="360" w:lineRule="exact"/>
        <w:jc w:val="both"/>
        <w:outlineLvl w:val="0"/>
        <w:rPr>
          <w:b/>
          <w:bCs/>
          <w:sz w:val="27"/>
          <w:szCs w:val="27"/>
          <w:lang w:val="nl-NL"/>
        </w:rPr>
      </w:pPr>
      <w:bookmarkStart w:id="1242" w:name="_Toc198784510"/>
      <w:bookmarkStart w:id="1243" w:name="_Toc198784895"/>
      <w:r w:rsidRPr="007D5720">
        <w:rPr>
          <w:b/>
          <w:bCs/>
          <w:sz w:val="27"/>
          <w:szCs w:val="27"/>
          <w:lang w:val="nl-NL"/>
        </w:rPr>
        <w:t>2.4. Đánh giá sự phù hợp của địa điểm lựa chọn thực hiện Dự án</w:t>
      </w:r>
      <w:bookmarkEnd w:id="1242"/>
      <w:bookmarkEnd w:id="1243"/>
    </w:p>
    <w:p w14:paraId="447CAF02" w14:textId="77777777" w:rsidR="003A359F" w:rsidRPr="007D5720" w:rsidRDefault="003A359F" w:rsidP="00C9674C">
      <w:pPr>
        <w:pStyle w:val="-List"/>
        <w:spacing w:before="0" w:after="0" w:line="312" w:lineRule="auto"/>
      </w:pPr>
      <w:r w:rsidRPr="007D5720">
        <w:t>Dự án được đặt ở vị trí xa khu dân cư (&gt;400m), điều này giúp giảm thiểu tác động tiêu cực đến đời sống dân cư xung quanh, đảm bảo an toàn về môi trường và sức khỏe cho cộng đồng. Vị trí phù hợp với quy hoạch phát triển nông nghiệp của địa phương.</w:t>
      </w:r>
    </w:p>
    <w:p w14:paraId="7E52AC3A" w14:textId="77777777" w:rsidR="003A359F" w:rsidRPr="007D5720" w:rsidRDefault="003A359F" w:rsidP="00C9674C">
      <w:pPr>
        <w:pStyle w:val="-List"/>
        <w:spacing w:before="0" w:after="0" w:line="312" w:lineRule="auto"/>
      </w:pPr>
      <w:r w:rsidRPr="007D5720">
        <w:t xml:space="preserve">Khu vực Dự án có điều kiện thổ nhưỡng và khí hậu phù hợp cho việc chăn </w:t>
      </w:r>
      <w:r w:rsidRPr="007D5720">
        <w:lastRenderedPageBreak/>
        <w:t>nuôi, địa hình thuận lợi cho việc thoát nước. Khu vực không có dân cư sinh sống sẽ thuận lợi cho việc giải phóng mặt bằng và xây dựng cơ sở hạ tầng cần thiết cho trang trại.</w:t>
      </w:r>
    </w:p>
    <w:p w14:paraId="44A6185E" w14:textId="0C4C68E8" w:rsidR="003A359F" w:rsidRPr="007D5720" w:rsidRDefault="003A359F" w:rsidP="00C9674C">
      <w:pPr>
        <w:pStyle w:val="-List"/>
        <w:spacing w:before="0" w:after="0" w:line="312" w:lineRule="auto"/>
      </w:pPr>
      <w:r w:rsidRPr="007D5720">
        <w:t>Vị trí Dự án gần với tuyến đường</w:t>
      </w:r>
      <w:r w:rsidR="00FF6809" w:rsidRPr="007D5720">
        <w:t xml:space="preserve"> Hồ Chí Minh</w:t>
      </w:r>
      <w:r w:rsidRPr="007D5720">
        <w:t>, thuận lợi cho việc vận chuyển thức ăn và sản phẩm chăn nuôi, cũng như đầu tư hệ thống cấp điện được đảm bảo để phục vụ cho hoạt động của trang trại.</w:t>
      </w:r>
    </w:p>
    <w:p w14:paraId="3301AC2F" w14:textId="77777777" w:rsidR="003A359F" w:rsidRPr="007D5720" w:rsidRDefault="003A359F" w:rsidP="00C9674C">
      <w:pPr>
        <w:spacing w:line="312" w:lineRule="auto"/>
        <w:ind w:firstLine="567"/>
        <w:jc w:val="both"/>
        <w:rPr>
          <w:sz w:val="27"/>
          <w:szCs w:val="27"/>
        </w:rPr>
      </w:pPr>
      <w:r w:rsidRPr="007D5720">
        <w:rPr>
          <w:sz w:val="27"/>
          <w:szCs w:val="27"/>
        </w:rPr>
        <w:t>Tóm lại, việc lựa chọn vị trí Dự án cách xa khu dân cư có nhiều thuận lợi, bao gồm giảm thiểu tác động tiêu cực đến cộng đồng, đảm bảo điều kiện tự nhiên và hạ tầng phù hợp, cũng như tuân thủ quy định pháp lý. Những yếu tố này sẽ tạo điều kiện cho dự án phát triển bền vững và hiệu quả.</w:t>
      </w:r>
    </w:p>
    <w:p w14:paraId="2D46AB14" w14:textId="048A30BE" w:rsidR="003944EE" w:rsidRPr="007D5720" w:rsidRDefault="003944EE" w:rsidP="00C9674C">
      <w:pPr>
        <w:shd w:val="clear" w:color="auto" w:fill="FFFFFF"/>
        <w:spacing w:line="312" w:lineRule="auto"/>
        <w:ind w:firstLine="567"/>
        <w:jc w:val="both"/>
        <w:rPr>
          <w:sz w:val="27"/>
          <w:szCs w:val="27"/>
          <w:lang w:val="vi-VN"/>
        </w:rPr>
      </w:pPr>
      <w:r w:rsidRPr="007D5720">
        <w:rPr>
          <w:b/>
          <w:bCs/>
          <w:sz w:val="27"/>
          <w:szCs w:val="27"/>
        </w:rPr>
        <w:br w:type="page"/>
      </w:r>
    </w:p>
    <w:p w14:paraId="17AA76F2" w14:textId="3DE8F689" w:rsidR="00837EF3" w:rsidRPr="007D5720" w:rsidRDefault="00837EF3" w:rsidP="00600169">
      <w:pPr>
        <w:pStyle w:val="Heading1"/>
        <w:spacing w:before="0" w:line="312" w:lineRule="auto"/>
        <w:jc w:val="center"/>
        <w:rPr>
          <w:rFonts w:ascii="Times New Roman" w:hAnsi="Times New Roman" w:cs="Times New Roman"/>
          <w:b/>
          <w:bCs/>
          <w:color w:val="auto"/>
          <w:sz w:val="27"/>
          <w:szCs w:val="27"/>
        </w:rPr>
      </w:pPr>
      <w:bookmarkStart w:id="1244" w:name="_Toc198784511"/>
      <w:bookmarkStart w:id="1245" w:name="_Toc198784896"/>
      <w:r w:rsidRPr="007D5720">
        <w:rPr>
          <w:rFonts w:ascii="Times New Roman" w:hAnsi="Times New Roman" w:cs="Times New Roman"/>
          <w:b/>
          <w:bCs/>
          <w:color w:val="auto"/>
          <w:sz w:val="27"/>
          <w:szCs w:val="27"/>
        </w:rPr>
        <w:lastRenderedPageBreak/>
        <w:t>CHƯƠNG 3. ĐÁNH GIÁ, DỰ BÁO TÁC ĐỘNG MÔI TRƯỜNG CỦA DỰ ÁN VÀ ĐỀ XUẤT CÁC BIỆN PHÁP, CÔNG TRÌNH BẢO VỆ MÔI TRƯỜNG, ỨNG PHÓ SỰ CỐ MÔI TRƯỜNG</w:t>
      </w:r>
      <w:bookmarkEnd w:id="1244"/>
      <w:bookmarkEnd w:id="1245"/>
    </w:p>
    <w:p w14:paraId="1BE81462" w14:textId="456E152A" w:rsidR="009021C1" w:rsidRPr="007D5720" w:rsidRDefault="009021C1" w:rsidP="00600169">
      <w:pPr>
        <w:pStyle w:val="Heading1"/>
        <w:spacing w:before="0" w:line="312" w:lineRule="auto"/>
        <w:jc w:val="both"/>
        <w:rPr>
          <w:rFonts w:ascii="Times New Roman" w:hAnsi="Times New Roman" w:cs="Times New Roman"/>
          <w:b/>
          <w:bCs/>
          <w:color w:val="auto"/>
          <w:sz w:val="27"/>
          <w:szCs w:val="27"/>
          <w:lang w:val="nl-NL"/>
        </w:rPr>
      </w:pPr>
      <w:bookmarkStart w:id="1246" w:name="_Toc223633167"/>
      <w:bookmarkStart w:id="1247" w:name="_Toc375904315"/>
      <w:bookmarkStart w:id="1248" w:name="_Toc400723310"/>
      <w:bookmarkStart w:id="1249" w:name="_Toc401734917"/>
      <w:bookmarkStart w:id="1250" w:name="_Toc401825649"/>
      <w:bookmarkStart w:id="1251" w:name="_Toc402302114"/>
      <w:bookmarkStart w:id="1252" w:name="_Toc401923164"/>
      <w:bookmarkStart w:id="1253" w:name="_Toc411150831"/>
      <w:bookmarkStart w:id="1254" w:name="_Toc429147769"/>
      <w:bookmarkStart w:id="1255" w:name="_Toc430265583"/>
      <w:bookmarkStart w:id="1256" w:name="_Toc431365880"/>
      <w:bookmarkStart w:id="1257" w:name="_Toc431365962"/>
      <w:bookmarkStart w:id="1258" w:name="_Toc439746424"/>
      <w:bookmarkStart w:id="1259" w:name="_Toc493234259"/>
      <w:bookmarkStart w:id="1260" w:name="_Toc526768450"/>
      <w:bookmarkStart w:id="1261" w:name="_Toc15889837"/>
      <w:bookmarkStart w:id="1262" w:name="_Toc198784512"/>
      <w:bookmarkStart w:id="1263" w:name="_Toc198784897"/>
      <w:bookmarkStart w:id="1264" w:name="_Toc330908091"/>
      <w:bookmarkStart w:id="1265" w:name="_Toc356945694"/>
      <w:bookmarkStart w:id="1266" w:name="_Toc357465895"/>
      <w:bookmarkStart w:id="1267" w:name="_Toc427129068"/>
      <w:bookmarkStart w:id="1268" w:name="_Toc428885800"/>
      <w:r w:rsidRPr="007D5720">
        <w:rPr>
          <w:rFonts w:ascii="Times New Roman" w:hAnsi="Times New Roman" w:cs="Times New Roman"/>
          <w:b/>
          <w:bCs/>
          <w:color w:val="auto"/>
          <w:sz w:val="27"/>
          <w:szCs w:val="27"/>
          <w:lang w:val="vi-VN"/>
        </w:rPr>
        <w:t>3.1. Đánh giá, dự báo tác động</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7D5720">
        <w:rPr>
          <w:rFonts w:ascii="Times New Roman" w:hAnsi="Times New Roman" w:cs="Times New Roman"/>
          <w:b/>
          <w:bCs/>
          <w:color w:val="auto"/>
          <w:sz w:val="27"/>
          <w:szCs w:val="27"/>
          <w:lang w:val="nl-NL"/>
        </w:rPr>
        <w:t xml:space="preserve"> và đề xuất các biện pháp, công trình bảo vệ môi trường trong giai đoạn </w:t>
      </w:r>
      <w:r w:rsidR="008F1F1D" w:rsidRPr="007D5720">
        <w:rPr>
          <w:rFonts w:ascii="Times New Roman" w:hAnsi="Times New Roman" w:cs="Times New Roman"/>
          <w:b/>
          <w:bCs/>
          <w:color w:val="auto"/>
          <w:sz w:val="27"/>
          <w:szCs w:val="27"/>
          <w:lang w:val="nl-NL"/>
        </w:rPr>
        <w:t>thi công, xây dựng</w:t>
      </w:r>
      <w:bookmarkEnd w:id="1262"/>
      <w:bookmarkEnd w:id="1263"/>
    </w:p>
    <w:p w14:paraId="46F8B741" w14:textId="4F93DA0D" w:rsidR="0097666E" w:rsidRPr="007D5720" w:rsidRDefault="0097666E" w:rsidP="0097666E">
      <w:pPr>
        <w:pStyle w:val="Heading1"/>
        <w:spacing w:before="20" w:line="360" w:lineRule="exact"/>
        <w:jc w:val="both"/>
        <w:rPr>
          <w:rFonts w:ascii="Times New Roman" w:hAnsi="Times New Roman" w:cs="Times New Roman"/>
          <w:b/>
          <w:i/>
          <w:color w:val="auto"/>
          <w:sz w:val="27"/>
          <w:szCs w:val="27"/>
        </w:rPr>
      </w:pPr>
      <w:bookmarkStart w:id="1269" w:name="_Toc198784513"/>
      <w:bookmarkStart w:id="1270" w:name="_Toc198784898"/>
      <w:bookmarkStart w:id="1271" w:name="_Toc92136660"/>
      <w:r w:rsidRPr="007D5720">
        <w:rPr>
          <w:rFonts w:ascii="Times New Roman" w:hAnsi="Times New Roman" w:cs="Times New Roman"/>
          <w:b/>
          <w:i/>
          <w:color w:val="auto"/>
          <w:sz w:val="27"/>
          <w:szCs w:val="27"/>
          <w:lang w:val="vi-VN" w:eastAsia="vi-VN"/>
        </w:rPr>
        <w:t>3.1.1. Đánh giá, dự báo các tác động</w:t>
      </w:r>
      <w:bookmarkEnd w:id="1269"/>
      <w:bookmarkEnd w:id="1270"/>
    </w:p>
    <w:p w14:paraId="31907726" w14:textId="13A54946" w:rsidR="0097666E" w:rsidRPr="007D5720" w:rsidRDefault="0097666E" w:rsidP="00187391">
      <w:pPr>
        <w:pStyle w:val="04"/>
        <w:outlineLvl w:val="0"/>
        <w:rPr>
          <w:rFonts w:ascii="Times New Roman" w:hAnsi="Times New Roman"/>
          <w:color w:val="auto"/>
        </w:rPr>
      </w:pPr>
      <w:bookmarkStart w:id="1272" w:name="_Toc198784514"/>
      <w:bookmarkStart w:id="1273" w:name="_Toc198784899"/>
      <w:r w:rsidRPr="007D5720">
        <w:rPr>
          <w:rFonts w:ascii="Times New Roman" w:hAnsi="Times New Roman"/>
          <w:color w:val="auto"/>
        </w:rPr>
        <w:t>3.1.1.1.</w:t>
      </w:r>
      <w:r w:rsidRPr="007D5720">
        <w:rPr>
          <w:rFonts w:ascii="Times New Roman" w:hAnsi="Times New Roman"/>
          <w:color w:val="auto"/>
          <w:spacing w:val="11"/>
        </w:rPr>
        <w:t xml:space="preserve"> Đ</w:t>
      </w:r>
      <w:r w:rsidRPr="007D5720">
        <w:rPr>
          <w:rFonts w:ascii="Times New Roman" w:hAnsi="Times New Roman"/>
          <w:color w:val="auto"/>
          <w:spacing w:val="1"/>
        </w:rPr>
        <w:t>án</w:t>
      </w:r>
      <w:r w:rsidRPr="007D5720">
        <w:rPr>
          <w:rFonts w:ascii="Times New Roman" w:hAnsi="Times New Roman"/>
          <w:color w:val="auto"/>
        </w:rPr>
        <w:t>h</w:t>
      </w:r>
      <w:r w:rsidRPr="007D5720">
        <w:rPr>
          <w:rFonts w:ascii="Times New Roman" w:hAnsi="Times New Roman"/>
          <w:color w:val="auto"/>
          <w:spacing w:val="3"/>
        </w:rPr>
        <w:t xml:space="preserve"> </w:t>
      </w:r>
      <w:r w:rsidRPr="007D5720">
        <w:rPr>
          <w:rFonts w:ascii="Times New Roman" w:hAnsi="Times New Roman"/>
          <w:color w:val="auto"/>
          <w:spacing w:val="1"/>
        </w:rPr>
        <w:t>g</w:t>
      </w:r>
      <w:r w:rsidRPr="007D5720">
        <w:rPr>
          <w:rFonts w:ascii="Times New Roman" w:hAnsi="Times New Roman"/>
          <w:color w:val="auto"/>
        </w:rPr>
        <w:t>iá tác động đến cảnh quan, hệ sinh thái</w:t>
      </w:r>
      <w:bookmarkEnd w:id="1271"/>
      <w:bookmarkEnd w:id="1272"/>
      <w:bookmarkEnd w:id="1273"/>
    </w:p>
    <w:p w14:paraId="0E37BEEE" w14:textId="77777777" w:rsidR="0097666E" w:rsidRPr="007D5720" w:rsidRDefault="0097666E" w:rsidP="0097666E">
      <w:pPr>
        <w:spacing w:line="288" w:lineRule="auto"/>
        <w:ind w:firstLine="590"/>
        <w:jc w:val="both"/>
        <w:rPr>
          <w:sz w:val="27"/>
          <w:szCs w:val="27"/>
          <w:lang w:val="nl-NL"/>
        </w:rPr>
      </w:pPr>
      <w:r w:rsidRPr="007D5720">
        <w:rPr>
          <w:i/>
          <w:sz w:val="27"/>
          <w:szCs w:val="27"/>
        </w:rPr>
        <w:t>- Đối với hệ thực vật:</w:t>
      </w:r>
      <w:r w:rsidRPr="007D5720">
        <w:rPr>
          <w:sz w:val="27"/>
          <w:szCs w:val="27"/>
        </w:rPr>
        <w:t xml:space="preserve"> Các loài thực vật ở đây có số lượng chủ yếu là tràm, cây bụi thấp, cỏ dại.... Việc thi công Dự án làm toàn bộ các loài thực vật trong khu vực xây dựng bị chặt phá và mất đi vĩnh viễn. Việc phá bỏ lớp thực vật sẽ làm giảm tỷ lệ che phủ cây xanh trong khu vực, từ đó làm tăng hiện tượng rửa trôi đất đá khi có trời mưa lớn, làm bồi lấp khu vực đất đai lân cận dự án</w:t>
      </w:r>
      <w:r w:rsidRPr="007D5720">
        <w:rPr>
          <w:sz w:val="27"/>
          <w:szCs w:val="27"/>
          <w:lang w:val="nl-NL"/>
        </w:rPr>
        <w:t xml:space="preserve">. </w:t>
      </w:r>
    </w:p>
    <w:p w14:paraId="0BA466F0" w14:textId="77777777" w:rsidR="0097666E" w:rsidRPr="007D5720" w:rsidRDefault="0097666E" w:rsidP="0097666E">
      <w:pPr>
        <w:spacing w:line="288" w:lineRule="auto"/>
        <w:ind w:firstLine="590"/>
        <w:jc w:val="both"/>
        <w:rPr>
          <w:sz w:val="27"/>
          <w:szCs w:val="27"/>
        </w:rPr>
      </w:pPr>
      <w:r w:rsidRPr="007D5720">
        <w:rPr>
          <w:i/>
          <w:sz w:val="27"/>
          <w:szCs w:val="27"/>
        </w:rPr>
        <w:t>- Đối với hệ động vật:</w:t>
      </w:r>
      <w:r w:rsidRPr="007D5720">
        <w:rPr>
          <w:sz w:val="27"/>
          <w:szCs w:val="27"/>
        </w:rPr>
        <w:t xml:space="preserve"> Quá trình phát quang thảm thực vật, san lấp mặt bằng sẽ làm mất đi nơi cư trú cũng như nguồn thức ăn của các loài động vật. Tuy nhiên, khu vực Dự án đã chịu nhiều tác động do hoạt động sản xuất của người dân nên động vật trong khu vực dự án không lớn. </w:t>
      </w:r>
    </w:p>
    <w:p w14:paraId="3D0DBAB0" w14:textId="77777777" w:rsidR="0097666E" w:rsidRPr="007D5720" w:rsidRDefault="0097666E" w:rsidP="00187391">
      <w:pPr>
        <w:pStyle w:val="04"/>
        <w:outlineLvl w:val="0"/>
        <w:rPr>
          <w:rFonts w:ascii="Times New Roman" w:hAnsi="Times New Roman"/>
          <w:color w:val="auto"/>
        </w:rPr>
      </w:pPr>
      <w:bookmarkStart w:id="1274" w:name="_Toc92136661"/>
      <w:bookmarkStart w:id="1275" w:name="_Toc198784515"/>
      <w:bookmarkStart w:id="1276" w:name="_Toc198784900"/>
      <w:r w:rsidRPr="007D5720">
        <w:rPr>
          <w:rFonts w:ascii="Times New Roman" w:hAnsi="Times New Roman"/>
          <w:color w:val="auto"/>
        </w:rPr>
        <w:t>3.1.1.2.</w:t>
      </w:r>
      <w:r w:rsidRPr="007D5720">
        <w:rPr>
          <w:rFonts w:ascii="Times New Roman" w:hAnsi="Times New Roman"/>
          <w:color w:val="auto"/>
          <w:spacing w:val="11"/>
        </w:rPr>
        <w:t xml:space="preserve"> Đ</w:t>
      </w:r>
      <w:r w:rsidRPr="007D5720">
        <w:rPr>
          <w:rFonts w:ascii="Times New Roman" w:hAnsi="Times New Roman"/>
          <w:color w:val="auto"/>
          <w:spacing w:val="1"/>
        </w:rPr>
        <w:t>án</w:t>
      </w:r>
      <w:r w:rsidRPr="007D5720">
        <w:rPr>
          <w:rFonts w:ascii="Times New Roman" w:hAnsi="Times New Roman"/>
          <w:color w:val="auto"/>
        </w:rPr>
        <w:t>h</w:t>
      </w:r>
      <w:r w:rsidRPr="007D5720">
        <w:rPr>
          <w:rFonts w:ascii="Times New Roman" w:hAnsi="Times New Roman"/>
          <w:color w:val="auto"/>
          <w:spacing w:val="3"/>
        </w:rPr>
        <w:t xml:space="preserve"> </w:t>
      </w:r>
      <w:r w:rsidRPr="007D5720">
        <w:rPr>
          <w:rFonts w:ascii="Times New Roman" w:hAnsi="Times New Roman"/>
          <w:color w:val="auto"/>
          <w:spacing w:val="1"/>
        </w:rPr>
        <w:t>g</w:t>
      </w:r>
      <w:r w:rsidRPr="007D5720">
        <w:rPr>
          <w:rFonts w:ascii="Times New Roman" w:hAnsi="Times New Roman"/>
          <w:color w:val="auto"/>
        </w:rPr>
        <w:t>iá tác động của việc chiếm dụng đất, di dân, tái định cư</w:t>
      </w:r>
      <w:bookmarkEnd w:id="1274"/>
      <w:bookmarkEnd w:id="1275"/>
      <w:bookmarkEnd w:id="1276"/>
    </w:p>
    <w:p w14:paraId="52BFBFF0" w14:textId="18CCDC02" w:rsidR="0097666E" w:rsidRPr="007D5720" w:rsidRDefault="0097666E" w:rsidP="00F47864">
      <w:pPr>
        <w:pStyle w:val="BodyText"/>
        <w:spacing w:before="90" w:line="312" w:lineRule="auto"/>
        <w:ind w:right="2" w:firstLine="539"/>
        <w:jc w:val="both"/>
        <w:rPr>
          <w:sz w:val="28"/>
          <w:szCs w:val="28"/>
        </w:rPr>
      </w:pPr>
      <w:r w:rsidRPr="007D5720">
        <w:rPr>
          <w:bCs/>
          <w:sz w:val="27"/>
          <w:szCs w:val="27"/>
        </w:rPr>
        <w:t xml:space="preserve">Diện tích thực hiện dự án chủ yếu là </w:t>
      </w:r>
      <w:r w:rsidR="00F93390" w:rsidRPr="007D5720">
        <w:rPr>
          <w:bCs/>
          <w:sz w:val="27"/>
          <w:szCs w:val="27"/>
        </w:rPr>
        <w:t xml:space="preserve">rừng cao su, </w:t>
      </w:r>
      <w:r w:rsidRPr="007D5720">
        <w:rPr>
          <w:bCs/>
          <w:sz w:val="27"/>
          <w:szCs w:val="27"/>
        </w:rPr>
        <w:t>rừng tràm sản xuất và cây bụi, thuộc quyền sở hữu của Chủ dự án</w:t>
      </w:r>
      <w:r w:rsidRPr="007D5720">
        <w:rPr>
          <w:sz w:val="27"/>
          <w:szCs w:val="27"/>
        </w:rPr>
        <w:t>,</w:t>
      </w:r>
      <w:r w:rsidR="00F47864" w:rsidRPr="007D5720">
        <w:rPr>
          <w:sz w:val="27"/>
          <w:szCs w:val="27"/>
        </w:rPr>
        <w:t xml:space="preserve"> không có dân cư sinh sống</w:t>
      </w:r>
      <w:r w:rsidR="00F47864" w:rsidRPr="007D5720">
        <w:rPr>
          <w:sz w:val="28"/>
          <w:szCs w:val="28"/>
        </w:rPr>
        <w:t xml:space="preserve"> </w:t>
      </w:r>
      <w:r w:rsidRPr="007D5720">
        <w:rPr>
          <w:rFonts w:eastAsia="Calibri"/>
          <w:sz w:val="27"/>
          <w:szCs w:val="27"/>
          <w:lang w:val="vi-VN"/>
        </w:rPr>
        <w:t>nên không tác động do việc chiếm dụng đất, di dân và tái định c</w:t>
      </w:r>
      <w:r w:rsidRPr="007D5720">
        <w:rPr>
          <w:rFonts w:eastAsia="Calibri"/>
          <w:sz w:val="27"/>
          <w:szCs w:val="27"/>
        </w:rPr>
        <w:t>ư</w:t>
      </w:r>
      <w:r w:rsidRPr="007D5720">
        <w:rPr>
          <w:rFonts w:eastAsia="Calibri"/>
          <w:sz w:val="27"/>
          <w:szCs w:val="27"/>
          <w:lang w:val="vi-VN"/>
        </w:rPr>
        <w:t xml:space="preserve">. </w:t>
      </w:r>
    </w:p>
    <w:p w14:paraId="21333767" w14:textId="77777777" w:rsidR="0097666E" w:rsidRPr="007D5720" w:rsidRDefault="0097666E" w:rsidP="00F47864">
      <w:pPr>
        <w:pStyle w:val="04"/>
        <w:outlineLvl w:val="0"/>
        <w:rPr>
          <w:rFonts w:ascii="Times New Roman" w:hAnsi="Times New Roman"/>
          <w:color w:val="auto"/>
        </w:rPr>
      </w:pPr>
      <w:bookmarkStart w:id="1277" w:name="_Toc92136662"/>
      <w:bookmarkStart w:id="1278" w:name="_Toc198784516"/>
      <w:bookmarkStart w:id="1279" w:name="_Toc198784901"/>
      <w:r w:rsidRPr="007D5720">
        <w:rPr>
          <w:rFonts w:ascii="Times New Roman" w:hAnsi="Times New Roman"/>
          <w:color w:val="auto"/>
        </w:rPr>
        <w:t>3.1.1.3. Đánh giá tác động đến môi trường của hoạt động giải phóng mặt bằng</w:t>
      </w:r>
      <w:bookmarkEnd w:id="1277"/>
      <w:bookmarkEnd w:id="1278"/>
      <w:bookmarkEnd w:id="1279"/>
    </w:p>
    <w:p w14:paraId="44E11C65" w14:textId="2F338774" w:rsidR="0097666E" w:rsidRPr="007D5720" w:rsidRDefault="0097666E" w:rsidP="0097666E">
      <w:pPr>
        <w:spacing w:line="288" w:lineRule="auto"/>
        <w:ind w:firstLine="567"/>
        <w:jc w:val="both"/>
        <w:rPr>
          <w:sz w:val="27"/>
          <w:szCs w:val="27"/>
        </w:rPr>
      </w:pPr>
      <w:r w:rsidRPr="007D5720">
        <w:rPr>
          <w:sz w:val="27"/>
          <w:szCs w:val="27"/>
        </w:rPr>
        <w:t xml:space="preserve">Tại khu vực thực hiện dự án, địa hình là vùng đồi, xen lẫn các vùng trũng thấp nên công tác san ủi, tạo mặt bằng xây dựng là san gạt tại chỗ, sử dụng đất tại các khu vực có cao độ cao để san nền, đầm nén cho các khu vực thấp. Quá trình thực hiện Dự án không vận chuyển đất từ nơi khác về nên tránh được việc gây ô nhiễm bụi ở dọc hai bên đường do các xe chở đất chạy qua cũng như không ảnh hưởng đến vấn đề an toàn giao thông tại khu vực. </w:t>
      </w:r>
    </w:p>
    <w:p w14:paraId="0B0B2E74" w14:textId="77777777" w:rsidR="0097666E" w:rsidRPr="007D5720" w:rsidRDefault="0097666E" w:rsidP="0097666E">
      <w:pPr>
        <w:spacing w:line="288" w:lineRule="auto"/>
        <w:ind w:firstLine="567"/>
        <w:jc w:val="both"/>
        <w:rPr>
          <w:spacing w:val="-2"/>
          <w:sz w:val="27"/>
          <w:szCs w:val="27"/>
        </w:rPr>
      </w:pPr>
      <w:r w:rsidRPr="007D5720">
        <w:rPr>
          <w:sz w:val="27"/>
          <w:szCs w:val="27"/>
        </w:rPr>
        <w:t xml:space="preserve">Để chuẩn bị mặt bằng cho việc xây dựng các hạng mục công trình, Chủ Dự án sẽ hợp đồng Bộ chỉ huy quân sự tỉnh Quảng Trị để tiến hành rà phá bom mìn còn sót lại trong chiến tranh, nhằm tránh ảnh hưởng đến công nhân thi công cũng như khi Trang trại đi vào hoạt động. </w:t>
      </w:r>
    </w:p>
    <w:p w14:paraId="4701D0DC" w14:textId="4DE4DE08" w:rsidR="0097666E" w:rsidRPr="007D5720" w:rsidRDefault="0097666E" w:rsidP="0097666E">
      <w:pPr>
        <w:widowControl w:val="0"/>
        <w:spacing w:line="288" w:lineRule="auto"/>
        <w:ind w:firstLine="567"/>
        <w:jc w:val="both"/>
        <w:rPr>
          <w:spacing w:val="-2"/>
          <w:sz w:val="27"/>
          <w:szCs w:val="27"/>
        </w:rPr>
      </w:pPr>
      <w:r w:rsidRPr="007D5720">
        <w:rPr>
          <w:spacing w:val="-2"/>
          <w:sz w:val="27"/>
          <w:szCs w:val="27"/>
        </w:rPr>
        <w:t xml:space="preserve">Để chuẩn bị mặt bằng cho việc xây dựng các hạng mục công trình, Chủ dự án sẽ tiến hành phát quang thực vật </w:t>
      </w:r>
      <w:r w:rsidR="005E1920" w:rsidRPr="007D5720">
        <w:rPr>
          <w:spacing w:val="-2"/>
          <w:sz w:val="27"/>
          <w:szCs w:val="27"/>
        </w:rPr>
        <w:t>là rừng cao su và</w:t>
      </w:r>
      <w:r w:rsidRPr="007D5720">
        <w:rPr>
          <w:spacing w:val="-2"/>
          <w:sz w:val="27"/>
          <w:szCs w:val="27"/>
        </w:rPr>
        <w:t xml:space="preserve"> rừng tràm sản xuất từ 1 - 5 năm và các loại cây bụi (trừ diện tích cây xanh, cảnh quan, cây lâm nghiệp...</w:t>
      </w:r>
      <w:r w:rsidR="00682B2D" w:rsidRPr="007D5720">
        <w:rPr>
          <w:spacing w:val="-2"/>
          <w:sz w:val="27"/>
          <w:szCs w:val="27"/>
        </w:rPr>
        <w:t>khoảng 3,0ha</w:t>
      </w:r>
      <w:r w:rsidRPr="007D5720">
        <w:rPr>
          <w:spacing w:val="-2"/>
          <w:sz w:val="27"/>
          <w:szCs w:val="27"/>
        </w:rPr>
        <w:t xml:space="preserve"> giữ lại để tạo vành đai, cảnh quan khu vực Dự án). Quá trình này sẽ làm phát sinh khối lượng thực vật, ngoài ra có thể xảy ra nguy cơ cháy rừng xung quanh nếu không </w:t>
      </w:r>
      <w:r w:rsidRPr="007D5720">
        <w:rPr>
          <w:spacing w:val="-2"/>
          <w:sz w:val="27"/>
          <w:szCs w:val="27"/>
        </w:rPr>
        <w:lastRenderedPageBreak/>
        <w:t xml:space="preserve">có biện pháp quản lý thích hợp. </w:t>
      </w:r>
    </w:p>
    <w:p w14:paraId="2BB67505" w14:textId="77777777" w:rsidR="0097666E" w:rsidRPr="007D5720" w:rsidRDefault="0097666E" w:rsidP="0097666E">
      <w:pPr>
        <w:spacing w:line="288" w:lineRule="auto"/>
        <w:ind w:firstLine="567"/>
        <w:jc w:val="both"/>
        <w:rPr>
          <w:b/>
          <w:bCs/>
          <w:kern w:val="32"/>
          <w:sz w:val="26"/>
          <w:szCs w:val="26"/>
        </w:rPr>
      </w:pPr>
      <w:r w:rsidRPr="007D5720">
        <w:rPr>
          <w:iCs/>
          <w:sz w:val="27"/>
          <w:szCs w:val="27"/>
        </w:rPr>
        <w:t>Việc phát quang thảm thực vật sẽ làm phát sinh CTR chủ yếu là sinh khối thực vật bao gồm: thân, cành, rễ, lá. Khối lượng CTR</w:t>
      </w:r>
      <w:r w:rsidRPr="007D5720">
        <w:rPr>
          <w:sz w:val="27"/>
          <w:szCs w:val="27"/>
        </w:rPr>
        <w:t xml:space="preserve"> này được tính toán dựa vào số liệu điều tra về sinh khối của 1,0ha loại thảm thực vật như sau:</w:t>
      </w:r>
      <w:bookmarkStart w:id="1280" w:name="_Toc52804344"/>
      <w:bookmarkStart w:id="1281" w:name="_Toc52805005"/>
      <w:bookmarkStart w:id="1282" w:name="_Toc76816799"/>
    </w:p>
    <w:p w14:paraId="11B40647" w14:textId="147A601B" w:rsidR="0097666E" w:rsidRPr="007D5720" w:rsidRDefault="00F63464" w:rsidP="00F63464">
      <w:pPr>
        <w:pStyle w:val="Caption"/>
        <w:jc w:val="center"/>
        <w:rPr>
          <w:b/>
          <w:bCs/>
        </w:rPr>
      </w:pPr>
      <w:bookmarkStart w:id="1283" w:name="_Toc82416815"/>
      <w:bookmarkStart w:id="1284" w:name="_Toc103632235"/>
      <w:bookmarkStart w:id="1285" w:name="_Toc198784966"/>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w:t>
      </w:r>
      <w:r w:rsidRPr="007D5720">
        <w:rPr>
          <w:b/>
          <w:bCs/>
        </w:rPr>
        <w:fldChar w:fldCharType="end"/>
      </w:r>
      <w:r w:rsidRPr="007D5720">
        <w:rPr>
          <w:b/>
          <w:bCs/>
        </w:rPr>
        <w:t>.</w:t>
      </w:r>
      <w:r w:rsidR="0097666E" w:rsidRPr="007D5720">
        <w:rPr>
          <w:b/>
          <w:bCs/>
        </w:rPr>
        <w:t>Sinh khối của 1ha loại thảm thực vật</w:t>
      </w:r>
      <w:bookmarkEnd w:id="1280"/>
      <w:bookmarkEnd w:id="1281"/>
      <w:bookmarkEnd w:id="1282"/>
      <w:bookmarkEnd w:id="1283"/>
      <w:bookmarkEnd w:id="1284"/>
      <w:bookmarkEnd w:id="1285"/>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080"/>
        <w:gridCol w:w="1080"/>
        <w:gridCol w:w="1080"/>
        <w:gridCol w:w="1080"/>
        <w:gridCol w:w="1260"/>
        <w:gridCol w:w="1540"/>
      </w:tblGrid>
      <w:tr w:rsidR="007D5720" w:rsidRPr="007D5720" w14:paraId="3AE7C9BB" w14:textId="77777777" w:rsidTr="00983B75">
        <w:trPr>
          <w:cantSplit/>
        </w:trPr>
        <w:tc>
          <w:tcPr>
            <w:tcW w:w="1980" w:type="dxa"/>
            <w:vMerge w:val="restart"/>
            <w:shd w:val="clear" w:color="auto" w:fill="auto"/>
            <w:vAlign w:val="center"/>
          </w:tcPr>
          <w:p w14:paraId="426193E1" w14:textId="77777777" w:rsidR="0097666E" w:rsidRPr="007D5720" w:rsidRDefault="0097666E" w:rsidP="00983B75">
            <w:pPr>
              <w:spacing w:before="120"/>
              <w:jc w:val="center"/>
              <w:rPr>
                <w:b/>
                <w:sz w:val="26"/>
                <w:szCs w:val="26"/>
              </w:rPr>
            </w:pPr>
            <w:r w:rsidRPr="007D5720">
              <w:rPr>
                <w:b/>
                <w:sz w:val="26"/>
                <w:szCs w:val="26"/>
              </w:rPr>
              <w:t>Loại sinh khối</w:t>
            </w:r>
          </w:p>
        </w:tc>
        <w:tc>
          <w:tcPr>
            <w:tcW w:w="7120" w:type="dxa"/>
            <w:gridSpan w:val="6"/>
            <w:shd w:val="clear" w:color="auto" w:fill="auto"/>
            <w:vAlign w:val="center"/>
          </w:tcPr>
          <w:p w14:paraId="34730085" w14:textId="77777777" w:rsidR="0097666E" w:rsidRPr="007D5720" w:rsidRDefault="0097666E" w:rsidP="00983B75">
            <w:pPr>
              <w:spacing w:before="120"/>
              <w:jc w:val="center"/>
              <w:rPr>
                <w:b/>
                <w:sz w:val="26"/>
                <w:szCs w:val="26"/>
              </w:rPr>
            </w:pPr>
            <w:r w:rsidRPr="007D5720">
              <w:rPr>
                <w:b/>
                <w:sz w:val="26"/>
                <w:szCs w:val="26"/>
              </w:rPr>
              <w:t>Lượng sinh khối (tấn/ha)</w:t>
            </w:r>
          </w:p>
        </w:tc>
      </w:tr>
      <w:tr w:rsidR="007D5720" w:rsidRPr="007D5720" w14:paraId="78383F55" w14:textId="77777777" w:rsidTr="00983B75">
        <w:trPr>
          <w:cantSplit/>
        </w:trPr>
        <w:tc>
          <w:tcPr>
            <w:tcW w:w="1980" w:type="dxa"/>
            <w:vMerge/>
            <w:shd w:val="clear" w:color="auto" w:fill="auto"/>
          </w:tcPr>
          <w:p w14:paraId="6932D57C" w14:textId="77777777" w:rsidR="0097666E" w:rsidRPr="007D5720" w:rsidRDefault="0097666E" w:rsidP="00983B75">
            <w:pPr>
              <w:spacing w:before="120"/>
              <w:jc w:val="both"/>
              <w:rPr>
                <w:sz w:val="26"/>
                <w:szCs w:val="26"/>
              </w:rPr>
            </w:pPr>
          </w:p>
        </w:tc>
        <w:tc>
          <w:tcPr>
            <w:tcW w:w="1080" w:type="dxa"/>
            <w:shd w:val="clear" w:color="auto" w:fill="auto"/>
            <w:vAlign w:val="center"/>
          </w:tcPr>
          <w:p w14:paraId="5E34EBFC" w14:textId="77777777" w:rsidR="0097666E" w:rsidRPr="007D5720" w:rsidRDefault="0097666E" w:rsidP="00983B75">
            <w:pPr>
              <w:spacing w:before="120"/>
              <w:jc w:val="center"/>
              <w:rPr>
                <w:b/>
                <w:sz w:val="26"/>
                <w:szCs w:val="26"/>
              </w:rPr>
            </w:pPr>
            <w:r w:rsidRPr="007D5720">
              <w:rPr>
                <w:b/>
                <w:sz w:val="26"/>
                <w:szCs w:val="26"/>
              </w:rPr>
              <w:t>Thân</w:t>
            </w:r>
          </w:p>
        </w:tc>
        <w:tc>
          <w:tcPr>
            <w:tcW w:w="1080" w:type="dxa"/>
            <w:shd w:val="clear" w:color="auto" w:fill="auto"/>
            <w:vAlign w:val="center"/>
          </w:tcPr>
          <w:p w14:paraId="2F4DF8A4" w14:textId="77777777" w:rsidR="0097666E" w:rsidRPr="007D5720" w:rsidRDefault="0097666E" w:rsidP="00983B75">
            <w:pPr>
              <w:spacing w:before="120"/>
              <w:jc w:val="center"/>
              <w:rPr>
                <w:b/>
                <w:sz w:val="26"/>
                <w:szCs w:val="26"/>
              </w:rPr>
            </w:pPr>
            <w:r w:rsidRPr="007D5720">
              <w:rPr>
                <w:b/>
                <w:sz w:val="26"/>
                <w:szCs w:val="26"/>
              </w:rPr>
              <w:t>Cành</w:t>
            </w:r>
          </w:p>
        </w:tc>
        <w:tc>
          <w:tcPr>
            <w:tcW w:w="1080" w:type="dxa"/>
            <w:shd w:val="clear" w:color="auto" w:fill="auto"/>
            <w:vAlign w:val="center"/>
          </w:tcPr>
          <w:p w14:paraId="5D487A1A" w14:textId="77777777" w:rsidR="0097666E" w:rsidRPr="007D5720" w:rsidRDefault="0097666E" w:rsidP="00983B75">
            <w:pPr>
              <w:spacing w:before="120"/>
              <w:jc w:val="center"/>
              <w:rPr>
                <w:b/>
                <w:sz w:val="26"/>
                <w:szCs w:val="26"/>
              </w:rPr>
            </w:pPr>
            <w:r w:rsidRPr="007D5720">
              <w:rPr>
                <w:b/>
                <w:sz w:val="26"/>
                <w:szCs w:val="26"/>
              </w:rPr>
              <w:t>Lá</w:t>
            </w:r>
          </w:p>
        </w:tc>
        <w:tc>
          <w:tcPr>
            <w:tcW w:w="1080" w:type="dxa"/>
            <w:shd w:val="clear" w:color="auto" w:fill="auto"/>
            <w:vAlign w:val="center"/>
          </w:tcPr>
          <w:p w14:paraId="40811F12" w14:textId="77777777" w:rsidR="0097666E" w:rsidRPr="007D5720" w:rsidRDefault="0097666E" w:rsidP="00983B75">
            <w:pPr>
              <w:spacing w:before="120"/>
              <w:jc w:val="center"/>
              <w:rPr>
                <w:b/>
                <w:sz w:val="26"/>
                <w:szCs w:val="26"/>
              </w:rPr>
            </w:pPr>
            <w:r w:rsidRPr="007D5720">
              <w:rPr>
                <w:b/>
                <w:sz w:val="26"/>
                <w:szCs w:val="26"/>
              </w:rPr>
              <w:t>Rễ</w:t>
            </w:r>
          </w:p>
        </w:tc>
        <w:tc>
          <w:tcPr>
            <w:tcW w:w="1260" w:type="dxa"/>
            <w:shd w:val="clear" w:color="auto" w:fill="auto"/>
            <w:vAlign w:val="center"/>
          </w:tcPr>
          <w:p w14:paraId="3491D765" w14:textId="77777777" w:rsidR="0097666E" w:rsidRPr="007D5720" w:rsidRDefault="0097666E" w:rsidP="00983B75">
            <w:pPr>
              <w:spacing w:before="120"/>
              <w:jc w:val="center"/>
              <w:rPr>
                <w:b/>
                <w:sz w:val="26"/>
                <w:szCs w:val="26"/>
              </w:rPr>
            </w:pPr>
            <w:r w:rsidRPr="007D5720">
              <w:rPr>
                <w:b/>
                <w:sz w:val="26"/>
                <w:szCs w:val="26"/>
              </w:rPr>
              <w:t>Cỏ dưới tán rừng</w:t>
            </w:r>
          </w:p>
        </w:tc>
        <w:tc>
          <w:tcPr>
            <w:tcW w:w="1540" w:type="dxa"/>
            <w:shd w:val="clear" w:color="auto" w:fill="auto"/>
            <w:vAlign w:val="center"/>
          </w:tcPr>
          <w:p w14:paraId="5A012012" w14:textId="77777777" w:rsidR="0097666E" w:rsidRPr="007D5720" w:rsidRDefault="0097666E" w:rsidP="00983B75">
            <w:pPr>
              <w:spacing w:before="120"/>
              <w:jc w:val="center"/>
              <w:rPr>
                <w:b/>
                <w:sz w:val="26"/>
                <w:szCs w:val="26"/>
              </w:rPr>
            </w:pPr>
            <w:r w:rsidRPr="007D5720">
              <w:rPr>
                <w:b/>
                <w:sz w:val="26"/>
                <w:szCs w:val="26"/>
              </w:rPr>
              <w:t>Tổng</w:t>
            </w:r>
          </w:p>
        </w:tc>
      </w:tr>
      <w:tr w:rsidR="007D5720" w:rsidRPr="007D5720" w14:paraId="2DB9B0A3" w14:textId="77777777" w:rsidTr="00983B75">
        <w:tc>
          <w:tcPr>
            <w:tcW w:w="1980" w:type="dxa"/>
            <w:shd w:val="clear" w:color="auto" w:fill="auto"/>
          </w:tcPr>
          <w:p w14:paraId="20E29631" w14:textId="77777777" w:rsidR="0097666E" w:rsidRPr="007D5720" w:rsidRDefault="0097666E" w:rsidP="00983B75">
            <w:pPr>
              <w:spacing w:before="120"/>
              <w:jc w:val="both"/>
              <w:rPr>
                <w:sz w:val="26"/>
                <w:szCs w:val="26"/>
              </w:rPr>
            </w:pPr>
            <w:r w:rsidRPr="007D5720">
              <w:rPr>
                <w:sz w:val="26"/>
                <w:szCs w:val="26"/>
              </w:rPr>
              <w:t>Rừng phục hồi</w:t>
            </w:r>
          </w:p>
        </w:tc>
        <w:tc>
          <w:tcPr>
            <w:tcW w:w="1080" w:type="dxa"/>
            <w:shd w:val="clear" w:color="auto" w:fill="auto"/>
            <w:vAlign w:val="center"/>
          </w:tcPr>
          <w:p w14:paraId="2FA8A873" w14:textId="77777777" w:rsidR="0097666E" w:rsidRPr="007D5720" w:rsidRDefault="0097666E" w:rsidP="00983B75">
            <w:pPr>
              <w:spacing w:before="120"/>
              <w:jc w:val="center"/>
              <w:rPr>
                <w:sz w:val="26"/>
                <w:szCs w:val="26"/>
              </w:rPr>
            </w:pPr>
            <w:r w:rsidRPr="007D5720">
              <w:rPr>
                <w:sz w:val="26"/>
                <w:szCs w:val="26"/>
              </w:rPr>
              <w:t>9,685</w:t>
            </w:r>
          </w:p>
        </w:tc>
        <w:tc>
          <w:tcPr>
            <w:tcW w:w="1080" w:type="dxa"/>
            <w:shd w:val="clear" w:color="auto" w:fill="auto"/>
            <w:vAlign w:val="center"/>
          </w:tcPr>
          <w:p w14:paraId="745304AA" w14:textId="77777777" w:rsidR="0097666E" w:rsidRPr="007D5720" w:rsidRDefault="0097666E" w:rsidP="00983B75">
            <w:pPr>
              <w:spacing w:before="120"/>
              <w:jc w:val="center"/>
              <w:rPr>
                <w:sz w:val="26"/>
                <w:szCs w:val="26"/>
              </w:rPr>
            </w:pPr>
            <w:r w:rsidRPr="007D5720">
              <w:rPr>
                <w:sz w:val="26"/>
                <w:szCs w:val="26"/>
              </w:rPr>
              <w:t>2,716</w:t>
            </w:r>
          </w:p>
        </w:tc>
        <w:tc>
          <w:tcPr>
            <w:tcW w:w="1080" w:type="dxa"/>
            <w:shd w:val="clear" w:color="auto" w:fill="auto"/>
            <w:vAlign w:val="center"/>
          </w:tcPr>
          <w:p w14:paraId="2FE6D323" w14:textId="77777777" w:rsidR="0097666E" w:rsidRPr="007D5720" w:rsidRDefault="0097666E" w:rsidP="00983B75">
            <w:pPr>
              <w:spacing w:before="120"/>
              <w:jc w:val="center"/>
              <w:rPr>
                <w:sz w:val="26"/>
                <w:szCs w:val="26"/>
              </w:rPr>
            </w:pPr>
            <w:r w:rsidRPr="007D5720">
              <w:rPr>
                <w:sz w:val="26"/>
                <w:szCs w:val="26"/>
              </w:rPr>
              <w:t>0,474</w:t>
            </w:r>
          </w:p>
        </w:tc>
        <w:tc>
          <w:tcPr>
            <w:tcW w:w="1080" w:type="dxa"/>
            <w:shd w:val="clear" w:color="auto" w:fill="auto"/>
            <w:vAlign w:val="center"/>
          </w:tcPr>
          <w:p w14:paraId="453EB66A" w14:textId="77777777" w:rsidR="0097666E" w:rsidRPr="007D5720" w:rsidRDefault="0097666E" w:rsidP="00983B75">
            <w:pPr>
              <w:spacing w:before="120"/>
              <w:jc w:val="center"/>
              <w:rPr>
                <w:sz w:val="26"/>
                <w:szCs w:val="26"/>
              </w:rPr>
            </w:pPr>
            <w:r w:rsidRPr="007D5720">
              <w:rPr>
                <w:sz w:val="26"/>
                <w:szCs w:val="26"/>
              </w:rPr>
              <w:t>0,134</w:t>
            </w:r>
          </w:p>
        </w:tc>
        <w:tc>
          <w:tcPr>
            <w:tcW w:w="1260" w:type="dxa"/>
            <w:shd w:val="clear" w:color="auto" w:fill="auto"/>
            <w:vAlign w:val="center"/>
          </w:tcPr>
          <w:p w14:paraId="11E8CC0A" w14:textId="77777777" w:rsidR="0097666E" w:rsidRPr="007D5720" w:rsidRDefault="0097666E" w:rsidP="00983B75">
            <w:pPr>
              <w:spacing w:before="120"/>
              <w:jc w:val="center"/>
              <w:rPr>
                <w:sz w:val="26"/>
                <w:szCs w:val="26"/>
              </w:rPr>
            </w:pPr>
            <w:r w:rsidRPr="007D5720">
              <w:rPr>
                <w:sz w:val="26"/>
                <w:szCs w:val="26"/>
              </w:rPr>
              <w:t>2,000</w:t>
            </w:r>
          </w:p>
        </w:tc>
        <w:tc>
          <w:tcPr>
            <w:tcW w:w="1540" w:type="dxa"/>
            <w:shd w:val="clear" w:color="auto" w:fill="auto"/>
            <w:vAlign w:val="center"/>
          </w:tcPr>
          <w:p w14:paraId="2AE852B5" w14:textId="77777777" w:rsidR="0097666E" w:rsidRPr="007D5720" w:rsidRDefault="0097666E" w:rsidP="00983B75">
            <w:pPr>
              <w:spacing w:before="120"/>
              <w:jc w:val="center"/>
              <w:rPr>
                <w:sz w:val="26"/>
                <w:szCs w:val="26"/>
              </w:rPr>
            </w:pPr>
            <w:r w:rsidRPr="007D5720">
              <w:rPr>
                <w:sz w:val="26"/>
                <w:szCs w:val="26"/>
              </w:rPr>
              <w:t>15,009</w:t>
            </w:r>
          </w:p>
        </w:tc>
      </w:tr>
      <w:tr w:rsidR="007D5720" w:rsidRPr="007D5720" w14:paraId="47888C93" w14:textId="77777777" w:rsidTr="00983B75">
        <w:tc>
          <w:tcPr>
            <w:tcW w:w="1980" w:type="dxa"/>
            <w:shd w:val="clear" w:color="auto" w:fill="auto"/>
          </w:tcPr>
          <w:p w14:paraId="47BA309C" w14:textId="77777777" w:rsidR="0097666E" w:rsidRPr="007D5720" w:rsidRDefault="0097666E" w:rsidP="00983B75">
            <w:pPr>
              <w:spacing w:before="120"/>
              <w:jc w:val="both"/>
              <w:rPr>
                <w:sz w:val="26"/>
                <w:szCs w:val="26"/>
              </w:rPr>
            </w:pPr>
            <w:r w:rsidRPr="007D5720">
              <w:rPr>
                <w:sz w:val="26"/>
                <w:szCs w:val="26"/>
              </w:rPr>
              <w:t>Rừng trồng</w:t>
            </w:r>
          </w:p>
        </w:tc>
        <w:tc>
          <w:tcPr>
            <w:tcW w:w="1080" w:type="dxa"/>
            <w:shd w:val="clear" w:color="auto" w:fill="auto"/>
            <w:vAlign w:val="center"/>
          </w:tcPr>
          <w:p w14:paraId="4CE7B0E1" w14:textId="77777777" w:rsidR="0097666E" w:rsidRPr="007D5720" w:rsidRDefault="0097666E" w:rsidP="00983B75">
            <w:pPr>
              <w:spacing w:before="120"/>
              <w:jc w:val="center"/>
              <w:rPr>
                <w:sz w:val="26"/>
                <w:szCs w:val="26"/>
              </w:rPr>
            </w:pPr>
            <w:r w:rsidRPr="007D5720">
              <w:rPr>
                <w:sz w:val="26"/>
                <w:szCs w:val="26"/>
              </w:rPr>
              <w:t>30,000</w:t>
            </w:r>
          </w:p>
        </w:tc>
        <w:tc>
          <w:tcPr>
            <w:tcW w:w="1080" w:type="dxa"/>
            <w:shd w:val="clear" w:color="auto" w:fill="auto"/>
            <w:vAlign w:val="center"/>
          </w:tcPr>
          <w:p w14:paraId="6F798A44" w14:textId="77777777" w:rsidR="0097666E" w:rsidRPr="007D5720" w:rsidRDefault="0097666E" w:rsidP="00983B75">
            <w:pPr>
              <w:spacing w:before="120"/>
              <w:jc w:val="center"/>
              <w:rPr>
                <w:sz w:val="26"/>
                <w:szCs w:val="26"/>
              </w:rPr>
            </w:pPr>
            <w:r w:rsidRPr="007D5720">
              <w:rPr>
                <w:sz w:val="26"/>
                <w:szCs w:val="26"/>
              </w:rPr>
              <w:t>5,000</w:t>
            </w:r>
          </w:p>
        </w:tc>
        <w:tc>
          <w:tcPr>
            <w:tcW w:w="1080" w:type="dxa"/>
            <w:shd w:val="clear" w:color="auto" w:fill="auto"/>
            <w:vAlign w:val="center"/>
          </w:tcPr>
          <w:p w14:paraId="24BA4D70" w14:textId="77777777" w:rsidR="0097666E" w:rsidRPr="007D5720" w:rsidRDefault="0097666E" w:rsidP="00983B75">
            <w:pPr>
              <w:spacing w:before="120"/>
              <w:jc w:val="center"/>
              <w:rPr>
                <w:sz w:val="26"/>
                <w:szCs w:val="26"/>
              </w:rPr>
            </w:pPr>
            <w:r w:rsidRPr="007D5720">
              <w:rPr>
                <w:sz w:val="26"/>
                <w:szCs w:val="26"/>
              </w:rPr>
              <w:t>1,000</w:t>
            </w:r>
          </w:p>
        </w:tc>
        <w:tc>
          <w:tcPr>
            <w:tcW w:w="1080" w:type="dxa"/>
            <w:shd w:val="clear" w:color="auto" w:fill="auto"/>
            <w:vAlign w:val="center"/>
          </w:tcPr>
          <w:p w14:paraId="1A39898C" w14:textId="77777777" w:rsidR="0097666E" w:rsidRPr="007D5720" w:rsidRDefault="0097666E" w:rsidP="00983B75">
            <w:pPr>
              <w:spacing w:before="120"/>
              <w:jc w:val="center"/>
              <w:rPr>
                <w:sz w:val="26"/>
                <w:szCs w:val="26"/>
              </w:rPr>
            </w:pPr>
            <w:r w:rsidRPr="007D5720">
              <w:rPr>
                <w:sz w:val="26"/>
                <w:szCs w:val="26"/>
              </w:rPr>
              <w:t>5,000</w:t>
            </w:r>
          </w:p>
        </w:tc>
        <w:tc>
          <w:tcPr>
            <w:tcW w:w="1260" w:type="dxa"/>
            <w:shd w:val="clear" w:color="auto" w:fill="auto"/>
            <w:vAlign w:val="center"/>
          </w:tcPr>
          <w:p w14:paraId="2C5E7AC1" w14:textId="77777777" w:rsidR="0097666E" w:rsidRPr="007D5720" w:rsidRDefault="0097666E" w:rsidP="00983B75">
            <w:pPr>
              <w:spacing w:before="120"/>
              <w:jc w:val="center"/>
              <w:rPr>
                <w:sz w:val="26"/>
                <w:szCs w:val="26"/>
              </w:rPr>
            </w:pPr>
            <w:r w:rsidRPr="007D5720">
              <w:rPr>
                <w:sz w:val="26"/>
                <w:szCs w:val="26"/>
              </w:rPr>
              <w:t>-</w:t>
            </w:r>
          </w:p>
        </w:tc>
        <w:tc>
          <w:tcPr>
            <w:tcW w:w="1540" w:type="dxa"/>
            <w:shd w:val="clear" w:color="auto" w:fill="auto"/>
            <w:vAlign w:val="center"/>
          </w:tcPr>
          <w:p w14:paraId="3F980F1C" w14:textId="77777777" w:rsidR="0097666E" w:rsidRPr="007D5720" w:rsidRDefault="0097666E" w:rsidP="00983B75">
            <w:pPr>
              <w:spacing w:before="120"/>
              <w:jc w:val="center"/>
              <w:rPr>
                <w:sz w:val="26"/>
                <w:szCs w:val="26"/>
              </w:rPr>
            </w:pPr>
            <w:r w:rsidRPr="007D5720">
              <w:rPr>
                <w:sz w:val="26"/>
                <w:szCs w:val="26"/>
              </w:rPr>
              <w:t>41,000</w:t>
            </w:r>
          </w:p>
        </w:tc>
      </w:tr>
      <w:tr w:rsidR="007D5720" w:rsidRPr="007D5720" w14:paraId="54C6A6CB" w14:textId="77777777" w:rsidTr="00983B75">
        <w:tc>
          <w:tcPr>
            <w:tcW w:w="1980" w:type="dxa"/>
            <w:shd w:val="clear" w:color="auto" w:fill="auto"/>
          </w:tcPr>
          <w:p w14:paraId="5C85B05A" w14:textId="77777777" w:rsidR="0097666E" w:rsidRPr="007D5720" w:rsidRDefault="0097666E" w:rsidP="00983B75">
            <w:pPr>
              <w:spacing w:before="120"/>
              <w:jc w:val="both"/>
              <w:rPr>
                <w:sz w:val="26"/>
                <w:szCs w:val="26"/>
              </w:rPr>
            </w:pPr>
            <w:r w:rsidRPr="007D5720">
              <w:rPr>
                <w:sz w:val="26"/>
                <w:szCs w:val="26"/>
              </w:rPr>
              <w:t>Rừng trung bình</w:t>
            </w:r>
          </w:p>
        </w:tc>
        <w:tc>
          <w:tcPr>
            <w:tcW w:w="1080" w:type="dxa"/>
            <w:shd w:val="clear" w:color="auto" w:fill="auto"/>
            <w:vAlign w:val="center"/>
          </w:tcPr>
          <w:p w14:paraId="0FCB5B71" w14:textId="77777777" w:rsidR="0097666E" w:rsidRPr="007D5720" w:rsidRDefault="0097666E" w:rsidP="00983B75">
            <w:pPr>
              <w:spacing w:before="120"/>
              <w:jc w:val="center"/>
              <w:rPr>
                <w:sz w:val="26"/>
                <w:szCs w:val="26"/>
              </w:rPr>
            </w:pPr>
            <w:r w:rsidRPr="007D5720">
              <w:rPr>
                <w:sz w:val="26"/>
                <w:szCs w:val="26"/>
              </w:rPr>
              <w:t>60,000</w:t>
            </w:r>
          </w:p>
        </w:tc>
        <w:tc>
          <w:tcPr>
            <w:tcW w:w="1080" w:type="dxa"/>
            <w:shd w:val="clear" w:color="auto" w:fill="auto"/>
            <w:vAlign w:val="center"/>
          </w:tcPr>
          <w:p w14:paraId="077FC35D" w14:textId="77777777" w:rsidR="0097666E" w:rsidRPr="007D5720" w:rsidRDefault="0097666E" w:rsidP="00983B75">
            <w:pPr>
              <w:spacing w:before="120"/>
              <w:jc w:val="center"/>
              <w:rPr>
                <w:sz w:val="26"/>
                <w:szCs w:val="26"/>
              </w:rPr>
            </w:pPr>
            <w:r w:rsidRPr="007D5720">
              <w:rPr>
                <w:sz w:val="26"/>
                <w:szCs w:val="26"/>
              </w:rPr>
              <w:t>8,040</w:t>
            </w:r>
          </w:p>
        </w:tc>
        <w:tc>
          <w:tcPr>
            <w:tcW w:w="1080" w:type="dxa"/>
            <w:shd w:val="clear" w:color="auto" w:fill="auto"/>
            <w:vAlign w:val="center"/>
          </w:tcPr>
          <w:p w14:paraId="4B767AEF" w14:textId="77777777" w:rsidR="0097666E" w:rsidRPr="007D5720" w:rsidRDefault="0097666E" w:rsidP="00983B75">
            <w:pPr>
              <w:spacing w:before="120"/>
              <w:jc w:val="center"/>
              <w:rPr>
                <w:sz w:val="26"/>
                <w:szCs w:val="26"/>
              </w:rPr>
            </w:pPr>
            <w:r w:rsidRPr="007D5720">
              <w:rPr>
                <w:sz w:val="26"/>
                <w:szCs w:val="26"/>
              </w:rPr>
              <w:t>1,150</w:t>
            </w:r>
          </w:p>
        </w:tc>
        <w:tc>
          <w:tcPr>
            <w:tcW w:w="1080" w:type="dxa"/>
            <w:shd w:val="clear" w:color="auto" w:fill="auto"/>
            <w:vAlign w:val="center"/>
          </w:tcPr>
          <w:p w14:paraId="1B570CDA" w14:textId="77777777" w:rsidR="0097666E" w:rsidRPr="007D5720" w:rsidRDefault="0097666E" w:rsidP="00983B75">
            <w:pPr>
              <w:spacing w:before="120"/>
              <w:jc w:val="center"/>
              <w:rPr>
                <w:sz w:val="26"/>
                <w:szCs w:val="26"/>
              </w:rPr>
            </w:pPr>
            <w:r w:rsidRPr="007D5720">
              <w:rPr>
                <w:sz w:val="26"/>
                <w:szCs w:val="26"/>
              </w:rPr>
              <w:t>5,360</w:t>
            </w:r>
          </w:p>
        </w:tc>
        <w:tc>
          <w:tcPr>
            <w:tcW w:w="1260" w:type="dxa"/>
            <w:shd w:val="clear" w:color="auto" w:fill="auto"/>
            <w:vAlign w:val="center"/>
          </w:tcPr>
          <w:p w14:paraId="7594BB7E" w14:textId="77777777" w:rsidR="0097666E" w:rsidRPr="007D5720" w:rsidRDefault="0097666E" w:rsidP="00983B75">
            <w:pPr>
              <w:spacing w:before="120"/>
              <w:jc w:val="center"/>
              <w:rPr>
                <w:sz w:val="26"/>
                <w:szCs w:val="26"/>
              </w:rPr>
            </w:pPr>
            <w:r w:rsidRPr="007D5720">
              <w:rPr>
                <w:sz w:val="26"/>
                <w:szCs w:val="26"/>
              </w:rPr>
              <w:t>2,000</w:t>
            </w:r>
          </w:p>
        </w:tc>
        <w:tc>
          <w:tcPr>
            <w:tcW w:w="1540" w:type="dxa"/>
            <w:shd w:val="clear" w:color="auto" w:fill="auto"/>
            <w:vAlign w:val="center"/>
          </w:tcPr>
          <w:p w14:paraId="65E9C8BB" w14:textId="77777777" w:rsidR="0097666E" w:rsidRPr="007D5720" w:rsidRDefault="0097666E" w:rsidP="00983B75">
            <w:pPr>
              <w:spacing w:before="120"/>
              <w:jc w:val="center"/>
              <w:rPr>
                <w:sz w:val="26"/>
                <w:szCs w:val="26"/>
              </w:rPr>
            </w:pPr>
            <w:r w:rsidRPr="007D5720">
              <w:rPr>
                <w:sz w:val="26"/>
                <w:szCs w:val="26"/>
              </w:rPr>
              <w:t>76,550</w:t>
            </w:r>
          </w:p>
        </w:tc>
      </w:tr>
      <w:tr w:rsidR="007D5720" w:rsidRPr="007D5720" w14:paraId="62C886FC" w14:textId="77777777" w:rsidTr="00983B75">
        <w:tc>
          <w:tcPr>
            <w:tcW w:w="1980" w:type="dxa"/>
            <w:shd w:val="clear" w:color="auto" w:fill="auto"/>
          </w:tcPr>
          <w:p w14:paraId="63F9930F" w14:textId="77777777" w:rsidR="0097666E" w:rsidRPr="007D5720" w:rsidRDefault="0097666E" w:rsidP="00983B75">
            <w:pPr>
              <w:spacing w:before="120"/>
              <w:jc w:val="both"/>
              <w:rPr>
                <w:sz w:val="26"/>
                <w:szCs w:val="26"/>
              </w:rPr>
            </w:pPr>
            <w:r w:rsidRPr="007D5720">
              <w:rPr>
                <w:sz w:val="26"/>
                <w:szCs w:val="26"/>
              </w:rPr>
              <w:t>Rừng nghèo</w:t>
            </w:r>
          </w:p>
        </w:tc>
        <w:tc>
          <w:tcPr>
            <w:tcW w:w="1080" w:type="dxa"/>
            <w:shd w:val="clear" w:color="auto" w:fill="auto"/>
            <w:vAlign w:val="center"/>
          </w:tcPr>
          <w:p w14:paraId="788B9411" w14:textId="77777777" w:rsidR="0097666E" w:rsidRPr="007D5720" w:rsidRDefault="0097666E" w:rsidP="00983B75">
            <w:pPr>
              <w:spacing w:before="120"/>
              <w:jc w:val="center"/>
              <w:rPr>
                <w:sz w:val="26"/>
                <w:szCs w:val="26"/>
              </w:rPr>
            </w:pPr>
            <w:r w:rsidRPr="007D5720">
              <w:rPr>
                <w:sz w:val="26"/>
                <w:szCs w:val="26"/>
              </w:rPr>
              <w:t>31,444</w:t>
            </w:r>
          </w:p>
        </w:tc>
        <w:tc>
          <w:tcPr>
            <w:tcW w:w="1080" w:type="dxa"/>
            <w:shd w:val="clear" w:color="auto" w:fill="auto"/>
            <w:vAlign w:val="center"/>
          </w:tcPr>
          <w:p w14:paraId="1DBC466A" w14:textId="77777777" w:rsidR="0097666E" w:rsidRPr="007D5720" w:rsidRDefault="0097666E" w:rsidP="00983B75">
            <w:pPr>
              <w:spacing w:before="120"/>
              <w:jc w:val="center"/>
              <w:rPr>
                <w:sz w:val="26"/>
                <w:szCs w:val="26"/>
              </w:rPr>
            </w:pPr>
            <w:r w:rsidRPr="007D5720">
              <w:rPr>
                <w:sz w:val="26"/>
                <w:szCs w:val="26"/>
              </w:rPr>
              <w:t>9,971</w:t>
            </w:r>
          </w:p>
        </w:tc>
        <w:tc>
          <w:tcPr>
            <w:tcW w:w="1080" w:type="dxa"/>
            <w:shd w:val="clear" w:color="auto" w:fill="auto"/>
            <w:vAlign w:val="center"/>
          </w:tcPr>
          <w:p w14:paraId="5AE61C42" w14:textId="77777777" w:rsidR="0097666E" w:rsidRPr="007D5720" w:rsidRDefault="0097666E" w:rsidP="00983B75">
            <w:pPr>
              <w:spacing w:before="120"/>
              <w:jc w:val="center"/>
              <w:rPr>
                <w:sz w:val="26"/>
                <w:szCs w:val="26"/>
              </w:rPr>
            </w:pPr>
            <w:r w:rsidRPr="007D5720">
              <w:rPr>
                <w:sz w:val="26"/>
                <w:szCs w:val="26"/>
              </w:rPr>
              <w:t>1,647</w:t>
            </w:r>
          </w:p>
        </w:tc>
        <w:tc>
          <w:tcPr>
            <w:tcW w:w="1080" w:type="dxa"/>
            <w:shd w:val="clear" w:color="auto" w:fill="auto"/>
            <w:vAlign w:val="center"/>
          </w:tcPr>
          <w:p w14:paraId="48D70251" w14:textId="77777777" w:rsidR="0097666E" w:rsidRPr="007D5720" w:rsidRDefault="0097666E" w:rsidP="00983B75">
            <w:pPr>
              <w:spacing w:before="120"/>
              <w:jc w:val="center"/>
              <w:rPr>
                <w:sz w:val="26"/>
                <w:szCs w:val="26"/>
              </w:rPr>
            </w:pPr>
            <w:r w:rsidRPr="007D5720">
              <w:rPr>
                <w:sz w:val="26"/>
                <w:szCs w:val="26"/>
              </w:rPr>
              <w:t>5,227</w:t>
            </w:r>
          </w:p>
        </w:tc>
        <w:tc>
          <w:tcPr>
            <w:tcW w:w="1260" w:type="dxa"/>
            <w:shd w:val="clear" w:color="auto" w:fill="auto"/>
            <w:vAlign w:val="center"/>
          </w:tcPr>
          <w:p w14:paraId="7B80BE4E" w14:textId="77777777" w:rsidR="0097666E" w:rsidRPr="007D5720" w:rsidRDefault="0097666E" w:rsidP="00983B75">
            <w:pPr>
              <w:spacing w:before="120"/>
              <w:jc w:val="center"/>
              <w:rPr>
                <w:sz w:val="26"/>
                <w:szCs w:val="26"/>
              </w:rPr>
            </w:pPr>
            <w:r w:rsidRPr="007D5720">
              <w:rPr>
                <w:sz w:val="26"/>
                <w:szCs w:val="26"/>
              </w:rPr>
              <w:t>1,000</w:t>
            </w:r>
          </w:p>
        </w:tc>
        <w:tc>
          <w:tcPr>
            <w:tcW w:w="1540" w:type="dxa"/>
            <w:shd w:val="clear" w:color="auto" w:fill="auto"/>
            <w:vAlign w:val="center"/>
          </w:tcPr>
          <w:p w14:paraId="1511B139" w14:textId="77777777" w:rsidR="0097666E" w:rsidRPr="007D5720" w:rsidRDefault="0097666E" w:rsidP="00983B75">
            <w:pPr>
              <w:spacing w:before="120"/>
              <w:jc w:val="center"/>
              <w:rPr>
                <w:sz w:val="26"/>
                <w:szCs w:val="26"/>
              </w:rPr>
            </w:pPr>
            <w:r w:rsidRPr="007D5720">
              <w:rPr>
                <w:sz w:val="26"/>
                <w:szCs w:val="26"/>
              </w:rPr>
              <w:t>49,289</w:t>
            </w:r>
          </w:p>
        </w:tc>
      </w:tr>
      <w:tr w:rsidR="007D5720" w:rsidRPr="007D5720" w14:paraId="039EB04F" w14:textId="77777777" w:rsidTr="00983B75">
        <w:tc>
          <w:tcPr>
            <w:tcW w:w="1980" w:type="dxa"/>
            <w:shd w:val="clear" w:color="auto" w:fill="auto"/>
          </w:tcPr>
          <w:p w14:paraId="41EF62FD" w14:textId="77777777" w:rsidR="0097666E" w:rsidRPr="007D5720" w:rsidRDefault="0097666E" w:rsidP="00983B75">
            <w:pPr>
              <w:spacing w:before="120"/>
              <w:jc w:val="both"/>
              <w:rPr>
                <w:sz w:val="26"/>
                <w:szCs w:val="26"/>
              </w:rPr>
            </w:pPr>
            <w:r w:rsidRPr="007D5720">
              <w:rPr>
                <w:sz w:val="26"/>
                <w:szCs w:val="26"/>
              </w:rPr>
              <w:t>Rừng nứa vừa</w:t>
            </w:r>
          </w:p>
        </w:tc>
        <w:tc>
          <w:tcPr>
            <w:tcW w:w="1080" w:type="dxa"/>
            <w:shd w:val="clear" w:color="auto" w:fill="auto"/>
            <w:vAlign w:val="center"/>
          </w:tcPr>
          <w:p w14:paraId="17B55DE7" w14:textId="77777777" w:rsidR="0097666E" w:rsidRPr="007D5720" w:rsidRDefault="0097666E" w:rsidP="00983B75">
            <w:pPr>
              <w:spacing w:before="120"/>
              <w:jc w:val="center"/>
              <w:rPr>
                <w:sz w:val="26"/>
                <w:szCs w:val="26"/>
              </w:rPr>
            </w:pPr>
            <w:r w:rsidRPr="007D5720">
              <w:rPr>
                <w:sz w:val="26"/>
                <w:szCs w:val="26"/>
              </w:rPr>
              <w:t>12,000</w:t>
            </w:r>
          </w:p>
        </w:tc>
        <w:tc>
          <w:tcPr>
            <w:tcW w:w="1080" w:type="dxa"/>
            <w:shd w:val="clear" w:color="auto" w:fill="auto"/>
            <w:vAlign w:val="center"/>
          </w:tcPr>
          <w:p w14:paraId="23E0202A" w14:textId="77777777" w:rsidR="0097666E" w:rsidRPr="007D5720" w:rsidRDefault="0097666E" w:rsidP="00983B75">
            <w:pPr>
              <w:spacing w:before="120"/>
              <w:jc w:val="center"/>
              <w:rPr>
                <w:sz w:val="26"/>
                <w:szCs w:val="26"/>
              </w:rPr>
            </w:pPr>
            <w:r w:rsidRPr="007D5720">
              <w:rPr>
                <w:sz w:val="26"/>
                <w:szCs w:val="26"/>
              </w:rPr>
              <w:t>-</w:t>
            </w:r>
          </w:p>
        </w:tc>
        <w:tc>
          <w:tcPr>
            <w:tcW w:w="1080" w:type="dxa"/>
            <w:shd w:val="clear" w:color="auto" w:fill="auto"/>
            <w:vAlign w:val="center"/>
          </w:tcPr>
          <w:p w14:paraId="683EBC67" w14:textId="77777777" w:rsidR="0097666E" w:rsidRPr="007D5720" w:rsidRDefault="0097666E" w:rsidP="00983B75">
            <w:pPr>
              <w:spacing w:before="120"/>
              <w:jc w:val="center"/>
              <w:rPr>
                <w:sz w:val="26"/>
                <w:szCs w:val="26"/>
              </w:rPr>
            </w:pPr>
            <w:r w:rsidRPr="007D5720">
              <w:rPr>
                <w:sz w:val="26"/>
                <w:szCs w:val="26"/>
              </w:rPr>
              <w:t>-</w:t>
            </w:r>
          </w:p>
        </w:tc>
        <w:tc>
          <w:tcPr>
            <w:tcW w:w="1080" w:type="dxa"/>
            <w:shd w:val="clear" w:color="auto" w:fill="auto"/>
            <w:vAlign w:val="center"/>
          </w:tcPr>
          <w:p w14:paraId="49CEB0C1" w14:textId="77777777" w:rsidR="0097666E" w:rsidRPr="007D5720" w:rsidRDefault="0097666E" w:rsidP="00983B75">
            <w:pPr>
              <w:spacing w:before="120"/>
              <w:jc w:val="center"/>
              <w:rPr>
                <w:sz w:val="26"/>
                <w:szCs w:val="26"/>
              </w:rPr>
            </w:pPr>
            <w:r w:rsidRPr="007D5720">
              <w:rPr>
                <w:sz w:val="26"/>
                <w:szCs w:val="26"/>
              </w:rPr>
              <w:t>2,400</w:t>
            </w:r>
          </w:p>
        </w:tc>
        <w:tc>
          <w:tcPr>
            <w:tcW w:w="1260" w:type="dxa"/>
            <w:shd w:val="clear" w:color="auto" w:fill="auto"/>
            <w:vAlign w:val="center"/>
          </w:tcPr>
          <w:p w14:paraId="195FC730" w14:textId="77777777" w:rsidR="0097666E" w:rsidRPr="007D5720" w:rsidRDefault="0097666E" w:rsidP="00983B75">
            <w:pPr>
              <w:spacing w:before="120"/>
              <w:jc w:val="center"/>
              <w:rPr>
                <w:sz w:val="26"/>
                <w:szCs w:val="26"/>
              </w:rPr>
            </w:pPr>
            <w:r w:rsidRPr="007D5720">
              <w:rPr>
                <w:sz w:val="26"/>
                <w:szCs w:val="26"/>
              </w:rPr>
              <w:t>-</w:t>
            </w:r>
          </w:p>
        </w:tc>
        <w:tc>
          <w:tcPr>
            <w:tcW w:w="1540" w:type="dxa"/>
            <w:shd w:val="clear" w:color="auto" w:fill="auto"/>
            <w:vAlign w:val="center"/>
          </w:tcPr>
          <w:p w14:paraId="0A694592" w14:textId="77777777" w:rsidR="0097666E" w:rsidRPr="007D5720" w:rsidRDefault="0097666E" w:rsidP="00983B75">
            <w:pPr>
              <w:spacing w:before="120"/>
              <w:jc w:val="center"/>
              <w:rPr>
                <w:sz w:val="26"/>
                <w:szCs w:val="26"/>
              </w:rPr>
            </w:pPr>
            <w:r w:rsidRPr="007D5720">
              <w:rPr>
                <w:sz w:val="26"/>
                <w:szCs w:val="26"/>
              </w:rPr>
              <w:t>14,400</w:t>
            </w:r>
          </w:p>
        </w:tc>
      </w:tr>
      <w:tr w:rsidR="007D5720" w:rsidRPr="007D5720" w14:paraId="024A2C21" w14:textId="77777777" w:rsidTr="00983B75">
        <w:tc>
          <w:tcPr>
            <w:tcW w:w="1980" w:type="dxa"/>
            <w:shd w:val="clear" w:color="auto" w:fill="auto"/>
          </w:tcPr>
          <w:p w14:paraId="79DE7800" w14:textId="77777777" w:rsidR="0097666E" w:rsidRPr="007D5720" w:rsidRDefault="0097666E" w:rsidP="00983B75">
            <w:pPr>
              <w:spacing w:before="120"/>
              <w:jc w:val="both"/>
              <w:rPr>
                <w:sz w:val="26"/>
                <w:szCs w:val="26"/>
              </w:rPr>
            </w:pPr>
            <w:r w:rsidRPr="007D5720">
              <w:rPr>
                <w:sz w:val="26"/>
                <w:szCs w:val="26"/>
              </w:rPr>
              <w:t>Cây hàng năm</w:t>
            </w:r>
          </w:p>
        </w:tc>
        <w:tc>
          <w:tcPr>
            <w:tcW w:w="1080" w:type="dxa"/>
            <w:shd w:val="clear" w:color="auto" w:fill="auto"/>
            <w:vAlign w:val="center"/>
          </w:tcPr>
          <w:p w14:paraId="66AE85C5" w14:textId="77777777" w:rsidR="0097666E" w:rsidRPr="007D5720" w:rsidRDefault="0097666E" w:rsidP="00983B75">
            <w:pPr>
              <w:spacing w:before="120"/>
              <w:jc w:val="center"/>
              <w:rPr>
                <w:sz w:val="26"/>
                <w:szCs w:val="26"/>
              </w:rPr>
            </w:pPr>
            <w:r w:rsidRPr="007D5720">
              <w:rPr>
                <w:sz w:val="26"/>
                <w:szCs w:val="26"/>
              </w:rPr>
              <w:t>-</w:t>
            </w:r>
          </w:p>
        </w:tc>
        <w:tc>
          <w:tcPr>
            <w:tcW w:w="1080" w:type="dxa"/>
            <w:shd w:val="clear" w:color="auto" w:fill="auto"/>
            <w:vAlign w:val="center"/>
          </w:tcPr>
          <w:p w14:paraId="504EB473" w14:textId="77777777" w:rsidR="0097666E" w:rsidRPr="007D5720" w:rsidRDefault="0097666E" w:rsidP="00983B75">
            <w:pPr>
              <w:spacing w:before="120"/>
              <w:jc w:val="center"/>
              <w:rPr>
                <w:sz w:val="26"/>
                <w:szCs w:val="26"/>
              </w:rPr>
            </w:pPr>
            <w:r w:rsidRPr="007D5720">
              <w:rPr>
                <w:sz w:val="26"/>
                <w:szCs w:val="26"/>
              </w:rPr>
              <w:t>-</w:t>
            </w:r>
          </w:p>
        </w:tc>
        <w:tc>
          <w:tcPr>
            <w:tcW w:w="1080" w:type="dxa"/>
            <w:shd w:val="clear" w:color="auto" w:fill="auto"/>
            <w:vAlign w:val="center"/>
          </w:tcPr>
          <w:p w14:paraId="766D9077" w14:textId="77777777" w:rsidR="0097666E" w:rsidRPr="007D5720" w:rsidRDefault="0097666E" w:rsidP="00983B75">
            <w:pPr>
              <w:spacing w:before="120"/>
              <w:jc w:val="center"/>
              <w:rPr>
                <w:sz w:val="26"/>
                <w:szCs w:val="26"/>
              </w:rPr>
            </w:pPr>
            <w:r w:rsidRPr="007D5720">
              <w:rPr>
                <w:sz w:val="26"/>
                <w:szCs w:val="26"/>
              </w:rPr>
              <w:t>6,000</w:t>
            </w:r>
          </w:p>
        </w:tc>
        <w:tc>
          <w:tcPr>
            <w:tcW w:w="1080" w:type="dxa"/>
            <w:shd w:val="clear" w:color="auto" w:fill="auto"/>
            <w:vAlign w:val="center"/>
          </w:tcPr>
          <w:p w14:paraId="644C2CA0" w14:textId="77777777" w:rsidR="0097666E" w:rsidRPr="007D5720" w:rsidRDefault="0097666E" w:rsidP="00983B75">
            <w:pPr>
              <w:spacing w:before="120"/>
              <w:jc w:val="center"/>
              <w:rPr>
                <w:sz w:val="26"/>
                <w:szCs w:val="26"/>
              </w:rPr>
            </w:pPr>
            <w:r w:rsidRPr="007D5720">
              <w:rPr>
                <w:sz w:val="26"/>
                <w:szCs w:val="26"/>
              </w:rPr>
              <w:t>1,500</w:t>
            </w:r>
          </w:p>
        </w:tc>
        <w:tc>
          <w:tcPr>
            <w:tcW w:w="1260" w:type="dxa"/>
            <w:shd w:val="clear" w:color="auto" w:fill="auto"/>
            <w:vAlign w:val="center"/>
          </w:tcPr>
          <w:p w14:paraId="5958D8A8" w14:textId="77777777" w:rsidR="0097666E" w:rsidRPr="007D5720" w:rsidRDefault="0097666E" w:rsidP="00983B75">
            <w:pPr>
              <w:spacing w:before="120"/>
              <w:jc w:val="center"/>
              <w:rPr>
                <w:sz w:val="26"/>
                <w:szCs w:val="26"/>
              </w:rPr>
            </w:pPr>
            <w:r w:rsidRPr="007D5720">
              <w:rPr>
                <w:sz w:val="26"/>
                <w:szCs w:val="26"/>
              </w:rPr>
              <w:t>-</w:t>
            </w:r>
          </w:p>
        </w:tc>
        <w:tc>
          <w:tcPr>
            <w:tcW w:w="1540" w:type="dxa"/>
            <w:shd w:val="clear" w:color="auto" w:fill="auto"/>
            <w:vAlign w:val="center"/>
          </w:tcPr>
          <w:p w14:paraId="407C7967" w14:textId="77777777" w:rsidR="0097666E" w:rsidRPr="007D5720" w:rsidRDefault="0097666E" w:rsidP="00983B75">
            <w:pPr>
              <w:spacing w:before="120"/>
              <w:jc w:val="center"/>
              <w:rPr>
                <w:sz w:val="26"/>
                <w:szCs w:val="26"/>
              </w:rPr>
            </w:pPr>
            <w:r w:rsidRPr="007D5720">
              <w:rPr>
                <w:sz w:val="26"/>
                <w:szCs w:val="26"/>
              </w:rPr>
              <w:t>7,500</w:t>
            </w:r>
          </w:p>
        </w:tc>
      </w:tr>
      <w:tr w:rsidR="007D5720" w:rsidRPr="007D5720" w14:paraId="77A77480" w14:textId="77777777" w:rsidTr="00983B75">
        <w:tc>
          <w:tcPr>
            <w:tcW w:w="1980" w:type="dxa"/>
            <w:tcBorders>
              <w:bottom w:val="single" w:sz="4" w:space="0" w:color="auto"/>
            </w:tcBorders>
            <w:shd w:val="clear" w:color="auto" w:fill="auto"/>
            <w:vAlign w:val="center"/>
          </w:tcPr>
          <w:p w14:paraId="728B9AF1" w14:textId="77777777" w:rsidR="0097666E" w:rsidRPr="007D5720" w:rsidRDefault="0097666E" w:rsidP="00983B75">
            <w:pPr>
              <w:spacing w:before="120"/>
              <w:jc w:val="center"/>
              <w:rPr>
                <w:b/>
                <w:sz w:val="26"/>
                <w:szCs w:val="26"/>
              </w:rPr>
            </w:pPr>
            <w:r w:rsidRPr="007D5720">
              <w:rPr>
                <w:b/>
                <w:sz w:val="26"/>
                <w:szCs w:val="26"/>
              </w:rPr>
              <w:t>Tổng</w:t>
            </w:r>
          </w:p>
        </w:tc>
        <w:tc>
          <w:tcPr>
            <w:tcW w:w="1080" w:type="dxa"/>
            <w:tcBorders>
              <w:bottom w:val="single" w:sz="4" w:space="0" w:color="auto"/>
            </w:tcBorders>
            <w:shd w:val="clear" w:color="auto" w:fill="auto"/>
            <w:vAlign w:val="center"/>
          </w:tcPr>
          <w:p w14:paraId="70C40F27" w14:textId="77777777" w:rsidR="0097666E" w:rsidRPr="007D5720" w:rsidRDefault="0097666E" w:rsidP="00983B75">
            <w:pPr>
              <w:spacing w:before="120"/>
              <w:jc w:val="center"/>
              <w:rPr>
                <w:sz w:val="26"/>
                <w:szCs w:val="26"/>
              </w:rPr>
            </w:pPr>
            <w:r w:rsidRPr="007D5720">
              <w:rPr>
                <w:sz w:val="26"/>
                <w:szCs w:val="26"/>
              </w:rPr>
              <w:t>143,129</w:t>
            </w:r>
          </w:p>
        </w:tc>
        <w:tc>
          <w:tcPr>
            <w:tcW w:w="1080" w:type="dxa"/>
            <w:tcBorders>
              <w:bottom w:val="single" w:sz="4" w:space="0" w:color="auto"/>
            </w:tcBorders>
            <w:shd w:val="clear" w:color="auto" w:fill="auto"/>
            <w:vAlign w:val="center"/>
          </w:tcPr>
          <w:p w14:paraId="2C8648D3" w14:textId="77777777" w:rsidR="0097666E" w:rsidRPr="007D5720" w:rsidRDefault="0097666E" w:rsidP="00983B75">
            <w:pPr>
              <w:spacing w:before="120"/>
              <w:jc w:val="center"/>
              <w:rPr>
                <w:sz w:val="26"/>
                <w:szCs w:val="26"/>
              </w:rPr>
            </w:pPr>
            <w:r w:rsidRPr="007D5720">
              <w:rPr>
                <w:sz w:val="26"/>
                <w:szCs w:val="26"/>
              </w:rPr>
              <w:t>25,727</w:t>
            </w:r>
          </w:p>
        </w:tc>
        <w:tc>
          <w:tcPr>
            <w:tcW w:w="1080" w:type="dxa"/>
            <w:tcBorders>
              <w:bottom w:val="single" w:sz="4" w:space="0" w:color="auto"/>
            </w:tcBorders>
            <w:shd w:val="clear" w:color="auto" w:fill="auto"/>
            <w:vAlign w:val="center"/>
          </w:tcPr>
          <w:p w14:paraId="36A491A8" w14:textId="77777777" w:rsidR="0097666E" w:rsidRPr="007D5720" w:rsidRDefault="0097666E" w:rsidP="00983B75">
            <w:pPr>
              <w:spacing w:before="120"/>
              <w:jc w:val="center"/>
              <w:rPr>
                <w:sz w:val="26"/>
                <w:szCs w:val="26"/>
              </w:rPr>
            </w:pPr>
            <w:r w:rsidRPr="007D5720">
              <w:rPr>
                <w:sz w:val="26"/>
                <w:szCs w:val="26"/>
              </w:rPr>
              <w:t>10,271</w:t>
            </w:r>
          </w:p>
        </w:tc>
        <w:tc>
          <w:tcPr>
            <w:tcW w:w="1080" w:type="dxa"/>
            <w:tcBorders>
              <w:bottom w:val="single" w:sz="4" w:space="0" w:color="auto"/>
            </w:tcBorders>
            <w:shd w:val="clear" w:color="auto" w:fill="auto"/>
            <w:vAlign w:val="center"/>
          </w:tcPr>
          <w:p w14:paraId="6274AD0D" w14:textId="77777777" w:rsidR="0097666E" w:rsidRPr="007D5720" w:rsidRDefault="0097666E" w:rsidP="00983B75">
            <w:pPr>
              <w:spacing w:before="120"/>
              <w:jc w:val="center"/>
              <w:rPr>
                <w:sz w:val="26"/>
                <w:szCs w:val="26"/>
              </w:rPr>
            </w:pPr>
            <w:r w:rsidRPr="007D5720">
              <w:rPr>
                <w:sz w:val="26"/>
                <w:szCs w:val="26"/>
              </w:rPr>
              <w:t>19,621</w:t>
            </w:r>
          </w:p>
        </w:tc>
        <w:tc>
          <w:tcPr>
            <w:tcW w:w="1260" w:type="dxa"/>
            <w:tcBorders>
              <w:bottom w:val="single" w:sz="4" w:space="0" w:color="auto"/>
            </w:tcBorders>
            <w:shd w:val="clear" w:color="auto" w:fill="auto"/>
            <w:vAlign w:val="center"/>
          </w:tcPr>
          <w:p w14:paraId="311FAF74" w14:textId="77777777" w:rsidR="0097666E" w:rsidRPr="007D5720" w:rsidRDefault="0097666E" w:rsidP="00983B75">
            <w:pPr>
              <w:spacing w:before="120"/>
              <w:jc w:val="center"/>
              <w:rPr>
                <w:sz w:val="26"/>
                <w:szCs w:val="26"/>
              </w:rPr>
            </w:pPr>
            <w:r w:rsidRPr="007D5720">
              <w:rPr>
                <w:sz w:val="26"/>
                <w:szCs w:val="26"/>
              </w:rPr>
              <w:t>5,000</w:t>
            </w:r>
          </w:p>
        </w:tc>
        <w:tc>
          <w:tcPr>
            <w:tcW w:w="1540" w:type="dxa"/>
            <w:tcBorders>
              <w:bottom w:val="single" w:sz="4" w:space="0" w:color="auto"/>
            </w:tcBorders>
            <w:shd w:val="clear" w:color="auto" w:fill="auto"/>
            <w:vAlign w:val="center"/>
          </w:tcPr>
          <w:p w14:paraId="279AC5EA" w14:textId="77777777" w:rsidR="0097666E" w:rsidRPr="007D5720" w:rsidRDefault="0097666E" w:rsidP="00983B75">
            <w:pPr>
              <w:spacing w:before="120"/>
              <w:jc w:val="center"/>
              <w:rPr>
                <w:b/>
                <w:sz w:val="26"/>
                <w:szCs w:val="26"/>
              </w:rPr>
            </w:pPr>
            <w:r w:rsidRPr="007D5720">
              <w:rPr>
                <w:b/>
                <w:sz w:val="26"/>
                <w:szCs w:val="26"/>
              </w:rPr>
              <w:t>203,748</w:t>
            </w:r>
          </w:p>
        </w:tc>
      </w:tr>
      <w:tr w:rsidR="007D5720" w:rsidRPr="007D5720" w14:paraId="5BB675F7" w14:textId="77777777" w:rsidTr="00983B75">
        <w:tc>
          <w:tcPr>
            <w:tcW w:w="9100" w:type="dxa"/>
            <w:gridSpan w:val="7"/>
            <w:tcBorders>
              <w:top w:val="single" w:sz="4" w:space="0" w:color="auto"/>
              <w:left w:val="nil"/>
              <w:bottom w:val="nil"/>
              <w:right w:val="nil"/>
            </w:tcBorders>
            <w:shd w:val="clear" w:color="auto" w:fill="auto"/>
            <w:vAlign w:val="center"/>
          </w:tcPr>
          <w:p w14:paraId="6E2D522D" w14:textId="77777777" w:rsidR="0097666E" w:rsidRPr="007D5720" w:rsidRDefault="0097666E" w:rsidP="00983B75">
            <w:pPr>
              <w:spacing w:before="120"/>
              <w:jc w:val="right"/>
              <w:rPr>
                <w:i/>
                <w:sz w:val="26"/>
                <w:szCs w:val="26"/>
              </w:rPr>
            </w:pPr>
            <w:r w:rsidRPr="007D5720">
              <w:rPr>
                <w:i/>
                <w:sz w:val="26"/>
                <w:szCs w:val="26"/>
              </w:rPr>
              <w:t xml:space="preserve">Nguồn: Theo phương pháp tính của Ogawa và Kato </w:t>
            </w:r>
          </w:p>
        </w:tc>
      </w:tr>
    </w:tbl>
    <w:p w14:paraId="01D87B0C" w14:textId="37EC74BB" w:rsidR="0097666E" w:rsidRPr="007D5720" w:rsidRDefault="0097666E" w:rsidP="0097666E">
      <w:pPr>
        <w:spacing w:before="120"/>
        <w:ind w:firstLine="567"/>
        <w:jc w:val="both"/>
        <w:rPr>
          <w:sz w:val="27"/>
          <w:szCs w:val="27"/>
        </w:rPr>
      </w:pPr>
      <w:r w:rsidRPr="007D5720">
        <w:rPr>
          <w:sz w:val="27"/>
          <w:szCs w:val="27"/>
        </w:rPr>
        <w:t xml:space="preserve"> Theo bảng trên thì lượng sinh khối thực vật phát sinh trong giai đoạn GPMB (</w:t>
      </w:r>
      <w:r w:rsidR="00756369">
        <w:rPr>
          <w:sz w:val="27"/>
          <w:szCs w:val="27"/>
        </w:rPr>
        <w:t>25,99</w:t>
      </w:r>
      <w:r w:rsidRPr="007D5720">
        <w:rPr>
          <w:sz w:val="27"/>
          <w:szCs w:val="27"/>
        </w:rPr>
        <w:t xml:space="preserve">ha): </w:t>
      </w:r>
    </w:p>
    <w:p w14:paraId="68F52791" w14:textId="038FEF6B" w:rsidR="0097666E" w:rsidRPr="007D5720" w:rsidRDefault="0097666E" w:rsidP="0097666E">
      <w:pPr>
        <w:spacing w:before="120"/>
        <w:jc w:val="center"/>
        <w:rPr>
          <w:sz w:val="27"/>
          <w:szCs w:val="27"/>
        </w:rPr>
      </w:pPr>
      <w:r w:rsidRPr="007D5720">
        <w:rPr>
          <w:sz w:val="27"/>
          <w:szCs w:val="27"/>
        </w:rPr>
        <w:t xml:space="preserve">M = 41,0 tấn/ha × </w:t>
      </w:r>
      <w:r w:rsidR="00756369">
        <w:rPr>
          <w:sz w:val="27"/>
          <w:szCs w:val="27"/>
        </w:rPr>
        <w:t>25,99</w:t>
      </w:r>
      <w:r w:rsidRPr="007D5720">
        <w:rPr>
          <w:sz w:val="27"/>
          <w:szCs w:val="27"/>
        </w:rPr>
        <w:t xml:space="preserve">ha ≈ </w:t>
      </w:r>
      <w:r w:rsidR="00447DBD" w:rsidRPr="007D5720">
        <w:rPr>
          <w:sz w:val="27"/>
          <w:szCs w:val="27"/>
        </w:rPr>
        <w:t>1.014,34</w:t>
      </w:r>
      <w:r w:rsidRPr="007D5720">
        <w:rPr>
          <w:sz w:val="27"/>
          <w:szCs w:val="27"/>
        </w:rPr>
        <w:t xml:space="preserve"> tấn</w:t>
      </w:r>
    </w:p>
    <w:p w14:paraId="1FFBC5F7" w14:textId="77777777" w:rsidR="0097666E" w:rsidRPr="007D5720" w:rsidRDefault="0097666E" w:rsidP="0097666E">
      <w:pPr>
        <w:spacing w:before="120"/>
        <w:ind w:firstLine="567"/>
        <w:jc w:val="both"/>
        <w:rPr>
          <w:spacing w:val="-2"/>
          <w:sz w:val="27"/>
          <w:szCs w:val="27"/>
        </w:rPr>
      </w:pPr>
      <w:r w:rsidRPr="007D5720">
        <w:rPr>
          <w:spacing w:val="-2"/>
          <w:sz w:val="27"/>
          <w:szCs w:val="27"/>
        </w:rPr>
        <w:t>Trong đó:</w:t>
      </w:r>
    </w:p>
    <w:p w14:paraId="18E64882" w14:textId="15DD1E0E" w:rsidR="0097666E" w:rsidRPr="007D5720" w:rsidRDefault="0097666E" w:rsidP="0097666E">
      <w:pPr>
        <w:spacing w:before="120"/>
        <w:ind w:firstLine="567"/>
        <w:jc w:val="both"/>
        <w:rPr>
          <w:sz w:val="27"/>
          <w:szCs w:val="27"/>
        </w:rPr>
      </w:pPr>
      <w:r w:rsidRPr="007D5720">
        <w:rPr>
          <w:spacing w:val="-2"/>
          <w:sz w:val="27"/>
          <w:szCs w:val="27"/>
        </w:rPr>
        <w:t xml:space="preserve">- Khối lượng sinh khối thực vật phát sinh là thân gỗ là 30,0 tấn/ha </w:t>
      </w:r>
      <w:r w:rsidRPr="007D5720">
        <w:rPr>
          <w:sz w:val="27"/>
          <w:szCs w:val="27"/>
        </w:rPr>
        <w:t xml:space="preserve">× </w:t>
      </w:r>
      <w:r w:rsidRPr="007D5720">
        <w:rPr>
          <w:spacing w:val="-2"/>
          <w:sz w:val="27"/>
          <w:szCs w:val="27"/>
        </w:rPr>
        <w:t xml:space="preserve"> </w:t>
      </w:r>
      <w:r w:rsidR="00756369">
        <w:rPr>
          <w:spacing w:val="-2"/>
          <w:sz w:val="27"/>
          <w:szCs w:val="27"/>
        </w:rPr>
        <w:t>25,99</w:t>
      </w:r>
      <w:r w:rsidRPr="007D5720">
        <w:rPr>
          <w:sz w:val="27"/>
          <w:szCs w:val="27"/>
        </w:rPr>
        <w:t xml:space="preserve">ha ≈ </w:t>
      </w:r>
      <w:r w:rsidR="00BF00BD" w:rsidRPr="007D5720">
        <w:rPr>
          <w:sz w:val="27"/>
          <w:szCs w:val="27"/>
        </w:rPr>
        <w:t>742,2</w:t>
      </w:r>
      <w:r w:rsidRPr="007D5720">
        <w:rPr>
          <w:sz w:val="27"/>
          <w:szCs w:val="27"/>
        </w:rPr>
        <w:t xml:space="preserve"> tấn.</w:t>
      </w:r>
    </w:p>
    <w:p w14:paraId="55786A68" w14:textId="6E1FA963" w:rsidR="0097666E" w:rsidRPr="007D5720" w:rsidRDefault="0097666E" w:rsidP="0097666E">
      <w:pPr>
        <w:spacing w:line="288" w:lineRule="auto"/>
        <w:ind w:firstLine="567"/>
        <w:jc w:val="both"/>
        <w:rPr>
          <w:sz w:val="27"/>
          <w:szCs w:val="27"/>
        </w:rPr>
      </w:pPr>
      <w:r w:rsidRPr="007D5720">
        <w:rPr>
          <w:sz w:val="27"/>
          <w:szCs w:val="27"/>
        </w:rPr>
        <w:t>- Khối lượng sinh khối thực vật phát sinh là cành, lá, rễ, cỏ... là 11</w:t>
      </w:r>
      <w:r w:rsidRPr="007D5720">
        <w:rPr>
          <w:spacing w:val="-2"/>
          <w:sz w:val="27"/>
          <w:szCs w:val="27"/>
        </w:rPr>
        <w:t xml:space="preserve">,0 tấn/ha </w:t>
      </w:r>
      <w:r w:rsidRPr="007D5720">
        <w:rPr>
          <w:sz w:val="27"/>
          <w:szCs w:val="27"/>
        </w:rPr>
        <w:t xml:space="preserve">× </w:t>
      </w:r>
      <w:r w:rsidRPr="007D5720">
        <w:rPr>
          <w:spacing w:val="-2"/>
          <w:sz w:val="27"/>
          <w:szCs w:val="27"/>
        </w:rPr>
        <w:t xml:space="preserve"> </w:t>
      </w:r>
      <w:r w:rsidR="00756369">
        <w:rPr>
          <w:spacing w:val="-2"/>
          <w:sz w:val="27"/>
          <w:szCs w:val="27"/>
        </w:rPr>
        <w:t>25,99</w:t>
      </w:r>
      <w:r w:rsidRPr="007D5720">
        <w:rPr>
          <w:sz w:val="27"/>
          <w:szCs w:val="27"/>
        </w:rPr>
        <w:t xml:space="preserve">ha ≈ </w:t>
      </w:r>
      <w:r w:rsidR="00BF00BD" w:rsidRPr="007D5720">
        <w:rPr>
          <w:sz w:val="27"/>
          <w:szCs w:val="27"/>
        </w:rPr>
        <w:t>272,14</w:t>
      </w:r>
      <w:r w:rsidRPr="007D5720">
        <w:rPr>
          <w:sz w:val="27"/>
          <w:szCs w:val="27"/>
        </w:rPr>
        <w:t xml:space="preserve"> tấn.</w:t>
      </w:r>
    </w:p>
    <w:p w14:paraId="0797070E" w14:textId="76323617" w:rsidR="0097666E" w:rsidRPr="007D5720" w:rsidRDefault="0097666E" w:rsidP="0097666E">
      <w:pPr>
        <w:spacing w:line="288" w:lineRule="auto"/>
        <w:ind w:firstLine="567"/>
        <w:jc w:val="both"/>
        <w:rPr>
          <w:spacing w:val="-2"/>
          <w:sz w:val="27"/>
          <w:szCs w:val="27"/>
        </w:rPr>
      </w:pPr>
      <w:r w:rsidRPr="007D5720">
        <w:rPr>
          <w:sz w:val="27"/>
          <w:szCs w:val="27"/>
        </w:rPr>
        <w:t xml:space="preserve">Tổng lượng sinh khối thực vật phát sinh là </w:t>
      </w:r>
      <w:r w:rsidR="00DB2B7F" w:rsidRPr="007D5720">
        <w:rPr>
          <w:sz w:val="27"/>
          <w:szCs w:val="27"/>
        </w:rPr>
        <w:t xml:space="preserve">1.014,34 </w:t>
      </w:r>
      <w:r w:rsidRPr="007D5720">
        <w:rPr>
          <w:sz w:val="27"/>
          <w:szCs w:val="27"/>
        </w:rPr>
        <w:t xml:space="preserve">tấn, lượng sinh khối này là lớn. </w:t>
      </w:r>
      <w:r w:rsidRPr="007D5720">
        <w:rPr>
          <w:spacing w:val="-2"/>
          <w:sz w:val="27"/>
          <w:szCs w:val="27"/>
        </w:rPr>
        <w:t>Trên thực tế, lượng sinh khối này sẽ ít hơn số liệu dự báo rất nhiều do các loại cây gỗ đều được người dân thu gom để bán cho các nhà máy chế biến gỗ, còn phần cành được người dân thu gom để sử dụng làm nhiên liệu đốt.</w:t>
      </w:r>
    </w:p>
    <w:p w14:paraId="47F64D72" w14:textId="77777777" w:rsidR="0097666E" w:rsidRPr="007D5720" w:rsidRDefault="0097666E" w:rsidP="0097666E">
      <w:pPr>
        <w:spacing w:line="288" w:lineRule="auto"/>
        <w:ind w:firstLine="567"/>
        <w:jc w:val="both"/>
        <w:rPr>
          <w:sz w:val="27"/>
          <w:szCs w:val="27"/>
        </w:rPr>
      </w:pPr>
      <w:r w:rsidRPr="007D5720">
        <w:rPr>
          <w:sz w:val="27"/>
          <w:szCs w:val="27"/>
        </w:rPr>
        <w:t xml:space="preserve"> Với lượng sinh khối thực vật phát sinh sẽ dẫn tới nhiều tác động về mặt môi trường như làm mất mỹ quan khu vực; thân lá cây khô sẽ dẫn tới nguy cơ cháy rừng nếu không có biện pháp thu gom hợp lý. Do đó, để hạn chế lượng CTR này ảnh hưởng tới môi trường cũng như mỹ quan khu vực Chủ dự án sẽ có biện pháp thu gom và tận dụng hợp lý</w:t>
      </w:r>
    </w:p>
    <w:p w14:paraId="4F05F271" w14:textId="77777777" w:rsidR="0097666E" w:rsidRPr="007D5720" w:rsidRDefault="0097666E" w:rsidP="0097666E">
      <w:pPr>
        <w:spacing w:line="288" w:lineRule="auto"/>
        <w:ind w:firstLine="567"/>
        <w:jc w:val="both"/>
        <w:rPr>
          <w:i/>
          <w:spacing w:val="-2"/>
          <w:sz w:val="27"/>
          <w:szCs w:val="27"/>
        </w:rPr>
      </w:pPr>
      <w:r w:rsidRPr="007D5720">
        <w:rPr>
          <w:i/>
          <w:spacing w:val="-2"/>
          <w:sz w:val="27"/>
          <w:szCs w:val="27"/>
        </w:rPr>
        <w:t>* Đánh giá tác động do vận chuyển khối lượng thân gỗ nguyên liệu:</w:t>
      </w:r>
    </w:p>
    <w:p w14:paraId="463A6CC4" w14:textId="77777777" w:rsidR="00DB2B7F" w:rsidRPr="007D5720" w:rsidRDefault="0097666E" w:rsidP="0097666E">
      <w:pPr>
        <w:spacing w:line="288" w:lineRule="auto"/>
        <w:ind w:firstLine="567"/>
        <w:jc w:val="both"/>
        <w:rPr>
          <w:sz w:val="27"/>
          <w:szCs w:val="27"/>
        </w:rPr>
      </w:pPr>
      <w:r w:rsidRPr="007D5720">
        <w:rPr>
          <w:sz w:val="27"/>
          <w:szCs w:val="27"/>
          <w:lang w:val="vi-VN"/>
        </w:rPr>
        <w:t xml:space="preserve">Quá trình </w:t>
      </w:r>
      <w:r w:rsidRPr="007D5720">
        <w:rPr>
          <w:sz w:val="27"/>
          <w:szCs w:val="27"/>
        </w:rPr>
        <w:t xml:space="preserve">vận chuyển </w:t>
      </w:r>
      <w:r w:rsidRPr="007D5720">
        <w:rPr>
          <w:spacing w:val="-2"/>
          <w:sz w:val="27"/>
          <w:szCs w:val="27"/>
        </w:rPr>
        <w:t>khối lượng thân gỗ nguyên liệu</w:t>
      </w:r>
      <w:r w:rsidRPr="007D5720">
        <w:rPr>
          <w:sz w:val="27"/>
          <w:szCs w:val="27"/>
          <w:lang w:val="vi-VN"/>
        </w:rPr>
        <w:t xml:space="preserve"> sẽ phát sinh nguồn ô nhiễm môi trường không khí như bụi, CO, NO</w:t>
      </w:r>
      <w:r w:rsidRPr="007D5720">
        <w:rPr>
          <w:sz w:val="27"/>
          <w:szCs w:val="27"/>
          <w:vertAlign w:val="subscript"/>
        </w:rPr>
        <w:t>x</w:t>
      </w:r>
      <w:r w:rsidRPr="007D5720">
        <w:rPr>
          <w:sz w:val="27"/>
          <w:szCs w:val="27"/>
          <w:lang w:val="vi-VN"/>
        </w:rPr>
        <w:t xml:space="preserve">, </w:t>
      </w:r>
      <w:r w:rsidRPr="007D5720">
        <w:rPr>
          <w:sz w:val="27"/>
          <w:szCs w:val="27"/>
        </w:rPr>
        <w:t>HC</w:t>
      </w:r>
      <w:r w:rsidRPr="007D5720">
        <w:rPr>
          <w:sz w:val="27"/>
          <w:szCs w:val="27"/>
          <w:lang w:val="vi-VN"/>
        </w:rPr>
        <w:t>...</w:t>
      </w:r>
      <w:r w:rsidRPr="007D5720">
        <w:rPr>
          <w:sz w:val="27"/>
          <w:szCs w:val="27"/>
        </w:rPr>
        <w:t>từ phương tiện vận chuyển.</w:t>
      </w:r>
    </w:p>
    <w:p w14:paraId="3232C5B3" w14:textId="26051943" w:rsidR="0097666E" w:rsidRPr="007D5720" w:rsidRDefault="0097666E" w:rsidP="009B77FC">
      <w:pPr>
        <w:spacing w:line="312" w:lineRule="auto"/>
        <w:ind w:firstLine="567"/>
        <w:jc w:val="both"/>
        <w:rPr>
          <w:i/>
          <w:spacing w:val="-2"/>
          <w:sz w:val="27"/>
          <w:szCs w:val="27"/>
        </w:rPr>
      </w:pPr>
      <w:r w:rsidRPr="007D5720">
        <w:rPr>
          <w:sz w:val="27"/>
          <w:szCs w:val="27"/>
          <w:lang w:val="vi-VN"/>
        </w:rPr>
        <w:lastRenderedPageBreak/>
        <w:t>Lượng phát thải phụ thuộc vào nhiều yếu tố như loại động cơ, loại nhiên liệu, dung tích động cơ, chất lượng đường xá, mật độ xe, lưu lượng dòng xe, sự hoạt động của không khí …</w:t>
      </w:r>
      <w:r w:rsidRPr="007D5720">
        <w:rPr>
          <w:sz w:val="27"/>
          <w:szCs w:val="27"/>
        </w:rPr>
        <w:t xml:space="preserve"> </w:t>
      </w:r>
      <w:r w:rsidRPr="007D5720">
        <w:rPr>
          <w:rFonts w:eastAsia=".VnTime"/>
          <w:sz w:val="27"/>
          <w:szCs w:val="27"/>
        </w:rPr>
        <w:t xml:space="preserve">Với tổng khối lượng cần vận chuyển khoảng </w:t>
      </w:r>
      <w:r w:rsidR="00CB3F8F" w:rsidRPr="007D5720">
        <w:rPr>
          <w:sz w:val="27"/>
          <w:szCs w:val="27"/>
        </w:rPr>
        <w:t xml:space="preserve">1.014,34 </w:t>
      </w:r>
      <w:r w:rsidRPr="007D5720">
        <w:rPr>
          <w:rFonts w:eastAsia=".VnTime"/>
          <w:sz w:val="27"/>
          <w:szCs w:val="27"/>
        </w:rPr>
        <w:t xml:space="preserve">tấn thì trung bình lượt xe vận chuyển hàng ngày là </w:t>
      </w:r>
      <w:r w:rsidR="001948FE" w:rsidRPr="007D5720">
        <w:rPr>
          <w:rFonts w:eastAsia=".VnTime"/>
          <w:sz w:val="27"/>
          <w:szCs w:val="27"/>
        </w:rPr>
        <w:t>10</w:t>
      </w:r>
      <w:r w:rsidRPr="007D5720">
        <w:rPr>
          <w:rFonts w:eastAsia=".VnTime"/>
          <w:sz w:val="27"/>
          <w:szCs w:val="27"/>
        </w:rPr>
        <w:t xml:space="preserve"> lượt xe/ngày (sử dụng xe 10 Tấn và thời gian vận chuyển là </w:t>
      </w:r>
      <w:r w:rsidR="001948FE" w:rsidRPr="007D5720">
        <w:rPr>
          <w:rFonts w:eastAsia=".VnTime"/>
          <w:sz w:val="27"/>
          <w:szCs w:val="27"/>
        </w:rPr>
        <w:t>10</w:t>
      </w:r>
      <w:r w:rsidRPr="007D5720">
        <w:rPr>
          <w:rFonts w:eastAsia=".VnTime"/>
          <w:sz w:val="27"/>
          <w:szCs w:val="27"/>
        </w:rPr>
        <w:t xml:space="preserve"> ngày). Như vậy, với lượt xe vận chuyển gỗ ít, tần suất không liên tục nên tác động chủ yếu là gây hư hỏng tuyến đường dân sinh của người dân khu vực. Tuy nhiên, tác động chỉ diễn ra trong thời gian ngắn, chủ dự </w:t>
      </w:r>
      <w:r w:rsidRPr="007D5720">
        <w:rPr>
          <w:spacing w:val="-2"/>
          <w:sz w:val="27"/>
          <w:szCs w:val="27"/>
        </w:rPr>
        <w:t>án sẽ phối hợp với Nhà thu mua gỗ và địa phương áp dụng các biện pháp giảm thiểu sau này.</w:t>
      </w:r>
    </w:p>
    <w:p w14:paraId="60D7260A" w14:textId="77777777" w:rsidR="0097666E" w:rsidRPr="007D5720" w:rsidRDefault="0097666E" w:rsidP="009B77FC">
      <w:pPr>
        <w:spacing w:line="312" w:lineRule="auto"/>
        <w:ind w:firstLine="567"/>
        <w:jc w:val="both"/>
        <w:rPr>
          <w:i/>
          <w:spacing w:val="-2"/>
          <w:sz w:val="27"/>
          <w:szCs w:val="27"/>
        </w:rPr>
      </w:pPr>
      <w:r w:rsidRPr="007D5720">
        <w:rPr>
          <w:i/>
          <w:spacing w:val="-2"/>
          <w:sz w:val="27"/>
          <w:szCs w:val="27"/>
        </w:rPr>
        <w:t>* Đánh giá tác động của việc đốt các phần còn lại của thực vật:</w:t>
      </w:r>
    </w:p>
    <w:p w14:paraId="38DB2872" w14:textId="77777777" w:rsidR="0097666E" w:rsidRPr="007D5720" w:rsidRDefault="0097666E" w:rsidP="00FA7F4E">
      <w:pPr>
        <w:spacing w:line="312" w:lineRule="auto"/>
        <w:ind w:firstLine="567"/>
        <w:jc w:val="both"/>
        <w:rPr>
          <w:sz w:val="27"/>
          <w:szCs w:val="27"/>
        </w:rPr>
      </w:pPr>
      <w:r w:rsidRPr="007D5720">
        <w:rPr>
          <w:sz w:val="27"/>
          <w:szCs w:val="27"/>
        </w:rPr>
        <w:t>Ngoài khối lượng cành cây lớn, chủ dự án sẽ tận dụng hoặc cho người dân khu vực thu gom làm nguyên liệu đốt, phần còn lại như lá, rễ, thảm thực vật... sẽ tiến hành gom thành đống và đốt. Với lượng sinh khối thực vật phát sinh sẽ dẫn tới nhiều tác động về mặt môi trường như làm mất mỹ quan khu vực; thân lá cây khô sẽ dẫn tới nguy cơ cháy rừng nếu không có biện pháp thu gom hợp lý. Do đó, để hạn chế lượng CTR này ảnh hưởng tới môi trường cũng như mỹ quan khu vực Chủ dự án sẽ có biện pháp hợp lý.</w:t>
      </w:r>
    </w:p>
    <w:p w14:paraId="4AAB7CF3" w14:textId="77777777" w:rsidR="0097666E" w:rsidRPr="007D5720" w:rsidRDefault="0097666E" w:rsidP="00FA7F4E">
      <w:pPr>
        <w:pStyle w:val="BodyText21"/>
        <w:widowControl/>
        <w:spacing w:line="312" w:lineRule="auto"/>
        <w:ind w:firstLine="562"/>
        <w:rPr>
          <w:sz w:val="27"/>
          <w:szCs w:val="27"/>
        </w:rPr>
      </w:pPr>
      <w:r w:rsidRPr="007D5720">
        <w:rPr>
          <w:sz w:val="27"/>
          <w:szCs w:val="27"/>
        </w:rPr>
        <w:t>- Ngoài ra, quá trình giải phóng, san ủi mặt bằng còn gây nên các tác động đến môi trường như sau:</w:t>
      </w:r>
    </w:p>
    <w:p w14:paraId="2FE54075" w14:textId="77777777" w:rsidR="0097666E" w:rsidRPr="007D5720" w:rsidRDefault="0097666E" w:rsidP="00FA7F4E">
      <w:pPr>
        <w:pStyle w:val="BodyText21"/>
        <w:widowControl/>
        <w:spacing w:line="312" w:lineRule="auto"/>
        <w:ind w:firstLine="567"/>
        <w:rPr>
          <w:sz w:val="27"/>
          <w:szCs w:val="27"/>
        </w:rPr>
      </w:pPr>
      <w:r w:rsidRPr="007D5720">
        <w:rPr>
          <w:sz w:val="27"/>
          <w:szCs w:val="27"/>
        </w:rPr>
        <w:t>+ Bụi đất cuốn lên do hoạt động san ủi.</w:t>
      </w:r>
    </w:p>
    <w:p w14:paraId="08E69B9A" w14:textId="77777777" w:rsidR="0097666E" w:rsidRPr="007D5720" w:rsidRDefault="0097666E" w:rsidP="00FA7F4E">
      <w:pPr>
        <w:pStyle w:val="BodyText21"/>
        <w:widowControl/>
        <w:spacing w:line="312" w:lineRule="auto"/>
        <w:ind w:firstLine="567"/>
        <w:rPr>
          <w:sz w:val="27"/>
          <w:szCs w:val="27"/>
        </w:rPr>
      </w:pPr>
      <w:r w:rsidRPr="007D5720">
        <w:rPr>
          <w:sz w:val="27"/>
          <w:szCs w:val="27"/>
        </w:rPr>
        <w:t>+ Bụi và các khí thải độc hại như SO</w:t>
      </w:r>
      <w:r w:rsidRPr="007D5720">
        <w:rPr>
          <w:sz w:val="27"/>
          <w:szCs w:val="27"/>
          <w:vertAlign w:val="subscript"/>
        </w:rPr>
        <w:t>2</w:t>
      </w:r>
      <w:r w:rsidRPr="007D5720">
        <w:rPr>
          <w:sz w:val="27"/>
          <w:szCs w:val="27"/>
        </w:rPr>
        <w:t>, NO</w:t>
      </w:r>
      <w:r w:rsidRPr="007D5720">
        <w:rPr>
          <w:sz w:val="27"/>
          <w:szCs w:val="27"/>
          <w:vertAlign w:val="subscript"/>
        </w:rPr>
        <w:t>x</w:t>
      </w:r>
      <w:r w:rsidRPr="007D5720">
        <w:rPr>
          <w:sz w:val="27"/>
          <w:szCs w:val="27"/>
        </w:rPr>
        <w:t>, CO... từ các phương tiện thi công cơ giới.</w:t>
      </w:r>
    </w:p>
    <w:p w14:paraId="11EC2748" w14:textId="77777777" w:rsidR="0097666E" w:rsidRPr="007D5720" w:rsidRDefault="0097666E" w:rsidP="00FA7F4E">
      <w:pPr>
        <w:pStyle w:val="BodyText21"/>
        <w:widowControl/>
        <w:spacing w:line="312" w:lineRule="auto"/>
        <w:ind w:firstLine="567"/>
        <w:rPr>
          <w:sz w:val="27"/>
          <w:szCs w:val="27"/>
        </w:rPr>
      </w:pPr>
      <w:r w:rsidRPr="007D5720">
        <w:rPr>
          <w:sz w:val="27"/>
          <w:szCs w:val="27"/>
        </w:rPr>
        <w:t>+ Tiếng ồn do các phương tiện thi công gây ra.</w:t>
      </w:r>
    </w:p>
    <w:p w14:paraId="65002CC7" w14:textId="56573B98" w:rsidR="00F16D5E" w:rsidRPr="007D5720" w:rsidRDefault="0097666E" w:rsidP="00FA7F4E">
      <w:pPr>
        <w:spacing w:line="312" w:lineRule="auto"/>
        <w:ind w:firstLine="562"/>
        <w:jc w:val="both"/>
        <w:rPr>
          <w:sz w:val="27"/>
          <w:szCs w:val="27"/>
        </w:rPr>
      </w:pPr>
      <w:r w:rsidRPr="007D5720">
        <w:rPr>
          <w:sz w:val="27"/>
          <w:szCs w:val="27"/>
        </w:rPr>
        <w:t xml:space="preserve">Tuy nhiên, </w:t>
      </w:r>
      <w:r w:rsidRPr="007D5720">
        <w:rPr>
          <w:bCs/>
          <w:iCs/>
          <w:sz w:val="27"/>
          <w:szCs w:val="27"/>
          <w:lang w:val="es-ES"/>
        </w:rPr>
        <w:t>khu vực Dự án có không gian rộng rãi, tần suất hoạt động của máy móc và các phương tiện không liên tục nên tác động kể trên chỉ mang tính tạm thời, ảnh hưởng cục bộ trong thời gian ngắn.</w:t>
      </w:r>
    </w:p>
    <w:p w14:paraId="055A5C7D" w14:textId="77777777" w:rsidR="000964B4" w:rsidRPr="007D5720" w:rsidRDefault="000964B4" w:rsidP="0003326B">
      <w:pPr>
        <w:pStyle w:val="04"/>
        <w:outlineLvl w:val="0"/>
        <w:rPr>
          <w:rFonts w:ascii="Times New Roman" w:hAnsi="Times New Roman"/>
          <w:color w:val="auto"/>
        </w:rPr>
      </w:pPr>
      <w:bookmarkStart w:id="1286" w:name="_Toc92136663"/>
      <w:bookmarkStart w:id="1287" w:name="_Toc198784517"/>
      <w:bookmarkStart w:id="1288" w:name="_Toc198784902"/>
      <w:r w:rsidRPr="007D5720">
        <w:rPr>
          <w:rFonts w:ascii="Times New Roman" w:hAnsi="Times New Roman"/>
          <w:color w:val="auto"/>
        </w:rPr>
        <w:t>3.1.1.4. Đánh giá tác động của hoạt động vận chuyển nguyên vật liệu và máy móc thiết bị</w:t>
      </w:r>
      <w:bookmarkStart w:id="1289" w:name="_Toc450548002"/>
      <w:bookmarkStart w:id="1290" w:name="_Toc450548235"/>
      <w:bookmarkStart w:id="1291" w:name="_Toc451241065"/>
      <w:bookmarkStart w:id="1292" w:name="_Toc453539246"/>
      <w:bookmarkStart w:id="1293" w:name="_Toc454778692"/>
      <w:bookmarkStart w:id="1294" w:name="_Toc459841697"/>
      <w:bookmarkStart w:id="1295" w:name="_Toc535507776"/>
      <w:bookmarkStart w:id="1296" w:name="_Toc2318207"/>
      <w:bookmarkStart w:id="1297" w:name="_Toc10785382"/>
      <w:bookmarkStart w:id="1298" w:name="_Toc26283327"/>
      <w:bookmarkStart w:id="1299" w:name="_Toc29793427"/>
      <w:bookmarkStart w:id="1300" w:name="_Toc35103811"/>
      <w:bookmarkEnd w:id="1286"/>
      <w:bookmarkEnd w:id="1287"/>
      <w:bookmarkEnd w:id="1288"/>
    </w:p>
    <w:p w14:paraId="769AE6F2" w14:textId="77777777" w:rsidR="000964B4" w:rsidRPr="007D5720" w:rsidRDefault="000964B4" w:rsidP="000964B4">
      <w:pPr>
        <w:pStyle w:val="k3"/>
        <w:ind w:firstLine="567"/>
        <w:rPr>
          <w:b w:val="0"/>
          <w:i/>
          <w:color w:val="auto"/>
          <w:sz w:val="27"/>
          <w:szCs w:val="27"/>
          <w:lang w:val="nl-NL"/>
        </w:rPr>
      </w:pPr>
      <w:r w:rsidRPr="007D5720">
        <w:rPr>
          <w:b w:val="0"/>
          <w:i/>
          <w:color w:val="auto"/>
          <w:sz w:val="27"/>
          <w:szCs w:val="27"/>
          <w:lang w:val="nl-NL"/>
        </w:rPr>
        <w:t>a. Đánh giá, dự báo tác động do khí thải và bụi</w:t>
      </w:r>
    </w:p>
    <w:p w14:paraId="2F9AD351" w14:textId="77777777" w:rsidR="000964B4" w:rsidRPr="007D5720" w:rsidRDefault="000964B4" w:rsidP="000964B4">
      <w:pPr>
        <w:spacing w:line="300" w:lineRule="auto"/>
        <w:ind w:firstLine="567"/>
        <w:jc w:val="both"/>
        <w:rPr>
          <w:i/>
          <w:iCs/>
          <w:spacing w:val="-2"/>
          <w:sz w:val="27"/>
          <w:szCs w:val="27"/>
          <w:lang w:val="vi-VN"/>
        </w:rPr>
      </w:pPr>
      <w:r w:rsidRPr="007D5720">
        <w:rPr>
          <w:sz w:val="27"/>
          <w:szCs w:val="27"/>
          <w:lang w:val="vi-VN"/>
        </w:rPr>
        <w:t xml:space="preserve">Quá trình </w:t>
      </w:r>
      <w:r w:rsidRPr="007D5720">
        <w:rPr>
          <w:sz w:val="27"/>
          <w:szCs w:val="27"/>
        </w:rPr>
        <w:t>vận chuyển nguyên vật liệu và máy móc</w:t>
      </w:r>
      <w:r w:rsidRPr="007D5720">
        <w:rPr>
          <w:sz w:val="27"/>
          <w:szCs w:val="27"/>
          <w:lang w:val="vi-VN"/>
        </w:rPr>
        <w:t xml:space="preserve"> khi hoạt động sẽ phát sinh nguồn ô nhiễm môi trường không khí như bụi, CO, NO</w:t>
      </w:r>
      <w:r w:rsidRPr="007D5720">
        <w:rPr>
          <w:sz w:val="27"/>
          <w:szCs w:val="27"/>
          <w:vertAlign w:val="subscript"/>
        </w:rPr>
        <w:t>x</w:t>
      </w:r>
      <w:r w:rsidRPr="007D5720">
        <w:rPr>
          <w:sz w:val="27"/>
          <w:szCs w:val="27"/>
          <w:lang w:val="vi-VN"/>
        </w:rPr>
        <w:t xml:space="preserve">, </w:t>
      </w:r>
      <w:r w:rsidRPr="007D5720">
        <w:rPr>
          <w:sz w:val="27"/>
          <w:szCs w:val="27"/>
        </w:rPr>
        <w:t>HC</w:t>
      </w:r>
      <w:r w:rsidRPr="007D5720">
        <w:rPr>
          <w:sz w:val="27"/>
          <w:szCs w:val="27"/>
          <w:lang w:val="vi-VN"/>
        </w:rPr>
        <w:t>... Lượng phát thải phụ thuộc vào nhiều yếu tố như loại động cơ, loại nhiên liệu, dung tích động cơ, chất lượng đường xá, mật độ xe, lưu lượng dòng xe, sự hoạt động của không khí …</w:t>
      </w:r>
      <w:r w:rsidRPr="007D5720">
        <w:rPr>
          <w:sz w:val="27"/>
          <w:szCs w:val="27"/>
        </w:rPr>
        <w:t xml:space="preserve"> </w:t>
      </w:r>
      <w:r w:rsidRPr="007D5720">
        <w:rPr>
          <w:rFonts w:eastAsia=".VnTime"/>
          <w:sz w:val="27"/>
          <w:szCs w:val="27"/>
          <w:lang w:val="vi-VN"/>
        </w:rPr>
        <w:t>Để tính toán lượng bụi và khí thải do hoạt động của các phương tiện vận tải, trong báo cáo ĐTM này sẽ áp dụng hệ số ô nhiễm theo tài liệu “Đánh giá nhanh môi trường” của WHO.</w:t>
      </w:r>
    </w:p>
    <w:p w14:paraId="36F9D337" w14:textId="77777777" w:rsidR="00F63464" w:rsidRPr="007D5720" w:rsidRDefault="000964B4" w:rsidP="00F63464">
      <w:pPr>
        <w:widowControl w:val="0"/>
        <w:spacing w:line="300" w:lineRule="auto"/>
        <w:ind w:firstLine="567"/>
        <w:jc w:val="both"/>
        <w:rPr>
          <w:rFonts w:eastAsia=".VnTime"/>
          <w:sz w:val="27"/>
          <w:szCs w:val="27"/>
        </w:rPr>
      </w:pPr>
      <w:r w:rsidRPr="007D5720">
        <w:rPr>
          <w:rFonts w:eastAsia=".VnTime"/>
          <w:sz w:val="27"/>
          <w:szCs w:val="27"/>
          <w:lang w:val="vi-VN"/>
        </w:rPr>
        <w:lastRenderedPageBreak/>
        <w:t xml:space="preserve">Căn cứ vào các nguồn cung cấp nguyên vật liệu cho công trình </w:t>
      </w:r>
      <w:r w:rsidRPr="007D5720">
        <w:rPr>
          <w:rFonts w:eastAsia=".VnTime"/>
          <w:sz w:val="27"/>
          <w:szCs w:val="27"/>
        </w:rPr>
        <w:t>tại bảng 1.4, Chương 1</w:t>
      </w:r>
      <w:r w:rsidRPr="007D5720">
        <w:rPr>
          <w:rFonts w:eastAsia=".VnTime"/>
          <w:sz w:val="27"/>
          <w:szCs w:val="27"/>
          <w:lang w:val="vi-VN"/>
        </w:rPr>
        <w:t>,</w:t>
      </w:r>
      <w:r w:rsidRPr="007D5720">
        <w:rPr>
          <w:rFonts w:eastAsia=".VnTime"/>
          <w:sz w:val="27"/>
          <w:szCs w:val="27"/>
        </w:rPr>
        <w:t xml:space="preserve"> tổng khối lượng vận chuyển khoảng 214.370,5 tấn. Tổng lượt xe hàng ngày được tính toán theo bảng sau:</w:t>
      </w:r>
      <w:bookmarkStart w:id="1301" w:name="_Toc41164909"/>
      <w:bookmarkStart w:id="1302" w:name="_Toc41165159"/>
      <w:bookmarkStart w:id="1303" w:name="_Toc52804345"/>
      <w:bookmarkStart w:id="1304" w:name="_Toc52805006"/>
      <w:bookmarkStart w:id="1305" w:name="_Toc76816800"/>
      <w:bookmarkStart w:id="1306" w:name="_Toc82416816"/>
      <w:bookmarkStart w:id="1307" w:name="_Toc103632236"/>
      <w:bookmarkStart w:id="1308" w:name="_Toc198784967"/>
    </w:p>
    <w:p w14:paraId="424F2A8D" w14:textId="42FD2B96" w:rsidR="000964B4" w:rsidRPr="007D5720" w:rsidRDefault="00F63464" w:rsidP="00F63464">
      <w:pPr>
        <w:pStyle w:val="Caption"/>
        <w:jc w:val="center"/>
        <w:rPr>
          <w:rFonts w:eastAsia=".VnTime"/>
          <w:b/>
          <w:bCs/>
          <w:sz w:val="27"/>
          <w:szCs w:val="27"/>
        </w:rPr>
      </w:pPr>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2</w:t>
      </w:r>
      <w:r w:rsidRPr="007D5720">
        <w:rPr>
          <w:b/>
          <w:bCs/>
        </w:rPr>
        <w:fldChar w:fldCharType="end"/>
      </w:r>
      <w:r w:rsidRPr="007D5720">
        <w:rPr>
          <w:b/>
          <w:bCs/>
        </w:rPr>
        <w:t xml:space="preserve">. </w:t>
      </w:r>
      <w:r w:rsidR="000964B4" w:rsidRPr="007D5720">
        <w:rPr>
          <w:b/>
          <w:bCs/>
        </w:rPr>
        <w:t>Số lượt xe cần thiết để vận chuyển</w:t>
      </w:r>
      <w:bookmarkEnd w:id="1301"/>
      <w:bookmarkEnd w:id="1302"/>
      <w:bookmarkEnd w:id="1303"/>
      <w:bookmarkEnd w:id="1304"/>
      <w:bookmarkEnd w:id="1305"/>
      <w:bookmarkEnd w:id="1306"/>
      <w:bookmarkEnd w:id="1307"/>
      <w:bookmarkEnd w:id="13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3768"/>
        <w:gridCol w:w="1989"/>
        <w:gridCol w:w="1810"/>
      </w:tblGrid>
      <w:tr w:rsidR="007D5720" w:rsidRPr="007D5720" w14:paraId="118A3ACB" w14:textId="77777777" w:rsidTr="00983B75">
        <w:trPr>
          <w:jc w:val="center"/>
        </w:trPr>
        <w:tc>
          <w:tcPr>
            <w:tcW w:w="789" w:type="dxa"/>
            <w:shd w:val="clear" w:color="auto" w:fill="auto"/>
          </w:tcPr>
          <w:p w14:paraId="72203351" w14:textId="77777777" w:rsidR="000964B4" w:rsidRPr="007D5720" w:rsidRDefault="000964B4" w:rsidP="00983B75">
            <w:pPr>
              <w:spacing w:before="120"/>
              <w:jc w:val="center"/>
              <w:rPr>
                <w:b/>
                <w:sz w:val="26"/>
                <w:szCs w:val="26"/>
              </w:rPr>
            </w:pPr>
            <w:r w:rsidRPr="007D5720">
              <w:rPr>
                <w:b/>
                <w:sz w:val="26"/>
                <w:szCs w:val="26"/>
              </w:rPr>
              <w:t>STT</w:t>
            </w:r>
          </w:p>
        </w:tc>
        <w:tc>
          <w:tcPr>
            <w:tcW w:w="3768" w:type="dxa"/>
            <w:shd w:val="clear" w:color="auto" w:fill="auto"/>
          </w:tcPr>
          <w:p w14:paraId="585DB14C" w14:textId="77777777" w:rsidR="000964B4" w:rsidRPr="007D5720" w:rsidRDefault="000964B4" w:rsidP="00983B75">
            <w:pPr>
              <w:spacing w:before="120"/>
              <w:jc w:val="center"/>
              <w:rPr>
                <w:b/>
                <w:sz w:val="26"/>
                <w:szCs w:val="26"/>
              </w:rPr>
            </w:pPr>
            <w:r w:rsidRPr="007D5720">
              <w:rPr>
                <w:b/>
                <w:sz w:val="26"/>
                <w:szCs w:val="26"/>
              </w:rPr>
              <w:t>Thông số</w:t>
            </w:r>
          </w:p>
        </w:tc>
        <w:tc>
          <w:tcPr>
            <w:tcW w:w="1989" w:type="dxa"/>
            <w:shd w:val="clear" w:color="auto" w:fill="auto"/>
          </w:tcPr>
          <w:p w14:paraId="1D6788A7" w14:textId="77777777" w:rsidR="000964B4" w:rsidRPr="007D5720" w:rsidRDefault="000964B4" w:rsidP="00983B75">
            <w:pPr>
              <w:spacing w:before="120"/>
              <w:jc w:val="center"/>
              <w:rPr>
                <w:b/>
                <w:sz w:val="26"/>
                <w:szCs w:val="26"/>
              </w:rPr>
            </w:pPr>
            <w:r w:rsidRPr="007D5720">
              <w:rPr>
                <w:b/>
                <w:sz w:val="26"/>
                <w:szCs w:val="26"/>
              </w:rPr>
              <w:t>Đơn vị</w:t>
            </w:r>
          </w:p>
        </w:tc>
        <w:tc>
          <w:tcPr>
            <w:tcW w:w="1810" w:type="dxa"/>
            <w:shd w:val="clear" w:color="auto" w:fill="auto"/>
          </w:tcPr>
          <w:p w14:paraId="27F2328E" w14:textId="77777777" w:rsidR="000964B4" w:rsidRPr="007D5720" w:rsidRDefault="000964B4" w:rsidP="00983B75">
            <w:pPr>
              <w:spacing w:before="120"/>
              <w:jc w:val="center"/>
              <w:rPr>
                <w:b/>
                <w:sz w:val="26"/>
                <w:szCs w:val="26"/>
              </w:rPr>
            </w:pPr>
            <w:r w:rsidRPr="007D5720">
              <w:rPr>
                <w:b/>
                <w:sz w:val="26"/>
                <w:szCs w:val="26"/>
              </w:rPr>
              <w:t>Khối lượng</w:t>
            </w:r>
          </w:p>
        </w:tc>
      </w:tr>
      <w:tr w:rsidR="007D5720" w:rsidRPr="007D5720" w14:paraId="40791972" w14:textId="77777777" w:rsidTr="00983B75">
        <w:trPr>
          <w:jc w:val="center"/>
        </w:trPr>
        <w:tc>
          <w:tcPr>
            <w:tcW w:w="789" w:type="dxa"/>
            <w:shd w:val="clear" w:color="auto" w:fill="auto"/>
          </w:tcPr>
          <w:p w14:paraId="7EFE42FA" w14:textId="77777777" w:rsidR="000964B4" w:rsidRPr="007D5720" w:rsidRDefault="000964B4" w:rsidP="00983B75">
            <w:pPr>
              <w:spacing w:before="120"/>
              <w:jc w:val="center"/>
              <w:rPr>
                <w:sz w:val="26"/>
                <w:szCs w:val="26"/>
              </w:rPr>
            </w:pPr>
            <w:r w:rsidRPr="007D5720">
              <w:rPr>
                <w:sz w:val="26"/>
                <w:szCs w:val="26"/>
              </w:rPr>
              <w:t>1</w:t>
            </w:r>
          </w:p>
        </w:tc>
        <w:tc>
          <w:tcPr>
            <w:tcW w:w="3768" w:type="dxa"/>
            <w:shd w:val="clear" w:color="auto" w:fill="auto"/>
          </w:tcPr>
          <w:p w14:paraId="7B5C6ABA" w14:textId="77777777" w:rsidR="000964B4" w:rsidRPr="007D5720" w:rsidRDefault="000964B4" w:rsidP="00983B75">
            <w:pPr>
              <w:spacing w:before="120"/>
              <w:rPr>
                <w:sz w:val="26"/>
                <w:szCs w:val="26"/>
              </w:rPr>
            </w:pPr>
            <w:r w:rsidRPr="007D5720">
              <w:rPr>
                <w:sz w:val="26"/>
                <w:szCs w:val="26"/>
              </w:rPr>
              <w:t>Khối lượng vận chuyển</w:t>
            </w:r>
          </w:p>
        </w:tc>
        <w:tc>
          <w:tcPr>
            <w:tcW w:w="1989" w:type="dxa"/>
            <w:shd w:val="clear" w:color="auto" w:fill="auto"/>
          </w:tcPr>
          <w:p w14:paraId="23774FCB" w14:textId="77777777" w:rsidR="000964B4" w:rsidRPr="007D5720" w:rsidRDefault="000964B4" w:rsidP="00983B75">
            <w:pPr>
              <w:spacing w:before="120"/>
              <w:jc w:val="center"/>
              <w:rPr>
                <w:sz w:val="26"/>
                <w:szCs w:val="26"/>
              </w:rPr>
            </w:pPr>
            <w:r w:rsidRPr="007D5720">
              <w:rPr>
                <w:sz w:val="26"/>
                <w:szCs w:val="26"/>
              </w:rPr>
              <w:t>tấn</w:t>
            </w:r>
          </w:p>
        </w:tc>
        <w:tc>
          <w:tcPr>
            <w:tcW w:w="1810" w:type="dxa"/>
            <w:shd w:val="clear" w:color="auto" w:fill="auto"/>
          </w:tcPr>
          <w:p w14:paraId="333CD9B7" w14:textId="77777777" w:rsidR="000964B4" w:rsidRPr="007D5720" w:rsidRDefault="000964B4" w:rsidP="00983B75">
            <w:pPr>
              <w:spacing w:before="120"/>
              <w:jc w:val="center"/>
              <w:rPr>
                <w:b/>
                <w:bCs/>
                <w:iCs/>
                <w:sz w:val="26"/>
                <w:szCs w:val="26"/>
              </w:rPr>
            </w:pPr>
            <w:r w:rsidRPr="007D5720">
              <w:rPr>
                <w:b/>
                <w:bCs/>
                <w:iCs/>
                <w:sz w:val="26"/>
                <w:szCs w:val="26"/>
              </w:rPr>
              <w:t>214.370,5</w:t>
            </w:r>
          </w:p>
        </w:tc>
      </w:tr>
      <w:tr w:rsidR="007D5720" w:rsidRPr="007D5720" w14:paraId="51032B5E" w14:textId="77777777" w:rsidTr="00983B75">
        <w:trPr>
          <w:jc w:val="center"/>
        </w:trPr>
        <w:tc>
          <w:tcPr>
            <w:tcW w:w="789" w:type="dxa"/>
            <w:shd w:val="clear" w:color="auto" w:fill="auto"/>
          </w:tcPr>
          <w:p w14:paraId="00D20DB3" w14:textId="77777777" w:rsidR="000964B4" w:rsidRPr="007D5720" w:rsidRDefault="000964B4" w:rsidP="00983B75">
            <w:pPr>
              <w:spacing w:before="120"/>
              <w:jc w:val="center"/>
              <w:rPr>
                <w:sz w:val="26"/>
                <w:szCs w:val="26"/>
              </w:rPr>
            </w:pPr>
            <w:r w:rsidRPr="007D5720">
              <w:rPr>
                <w:sz w:val="26"/>
                <w:szCs w:val="26"/>
              </w:rPr>
              <w:t>2</w:t>
            </w:r>
          </w:p>
        </w:tc>
        <w:tc>
          <w:tcPr>
            <w:tcW w:w="3768" w:type="dxa"/>
            <w:shd w:val="clear" w:color="auto" w:fill="auto"/>
          </w:tcPr>
          <w:p w14:paraId="156432FE" w14:textId="77777777" w:rsidR="000964B4" w:rsidRPr="007D5720" w:rsidRDefault="000964B4" w:rsidP="00983B75">
            <w:pPr>
              <w:spacing w:before="120"/>
              <w:rPr>
                <w:sz w:val="26"/>
                <w:szCs w:val="26"/>
              </w:rPr>
            </w:pPr>
            <w:r w:rsidRPr="007D5720">
              <w:rPr>
                <w:sz w:val="26"/>
                <w:szCs w:val="26"/>
              </w:rPr>
              <w:t>Số chuyến (xe 10T vận chuyển)</w:t>
            </w:r>
          </w:p>
        </w:tc>
        <w:tc>
          <w:tcPr>
            <w:tcW w:w="1989" w:type="dxa"/>
            <w:shd w:val="clear" w:color="auto" w:fill="auto"/>
          </w:tcPr>
          <w:p w14:paraId="4004FF22" w14:textId="77777777" w:rsidR="000964B4" w:rsidRPr="007D5720" w:rsidRDefault="000964B4" w:rsidP="00983B75">
            <w:pPr>
              <w:spacing w:before="120"/>
              <w:jc w:val="center"/>
              <w:rPr>
                <w:sz w:val="26"/>
                <w:szCs w:val="26"/>
              </w:rPr>
            </w:pPr>
            <w:r w:rsidRPr="007D5720">
              <w:rPr>
                <w:sz w:val="26"/>
                <w:szCs w:val="26"/>
              </w:rPr>
              <w:t>chuyến</w:t>
            </w:r>
          </w:p>
        </w:tc>
        <w:tc>
          <w:tcPr>
            <w:tcW w:w="1810" w:type="dxa"/>
            <w:shd w:val="clear" w:color="auto" w:fill="auto"/>
          </w:tcPr>
          <w:p w14:paraId="1ABC9DEC" w14:textId="77777777" w:rsidR="000964B4" w:rsidRPr="007D5720" w:rsidRDefault="000964B4" w:rsidP="00983B75">
            <w:pPr>
              <w:spacing w:before="120"/>
              <w:jc w:val="center"/>
              <w:rPr>
                <w:sz w:val="26"/>
                <w:szCs w:val="26"/>
              </w:rPr>
            </w:pPr>
            <w:r w:rsidRPr="007D5720">
              <w:rPr>
                <w:sz w:val="26"/>
                <w:szCs w:val="26"/>
              </w:rPr>
              <w:t>21.438</w:t>
            </w:r>
          </w:p>
        </w:tc>
      </w:tr>
      <w:tr w:rsidR="007D5720" w:rsidRPr="007D5720" w14:paraId="70664699" w14:textId="77777777" w:rsidTr="00983B75">
        <w:trPr>
          <w:trHeight w:val="70"/>
          <w:jc w:val="center"/>
        </w:trPr>
        <w:tc>
          <w:tcPr>
            <w:tcW w:w="789" w:type="dxa"/>
            <w:shd w:val="clear" w:color="auto" w:fill="auto"/>
            <w:vAlign w:val="center"/>
          </w:tcPr>
          <w:p w14:paraId="01A39DAD" w14:textId="77777777" w:rsidR="000964B4" w:rsidRPr="007D5720" w:rsidRDefault="000964B4" w:rsidP="00983B75">
            <w:pPr>
              <w:spacing w:before="120"/>
              <w:jc w:val="center"/>
              <w:rPr>
                <w:sz w:val="26"/>
                <w:szCs w:val="26"/>
              </w:rPr>
            </w:pPr>
            <w:r w:rsidRPr="007D5720">
              <w:rPr>
                <w:sz w:val="26"/>
                <w:szCs w:val="26"/>
              </w:rPr>
              <w:t>3</w:t>
            </w:r>
          </w:p>
        </w:tc>
        <w:tc>
          <w:tcPr>
            <w:tcW w:w="3768" w:type="dxa"/>
            <w:shd w:val="clear" w:color="auto" w:fill="auto"/>
            <w:vAlign w:val="center"/>
          </w:tcPr>
          <w:p w14:paraId="7CE4B83B" w14:textId="77777777" w:rsidR="000964B4" w:rsidRPr="007D5720" w:rsidRDefault="000964B4" w:rsidP="00983B75">
            <w:pPr>
              <w:spacing w:before="120"/>
              <w:rPr>
                <w:sz w:val="26"/>
                <w:szCs w:val="26"/>
              </w:rPr>
            </w:pPr>
            <w:r w:rsidRPr="007D5720">
              <w:rPr>
                <w:sz w:val="26"/>
                <w:szCs w:val="26"/>
              </w:rPr>
              <w:t>Tổng lượt xe</w:t>
            </w:r>
          </w:p>
        </w:tc>
        <w:tc>
          <w:tcPr>
            <w:tcW w:w="1989" w:type="dxa"/>
            <w:shd w:val="clear" w:color="auto" w:fill="auto"/>
            <w:vAlign w:val="center"/>
          </w:tcPr>
          <w:p w14:paraId="6D7CAD16" w14:textId="77777777" w:rsidR="000964B4" w:rsidRPr="007D5720" w:rsidRDefault="000964B4" w:rsidP="00983B75">
            <w:pPr>
              <w:spacing w:before="120"/>
              <w:jc w:val="center"/>
              <w:rPr>
                <w:sz w:val="26"/>
                <w:szCs w:val="26"/>
              </w:rPr>
            </w:pPr>
            <w:r w:rsidRPr="007D5720">
              <w:rPr>
                <w:sz w:val="26"/>
                <w:szCs w:val="26"/>
              </w:rPr>
              <w:t>lượt xe</w:t>
            </w:r>
          </w:p>
        </w:tc>
        <w:tc>
          <w:tcPr>
            <w:tcW w:w="1810" w:type="dxa"/>
            <w:shd w:val="clear" w:color="auto" w:fill="auto"/>
          </w:tcPr>
          <w:p w14:paraId="630921E5" w14:textId="77777777" w:rsidR="000964B4" w:rsidRPr="007D5720" w:rsidRDefault="000964B4" w:rsidP="00983B75">
            <w:pPr>
              <w:spacing w:before="120"/>
              <w:jc w:val="center"/>
              <w:rPr>
                <w:sz w:val="26"/>
                <w:szCs w:val="26"/>
              </w:rPr>
            </w:pPr>
            <w:r w:rsidRPr="007D5720">
              <w:rPr>
                <w:sz w:val="26"/>
                <w:szCs w:val="26"/>
              </w:rPr>
              <w:t>42.876</w:t>
            </w:r>
          </w:p>
        </w:tc>
      </w:tr>
      <w:tr w:rsidR="007D5720" w:rsidRPr="007D5720" w14:paraId="185826B9" w14:textId="77777777" w:rsidTr="00983B75">
        <w:trPr>
          <w:jc w:val="center"/>
        </w:trPr>
        <w:tc>
          <w:tcPr>
            <w:tcW w:w="789" w:type="dxa"/>
            <w:tcBorders>
              <w:bottom w:val="single" w:sz="4" w:space="0" w:color="auto"/>
            </w:tcBorders>
            <w:shd w:val="clear" w:color="auto" w:fill="auto"/>
          </w:tcPr>
          <w:p w14:paraId="1EAF57D1" w14:textId="77777777" w:rsidR="000964B4" w:rsidRPr="007D5720" w:rsidRDefault="000964B4" w:rsidP="00983B75">
            <w:pPr>
              <w:spacing w:before="120"/>
              <w:jc w:val="center"/>
              <w:rPr>
                <w:sz w:val="26"/>
                <w:szCs w:val="26"/>
              </w:rPr>
            </w:pPr>
            <w:r w:rsidRPr="007D5720">
              <w:rPr>
                <w:sz w:val="26"/>
                <w:szCs w:val="26"/>
              </w:rPr>
              <w:t>4</w:t>
            </w:r>
          </w:p>
        </w:tc>
        <w:tc>
          <w:tcPr>
            <w:tcW w:w="3768" w:type="dxa"/>
            <w:tcBorders>
              <w:bottom w:val="single" w:sz="4" w:space="0" w:color="auto"/>
            </w:tcBorders>
            <w:shd w:val="clear" w:color="auto" w:fill="auto"/>
          </w:tcPr>
          <w:p w14:paraId="47C8A6B2" w14:textId="77777777" w:rsidR="000964B4" w:rsidRPr="007D5720" w:rsidRDefault="000964B4" w:rsidP="00983B75">
            <w:pPr>
              <w:spacing w:before="120"/>
              <w:rPr>
                <w:sz w:val="26"/>
                <w:szCs w:val="26"/>
              </w:rPr>
            </w:pPr>
            <w:r w:rsidRPr="007D5720">
              <w:rPr>
                <w:sz w:val="26"/>
                <w:szCs w:val="26"/>
              </w:rPr>
              <w:t>Trung bình lượt xe hàng ngày</w:t>
            </w:r>
          </w:p>
        </w:tc>
        <w:tc>
          <w:tcPr>
            <w:tcW w:w="1989" w:type="dxa"/>
            <w:tcBorders>
              <w:bottom w:val="single" w:sz="4" w:space="0" w:color="auto"/>
            </w:tcBorders>
            <w:shd w:val="clear" w:color="auto" w:fill="auto"/>
          </w:tcPr>
          <w:p w14:paraId="77AFD639" w14:textId="77777777" w:rsidR="000964B4" w:rsidRPr="007D5720" w:rsidRDefault="000964B4" w:rsidP="00983B75">
            <w:pPr>
              <w:spacing w:before="120"/>
              <w:jc w:val="center"/>
              <w:rPr>
                <w:sz w:val="26"/>
                <w:szCs w:val="26"/>
              </w:rPr>
            </w:pPr>
            <w:r w:rsidRPr="007D5720">
              <w:rPr>
                <w:sz w:val="26"/>
                <w:szCs w:val="26"/>
              </w:rPr>
              <w:t>lượt xe/ngày</w:t>
            </w:r>
          </w:p>
        </w:tc>
        <w:tc>
          <w:tcPr>
            <w:tcW w:w="1810" w:type="dxa"/>
            <w:tcBorders>
              <w:bottom w:val="single" w:sz="4" w:space="0" w:color="auto"/>
            </w:tcBorders>
            <w:shd w:val="clear" w:color="auto" w:fill="auto"/>
          </w:tcPr>
          <w:p w14:paraId="2FBA4790" w14:textId="77777777" w:rsidR="000964B4" w:rsidRPr="007D5720" w:rsidRDefault="000964B4" w:rsidP="00983B75">
            <w:pPr>
              <w:spacing w:before="120"/>
              <w:jc w:val="center"/>
              <w:rPr>
                <w:sz w:val="26"/>
                <w:szCs w:val="26"/>
              </w:rPr>
            </w:pPr>
            <w:r w:rsidRPr="007D5720">
              <w:rPr>
                <w:sz w:val="26"/>
                <w:szCs w:val="26"/>
              </w:rPr>
              <w:t>238</w:t>
            </w:r>
          </w:p>
        </w:tc>
      </w:tr>
      <w:tr w:rsidR="007D5720" w:rsidRPr="007D5720" w14:paraId="04BA7665" w14:textId="77777777" w:rsidTr="00983B75">
        <w:trPr>
          <w:jc w:val="center"/>
        </w:trPr>
        <w:tc>
          <w:tcPr>
            <w:tcW w:w="8356" w:type="dxa"/>
            <w:gridSpan w:val="4"/>
            <w:tcBorders>
              <w:left w:val="nil"/>
              <w:bottom w:val="nil"/>
              <w:right w:val="nil"/>
            </w:tcBorders>
            <w:shd w:val="clear" w:color="auto" w:fill="auto"/>
          </w:tcPr>
          <w:p w14:paraId="08D23EA8" w14:textId="77777777" w:rsidR="000964B4" w:rsidRPr="007D5720" w:rsidRDefault="000964B4" w:rsidP="00A7263E">
            <w:pPr>
              <w:spacing w:line="312" w:lineRule="auto"/>
              <w:jc w:val="right"/>
              <w:rPr>
                <w:i/>
                <w:sz w:val="26"/>
                <w:szCs w:val="26"/>
              </w:rPr>
            </w:pPr>
            <w:r w:rsidRPr="007D5720">
              <w:rPr>
                <w:i/>
                <w:sz w:val="26"/>
                <w:szCs w:val="26"/>
                <w:u w:val="single"/>
              </w:rPr>
              <w:t>Ghi chú</w:t>
            </w:r>
            <w:r w:rsidRPr="007D5720">
              <w:rPr>
                <w:i/>
                <w:sz w:val="26"/>
                <w:szCs w:val="26"/>
              </w:rPr>
              <w:t>: Thời gian vận chuyển khoảng 6 tháng (180 ngày)</w:t>
            </w:r>
          </w:p>
        </w:tc>
      </w:tr>
    </w:tbl>
    <w:p w14:paraId="21BC95F0" w14:textId="77777777" w:rsidR="00F63464" w:rsidRPr="007D5720" w:rsidRDefault="000964B4" w:rsidP="00F63464">
      <w:pPr>
        <w:spacing w:line="312" w:lineRule="auto"/>
        <w:ind w:firstLine="567"/>
        <w:jc w:val="both"/>
        <w:rPr>
          <w:sz w:val="27"/>
          <w:szCs w:val="27"/>
        </w:rPr>
      </w:pPr>
      <w:r w:rsidRPr="007D5720">
        <w:rPr>
          <w:sz w:val="27"/>
          <w:szCs w:val="27"/>
        </w:rPr>
        <w:t>Tải lượng các chất ô nhiễm phụ thuộc vào nhiều yếu tố như vận tốc xe chạy, phân khối động cơ, chất lượng động cơ, nhiên liệu tiêu thụ, quãng đường đi. Theo QCVN 86:2015/BGTVT - QCKTQG về khí thải mức 4 đối với xe ô tô sản xuất, lắp ráp và nhập khẩu mới, giá trị giới hạn khí thải của động cơ xe ô tô chạy bằng dầu diezel như sau:</w:t>
      </w:r>
      <w:bookmarkStart w:id="1309" w:name="_Toc41164910"/>
      <w:bookmarkStart w:id="1310" w:name="_Toc41165160"/>
      <w:bookmarkStart w:id="1311" w:name="_Toc52804346"/>
      <w:bookmarkStart w:id="1312" w:name="_Toc52805007"/>
      <w:bookmarkStart w:id="1313" w:name="_Toc76816801"/>
      <w:bookmarkStart w:id="1314" w:name="_Toc82416817"/>
      <w:bookmarkStart w:id="1315" w:name="_Toc103632237"/>
      <w:bookmarkStart w:id="1316" w:name="_Toc198784968"/>
    </w:p>
    <w:p w14:paraId="012AB3C5" w14:textId="0E4CAECF" w:rsidR="000964B4" w:rsidRPr="007D5720" w:rsidRDefault="00F63464" w:rsidP="00F63464">
      <w:pPr>
        <w:pStyle w:val="Caption"/>
        <w:jc w:val="center"/>
        <w:rPr>
          <w:b/>
          <w:bCs/>
          <w:sz w:val="27"/>
          <w:szCs w:val="27"/>
        </w:rPr>
      </w:pPr>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3</w:t>
      </w:r>
      <w:r w:rsidRPr="007D5720">
        <w:rPr>
          <w:b/>
          <w:bCs/>
        </w:rPr>
        <w:fldChar w:fldCharType="end"/>
      </w:r>
      <w:r w:rsidRPr="007D5720">
        <w:rPr>
          <w:b/>
          <w:bCs/>
        </w:rPr>
        <w:t xml:space="preserve">. </w:t>
      </w:r>
      <w:r w:rsidR="000964B4" w:rsidRPr="007D5720">
        <w:rPr>
          <w:b/>
          <w:bCs/>
        </w:rPr>
        <w:t>Giá trị giới hạn khí thải của xe lắp động cơ diezel - mức 4</w:t>
      </w:r>
      <w:bookmarkEnd w:id="1309"/>
      <w:bookmarkEnd w:id="1310"/>
      <w:bookmarkEnd w:id="1311"/>
      <w:bookmarkEnd w:id="1312"/>
      <w:bookmarkEnd w:id="1313"/>
      <w:bookmarkEnd w:id="1314"/>
      <w:bookmarkEnd w:id="1315"/>
      <w:bookmarkEnd w:id="13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068"/>
        <w:gridCol w:w="1134"/>
        <w:gridCol w:w="1492"/>
        <w:gridCol w:w="1650"/>
      </w:tblGrid>
      <w:tr w:rsidR="007D5720" w:rsidRPr="007D5720" w14:paraId="7DE510FE" w14:textId="77777777" w:rsidTr="00983B75">
        <w:trPr>
          <w:jc w:val="center"/>
        </w:trPr>
        <w:tc>
          <w:tcPr>
            <w:tcW w:w="3060" w:type="dxa"/>
            <w:vMerge w:val="restart"/>
            <w:vAlign w:val="center"/>
          </w:tcPr>
          <w:p w14:paraId="5E3F3720" w14:textId="77777777" w:rsidR="000964B4" w:rsidRPr="007D5720" w:rsidRDefault="000964B4" w:rsidP="00983B75">
            <w:pPr>
              <w:spacing w:before="120"/>
              <w:jc w:val="center"/>
              <w:rPr>
                <w:b/>
                <w:sz w:val="26"/>
                <w:szCs w:val="26"/>
              </w:rPr>
            </w:pPr>
            <w:r w:rsidRPr="007D5720">
              <w:rPr>
                <w:b/>
                <w:sz w:val="26"/>
                <w:szCs w:val="26"/>
              </w:rPr>
              <w:t>Phương tiện</w:t>
            </w:r>
          </w:p>
        </w:tc>
        <w:tc>
          <w:tcPr>
            <w:tcW w:w="5344" w:type="dxa"/>
            <w:gridSpan w:val="4"/>
            <w:vAlign w:val="center"/>
          </w:tcPr>
          <w:p w14:paraId="3A32B56F" w14:textId="77777777" w:rsidR="000964B4" w:rsidRPr="007D5720" w:rsidRDefault="000964B4" w:rsidP="00983B75">
            <w:pPr>
              <w:spacing w:before="120"/>
              <w:jc w:val="center"/>
              <w:rPr>
                <w:b/>
                <w:sz w:val="26"/>
                <w:szCs w:val="26"/>
              </w:rPr>
            </w:pPr>
            <w:r w:rsidRPr="007D5720">
              <w:rPr>
                <w:b/>
                <w:sz w:val="26"/>
                <w:szCs w:val="26"/>
              </w:rPr>
              <w:t>Giá trị giới hạn khí thải (g/km)</w:t>
            </w:r>
          </w:p>
          <w:p w14:paraId="46672436" w14:textId="77777777" w:rsidR="000964B4" w:rsidRPr="007D5720" w:rsidRDefault="000964B4" w:rsidP="00983B75">
            <w:pPr>
              <w:spacing w:before="120"/>
              <w:jc w:val="center"/>
              <w:rPr>
                <w:b/>
                <w:sz w:val="26"/>
                <w:szCs w:val="26"/>
              </w:rPr>
            </w:pPr>
            <w:r w:rsidRPr="007D5720">
              <w:rPr>
                <w:b/>
                <w:sz w:val="26"/>
                <w:szCs w:val="26"/>
              </w:rPr>
              <w:t>(QCVN 86:2015/BGTVT)</w:t>
            </w:r>
          </w:p>
        </w:tc>
      </w:tr>
      <w:tr w:rsidR="007D5720" w:rsidRPr="007D5720" w14:paraId="04710C65" w14:textId="77777777" w:rsidTr="00983B75">
        <w:trPr>
          <w:jc w:val="center"/>
        </w:trPr>
        <w:tc>
          <w:tcPr>
            <w:tcW w:w="3060" w:type="dxa"/>
            <w:vMerge/>
            <w:vAlign w:val="center"/>
          </w:tcPr>
          <w:p w14:paraId="57C9D742" w14:textId="77777777" w:rsidR="000964B4" w:rsidRPr="007D5720" w:rsidRDefault="000964B4" w:rsidP="00983B75">
            <w:pPr>
              <w:spacing w:before="120"/>
              <w:jc w:val="center"/>
              <w:rPr>
                <w:b/>
                <w:sz w:val="26"/>
                <w:szCs w:val="26"/>
              </w:rPr>
            </w:pPr>
          </w:p>
        </w:tc>
        <w:tc>
          <w:tcPr>
            <w:tcW w:w="1068" w:type="dxa"/>
            <w:vAlign w:val="center"/>
          </w:tcPr>
          <w:p w14:paraId="7553E9E5" w14:textId="77777777" w:rsidR="000964B4" w:rsidRPr="007D5720" w:rsidRDefault="000964B4" w:rsidP="00983B75">
            <w:pPr>
              <w:spacing w:before="120"/>
              <w:jc w:val="center"/>
              <w:rPr>
                <w:b/>
                <w:sz w:val="26"/>
                <w:szCs w:val="26"/>
              </w:rPr>
            </w:pPr>
            <w:r w:rsidRPr="007D5720">
              <w:rPr>
                <w:b/>
                <w:sz w:val="26"/>
                <w:szCs w:val="26"/>
              </w:rPr>
              <w:t>CO</w:t>
            </w:r>
          </w:p>
        </w:tc>
        <w:tc>
          <w:tcPr>
            <w:tcW w:w="1134" w:type="dxa"/>
            <w:vAlign w:val="center"/>
          </w:tcPr>
          <w:p w14:paraId="2F40FE1D" w14:textId="77777777" w:rsidR="000964B4" w:rsidRPr="007D5720" w:rsidRDefault="000964B4" w:rsidP="00983B75">
            <w:pPr>
              <w:spacing w:before="120"/>
              <w:jc w:val="center"/>
              <w:rPr>
                <w:b/>
                <w:sz w:val="26"/>
                <w:szCs w:val="26"/>
              </w:rPr>
            </w:pPr>
            <w:r w:rsidRPr="007D5720">
              <w:rPr>
                <w:b/>
                <w:sz w:val="26"/>
                <w:szCs w:val="26"/>
              </w:rPr>
              <w:t>NO</w:t>
            </w:r>
            <w:r w:rsidRPr="007D5720">
              <w:rPr>
                <w:b/>
                <w:sz w:val="26"/>
                <w:szCs w:val="26"/>
                <w:vertAlign w:val="subscript"/>
              </w:rPr>
              <w:t>x</w:t>
            </w:r>
          </w:p>
        </w:tc>
        <w:tc>
          <w:tcPr>
            <w:tcW w:w="1492" w:type="dxa"/>
            <w:vAlign w:val="center"/>
          </w:tcPr>
          <w:p w14:paraId="6B616531" w14:textId="77777777" w:rsidR="000964B4" w:rsidRPr="007D5720" w:rsidRDefault="000964B4" w:rsidP="00983B75">
            <w:pPr>
              <w:spacing w:before="120"/>
              <w:jc w:val="center"/>
              <w:rPr>
                <w:b/>
                <w:sz w:val="26"/>
                <w:szCs w:val="26"/>
                <w:vertAlign w:val="subscript"/>
              </w:rPr>
            </w:pPr>
            <w:r w:rsidRPr="007D5720">
              <w:rPr>
                <w:b/>
                <w:sz w:val="26"/>
                <w:szCs w:val="26"/>
              </w:rPr>
              <w:t>HC</w:t>
            </w:r>
          </w:p>
        </w:tc>
        <w:tc>
          <w:tcPr>
            <w:tcW w:w="1650" w:type="dxa"/>
            <w:vAlign w:val="center"/>
          </w:tcPr>
          <w:p w14:paraId="1273EDA8" w14:textId="77777777" w:rsidR="000964B4" w:rsidRPr="007D5720" w:rsidRDefault="000964B4" w:rsidP="00983B75">
            <w:pPr>
              <w:spacing w:before="120"/>
              <w:jc w:val="center"/>
              <w:rPr>
                <w:b/>
                <w:sz w:val="26"/>
                <w:szCs w:val="26"/>
              </w:rPr>
            </w:pPr>
            <w:r w:rsidRPr="007D5720">
              <w:rPr>
                <w:b/>
                <w:sz w:val="26"/>
                <w:szCs w:val="26"/>
              </w:rPr>
              <w:t>Bụi (PM)</w:t>
            </w:r>
          </w:p>
        </w:tc>
      </w:tr>
      <w:tr w:rsidR="007D5720" w:rsidRPr="007D5720" w14:paraId="381EE6F5" w14:textId="77777777" w:rsidTr="00983B75">
        <w:trPr>
          <w:trHeight w:val="422"/>
          <w:jc w:val="center"/>
        </w:trPr>
        <w:tc>
          <w:tcPr>
            <w:tcW w:w="3060" w:type="dxa"/>
            <w:vAlign w:val="center"/>
          </w:tcPr>
          <w:p w14:paraId="7FF5214E" w14:textId="77777777" w:rsidR="000964B4" w:rsidRPr="007D5720" w:rsidRDefault="000964B4" w:rsidP="00983B75">
            <w:pPr>
              <w:spacing w:before="120"/>
              <w:jc w:val="center"/>
              <w:rPr>
                <w:sz w:val="26"/>
                <w:szCs w:val="26"/>
              </w:rPr>
            </w:pPr>
            <w:r w:rsidRPr="007D5720">
              <w:rPr>
                <w:sz w:val="26"/>
                <w:szCs w:val="26"/>
              </w:rPr>
              <w:t>Xe tải, trọng tải 3,5T-12T</w:t>
            </w:r>
          </w:p>
        </w:tc>
        <w:tc>
          <w:tcPr>
            <w:tcW w:w="1068" w:type="dxa"/>
            <w:vAlign w:val="center"/>
          </w:tcPr>
          <w:p w14:paraId="7A0BAA63" w14:textId="77777777" w:rsidR="000964B4" w:rsidRPr="007D5720" w:rsidRDefault="000964B4" w:rsidP="00983B75">
            <w:pPr>
              <w:spacing w:before="120"/>
              <w:jc w:val="center"/>
              <w:rPr>
                <w:sz w:val="26"/>
                <w:szCs w:val="26"/>
              </w:rPr>
            </w:pPr>
            <w:r w:rsidRPr="007D5720">
              <w:rPr>
                <w:sz w:val="26"/>
                <w:szCs w:val="26"/>
              </w:rPr>
              <w:t>0,74</w:t>
            </w:r>
          </w:p>
        </w:tc>
        <w:tc>
          <w:tcPr>
            <w:tcW w:w="1134" w:type="dxa"/>
            <w:vAlign w:val="center"/>
          </w:tcPr>
          <w:p w14:paraId="2C949E50" w14:textId="77777777" w:rsidR="000964B4" w:rsidRPr="007D5720" w:rsidRDefault="000964B4" w:rsidP="00983B75">
            <w:pPr>
              <w:spacing w:before="120"/>
              <w:jc w:val="center"/>
              <w:rPr>
                <w:sz w:val="26"/>
                <w:szCs w:val="26"/>
              </w:rPr>
            </w:pPr>
            <w:r w:rsidRPr="007D5720">
              <w:rPr>
                <w:sz w:val="26"/>
                <w:szCs w:val="26"/>
              </w:rPr>
              <w:t>0,39</w:t>
            </w:r>
          </w:p>
        </w:tc>
        <w:tc>
          <w:tcPr>
            <w:tcW w:w="1492" w:type="dxa"/>
            <w:vAlign w:val="center"/>
          </w:tcPr>
          <w:p w14:paraId="5C8A30C3" w14:textId="77777777" w:rsidR="000964B4" w:rsidRPr="007D5720" w:rsidRDefault="000964B4" w:rsidP="00983B75">
            <w:pPr>
              <w:spacing w:before="120"/>
              <w:jc w:val="center"/>
              <w:rPr>
                <w:sz w:val="26"/>
                <w:szCs w:val="26"/>
              </w:rPr>
            </w:pPr>
            <w:r w:rsidRPr="007D5720">
              <w:rPr>
                <w:sz w:val="26"/>
                <w:szCs w:val="26"/>
              </w:rPr>
              <w:t>0,07</w:t>
            </w:r>
          </w:p>
        </w:tc>
        <w:tc>
          <w:tcPr>
            <w:tcW w:w="1650" w:type="dxa"/>
            <w:vAlign w:val="center"/>
          </w:tcPr>
          <w:p w14:paraId="3C7D908B" w14:textId="77777777" w:rsidR="000964B4" w:rsidRPr="007D5720" w:rsidRDefault="000964B4" w:rsidP="00983B75">
            <w:pPr>
              <w:spacing w:before="120"/>
              <w:jc w:val="center"/>
              <w:rPr>
                <w:sz w:val="26"/>
                <w:szCs w:val="26"/>
              </w:rPr>
            </w:pPr>
            <w:r w:rsidRPr="007D5720">
              <w:rPr>
                <w:sz w:val="26"/>
                <w:szCs w:val="26"/>
              </w:rPr>
              <w:t>0,06</w:t>
            </w:r>
          </w:p>
        </w:tc>
      </w:tr>
    </w:tbl>
    <w:p w14:paraId="148F2344" w14:textId="77777777" w:rsidR="000964B4" w:rsidRPr="007D5720" w:rsidRDefault="000964B4" w:rsidP="00B12337">
      <w:pPr>
        <w:spacing w:line="312" w:lineRule="auto"/>
        <w:jc w:val="center"/>
        <w:rPr>
          <w:i/>
          <w:sz w:val="27"/>
          <w:szCs w:val="27"/>
        </w:rPr>
      </w:pPr>
      <w:r w:rsidRPr="007D5720">
        <w:rPr>
          <w:i/>
          <w:sz w:val="27"/>
          <w:szCs w:val="27"/>
          <w:u w:val="single"/>
        </w:rPr>
        <w:t>Trong đó</w:t>
      </w:r>
      <w:r w:rsidRPr="007D5720">
        <w:rPr>
          <w:i/>
          <w:sz w:val="27"/>
          <w:szCs w:val="27"/>
        </w:rPr>
        <w:t>: HC: Hydrocacbon, đối với xe chạy dầu diezel có công thức là C</w:t>
      </w:r>
      <w:r w:rsidRPr="007D5720">
        <w:rPr>
          <w:i/>
          <w:sz w:val="27"/>
          <w:szCs w:val="27"/>
          <w:vertAlign w:val="subscript"/>
        </w:rPr>
        <w:t>1</w:t>
      </w:r>
      <w:r w:rsidRPr="007D5720">
        <w:rPr>
          <w:i/>
          <w:sz w:val="27"/>
          <w:szCs w:val="27"/>
        </w:rPr>
        <w:t>H</w:t>
      </w:r>
      <w:r w:rsidRPr="007D5720">
        <w:rPr>
          <w:i/>
          <w:sz w:val="27"/>
          <w:szCs w:val="27"/>
          <w:vertAlign w:val="subscript"/>
        </w:rPr>
        <w:t>1,86</w:t>
      </w:r>
      <w:r w:rsidRPr="007D5720">
        <w:rPr>
          <w:i/>
          <w:sz w:val="27"/>
          <w:szCs w:val="27"/>
        </w:rPr>
        <w:t>.</w:t>
      </w:r>
    </w:p>
    <w:p w14:paraId="5248AE82" w14:textId="77777777" w:rsidR="000964B4" w:rsidRPr="007D5720" w:rsidRDefault="000964B4" w:rsidP="00B12337">
      <w:pPr>
        <w:spacing w:line="312" w:lineRule="auto"/>
        <w:ind w:firstLine="567"/>
        <w:jc w:val="both"/>
        <w:rPr>
          <w:sz w:val="27"/>
          <w:szCs w:val="27"/>
          <w:lang w:val="vi-VN"/>
        </w:rPr>
      </w:pPr>
      <w:r w:rsidRPr="007D5720">
        <w:rPr>
          <w:sz w:val="27"/>
          <w:szCs w:val="27"/>
        </w:rPr>
        <w:t>Với số lượt xe vận chuyển nguyên vật liệu trung bình là 238 lượt/ngày, tương đương 30</w:t>
      </w:r>
      <w:r w:rsidRPr="007D5720">
        <w:rPr>
          <w:sz w:val="27"/>
          <w:szCs w:val="27"/>
          <w:lang w:val="vi-VN"/>
        </w:rPr>
        <w:t xml:space="preserve"> xe/h</w:t>
      </w:r>
      <w:r w:rsidRPr="007D5720">
        <w:rPr>
          <w:sz w:val="27"/>
          <w:szCs w:val="27"/>
        </w:rPr>
        <w:t xml:space="preserve"> (ngày làm 8 tiếng). Dựa vào giá trị giới hạn khí thải động cơ theo QCVN 86:2015/BGTVT, ước tính được tải lượng tối đa ô nhiễm của các phương tiện vận chuyển như sau</w:t>
      </w:r>
      <w:r w:rsidRPr="007D5720">
        <w:rPr>
          <w:sz w:val="27"/>
          <w:szCs w:val="27"/>
          <w:lang w:val="vi-VN"/>
        </w:rPr>
        <w:t>:</w:t>
      </w:r>
    </w:p>
    <w:p w14:paraId="495BA404" w14:textId="77777777" w:rsidR="000964B4" w:rsidRPr="007D5720" w:rsidRDefault="000964B4" w:rsidP="00B12337">
      <w:pPr>
        <w:spacing w:line="312" w:lineRule="auto"/>
        <w:ind w:left="697"/>
        <w:jc w:val="both"/>
        <w:rPr>
          <w:sz w:val="27"/>
          <w:szCs w:val="27"/>
        </w:rPr>
      </w:pPr>
      <w:r w:rsidRPr="007D5720">
        <w:rPr>
          <w:sz w:val="27"/>
          <w:szCs w:val="27"/>
          <w:lang w:val="vi-VN"/>
        </w:rPr>
        <w:t>Tải lượng bụi: E</w:t>
      </w:r>
      <w:r w:rsidRPr="007D5720">
        <w:rPr>
          <w:sz w:val="27"/>
          <w:szCs w:val="27"/>
          <w:vertAlign w:val="subscript"/>
          <w:lang w:val="vi-VN"/>
        </w:rPr>
        <w:t>bụi</w:t>
      </w:r>
      <w:r w:rsidRPr="007D5720">
        <w:rPr>
          <w:sz w:val="27"/>
          <w:szCs w:val="27"/>
          <w:lang w:val="vi-VN"/>
        </w:rPr>
        <w:t xml:space="preserve"> = </w:t>
      </w:r>
      <w:r w:rsidRPr="007D5720">
        <w:rPr>
          <w:sz w:val="27"/>
          <w:szCs w:val="27"/>
        </w:rPr>
        <w:t>32</w:t>
      </w:r>
      <w:r w:rsidRPr="007D5720">
        <w:rPr>
          <w:sz w:val="27"/>
          <w:szCs w:val="27"/>
          <w:lang w:val="vi-VN"/>
        </w:rPr>
        <w:t xml:space="preserve"> xe/h × 0,06</w:t>
      </w:r>
      <w:r w:rsidRPr="007D5720">
        <w:rPr>
          <w:sz w:val="27"/>
          <w:szCs w:val="27"/>
        </w:rPr>
        <w:t xml:space="preserve"> </w:t>
      </w:r>
      <w:r w:rsidRPr="007D5720">
        <w:rPr>
          <w:sz w:val="27"/>
          <w:szCs w:val="27"/>
          <w:lang w:val="vi-VN"/>
        </w:rPr>
        <w:t>g/km/xe = 0,</w:t>
      </w:r>
      <w:r w:rsidRPr="007D5720">
        <w:rPr>
          <w:sz w:val="27"/>
          <w:szCs w:val="27"/>
        </w:rPr>
        <w:t xml:space="preserve">000450 </w:t>
      </w:r>
      <w:r w:rsidRPr="007D5720">
        <w:rPr>
          <w:sz w:val="27"/>
          <w:szCs w:val="27"/>
          <w:lang w:val="vi-VN"/>
        </w:rPr>
        <w:t>mg/m.s.</w:t>
      </w:r>
    </w:p>
    <w:p w14:paraId="5BB011C8" w14:textId="77777777" w:rsidR="000964B4" w:rsidRPr="007D5720" w:rsidRDefault="000964B4" w:rsidP="00B12337">
      <w:pPr>
        <w:spacing w:line="312" w:lineRule="auto"/>
        <w:ind w:left="697"/>
        <w:jc w:val="both"/>
        <w:rPr>
          <w:sz w:val="27"/>
          <w:szCs w:val="27"/>
          <w:lang w:val="vi-VN"/>
        </w:rPr>
      </w:pPr>
      <w:r w:rsidRPr="007D5720">
        <w:rPr>
          <w:sz w:val="27"/>
          <w:szCs w:val="27"/>
          <w:lang w:val="vi-VN"/>
        </w:rPr>
        <w:t>Tải lượng NO</w:t>
      </w:r>
      <w:r w:rsidRPr="007D5720">
        <w:rPr>
          <w:sz w:val="27"/>
          <w:szCs w:val="27"/>
          <w:vertAlign w:val="subscript"/>
          <w:lang w:val="vi-VN"/>
        </w:rPr>
        <w:t>x</w:t>
      </w:r>
      <w:r w:rsidRPr="007D5720">
        <w:rPr>
          <w:sz w:val="27"/>
          <w:szCs w:val="27"/>
          <w:lang w:val="vi-VN"/>
        </w:rPr>
        <w:t>: E</w:t>
      </w:r>
      <w:r w:rsidRPr="007D5720">
        <w:rPr>
          <w:sz w:val="27"/>
          <w:szCs w:val="27"/>
          <w:vertAlign w:val="subscript"/>
          <w:lang w:val="vi-VN"/>
        </w:rPr>
        <w:t xml:space="preserve">NOx </w:t>
      </w:r>
      <w:r w:rsidRPr="007D5720">
        <w:rPr>
          <w:sz w:val="27"/>
          <w:szCs w:val="27"/>
          <w:lang w:val="vi-VN"/>
        </w:rPr>
        <w:t xml:space="preserve">= </w:t>
      </w:r>
      <w:r w:rsidRPr="007D5720">
        <w:rPr>
          <w:sz w:val="27"/>
          <w:szCs w:val="27"/>
        </w:rPr>
        <w:t>32</w:t>
      </w:r>
      <w:r w:rsidRPr="007D5720">
        <w:rPr>
          <w:sz w:val="27"/>
          <w:szCs w:val="27"/>
          <w:lang w:val="vi-VN"/>
        </w:rPr>
        <w:t xml:space="preserve"> xe/h × 0,39 g/km/xe = 0,00</w:t>
      </w:r>
      <w:r w:rsidRPr="007D5720">
        <w:rPr>
          <w:sz w:val="27"/>
          <w:szCs w:val="27"/>
        </w:rPr>
        <w:t>325</w:t>
      </w:r>
      <w:r w:rsidRPr="007D5720">
        <w:rPr>
          <w:sz w:val="27"/>
          <w:szCs w:val="27"/>
          <w:lang w:val="vi-VN"/>
        </w:rPr>
        <w:t xml:space="preserve"> mg/m.s.</w:t>
      </w:r>
    </w:p>
    <w:p w14:paraId="0CA707D1" w14:textId="77777777" w:rsidR="000964B4" w:rsidRPr="007D5720" w:rsidRDefault="000964B4" w:rsidP="00B12337">
      <w:pPr>
        <w:spacing w:line="312" w:lineRule="auto"/>
        <w:ind w:left="697"/>
        <w:jc w:val="both"/>
        <w:rPr>
          <w:sz w:val="27"/>
          <w:szCs w:val="27"/>
          <w:lang w:val="vi-VN"/>
        </w:rPr>
      </w:pPr>
      <w:r w:rsidRPr="007D5720">
        <w:rPr>
          <w:sz w:val="27"/>
          <w:szCs w:val="27"/>
          <w:lang w:val="vi-VN"/>
        </w:rPr>
        <w:t>Tải lượng CO: E</w:t>
      </w:r>
      <w:r w:rsidRPr="007D5720">
        <w:rPr>
          <w:sz w:val="27"/>
          <w:szCs w:val="27"/>
          <w:vertAlign w:val="subscript"/>
          <w:lang w:val="vi-VN"/>
        </w:rPr>
        <w:t>CO</w:t>
      </w:r>
      <w:r w:rsidRPr="007D5720">
        <w:rPr>
          <w:sz w:val="27"/>
          <w:szCs w:val="27"/>
          <w:lang w:val="vi-VN"/>
        </w:rPr>
        <w:t xml:space="preserve">= </w:t>
      </w:r>
      <w:r w:rsidRPr="007D5720">
        <w:rPr>
          <w:sz w:val="27"/>
          <w:szCs w:val="27"/>
        </w:rPr>
        <w:t>32</w:t>
      </w:r>
      <w:r w:rsidRPr="007D5720">
        <w:rPr>
          <w:sz w:val="27"/>
          <w:szCs w:val="27"/>
          <w:lang w:val="vi-VN"/>
        </w:rPr>
        <w:t xml:space="preserve"> xe/h× </w:t>
      </w:r>
      <w:r w:rsidRPr="007D5720">
        <w:rPr>
          <w:sz w:val="27"/>
          <w:szCs w:val="27"/>
        </w:rPr>
        <w:t>0,74</w:t>
      </w:r>
      <w:r w:rsidRPr="007D5720">
        <w:rPr>
          <w:sz w:val="27"/>
          <w:szCs w:val="27"/>
          <w:lang w:val="vi-VN"/>
        </w:rPr>
        <w:t xml:space="preserve"> kg/km/xe = 0,0</w:t>
      </w:r>
      <w:r w:rsidRPr="007D5720">
        <w:rPr>
          <w:sz w:val="27"/>
          <w:szCs w:val="27"/>
        </w:rPr>
        <w:t>0616</w:t>
      </w:r>
      <w:r w:rsidRPr="007D5720">
        <w:rPr>
          <w:sz w:val="27"/>
          <w:szCs w:val="27"/>
          <w:lang w:val="vi-VN"/>
        </w:rPr>
        <w:t xml:space="preserve"> mg/m.s.</w:t>
      </w:r>
    </w:p>
    <w:p w14:paraId="7EE38E73" w14:textId="77777777" w:rsidR="000964B4" w:rsidRPr="007D5720" w:rsidRDefault="000964B4" w:rsidP="00B12337">
      <w:pPr>
        <w:spacing w:line="312" w:lineRule="auto"/>
        <w:ind w:left="697"/>
        <w:jc w:val="both"/>
        <w:rPr>
          <w:sz w:val="27"/>
          <w:szCs w:val="27"/>
          <w:lang w:val="vi-VN"/>
        </w:rPr>
      </w:pPr>
      <w:r w:rsidRPr="007D5720">
        <w:rPr>
          <w:sz w:val="27"/>
          <w:szCs w:val="27"/>
          <w:lang w:val="vi-VN"/>
        </w:rPr>
        <w:t>Tải lượng HC: E</w:t>
      </w:r>
      <w:r w:rsidRPr="007D5720">
        <w:rPr>
          <w:sz w:val="27"/>
          <w:szCs w:val="27"/>
          <w:vertAlign w:val="subscript"/>
          <w:lang w:val="vi-VN"/>
        </w:rPr>
        <w:t>HC</w:t>
      </w:r>
      <w:r w:rsidRPr="007D5720">
        <w:rPr>
          <w:sz w:val="27"/>
          <w:szCs w:val="27"/>
          <w:lang w:val="vi-VN"/>
        </w:rPr>
        <w:t xml:space="preserve"> = </w:t>
      </w:r>
      <w:r w:rsidRPr="007D5720">
        <w:rPr>
          <w:sz w:val="27"/>
          <w:szCs w:val="27"/>
        </w:rPr>
        <w:t>32</w:t>
      </w:r>
      <w:r w:rsidRPr="007D5720">
        <w:rPr>
          <w:sz w:val="27"/>
          <w:szCs w:val="27"/>
          <w:lang w:val="vi-VN"/>
        </w:rPr>
        <w:t xml:space="preserve"> xe/h × 0,07 kg/km/xe = 0,</w:t>
      </w:r>
      <w:r w:rsidRPr="007D5720">
        <w:rPr>
          <w:sz w:val="27"/>
          <w:szCs w:val="27"/>
        </w:rPr>
        <w:t>000583</w:t>
      </w:r>
      <w:r w:rsidRPr="007D5720">
        <w:rPr>
          <w:sz w:val="27"/>
          <w:szCs w:val="27"/>
          <w:lang w:val="vi-VN"/>
        </w:rPr>
        <w:t xml:space="preserve"> mg/m.s.</w:t>
      </w:r>
    </w:p>
    <w:p w14:paraId="7ADCD473" w14:textId="77777777" w:rsidR="000964B4" w:rsidRPr="007D5720" w:rsidRDefault="000964B4" w:rsidP="00B12337">
      <w:pPr>
        <w:spacing w:line="312" w:lineRule="auto"/>
        <w:ind w:firstLine="567"/>
        <w:jc w:val="both"/>
        <w:rPr>
          <w:sz w:val="27"/>
          <w:szCs w:val="27"/>
          <w:lang w:val="vi-VN"/>
        </w:rPr>
      </w:pPr>
      <w:bookmarkStart w:id="1317" w:name="_Toc283122193"/>
      <w:bookmarkStart w:id="1318" w:name="_Toc310581467"/>
      <w:bookmarkStart w:id="1319" w:name="_Toc314065715"/>
      <w:bookmarkStart w:id="1320" w:name="_Toc318471388"/>
      <w:bookmarkStart w:id="1321" w:name="_Toc382483526"/>
      <w:bookmarkStart w:id="1322" w:name="_Toc400723317"/>
      <w:bookmarkStart w:id="1323" w:name="_Toc402299888"/>
      <w:bookmarkStart w:id="1324" w:name="_Toc402303412"/>
      <w:bookmarkEnd w:id="1289"/>
      <w:bookmarkEnd w:id="1290"/>
      <w:bookmarkEnd w:id="1291"/>
      <w:bookmarkEnd w:id="1292"/>
      <w:bookmarkEnd w:id="1293"/>
      <w:bookmarkEnd w:id="1294"/>
      <w:bookmarkEnd w:id="1295"/>
      <w:bookmarkEnd w:id="1296"/>
      <w:bookmarkEnd w:id="1297"/>
      <w:bookmarkEnd w:id="1298"/>
      <w:bookmarkEnd w:id="1299"/>
      <w:bookmarkEnd w:id="1300"/>
      <w:r w:rsidRPr="007D5720">
        <w:rPr>
          <w:sz w:val="27"/>
          <w:szCs w:val="27"/>
          <w:lang w:val="vi-VN"/>
        </w:rPr>
        <w:t xml:space="preserve">Để xác định nồng độ phát thải các chất ô nhiễm của động cơ xe vận chuyển, có thể áp dụng mô hình phát thải nguồn đường để tính toán nồng độ các chất ô nhiễm. Sử dụng công thức Sutton để xác định nồng độ ô nhiễm như sau: </w:t>
      </w:r>
    </w:p>
    <w:p w14:paraId="04CF3797" w14:textId="77777777" w:rsidR="000964B4" w:rsidRPr="007D5720" w:rsidRDefault="000964B4" w:rsidP="000964B4">
      <w:pPr>
        <w:spacing w:before="60"/>
        <w:jc w:val="center"/>
        <w:rPr>
          <w:sz w:val="27"/>
          <w:szCs w:val="27"/>
          <w:lang w:val="vi-VN"/>
        </w:rPr>
      </w:pPr>
      <w:r w:rsidRPr="007D5720">
        <w:rPr>
          <w:sz w:val="27"/>
          <w:szCs w:val="27"/>
          <w:lang w:val="vi-VN"/>
        </w:rPr>
        <w:t>C</w:t>
      </w:r>
      <w:r w:rsidRPr="007D5720">
        <w:rPr>
          <w:sz w:val="27"/>
          <w:szCs w:val="27"/>
          <w:vertAlign w:val="subscript"/>
          <w:lang w:val="vi-VN"/>
        </w:rPr>
        <w:t>(x)</w:t>
      </w:r>
      <w:r w:rsidRPr="007D5720">
        <w:rPr>
          <w:sz w:val="27"/>
          <w:szCs w:val="27"/>
          <w:lang w:val="vi-VN"/>
        </w:rPr>
        <w:t xml:space="preserve"> = 0,8.E</w:t>
      </w:r>
      <w:r w:rsidRPr="007D5720">
        <w:rPr>
          <w:position w:val="-10"/>
          <w:sz w:val="27"/>
          <w:szCs w:val="27"/>
        </w:rPr>
        <w:object w:dxaOrig="3180" w:dyaOrig="400" w14:anchorId="588F7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05pt;height:18.7pt" o:ole="">
            <v:imagedata r:id="rId10" o:title=""/>
          </v:shape>
          <o:OLEObject Type="Embed" ProgID="Equation.3" ShapeID="_x0000_i1025" DrawAspect="Content" ObjectID="_1809944888" r:id="rId11"/>
        </w:object>
      </w:r>
      <w:r w:rsidRPr="007D5720">
        <w:rPr>
          <w:sz w:val="27"/>
          <w:szCs w:val="27"/>
          <w:lang w:val="vi-VN"/>
        </w:rPr>
        <w:t xml:space="preserve">      (</w:t>
      </w:r>
      <w:r w:rsidRPr="007D5720">
        <w:rPr>
          <w:sz w:val="27"/>
          <w:szCs w:val="27"/>
        </w:rPr>
        <w:t>1</w:t>
      </w:r>
      <w:r w:rsidRPr="007D5720">
        <w:rPr>
          <w:sz w:val="27"/>
          <w:szCs w:val="27"/>
          <w:lang w:val="vi-VN"/>
        </w:rPr>
        <w:t>)</w:t>
      </w:r>
    </w:p>
    <w:p w14:paraId="1C94606B" w14:textId="77777777" w:rsidR="000964B4" w:rsidRPr="007D5720" w:rsidRDefault="000964B4" w:rsidP="000964B4">
      <w:pPr>
        <w:spacing w:before="60"/>
        <w:ind w:firstLine="567"/>
        <w:jc w:val="both"/>
        <w:rPr>
          <w:i/>
          <w:sz w:val="27"/>
          <w:szCs w:val="27"/>
          <w:lang w:val="vi-VN"/>
        </w:rPr>
      </w:pPr>
      <w:r w:rsidRPr="007D5720">
        <w:rPr>
          <w:i/>
          <w:iCs/>
          <w:sz w:val="27"/>
          <w:szCs w:val="27"/>
          <w:lang w:val="vi-VN"/>
        </w:rPr>
        <w:t>Trong đó</w:t>
      </w:r>
      <w:r w:rsidRPr="007D5720">
        <w:rPr>
          <w:i/>
          <w:sz w:val="27"/>
          <w:szCs w:val="27"/>
          <w:lang w:val="vi-VN"/>
        </w:rPr>
        <w:t xml:space="preserve">: </w:t>
      </w:r>
    </w:p>
    <w:p w14:paraId="0343A412" w14:textId="77777777" w:rsidR="000964B4" w:rsidRPr="007D5720" w:rsidRDefault="000964B4" w:rsidP="000964B4">
      <w:pPr>
        <w:spacing w:before="60"/>
        <w:ind w:firstLine="709"/>
        <w:jc w:val="both"/>
        <w:rPr>
          <w:i/>
          <w:sz w:val="27"/>
          <w:szCs w:val="27"/>
          <w:lang w:val="vi-VN"/>
        </w:rPr>
      </w:pPr>
      <w:r w:rsidRPr="007D5720">
        <w:rPr>
          <w:i/>
          <w:sz w:val="27"/>
          <w:szCs w:val="27"/>
          <w:lang w:val="vi-VN"/>
        </w:rPr>
        <w:lastRenderedPageBreak/>
        <w:t>+ C</w:t>
      </w:r>
      <w:r w:rsidRPr="007D5720">
        <w:rPr>
          <w:i/>
          <w:sz w:val="27"/>
          <w:szCs w:val="27"/>
          <w:vertAlign w:val="subscript"/>
          <w:lang w:val="vi-VN"/>
        </w:rPr>
        <w:t>(x)</w:t>
      </w:r>
      <w:r w:rsidRPr="007D5720">
        <w:rPr>
          <w:i/>
          <w:sz w:val="27"/>
          <w:szCs w:val="27"/>
          <w:lang w:val="vi-VN"/>
        </w:rPr>
        <w:t>: Nồng độ chất ô nhiễm trong không khí tại độ cao z so với mặt đất, cách đường giao thông x mét (mg/m</w:t>
      </w:r>
      <w:r w:rsidRPr="007D5720">
        <w:rPr>
          <w:i/>
          <w:sz w:val="27"/>
          <w:szCs w:val="27"/>
          <w:vertAlign w:val="superscript"/>
          <w:lang w:val="vi-VN"/>
        </w:rPr>
        <w:t>3</w:t>
      </w:r>
      <w:r w:rsidRPr="007D5720">
        <w:rPr>
          <w:i/>
          <w:sz w:val="27"/>
          <w:szCs w:val="27"/>
          <w:lang w:val="vi-VN"/>
        </w:rPr>
        <w:t>).</w:t>
      </w:r>
    </w:p>
    <w:p w14:paraId="54F9E6AF" w14:textId="77777777" w:rsidR="000964B4" w:rsidRPr="007D5720" w:rsidRDefault="000964B4" w:rsidP="000964B4">
      <w:pPr>
        <w:spacing w:before="60"/>
        <w:ind w:firstLine="709"/>
        <w:jc w:val="both"/>
        <w:rPr>
          <w:i/>
          <w:sz w:val="27"/>
          <w:szCs w:val="27"/>
          <w:lang w:val="vi-VN"/>
        </w:rPr>
      </w:pPr>
      <w:r w:rsidRPr="007D5720">
        <w:rPr>
          <w:i/>
          <w:sz w:val="27"/>
          <w:szCs w:val="27"/>
          <w:lang w:val="vi-VN"/>
        </w:rPr>
        <w:t>+ E: Tải lượng nguồn thải (mg/m.s).</w:t>
      </w:r>
    </w:p>
    <w:p w14:paraId="12139E7F" w14:textId="77777777" w:rsidR="000964B4" w:rsidRPr="007D5720" w:rsidRDefault="000964B4" w:rsidP="000964B4">
      <w:pPr>
        <w:spacing w:before="60"/>
        <w:ind w:firstLine="706"/>
        <w:jc w:val="both"/>
        <w:rPr>
          <w:i/>
          <w:sz w:val="27"/>
          <w:szCs w:val="27"/>
          <w:lang w:val="vi-VN"/>
        </w:rPr>
      </w:pPr>
      <w:r w:rsidRPr="007D5720">
        <w:rPr>
          <w:i/>
          <w:sz w:val="27"/>
          <w:szCs w:val="27"/>
          <w:lang w:val="vi-VN"/>
        </w:rPr>
        <w:t>+ z: Độ cao tại điểm tính toán, tính ở độ cao 1,5m.</w:t>
      </w:r>
    </w:p>
    <w:p w14:paraId="15B42D3B" w14:textId="77777777" w:rsidR="000964B4" w:rsidRPr="007D5720" w:rsidRDefault="000964B4" w:rsidP="000964B4">
      <w:pPr>
        <w:spacing w:before="60"/>
        <w:ind w:firstLine="700"/>
        <w:jc w:val="both"/>
        <w:rPr>
          <w:i/>
          <w:sz w:val="27"/>
          <w:szCs w:val="27"/>
          <w:lang w:val="vi-VN"/>
        </w:rPr>
      </w:pPr>
      <w:r w:rsidRPr="007D5720">
        <w:rPr>
          <w:i/>
          <w:sz w:val="27"/>
          <w:szCs w:val="27"/>
          <w:lang w:val="vi-VN"/>
        </w:rPr>
        <w:t>+</w:t>
      </w:r>
      <w:r w:rsidRPr="007D5720">
        <w:rPr>
          <w:i/>
          <w:position w:val="-10"/>
          <w:sz w:val="27"/>
          <w:szCs w:val="27"/>
        </w:rPr>
        <w:object w:dxaOrig="300" w:dyaOrig="340" w14:anchorId="135531A0">
          <v:shape id="_x0000_i1026" type="#_x0000_t75" style="width:14.05pt;height:17.75pt" o:ole="">
            <v:imagedata r:id="rId12" o:title=""/>
          </v:shape>
          <o:OLEObject Type="Embed" ProgID="Equation.3" ShapeID="_x0000_i1026" DrawAspect="Content" ObjectID="_1809944889" r:id="rId13"/>
        </w:object>
      </w:r>
      <w:r w:rsidRPr="007D5720">
        <w:rPr>
          <w:i/>
          <w:sz w:val="27"/>
          <w:szCs w:val="27"/>
          <w:lang w:val="vi-VN"/>
        </w:rPr>
        <w:t xml:space="preserve">: Hệ số khuếch tán theo phương z (m), là hàm số của khoảng cách x theo phương gió thổi và độ ổn định của khí quyển, </w:t>
      </w:r>
      <w:r w:rsidRPr="007D5720">
        <w:rPr>
          <w:i/>
          <w:position w:val="-10"/>
          <w:sz w:val="27"/>
          <w:szCs w:val="27"/>
        </w:rPr>
        <w:object w:dxaOrig="1560" w:dyaOrig="360" w14:anchorId="465D8EAE">
          <v:shape id="_x0000_i1027" type="#_x0000_t75" style="width:79.5pt;height:18.7pt" o:ole="">
            <v:imagedata r:id="rId14" o:title=""/>
          </v:shape>
          <o:OLEObject Type="Embed" ProgID="Equation.3" ShapeID="_x0000_i1027" DrawAspect="Content" ObjectID="_1809944890" r:id="rId15"/>
        </w:object>
      </w:r>
      <w:r w:rsidRPr="007D5720">
        <w:rPr>
          <w:i/>
          <w:sz w:val="27"/>
          <w:szCs w:val="27"/>
          <w:lang w:val="vi-VN"/>
        </w:rPr>
        <w:t xml:space="preserve">, với cấp độ ổn định khí quyển loại B (là cấp độ ổn định khí quyển đặc trưng của khu vực). </w:t>
      </w:r>
    </w:p>
    <w:p w14:paraId="3C37E1A9" w14:textId="77777777" w:rsidR="000964B4" w:rsidRPr="007D5720" w:rsidRDefault="000964B4" w:rsidP="000964B4">
      <w:pPr>
        <w:spacing w:before="60"/>
        <w:ind w:firstLine="706"/>
        <w:jc w:val="both"/>
        <w:rPr>
          <w:i/>
          <w:sz w:val="27"/>
          <w:szCs w:val="27"/>
          <w:lang w:val="vi-VN"/>
        </w:rPr>
      </w:pPr>
      <w:r w:rsidRPr="007D5720">
        <w:rPr>
          <w:i/>
          <w:sz w:val="27"/>
          <w:szCs w:val="27"/>
          <w:lang w:val="vi-VN"/>
        </w:rPr>
        <w:t xml:space="preserve">+ u: Tốc độ gió trung bình so với nguồn thải tính theo chiều gió thổi, tốc độ gió trung bình là </w:t>
      </w:r>
      <w:r w:rsidRPr="007D5720">
        <w:rPr>
          <w:i/>
          <w:sz w:val="27"/>
          <w:szCs w:val="27"/>
        </w:rPr>
        <w:t>2,4</w:t>
      </w:r>
      <w:r w:rsidRPr="007D5720">
        <w:rPr>
          <w:i/>
          <w:sz w:val="27"/>
          <w:szCs w:val="27"/>
          <w:lang w:val="vi-VN"/>
        </w:rPr>
        <w:t>m/s.</w:t>
      </w:r>
    </w:p>
    <w:p w14:paraId="46D8F732" w14:textId="77777777" w:rsidR="000964B4" w:rsidRPr="007D5720" w:rsidRDefault="000964B4" w:rsidP="000964B4">
      <w:pPr>
        <w:spacing w:before="60"/>
        <w:ind w:firstLine="706"/>
        <w:jc w:val="both"/>
        <w:rPr>
          <w:i/>
          <w:sz w:val="27"/>
          <w:szCs w:val="27"/>
          <w:lang w:val="vi-VN"/>
        </w:rPr>
      </w:pPr>
      <w:r w:rsidRPr="007D5720">
        <w:rPr>
          <w:i/>
          <w:sz w:val="27"/>
          <w:szCs w:val="27"/>
          <w:lang w:val="vi-VN"/>
        </w:rPr>
        <w:t>+ h: Độ cao của mặt đường so với mặt đất xung quanh (lấy mặt đường bằng mặt đất, h =0m).</w:t>
      </w:r>
    </w:p>
    <w:p w14:paraId="0C901B19" w14:textId="77777777" w:rsidR="000964B4" w:rsidRPr="007D5720" w:rsidRDefault="000964B4" w:rsidP="000964B4">
      <w:pPr>
        <w:spacing w:before="60"/>
        <w:ind w:firstLine="706"/>
        <w:jc w:val="both"/>
        <w:rPr>
          <w:i/>
          <w:sz w:val="27"/>
          <w:szCs w:val="27"/>
          <w:lang w:val="vi-VN"/>
        </w:rPr>
      </w:pPr>
      <w:r w:rsidRPr="007D5720">
        <w:rPr>
          <w:i/>
          <w:sz w:val="27"/>
          <w:szCs w:val="27"/>
          <w:lang w:val="vi-VN"/>
        </w:rPr>
        <w:t>+ x: Khoảng cách của điểm tính so với nguồn thải tính theo chiều gió thổi.</w:t>
      </w:r>
    </w:p>
    <w:p w14:paraId="0F6C5112" w14:textId="77777777" w:rsidR="000964B4" w:rsidRPr="007D5720" w:rsidRDefault="000964B4" w:rsidP="000964B4">
      <w:pPr>
        <w:tabs>
          <w:tab w:val="left" w:pos="3297"/>
        </w:tabs>
        <w:spacing w:before="60"/>
        <w:ind w:firstLine="567"/>
        <w:jc w:val="both"/>
        <w:rPr>
          <w:sz w:val="27"/>
          <w:szCs w:val="27"/>
        </w:rPr>
      </w:pPr>
      <w:r w:rsidRPr="007D5720">
        <w:rPr>
          <w:sz w:val="27"/>
          <w:szCs w:val="27"/>
          <w:lang w:val="vi-VN"/>
        </w:rPr>
        <w:t>Thay các giá trị vào công thức (</w:t>
      </w:r>
      <w:r w:rsidRPr="007D5720">
        <w:rPr>
          <w:sz w:val="27"/>
          <w:szCs w:val="27"/>
        </w:rPr>
        <w:t>1</w:t>
      </w:r>
      <w:r w:rsidRPr="007D5720">
        <w:rPr>
          <w:sz w:val="27"/>
          <w:szCs w:val="27"/>
          <w:lang w:val="vi-VN"/>
        </w:rPr>
        <w:t>), nồng độ các chất ô nhiễm ở các khoảng cách khác nhau so với nguồn thải được thể hiện như sau:</w:t>
      </w:r>
    </w:p>
    <w:p w14:paraId="496EE1DA" w14:textId="320B7E62" w:rsidR="000964B4" w:rsidRPr="007D5720" w:rsidRDefault="00F63464" w:rsidP="00F63464">
      <w:pPr>
        <w:pStyle w:val="Caption"/>
        <w:jc w:val="center"/>
        <w:rPr>
          <w:b/>
          <w:bCs/>
        </w:rPr>
      </w:pPr>
      <w:bookmarkStart w:id="1325" w:name="_Toc359913777"/>
      <w:bookmarkStart w:id="1326" w:name="_Toc355709129"/>
      <w:bookmarkStart w:id="1327" w:name="_Toc323198495"/>
      <w:bookmarkStart w:id="1328" w:name="_Toc323198294"/>
      <w:bookmarkStart w:id="1329" w:name="_Toc323040700"/>
      <w:bookmarkStart w:id="1330" w:name="_Toc323029838"/>
      <w:bookmarkStart w:id="1331" w:name="_Toc322931711"/>
      <w:bookmarkStart w:id="1332" w:name="_Toc318374513"/>
      <w:bookmarkStart w:id="1333" w:name="_Toc318374372"/>
      <w:bookmarkStart w:id="1334" w:name="_Toc318373947"/>
      <w:bookmarkStart w:id="1335" w:name="_Toc318372927"/>
      <w:bookmarkStart w:id="1336" w:name="_Toc318370095"/>
      <w:bookmarkStart w:id="1337" w:name="_Toc318369944"/>
      <w:bookmarkStart w:id="1338" w:name="_Toc434558408"/>
      <w:bookmarkStart w:id="1339" w:name="_Toc427128912"/>
      <w:bookmarkStart w:id="1340" w:name="_Toc392222893"/>
      <w:bookmarkStart w:id="1341" w:name="_Toc384066965"/>
      <w:bookmarkStart w:id="1342" w:name="_Toc373244394"/>
      <w:bookmarkStart w:id="1343" w:name="_Toc448473976"/>
      <w:bookmarkStart w:id="1344" w:name="_Toc469554021"/>
      <w:bookmarkStart w:id="1345" w:name="_Toc518378186"/>
      <w:bookmarkStart w:id="1346" w:name="_Toc525740146"/>
      <w:bookmarkStart w:id="1347" w:name="_Toc26283331"/>
      <w:bookmarkStart w:id="1348" w:name="_Toc29793431"/>
      <w:bookmarkStart w:id="1349" w:name="_Toc35103815"/>
      <w:bookmarkStart w:id="1350" w:name="_Toc38866294"/>
      <w:bookmarkStart w:id="1351" w:name="_Toc41164911"/>
      <w:bookmarkStart w:id="1352" w:name="_Toc41165161"/>
      <w:bookmarkStart w:id="1353" w:name="_Toc52804347"/>
      <w:bookmarkStart w:id="1354" w:name="_Toc52805008"/>
      <w:bookmarkStart w:id="1355" w:name="_Toc76816802"/>
      <w:bookmarkStart w:id="1356" w:name="_Toc82416818"/>
      <w:bookmarkStart w:id="1357" w:name="_Toc103632238"/>
      <w:bookmarkStart w:id="1358" w:name="_Toc198784969"/>
      <w:bookmarkEnd w:id="1317"/>
      <w:bookmarkEnd w:id="1318"/>
      <w:bookmarkEnd w:id="1319"/>
      <w:bookmarkEnd w:id="1320"/>
      <w:bookmarkEnd w:id="1321"/>
      <w:bookmarkEnd w:id="1322"/>
      <w:bookmarkEnd w:id="1323"/>
      <w:bookmarkEnd w:id="1324"/>
      <w:r w:rsidRPr="007D5720">
        <w:rPr>
          <w:b/>
          <w:bCs/>
        </w:rPr>
        <w:t xml:space="preserve">Bảng 3. </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4</w:t>
      </w:r>
      <w:r w:rsidRPr="007D5720">
        <w:rPr>
          <w:b/>
          <w:bCs/>
        </w:rPr>
        <w:fldChar w:fldCharType="end"/>
      </w:r>
      <w:r w:rsidRPr="007D5720">
        <w:rPr>
          <w:b/>
          <w:bCs/>
        </w:rPr>
        <w:t xml:space="preserve">. </w:t>
      </w:r>
      <w:r w:rsidR="000964B4" w:rsidRPr="007D5720">
        <w:rPr>
          <w:b/>
          <w:bCs/>
        </w:rPr>
        <w:t>Nồng độ bụi, khí thải tại các khoảng cách khác nhau</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1785"/>
        <w:gridCol w:w="1199"/>
        <w:gridCol w:w="1275"/>
        <w:gridCol w:w="1268"/>
        <w:gridCol w:w="1268"/>
        <w:gridCol w:w="1360"/>
      </w:tblGrid>
      <w:tr w:rsidR="007D5720" w:rsidRPr="007D5720" w14:paraId="66398237" w14:textId="77777777" w:rsidTr="00983B75">
        <w:trPr>
          <w:trHeight w:val="365"/>
          <w:jc w:val="center"/>
        </w:trPr>
        <w:tc>
          <w:tcPr>
            <w:tcW w:w="389" w:type="pct"/>
            <w:vMerge w:val="restart"/>
            <w:shd w:val="clear" w:color="auto" w:fill="FFFFFF"/>
            <w:vAlign w:val="center"/>
          </w:tcPr>
          <w:p w14:paraId="3DDB3885" w14:textId="77777777" w:rsidR="000964B4" w:rsidRPr="007D5720" w:rsidRDefault="000964B4" w:rsidP="00983B75">
            <w:pPr>
              <w:pStyle w:val="text"/>
              <w:spacing w:before="0" w:after="0" w:line="240" w:lineRule="auto"/>
              <w:ind w:firstLine="0"/>
              <w:jc w:val="center"/>
              <w:rPr>
                <w:b/>
                <w:bCs/>
                <w:color w:val="auto"/>
              </w:rPr>
            </w:pPr>
            <w:r w:rsidRPr="007D5720">
              <w:rPr>
                <w:b/>
                <w:bCs/>
                <w:color w:val="auto"/>
              </w:rPr>
              <w:t>TT</w:t>
            </w:r>
          </w:p>
        </w:tc>
        <w:tc>
          <w:tcPr>
            <w:tcW w:w="1009" w:type="pct"/>
            <w:vMerge w:val="restart"/>
            <w:shd w:val="clear" w:color="auto" w:fill="FFFFFF"/>
            <w:vAlign w:val="center"/>
          </w:tcPr>
          <w:p w14:paraId="1E14155E" w14:textId="77777777" w:rsidR="000964B4" w:rsidRPr="007D5720" w:rsidRDefault="000964B4" w:rsidP="00983B75">
            <w:pPr>
              <w:pStyle w:val="text"/>
              <w:spacing w:before="0" w:after="0" w:line="240" w:lineRule="auto"/>
              <w:ind w:left="-108" w:right="-176" w:firstLine="0"/>
              <w:jc w:val="center"/>
              <w:rPr>
                <w:b/>
                <w:bCs/>
                <w:color w:val="auto"/>
              </w:rPr>
            </w:pPr>
            <w:r w:rsidRPr="007D5720">
              <w:rPr>
                <w:b/>
                <w:bCs/>
                <w:color w:val="auto"/>
              </w:rPr>
              <w:t>Khoảng cách</w:t>
            </w:r>
          </w:p>
          <w:p w14:paraId="038482D4" w14:textId="77777777" w:rsidR="000964B4" w:rsidRPr="007D5720" w:rsidRDefault="000964B4" w:rsidP="00983B75">
            <w:pPr>
              <w:pStyle w:val="text"/>
              <w:spacing w:before="0" w:after="0" w:line="240" w:lineRule="auto"/>
              <w:ind w:left="-108" w:right="-176" w:firstLine="0"/>
              <w:jc w:val="center"/>
              <w:rPr>
                <w:b/>
                <w:bCs/>
                <w:color w:val="auto"/>
              </w:rPr>
            </w:pPr>
            <w:r w:rsidRPr="007D5720">
              <w:rPr>
                <w:b/>
                <w:bCs/>
                <w:color w:val="auto"/>
              </w:rPr>
              <w:t>x (m)</w:t>
            </w:r>
          </w:p>
        </w:tc>
        <w:tc>
          <w:tcPr>
            <w:tcW w:w="678" w:type="pct"/>
            <w:vMerge w:val="restart"/>
            <w:shd w:val="clear" w:color="auto" w:fill="FFFFFF"/>
            <w:vAlign w:val="center"/>
          </w:tcPr>
          <w:p w14:paraId="0D9BC407" w14:textId="77777777" w:rsidR="000964B4" w:rsidRPr="007D5720" w:rsidRDefault="000964B4" w:rsidP="00983B75">
            <w:pPr>
              <w:pStyle w:val="text"/>
              <w:spacing w:before="0" w:after="0" w:line="240" w:lineRule="auto"/>
              <w:ind w:firstLine="0"/>
              <w:jc w:val="center"/>
              <w:rPr>
                <w:b/>
                <w:bCs/>
                <w:color w:val="auto"/>
              </w:rPr>
            </w:pPr>
            <w:r w:rsidRPr="007D5720">
              <w:rPr>
                <w:b/>
                <w:color w:val="auto"/>
              </w:rPr>
              <w:sym w:font="Symbol" w:char="F073"/>
            </w:r>
            <w:r w:rsidRPr="007D5720">
              <w:rPr>
                <w:b/>
                <w:color w:val="auto"/>
                <w:vertAlign w:val="subscript"/>
              </w:rPr>
              <w:t>z</w:t>
            </w:r>
          </w:p>
        </w:tc>
        <w:tc>
          <w:tcPr>
            <w:tcW w:w="2924" w:type="pct"/>
            <w:gridSpan w:val="4"/>
            <w:shd w:val="clear" w:color="auto" w:fill="FFFFFF"/>
          </w:tcPr>
          <w:p w14:paraId="2BBBFF2F" w14:textId="77777777" w:rsidR="000964B4" w:rsidRPr="007D5720" w:rsidRDefault="000964B4" w:rsidP="00983B75">
            <w:pPr>
              <w:pStyle w:val="text"/>
              <w:spacing w:before="0" w:after="0" w:line="240" w:lineRule="auto"/>
              <w:ind w:firstLine="0"/>
              <w:jc w:val="center"/>
              <w:rPr>
                <w:b/>
                <w:bCs/>
                <w:color w:val="auto"/>
              </w:rPr>
            </w:pPr>
            <w:r w:rsidRPr="007D5720">
              <w:rPr>
                <w:b/>
                <w:bCs/>
                <w:color w:val="auto"/>
              </w:rPr>
              <w:t>Nồng độ (mg/m</w:t>
            </w:r>
            <w:r w:rsidRPr="007D5720">
              <w:rPr>
                <w:b/>
                <w:bCs/>
                <w:color w:val="auto"/>
                <w:vertAlign w:val="superscript"/>
              </w:rPr>
              <w:t>3</w:t>
            </w:r>
            <w:r w:rsidRPr="007D5720">
              <w:rPr>
                <w:b/>
                <w:bCs/>
                <w:color w:val="auto"/>
              </w:rPr>
              <w:t>)</w:t>
            </w:r>
          </w:p>
        </w:tc>
      </w:tr>
      <w:tr w:rsidR="007D5720" w:rsidRPr="007D5720" w14:paraId="1DAC75F5" w14:textId="77777777" w:rsidTr="00983B75">
        <w:trPr>
          <w:trHeight w:val="140"/>
          <w:jc w:val="center"/>
        </w:trPr>
        <w:tc>
          <w:tcPr>
            <w:tcW w:w="389" w:type="pct"/>
            <w:vMerge/>
            <w:shd w:val="clear" w:color="auto" w:fill="FFFFFF"/>
            <w:vAlign w:val="center"/>
          </w:tcPr>
          <w:p w14:paraId="47457782" w14:textId="77777777" w:rsidR="000964B4" w:rsidRPr="007D5720" w:rsidRDefault="000964B4" w:rsidP="00983B75">
            <w:pPr>
              <w:pStyle w:val="text"/>
              <w:spacing w:before="0" w:after="0" w:line="240" w:lineRule="auto"/>
              <w:ind w:firstLine="0"/>
              <w:jc w:val="center"/>
              <w:rPr>
                <w:b/>
                <w:bCs/>
                <w:color w:val="auto"/>
              </w:rPr>
            </w:pPr>
          </w:p>
        </w:tc>
        <w:tc>
          <w:tcPr>
            <w:tcW w:w="1009" w:type="pct"/>
            <w:vMerge/>
            <w:shd w:val="clear" w:color="auto" w:fill="FFFFFF"/>
            <w:vAlign w:val="center"/>
          </w:tcPr>
          <w:p w14:paraId="4F0695E9" w14:textId="77777777" w:rsidR="000964B4" w:rsidRPr="007D5720" w:rsidRDefault="000964B4" w:rsidP="00983B75">
            <w:pPr>
              <w:pStyle w:val="text"/>
              <w:spacing w:before="0" w:after="0" w:line="240" w:lineRule="auto"/>
              <w:ind w:firstLine="0"/>
              <w:jc w:val="center"/>
              <w:rPr>
                <w:b/>
                <w:bCs/>
                <w:color w:val="auto"/>
              </w:rPr>
            </w:pPr>
          </w:p>
        </w:tc>
        <w:tc>
          <w:tcPr>
            <w:tcW w:w="678" w:type="pct"/>
            <w:vMerge/>
            <w:shd w:val="clear" w:color="auto" w:fill="FFFFFF"/>
            <w:vAlign w:val="center"/>
          </w:tcPr>
          <w:p w14:paraId="4AB1E3C3" w14:textId="77777777" w:rsidR="000964B4" w:rsidRPr="007D5720" w:rsidRDefault="000964B4" w:rsidP="00983B75">
            <w:pPr>
              <w:pStyle w:val="text"/>
              <w:spacing w:before="0" w:after="0" w:line="240" w:lineRule="auto"/>
              <w:ind w:firstLine="0"/>
              <w:jc w:val="center"/>
              <w:rPr>
                <w:b/>
                <w:bCs/>
                <w:color w:val="auto"/>
              </w:rPr>
            </w:pPr>
          </w:p>
        </w:tc>
        <w:tc>
          <w:tcPr>
            <w:tcW w:w="721" w:type="pct"/>
            <w:shd w:val="clear" w:color="auto" w:fill="FFFFFF"/>
            <w:vAlign w:val="center"/>
          </w:tcPr>
          <w:p w14:paraId="257B7AB2" w14:textId="77777777" w:rsidR="000964B4" w:rsidRPr="007D5720" w:rsidRDefault="000964B4" w:rsidP="00983B75">
            <w:pPr>
              <w:pStyle w:val="text"/>
              <w:spacing w:before="0" w:after="0" w:line="240" w:lineRule="auto"/>
              <w:ind w:firstLine="0"/>
              <w:jc w:val="center"/>
              <w:rPr>
                <w:b/>
                <w:bCs/>
                <w:color w:val="auto"/>
                <w:vertAlign w:val="subscript"/>
              </w:rPr>
            </w:pPr>
            <w:r w:rsidRPr="007D5720">
              <w:rPr>
                <w:b/>
                <w:bCs/>
                <w:color w:val="auto"/>
              </w:rPr>
              <w:t>C</w:t>
            </w:r>
            <w:r w:rsidRPr="007D5720">
              <w:rPr>
                <w:b/>
                <w:bCs/>
                <w:color w:val="auto"/>
                <w:vertAlign w:val="subscript"/>
              </w:rPr>
              <w:t>CO</w:t>
            </w:r>
          </w:p>
        </w:tc>
        <w:tc>
          <w:tcPr>
            <w:tcW w:w="717" w:type="pct"/>
            <w:shd w:val="clear" w:color="auto" w:fill="FFFFFF"/>
            <w:vAlign w:val="center"/>
          </w:tcPr>
          <w:p w14:paraId="0D1EC3C0" w14:textId="77777777" w:rsidR="000964B4" w:rsidRPr="007D5720" w:rsidRDefault="000964B4" w:rsidP="00983B75">
            <w:pPr>
              <w:pStyle w:val="text"/>
              <w:spacing w:before="0" w:after="0" w:line="240" w:lineRule="auto"/>
              <w:ind w:firstLine="0"/>
              <w:jc w:val="center"/>
              <w:rPr>
                <w:b/>
                <w:bCs/>
                <w:color w:val="auto"/>
              </w:rPr>
            </w:pPr>
            <w:r w:rsidRPr="007D5720">
              <w:rPr>
                <w:b/>
                <w:bCs/>
                <w:color w:val="auto"/>
              </w:rPr>
              <w:t>C</w:t>
            </w:r>
            <w:r w:rsidRPr="007D5720">
              <w:rPr>
                <w:b/>
                <w:bCs/>
                <w:color w:val="auto"/>
                <w:vertAlign w:val="subscript"/>
              </w:rPr>
              <w:t>Nox</w:t>
            </w:r>
          </w:p>
        </w:tc>
        <w:tc>
          <w:tcPr>
            <w:tcW w:w="717" w:type="pct"/>
            <w:shd w:val="clear" w:color="auto" w:fill="FFFFFF"/>
            <w:vAlign w:val="center"/>
          </w:tcPr>
          <w:p w14:paraId="7048625B" w14:textId="77777777" w:rsidR="000964B4" w:rsidRPr="007D5720" w:rsidRDefault="000964B4" w:rsidP="00983B75">
            <w:pPr>
              <w:pStyle w:val="text"/>
              <w:spacing w:before="0" w:after="0" w:line="240" w:lineRule="auto"/>
              <w:ind w:firstLine="0"/>
              <w:jc w:val="center"/>
              <w:rPr>
                <w:b/>
                <w:bCs/>
                <w:color w:val="auto"/>
              </w:rPr>
            </w:pPr>
            <w:r w:rsidRPr="007D5720">
              <w:rPr>
                <w:b/>
                <w:bCs/>
                <w:color w:val="auto"/>
              </w:rPr>
              <w:t>C</w:t>
            </w:r>
            <w:r w:rsidRPr="007D5720">
              <w:rPr>
                <w:b/>
                <w:bCs/>
                <w:color w:val="auto"/>
                <w:vertAlign w:val="subscript"/>
              </w:rPr>
              <w:t>HC+NOx</w:t>
            </w:r>
          </w:p>
        </w:tc>
        <w:tc>
          <w:tcPr>
            <w:tcW w:w="769" w:type="pct"/>
            <w:shd w:val="clear" w:color="auto" w:fill="FFFFFF"/>
            <w:vAlign w:val="center"/>
          </w:tcPr>
          <w:p w14:paraId="23F23373" w14:textId="77777777" w:rsidR="000964B4" w:rsidRPr="007D5720" w:rsidRDefault="000964B4" w:rsidP="00983B75">
            <w:pPr>
              <w:pStyle w:val="text"/>
              <w:spacing w:before="0" w:after="0" w:line="240" w:lineRule="auto"/>
              <w:ind w:firstLine="0"/>
              <w:jc w:val="center"/>
              <w:rPr>
                <w:b/>
                <w:bCs/>
                <w:color w:val="auto"/>
                <w:vertAlign w:val="subscript"/>
              </w:rPr>
            </w:pPr>
            <w:r w:rsidRPr="007D5720">
              <w:rPr>
                <w:b/>
                <w:bCs/>
                <w:color w:val="auto"/>
              </w:rPr>
              <w:t>C</w:t>
            </w:r>
            <w:r w:rsidRPr="007D5720">
              <w:rPr>
                <w:b/>
                <w:bCs/>
                <w:color w:val="auto"/>
                <w:vertAlign w:val="subscript"/>
              </w:rPr>
              <w:t>bụi</w:t>
            </w:r>
          </w:p>
        </w:tc>
      </w:tr>
      <w:tr w:rsidR="007D5720" w:rsidRPr="007D5720" w14:paraId="7DD3A704" w14:textId="77777777" w:rsidTr="00983B75">
        <w:trPr>
          <w:trHeight w:val="309"/>
          <w:jc w:val="center"/>
        </w:trPr>
        <w:tc>
          <w:tcPr>
            <w:tcW w:w="389" w:type="pct"/>
            <w:vAlign w:val="center"/>
          </w:tcPr>
          <w:p w14:paraId="7C35EDCD" w14:textId="77777777" w:rsidR="000964B4" w:rsidRPr="007D5720" w:rsidRDefault="000964B4" w:rsidP="00983B75">
            <w:pPr>
              <w:pStyle w:val="text"/>
              <w:spacing w:before="0" w:after="0" w:line="240" w:lineRule="auto"/>
              <w:ind w:firstLine="0"/>
              <w:jc w:val="center"/>
              <w:rPr>
                <w:color w:val="auto"/>
              </w:rPr>
            </w:pPr>
            <w:r w:rsidRPr="007D5720">
              <w:rPr>
                <w:color w:val="auto"/>
              </w:rPr>
              <w:t>1</w:t>
            </w:r>
          </w:p>
        </w:tc>
        <w:tc>
          <w:tcPr>
            <w:tcW w:w="1009" w:type="pct"/>
            <w:vAlign w:val="bottom"/>
          </w:tcPr>
          <w:p w14:paraId="3BF0BB59" w14:textId="77777777" w:rsidR="000964B4" w:rsidRPr="007D5720" w:rsidRDefault="000964B4" w:rsidP="00983B75">
            <w:pPr>
              <w:jc w:val="center"/>
              <w:rPr>
                <w:sz w:val="26"/>
                <w:szCs w:val="26"/>
              </w:rPr>
            </w:pPr>
            <w:r w:rsidRPr="007D5720">
              <w:rPr>
                <w:sz w:val="26"/>
                <w:szCs w:val="26"/>
              </w:rPr>
              <w:t>2</w:t>
            </w:r>
          </w:p>
        </w:tc>
        <w:tc>
          <w:tcPr>
            <w:tcW w:w="678" w:type="pct"/>
            <w:vAlign w:val="bottom"/>
          </w:tcPr>
          <w:p w14:paraId="1D501223" w14:textId="77777777" w:rsidR="000964B4" w:rsidRPr="007D5720" w:rsidRDefault="000964B4" w:rsidP="00983B75">
            <w:pPr>
              <w:jc w:val="center"/>
              <w:rPr>
                <w:sz w:val="26"/>
                <w:szCs w:val="26"/>
              </w:rPr>
            </w:pPr>
            <w:r w:rsidRPr="007D5720">
              <w:rPr>
                <w:sz w:val="26"/>
                <w:szCs w:val="26"/>
              </w:rPr>
              <w:t>0,88</w:t>
            </w:r>
          </w:p>
        </w:tc>
        <w:tc>
          <w:tcPr>
            <w:tcW w:w="721" w:type="pct"/>
            <w:tcBorders>
              <w:top w:val="nil"/>
              <w:left w:val="nil"/>
              <w:bottom w:val="single" w:sz="8" w:space="0" w:color="auto"/>
              <w:right w:val="single" w:sz="8" w:space="0" w:color="auto"/>
            </w:tcBorders>
            <w:shd w:val="clear" w:color="auto" w:fill="auto"/>
            <w:vAlign w:val="bottom"/>
          </w:tcPr>
          <w:p w14:paraId="23D48329" w14:textId="77777777" w:rsidR="000964B4" w:rsidRPr="007D5720" w:rsidRDefault="000964B4" w:rsidP="00983B75">
            <w:pPr>
              <w:jc w:val="center"/>
              <w:rPr>
                <w:sz w:val="26"/>
                <w:szCs w:val="26"/>
              </w:rPr>
            </w:pPr>
            <w:r w:rsidRPr="007D5720">
              <w:rPr>
                <w:sz w:val="26"/>
                <w:szCs w:val="26"/>
              </w:rPr>
              <w:t>0,00113</w:t>
            </w:r>
          </w:p>
        </w:tc>
        <w:tc>
          <w:tcPr>
            <w:tcW w:w="717" w:type="pct"/>
            <w:tcBorders>
              <w:top w:val="nil"/>
              <w:left w:val="nil"/>
              <w:bottom w:val="single" w:sz="8" w:space="0" w:color="auto"/>
              <w:right w:val="single" w:sz="8" w:space="0" w:color="auto"/>
            </w:tcBorders>
            <w:shd w:val="clear" w:color="auto" w:fill="auto"/>
            <w:vAlign w:val="bottom"/>
          </w:tcPr>
          <w:p w14:paraId="2AB88972" w14:textId="77777777" w:rsidR="000964B4" w:rsidRPr="007D5720" w:rsidRDefault="000964B4" w:rsidP="00983B75">
            <w:pPr>
              <w:jc w:val="center"/>
              <w:rPr>
                <w:sz w:val="26"/>
                <w:szCs w:val="26"/>
              </w:rPr>
            </w:pPr>
            <w:r w:rsidRPr="007D5720">
              <w:rPr>
                <w:sz w:val="26"/>
                <w:szCs w:val="26"/>
              </w:rPr>
              <w:t>0,00098</w:t>
            </w:r>
          </w:p>
        </w:tc>
        <w:tc>
          <w:tcPr>
            <w:tcW w:w="717" w:type="pct"/>
            <w:tcBorders>
              <w:top w:val="nil"/>
              <w:left w:val="nil"/>
              <w:bottom w:val="single" w:sz="8" w:space="0" w:color="auto"/>
              <w:right w:val="single" w:sz="8" w:space="0" w:color="auto"/>
            </w:tcBorders>
            <w:shd w:val="clear" w:color="auto" w:fill="auto"/>
            <w:vAlign w:val="bottom"/>
          </w:tcPr>
          <w:p w14:paraId="047DB42F" w14:textId="77777777" w:rsidR="000964B4" w:rsidRPr="007D5720" w:rsidRDefault="000964B4" w:rsidP="00983B75">
            <w:pPr>
              <w:jc w:val="center"/>
              <w:rPr>
                <w:sz w:val="26"/>
                <w:szCs w:val="26"/>
              </w:rPr>
            </w:pPr>
            <w:r w:rsidRPr="007D5720">
              <w:rPr>
                <w:sz w:val="26"/>
                <w:szCs w:val="26"/>
              </w:rPr>
              <w:t>0,00016</w:t>
            </w:r>
          </w:p>
        </w:tc>
        <w:tc>
          <w:tcPr>
            <w:tcW w:w="769" w:type="pct"/>
            <w:tcBorders>
              <w:top w:val="nil"/>
              <w:left w:val="nil"/>
              <w:bottom w:val="single" w:sz="8" w:space="0" w:color="auto"/>
              <w:right w:val="single" w:sz="8" w:space="0" w:color="auto"/>
            </w:tcBorders>
            <w:shd w:val="clear" w:color="auto" w:fill="auto"/>
            <w:vAlign w:val="bottom"/>
          </w:tcPr>
          <w:p w14:paraId="6576136A" w14:textId="77777777" w:rsidR="000964B4" w:rsidRPr="007D5720" w:rsidRDefault="000964B4" w:rsidP="00983B75">
            <w:pPr>
              <w:jc w:val="center"/>
              <w:rPr>
                <w:sz w:val="26"/>
                <w:szCs w:val="26"/>
              </w:rPr>
            </w:pPr>
            <w:r w:rsidRPr="007D5720">
              <w:rPr>
                <w:sz w:val="26"/>
                <w:szCs w:val="26"/>
              </w:rPr>
              <w:t>0,00012</w:t>
            </w:r>
          </w:p>
        </w:tc>
      </w:tr>
      <w:tr w:rsidR="007D5720" w:rsidRPr="007D5720" w14:paraId="57C553A5" w14:textId="77777777" w:rsidTr="00983B75">
        <w:trPr>
          <w:trHeight w:val="325"/>
          <w:jc w:val="center"/>
        </w:trPr>
        <w:tc>
          <w:tcPr>
            <w:tcW w:w="389" w:type="pct"/>
            <w:vAlign w:val="center"/>
          </w:tcPr>
          <w:p w14:paraId="3BBB38AB" w14:textId="77777777" w:rsidR="000964B4" w:rsidRPr="007D5720" w:rsidRDefault="000964B4" w:rsidP="00983B75">
            <w:pPr>
              <w:pStyle w:val="text"/>
              <w:spacing w:before="0" w:after="0" w:line="240" w:lineRule="auto"/>
              <w:ind w:firstLine="0"/>
              <w:jc w:val="center"/>
              <w:rPr>
                <w:color w:val="auto"/>
              </w:rPr>
            </w:pPr>
            <w:r w:rsidRPr="007D5720">
              <w:rPr>
                <w:color w:val="auto"/>
              </w:rPr>
              <w:t>2</w:t>
            </w:r>
          </w:p>
        </w:tc>
        <w:tc>
          <w:tcPr>
            <w:tcW w:w="1009" w:type="pct"/>
            <w:vAlign w:val="bottom"/>
          </w:tcPr>
          <w:p w14:paraId="1879C779" w14:textId="77777777" w:rsidR="000964B4" w:rsidRPr="007D5720" w:rsidRDefault="000964B4" w:rsidP="00983B75">
            <w:pPr>
              <w:jc w:val="center"/>
              <w:rPr>
                <w:sz w:val="26"/>
                <w:szCs w:val="26"/>
              </w:rPr>
            </w:pPr>
            <w:r w:rsidRPr="007D5720">
              <w:rPr>
                <w:sz w:val="26"/>
                <w:szCs w:val="26"/>
              </w:rPr>
              <w:t>5</w:t>
            </w:r>
          </w:p>
        </w:tc>
        <w:tc>
          <w:tcPr>
            <w:tcW w:w="678" w:type="pct"/>
            <w:vAlign w:val="bottom"/>
          </w:tcPr>
          <w:p w14:paraId="12E62E26" w14:textId="77777777" w:rsidR="000964B4" w:rsidRPr="007D5720" w:rsidRDefault="000964B4" w:rsidP="00983B75">
            <w:pPr>
              <w:jc w:val="center"/>
              <w:rPr>
                <w:sz w:val="26"/>
                <w:szCs w:val="26"/>
              </w:rPr>
            </w:pPr>
            <w:r w:rsidRPr="007D5720">
              <w:rPr>
                <w:sz w:val="26"/>
                <w:szCs w:val="26"/>
              </w:rPr>
              <w:t>1,72</w:t>
            </w:r>
          </w:p>
        </w:tc>
        <w:tc>
          <w:tcPr>
            <w:tcW w:w="721" w:type="pct"/>
            <w:tcBorders>
              <w:top w:val="nil"/>
              <w:left w:val="nil"/>
              <w:bottom w:val="single" w:sz="8" w:space="0" w:color="auto"/>
              <w:right w:val="single" w:sz="8" w:space="0" w:color="auto"/>
            </w:tcBorders>
            <w:shd w:val="clear" w:color="auto" w:fill="auto"/>
            <w:vAlign w:val="bottom"/>
          </w:tcPr>
          <w:p w14:paraId="23851C55" w14:textId="77777777" w:rsidR="000964B4" w:rsidRPr="007D5720" w:rsidRDefault="000964B4" w:rsidP="00983B75">
            <w:pPr>
              <w:jc w:val="center"/>
              <w:rPr>
                <w:sz w:val="26"/>
                <w:szCs w:val="26"/>
              </w:rPr>
            </w:pPr>
            <w:r w:rsidRPr="007D5720">
              <w:rPr>
                <w:sz w:val="26"/>
                <w:szCs w:val="26"/>
              </w:rPr>
              <w:t>0,00162</w:t>
            </w:r>
          </w:p>
        </w:tc>
        <w:tc>
          <w:tcPr>
            <w:tcW w:w="717" w:type="pct"/>
            <w:tcBorders>
              <w:top w:val="nil"/>
              <w:left w:val="nil"/>
              <w:bottom w:val="single" w:sz="8" w:space="0" w:color="auto"/>
              <w:right w:val="single" w:sz="8" w:space="0" w:color="auto"/>
            </w:tcBorders>
            <w:shd w:val="clear" w:color="auto" w:fill="auto"/>
            <w:vAlign w:val="bottom"/>
          </w:tcPr>
          <w:p w14:paraId="449CA904" w14:textId="77777777" w:rsidR="000964B4" w:rsidRPr="007D5720" w:rsidRDefault="000964B4" w:rsidP="00983B75">
            <w:pPr>
              <w:jc w:val="center"/>
              <w:rPr>
                <w:sz w:val="26"/>
                <w:szCs w:val="26"/>
              </w:rPr>
            </w:pPr>
            <w:r w:rsidRPr="007D5720">
              <w:rPr>
                <w:sz w:val="26"/>
                <w:szCs w:val="26"/>
              </w:rPr>
              <w:t>0,00082</w:t>
            </w:r>
          </w:p>
        </w:tc>
        <w:tc>
          <w:tcPr>
            <w:tcW w:w="717" w:type="pct"/>
            <w:tcBorders>
              <w:top w:val="nil"/>
              <w:left w:val="nil"/>
              <w:bottom w:val="single" w:sz="8" w:space="0" w:color="auto"/>
              <w:right w:val="single" w:sz="8" w:space="0" w:color="auto"/>
            </w:tcBorders>
            <w:shd w:val="clear" w:color="auto" w:fill="auto"/>
            <w:vAlign w:val="bottom"/>
          </w:tcPr>
          <w:p w14:paraId="490CEAE0" w14:textId="77777777" w:rsidR="000964B4" w:rsidRPr="007D5720" w:rsidRDefault="000964B4" w:rsidP="00983B75">
            <w:pPr>
              <w:jc w:val="center"/>
              <w:rPr>
                <w:sz w:val="26"/>
                <w:szCs w:val="26"/>
              </w:rPr>
            </w:pPr>
            <w:r w:rsidRPr="007D5720">
              <w:rPr>
                <w:sz w:val="26"/>
                <w:szCs w:val="26"/>
              </w:rPr>
              <w:t>0,00014</w:t>
            </w:r>
          </w:p>
        </w:tc>
        <w:tc>
          <w:tcPr>
            <w:tcW w:w="769" w:type="pct"/>
            <w:tcBorders>
              <w:top w:val="nil"/>
              <w:left w:val="nil"/>
              <w:bottom w:val="single" w:sz="8" w:space="0" w:color="auto"/>
              <w:right w:val="single" w:sz="8" w:space="0" w:color="auto"/>
            </w:tcBorders>
            <w:shd w:val="clear" w:color="auto" w:fill="auto"/>
            <w:vAlign w:val="bottom"/>
          </w:tcPr>
          <w:p w14:paraId="0F9B66D9" w14:textId="77777777" w:rsidR="000964B4" w:rsidRPr="007D5720" w:rsidRDefault="000964B4" w:rsidP="00983B75">
            <w:pPr>
              <w:jc w:val="center"/>
              <w:rPr>
                <w:sz w:val="26"/>
                <w:szCs w:val="26"/>
              </w:rPr>
            </w:pPr>
            <w:r w:rsidRPr="007D5720">
              <w:rPr>
                <w:sz w:val="26"/>
                <w:szCs w:val="26"/>
              </w:rPr>
              <w:t>0,00011</w:t>
            </w:r>
          </w:p>
        </w:tc>
      </w:tr>
      <w:tr w:rsidR="007D5720" w:rsidRPr="007D5720" w14:paraId="077D6C20" w14:textId="77777777" w:rsidTr="00983B75">
        <w:trPr>
          <w:trHeight w:val="325"/>
          <w:jc w:val="center"/>
        </w:trPr>
        <w:tc>
          <w:tcPr>
            <w:tcW w:w="389" w:type="pct"/>
            <w:vAlign w:val="center"/>
          </w:tcPr>
          <w:p w14:paraId="4826BF5A" w14:textId="77777777" w:rsidR="000964B4" w:rsidRPr="007D5720" w:rsidRDefault="000964B4" w:rsidP="00983B75">
            <w:pPr>
              <w:pStyle w:val="text"/>
              <w:spacing w:before="0" w:after="0" w:line="240" w:lineRule="auto"/>
              <w:ind w:firstLine="0"/>
              <w:jc w:val="center"/>
              <w:rPr>
                <w:color w:val="auto"/>
              </w:rPr>
            </w:pPr>
            <w:r w:rsidRPr="007D5720">
              <w:rPr>
                <w:color w:val="auto"/>
              </w:rPr>
              <w:t>3</w:t>
            </w:r>
          </w:p>
        </w:tc>
        <w:tc>
          <w:tcPr>
            <w:tcW w:w="1009" w:type="pct"/>
            <w:vAlign w:val="bottom"/>
          </w:tcPr>
          <w:p w14:paraId="1187B471" w14:textId="77777777" w:rsidR="000964B4" w:rsidRPr="007D5720" w:rsidRDefault="000964B4" w:rsidP="00983B75">
            <w:pPr>
              <w:jc w:val="center"/>
              <w:rPr>
                <w:sz w:val="26"/>
                <w:szCs w:val="26"/>
              </w:rPr>
            </w:pPr>
            <w:r w:rsidRPr="007D5720">
              <w:rPr>
                <w:sz w:val="26"/>
                <w:szCs w:val="26"/>
              </w:rPr>
              <w:t>10</w:t>
            </w:r>
          </w:p>
        </w:tc>
        <w:tc>
          <w:tcPr>
            <w:tcW w:w="678" w:type="pct"/>
            <w:vAlign w:val="bottom"/>
          </w:tcPr>
          <w:p w14:paraId="1E22173D" w14:textId="77777777" w:rsidR="000964B4" w:rsidRPr="007D5720" w:rsidRDefault="000964B4" w:rsidP="00983B75">
            <w:pPr>
              <w:jc w:val="center"/>
              <w:rPr>
                <w:sz w:val="26"/>
                <w:szCs w:val="26"/>
              </w:rPr>
            </w:pPr>
            <w:r w:rsidRPr="007D5720">
              <w:rPr>
                <w:sz w:val="26"/>
                <w:szCs w:val="26"/>
              </w:rPr>
              <w:t>2,85</w:t>
            </w:r>
          </w:p>
        </w:tc>
        <w:tc>
          <w:tcPr>
            <w:tcW w:w="721" w:type="pct"/>
            <w:tcBorders>
              <w:top w:val="nil"/>
              <w:left w:val="nil"/>
              <w:bottom w:val="single" w:sz="8" w:space="0" w:color="auto"/>
              <w:right w:val="single" w:sz="8" w:space="0" w:color="auto"/>
            </w:tcBorders>
            <w:shd w:val="clear" w:color="auto" w:fill="auto"/>
            <w:vAlign w:val="bottom"/>
          </w:tcPr>
          <w:p w14:paraId="1CE23DE1" w14:textId="77777777" w:rsidR="000964B4" w:rsidRPr="007D5720" w:rsidRDefault="000964B4" w:rsidP="00983B75">
            <w:pPr>
              <w:jc w:val="center"/>
              <w:rPr>
                <w:sz w:val="26"/>
                <w:szCs w:val="26"/>
              </w:rPr>
            </w:pPr>
            <w:r w:rsidRPr="007D5720">
              <w:rPr>
                <w:sz w:val="26"/>
                <w:szCs w:val="26"/>
              </w:rPr>
              <w:t>0,00126</w:t>
            </w:r>
          </w:p>
        </w:tc>
        <w:tc>
          <w:tcPr>
            <w:tcW w:w="717" w:type="pct"/>
            <w:tcBorders>
              <w:top w:val="nil"/>
              <w:left w:val="nil"/>
              <w:bottom w:val="single" w:sz="8" w:space="0" w:color="auto"/>
              <w:right w:val="single" w:sz="8" w:space="0" w:color="auto"/>
            </w:tcBorders>
            <w:shd w:val="clear" w:color="auto" w:fill="auto"/>
            <w:vAlign w:val="bottom"/>
          </w:tcPr>
          <w:p w14:paraId="2E6C957D" w14:textId="77777777" w:rsidR="000964B4" w:rsidRPr="007D5720" w:rsidRDefault="000964B4" w:rsidP="00983B75">
            <w:pPr>
              <w:jc w:val="center"/>
              <w:rPr>
                <w:sz w:val="26"/>
                <w:szCs w:val="26"/>
              </w:rPr>
            </w:pPr>
            <w:r w:rsidRPr="007D5720">
              <w:rPr>
                <w:sz w:val="26"/>
                <w:szCs w:val="26"/>
              </w:rPr>
              <w:t>0,00071</w:t>
            </w:r>
          </w:p>
        </w:tc>
        <w:tc>
          <w:tcPr>
            <w:tcW w:w="717" w:type="pct"/>
            <w:tcBorders>
              <w:top w:val="nil"/>
              <w:left w:val="nil"/>
              <w:bottom w:val="single" w:sz="8" w:space="0" w:color="auto"/>
              <w:right w:val="single" w:sz="8" w:space="0" w:color="auto"/>
            </w:tcBorders>
            <w:shd w:val="clear" w:color="auto" w:fill="auto"/>
            <w:vAlign w:val="bottom"/>
          </w:tcPr>
          <w:p w14:paraId="16AFB175" w14:textId="77777777" w:rsidR="000964B4" w:rsidRPr="007D5720" w:rsidRDefault="000964B4" w:rsidP="00983B75">
            <w:pPr>
              <w:jc w:val="center"/>
              <w:rPr>
                <w:sz w:val="26"/>
                <w:szCs w:val="26"/>
              </w:rPr>
            </w:pPr>
            <w:r w:rsidRPr="007D5720">
              <w:rPr>
                <w:sz w:val="26"/>
                <w:szCs w:val="26"/>
              </w:rPr>
              <w:t>0,00012</w:t>
            </w:r>
          </w:p>
        </w:tc>
        <w:tc>
          <w:tcPr>
            <w:tcW w:w="769" w:type="pct"/>
            <w:tcBorders>
              <w:top w:val="nil"/>
              <w:left w:val="nil"/>
              <w:bottom w:val="single" w:sz="8" w:space="0" w:color="auto"/>
              <w:right w:val="single" w:sz="8" w:space="0" w:color="auto"/>
            </w:tcBorders>
            <w:shd w:val="clear" w:color="auto" w:fill="auto"/>
            <w:vAlign w:val="bottom"/>
          </w:tcPr>
          <w:p w14:paraId="6D378F32" w14:textId="77777777" w:rsidR="000964B4" w:rsidRPr="007D5720" w:rsidRDefault="000964B4" w:rsidP="00983B75">
            <w:pPr>
              <w:jc w:val="center"/>
              <w:rPr>
                <w:sz w:val="26"/>
                <w:szCs w:val="26"/>
              </w:rPr>
            </w:pPr>
            <w:r w:rsidRPr="007D5720">
              <w:rPr>
                <w:sz w:val="26"/>
                <w:szCs w:val="26"/>
              </w:rPr>
              <w:t>0,00009</w:t>
            </w:r>
          </w:p>
        </w:tc>
      </w:tr>
      <w:tr w:rsidR="007D5720" w:rsidRPr="007D5720" w14:paraId="68ED379D" w14:textId="77777777" w:rsidTr="00983B75">
        <w:trPr>
          <w:trHeight w:val="325"/>
          <w:jc w:val="center"/>
        </w:trPr>
        <w:tc>
          <w:tcPr>
            <w:tcW w:w="389" w:type="pct"/>
            <w:vAlign w:val="center"/>
          </w:tcPr>
          <w:p w14:paraId="71A9BDF2" w14:textId="77777777" w:rsidR="000964B4" w:rsidRPr="007D5720" w:rsidRDefault="000964B4" w:rsidP="00983B75">
            <w:pPr>
              <w:pStyle w:val="text"/>
              <w:spacing w:before="0" w:after="0" w:line="240" w:lineRule="auto"/>
              <w:ind w:firstLine="0"/>
              <w:jc w:val="center"/>
              <w:rPr>
                <w:color w:val="auto"/>
              </w:rPr>
            </w:pPr>
            <w:r w:rsidRPr="007D5720">
              <w:rPr>
                <w:color w:val="auto"/>
              </w:rPr>
              <w:t>4</w:t>
            </w:r>
          </w:p>
        </w:tc>
        <w:tc>
          <w:tcPr>
            <w:tcW w:w="1009" w:type="pct"/>
            <w:vAlign w:val="bottom"/>
          </w:tcPr>
          <w:p w14:paraId="17E8E135" w14:textId="77777777" w:rsidR="000964B4" w:rsidRPr="007D5720" w:rsidRDefault="000964B4" w:rsidP="00983B75">
            <w:pPr>
              <w:jc w:val="center"/>
              <w:rPr>
                <w:sz w:val="26"/>
                <w:szCs w:val="26"/>
              </w:rPr>
            </w:pPr>
            <w:r w:rsidRPr="007D5720">
              <w:rPr>
                <w:sz w:val="26"/>
                <w:szCs w:val="26"/>
              </w:rPr>
              <w:t>15</w:t>
            </w:r>
          </w:p>
        </w:tc>
        <w:tc>
          <w:tcPr>
            <w:tcW w:w="678" w:type="pct"/>
            <w:vAlign w:val="bottom"/>
          </w:tcPr>
          <w:p w14:paraId="5C145E22" w14:textId="77777777" w:rsidR="000964B4" w:rsidRPr="007D5720" w:rsidRDefault="000964B4" w:rsidP="00983B75">
            <w:pPr>
              <w:jc w:val="center"/>
              <w:rPr>
                <w:sz w:val="26"/>
                <w:szCs w:val="26"/>
              </w:rPr>
            </w:pPr>
            <w:r w:rsidRPr="007D5720">
              <w:rPr>
                <w:sz w:val="26"/>
                <w:szCs w:val="26"/>
              </w:rPr>
              <w:t>3,83</w:t>
            </w:r>
          </w:p>
        </w:tc>
        <w:tc>
          <w:tcPr>
            <w:tcW w:w="721" w:type="pct"/>
            <w:tcBorders>
              <w:top w:val="nil"/>
              <w:left w:val="nil"/>
              <w:bottom w:val="single" w:sz="8" w:space="0" w:color="auto"/>
              <w:right w:val="single" w:sz="8" w:space="0" w:color="auto"/>
            </w:tcBorders>
            <w:shd w:val="clear" w:color="auto" w:fill="auto"/>
            <w:vAlign w:val="bottom"/>
          </w:tcPr>
          <w:p w14:paraId="146C1AD1" w14:textId="77777777" w:rsidR="000964B4" w:rsidRPr="007D5720" w:rsidRDefault="000964B4" w:rsidP="00983B75">
            <w:pPr>
              <w:jc w:val="center"/>
              <w:rPr>
                <w:sz w:val="26"/>
                <w:szCs w:val="26"/>
              </w:rPr>
            </w:pPr>
            <w:r w:rsidRPr="007D5720">
              <w:rPr>
                <w:sz w:val="26"/>
                <w:szCs w:val="26"/>
              </w:rPr>
              <w:t>0,00101</w:t>
            </w:r>
          </w:p>
        </w:tc>
        <w:tc>
          <w:tcPr>
            <w:tcW w:w="717" w:type="pct"/>
            <w:tcBorders>
              <w:top w:val="nil"/>
              <w:left w:val="nil"/>
              <w:bottom w:val="single" w:sz="8" w:space="0" w:color="auto"/>
              <w:right w:val="single" w:sz="8" w:space="0" w:color="auto"/>
            </w:tcBorders>
            <w:shd w:val="clear" w:color="auto" w:fill="auto"/>
            <w:vAlign w:val="bottom"/>
          </w:tcPr>
          <w:p w14:paraId="124D7CF3" w14:textId="77777777" w:rsidR="000964B4" w:rsidRPr="007D5720" w:rsidRDefault="000964B4" w:rsidP="00983B75">
            <w:pPr>
              <w:jc w:val="center"/>
              <w:rPr>
                <w:sz w:val="26"/>
                <w:szCs w:val="26"/>
              </w:rPr>
            </w:pPr>
            <w:r w:rsidRPr="007D5720">
              <w:rPr>
                <w:sz w:val="26"/>
                <w:szCs w:val="26"/>
              </w:rPr>
              <w:t>0,00054</w:t>
            </w:r>
          </w:p>
        </w:tc>
        <w:tc>
          <w:tcPr>
            <w:tcW w:w="717" w:type="pct"/>
            <w:tcBorders>
              <w:top w:val="nil"/>
              <w:left w:val="nil"/>
              <w:bottom w:val="single" w:sz="8" w:space="0" w:color="auto"/>
              <w:right w:val="single" w:sz="8" w:space="0" w:color="auto"/>
            </w:tcBorders>
            <w:shd w:val="clear" w:color="auto" w:fill="auto"/>
            <w:vAlign w:val="bottom"/>
          </w:tcPr>
          <w:p w14:paraId="41BF3285" w14:textId="77777777" w:rsidR="000964B4" w:rsidRPr="007D5720" w:rsidRDefault="000964B4" w:rsidP="00983B75">
            <w:pPr>
              <w:jc w:val="center"/>
              <w:rPr>
                <w:sz w:val="26"/>
                <w:szCs w:val="26"/>
              </w:rPr>
            </w:pPr>
            <w:r w:rsidRPr="007D5720">
              <w:rPr>
                <w:sz w:val="26"/>
                <w:szCs w:val="26"/>
              </w:rPr>
              <w:t>0,00010</w:t>
            </w:r>
          </w:p>
        </w:tc>
        <w:tc>
          <w:tcPr>
            <w:tcW w:w="769" w:type="pct"/>
            <w:tcBorders>
              <w:top w:val="nil"/>
              <w:left w:val="nil"/>
              <w:bottom w:val="single" w:sz="8" w:space="0" w:color="auto"/>
              <w:right w:val="single" w:sz="8" w:space="0" w:color="auto"/>
            </w:tcBorders>
            <w:shd w:val="clear" w:color="auto" w:fill="auto"/>
            <w:vAlign w:val="bottom"/>
          </w:tcPr>
          <w:p w14:paraId="5F01F3A7" w14:textId="77777777" w:rsidR="000964B4" w:rsidRPr="007D5720" w:rsidRDefault="000964B4" w:rsidP="00983B75">
            <w:pPr>
              <w:jc w:val="center"/>
              <w:rPr>
                <w:sz w:val="26"/>
                <w:szCs w:val="26"/>
              </w:rPr>
            </w:pPr>
            <w:r w:rsidRPr="007D5720">
              <w:rPr>
                <w:sz w:val="26"/>
                <w:szCs w:val="26"/>
              </w:rPr>
              <w:t>0,00008</w:t>
            </w:r>
          </w:p>
        </w:tc>
      </w:tr>
      <w:tr w:rsidR="007D5720" w:rsidRPr="007D5720" w14:paraId="7B5E2315" w14:textId="77777777" w:rsidTr="00983B75">
        <w:trPr>
          <w:trHeight w:val="325"/>
          <w:jc w:val="center"/>
        </w:trPr>
        <w:tc>
          <w:tcPr>
            <w:tcW w:w="389" w:type="pct"/>
            <w:vAlign w:val="center"/>
          </w:tcPr>
          <w:p w14:paraId="6F7B7C17" w14:textId="77777777" w:rsidR="000964B4" w:rsidRPr="007D5720" w:rsidRDefault="000964B4" w:rsidP="00983B75">
            <w:pPr>
              <w:pStyle w:val="text"/>
              <w:spacing w:before="0" w:after="0" w:line="240" w:lineRule="auto"/>
              <w:ind w:firstLine="0"/>
              <w:jc w:val="center"/>
              <w:rPr>
                <w:color w:val="auto"/>
              </w:rPr>
            </w:pPr>
            <w:r w:rsidRPr="007D5720">
              <w:rPr>
                <w:color w:val="auto"/>
              </w:rPr>
              <w:t>5</w:t>
            </w:r>
          </w:p>
        </w:tc>
        <w:tc>
          <w:tcPr>
            <w:tcW w:w="1009" w:type="pct"/>
            <w:vAlign w:val="bottom"/>
          </w:tcPr>
          <w:p w14:paraId="6F547A6F" w14:textId="77777777" w:rsidR="000964B4" w:rsidRPr="007D5720" w:rsidRDefault="000964B4" w:rsidP="00983B75">
            <w:pPr>
              <w:jc w:val="center"/>
              <w:rPr>
                <w:sz w:val="26"/>
                <w:szCs w:val="26"/>
              </w:rPr>
            </w:pPr>
            <w:r w:rsidRPr="007D5720">
              <w:rPr>
                <w:sz w:val="26"/>
                <w:szCs w:val="26"/>
              </w:rPr>
              <w:t>20</w:t>
            </w:r>
          </w:p>
        </w:tc>
        <w:tc>
          <w:tcPr>
            <w:tcW w:w="678" w:type="pct"/>
            <w:vAlign w:val="bottom"/>
          </w:tcPr>
          <w:p w14:paraId="16E9ECBD" w14:textId="77777777" w:rsidR="000964B4" w:rsidRPr="007D5720" w:rsidRDefault="000964B4" w:rsidP="00983B75">
            <w:pPr>
              <w:jc w:val="center"/>
              <w:rPr>
                <w:sz w:val="26"/>
                <w:szCs w:val="26"/>
              </w:rPr>
            </w:pPr>
            <w:r w:rsidRPr="007D5720">
              <w:rPr>
                <w:sz w:val="26"/>
                <w:szCs w:val="26"/>
              </w:rPr>
              <w:t>4,72</w:t>
            </w:r>
          </w:p>
        </w:tc>
        <w:tc>
          <w:tcPr>
            <w:tcW w:w="721" w:type="pct"/>
            <w:tcBorders>
              <w:top w:val="nil"/>
              <w:left w:val="nil"/>
              <w:bottom w:val="single" w:sz="8" w:space="0" w:color="auto"/>
              <w:right w:val="single" w:sz="8" w:space="0" w:color="auto"/>
            </w:tcBorders>
            <w:shd w:val="clear" w:color="auto" w:fill="auto"/>
            <w:vAlign w:val="bottom"/>
          </w:tcPr>
          <w:p w14:paraId="272BBE3E" w14:textId="77777777" w:rsidR="000964B4" w:rsidRPr="007D5720" w:rsidRDefault="000964B4" w:rsidP="00983B75">
            <w:pPr>
              <w:jc w:val="center"/>
              <w:rPr>
                <w:sz w:val="26"/>
                <w:szCs w:val="26"/>
              </w:rPr>
            </w:pPr>
            <w:r w:rsidRPr="007D5720">
              <w:rPr>
                <w:sz w:val="26"/>
                <w:szCs w:val="26"/>
              </w:rPr>
              <w:t>0,00079</w:t>
            </w:r>
          </w:p>
        </w:tc>
        <w:tc>
          <w:tcPr>
            <w:tcW w:w="717" w:type="pct"/>
            <w:tcBorders>
              <w:top w:val="nil"/>
              <w:left w:val="nil"/>
              <w:bottom w:val="single" w:sz="8" w:space="0" w:color="auto"/>
              <w:right w:val="single" w:sz="8" w:space="0" w:color="auto"/>
            </w:tcBorders>
            <w:shd w:val="clear" w:color="auto" w:fill="auto"/>
            <w:vAlign w:val="bottom"/>
          </w:tcPr>
          <w:p w14:paraId="542E111C" w14:textId="77777777" w:rsidR="000964B4" w:rsidRPr="007D5720" w:rsidRDefault="000964B4" w:rsidP="00983B75">
            <w:pPr>
              <w:jc w:val="center"/>
              <w:rPr>
                <w:sz w:val="26"/>
                <w:szCs w:val="26"/>
              </w:rPr>
            </w:pPr>
            <w:r w:rsidRPr="007D5720">
              <w:rPr>
                <w:sz w:val="26"/>
                <w:szCs w:val="26"/>
              </w:rPr>
              <w:t>0,00043</w:t>
            </w:r>
          </w:p>
        </w:tc>
        <w:tc>
          <w:tcPr>
            <w:tcW w:w="717" w:type="pct"/>
            <w:tcBorders>
              <w:top w:val="nil"/>
              <w:left w:val="nil"/>
              <w:bottom w:val="single" w:sz="8" w:space="0" w:color="auto"/>
              <w:right w:val="single" w:sz="8" w:space="0" w:color="auto"/>
            </w:tcBorders>
            <w:shd w:val="clear" w:color="auto" w:fill="auto"/>
            <w:vAlign w:val="bottom"/>
          </w:tcPr>
          <w:p w14:paraId="06534F0B" w14:textId="77777777" w:rsidR="000964B4" w:rsidRPr="007D5720" w:rsidRDefault="000964B4" w:rsidP="00983B75">
            <w:pPr>
              <w:jc w:val="center"/>
              <w:rPr>
                <w:sz w:val="26"/>
                <w:szCs w:val="26"/>
              </w:rPr>
            </w:pPr>
            <w:r w:rsidRPr="007D5720">
              <w:rPr>
                <w:sz w:val="26"/>
                <w:szCs w:val="26"/>
              </w:rPr>
              <w:t>0,00007</w:t>
            </w:r>
          </w:p>
        </w:tc>
        <w:tc>
          <w:tcPr>
            <w:tcW w:w="769" w:type="pct"/>
            <w:tcBorders>
              <w:top w:val="nil"/>
              <w:left w:val="nil"/>
              <w:bottom w:val="single" w:sz="8" w:space="0" w:color="auto"/>
              <w:right w:val="single" w:sz="8" w:space="0" w:color="auto"/>
            </w:tcBorders>
            <w:shd w:val="clear" w:color="auto" w:fill="auto"/>
            <w:vAlign w:val="bottom"/>
          </w:tcPr>
          <w:p w14:paraId="450C13BD" w14:textId="77777777" w:rsidR="000964B4" w:rsidRPr="007D5720" w:rsidRDefault="000964B4" w:rsidP="00983B75">
            <w:pPr>
              <w:jc w:val="center"/>
              <w:rPr>
                <w:sz w:val="26"/>
                <w:szCs w:val="26"/>
              </w:rPr>
            </w:pPr>
            <w:r w:rsidRPr="007D5720">
              <w:rPr>
                <w:sz w:val="26"/>
                <w:szCs w:val="26"/>
              </w:rPr>
              <w:t>0,00007</w:t>
            </w:r>
          </w:p>
        </w:tc>
      </w:tr>
      <w:tr w:rsidR="007D5720" w:rsidRPr="007D5720" w14:paraId="71198E62" w14:textId="77777777" w:rsidTr="00983B75">
        <w:trPr>
          <w:trHeight w:val="325"/>
          <w:jc w:val="center"/>
        </w:trPr>
        <w:tc>
          <w:tcPr>
            <w:tcW w:w="389" w:type="pct"/>
            <w:vAlign w:val="center"/>
          </w:tcPr>
          <w:p w14:paraId="6574CC45" w14:textId="77777777" w:rsidR="000964B4" w:rsidRPr="007D5720" w:rsidRDefault="000964B4" w:rsidP="00983B75">
            <w:pPr>
              <w:pStyle w:val="text"/>
              <w:spacing w:before="0" w:after="0" w:line="240" w:lineRule="auto"/>
              <w:ind w:firstLine="0"/>
              <w:jc w:val="center"/>
              <w:rPr>
                <w:color w:val="auto"/>
              </w:rPr>
            </w:pPr>
            <w:r w:rsidRPr="007D5720">
              <w:rPr>
                <w:color w:val="auto"/>
              </w:rPr>
              <w:t>6</w:t>
            </w:r>
          </w:p>
        </w:tc>
        <w:tc>
          <w:tcPr>
            <w:tcW w:w="1009" w:type="pct"/>
            <w:vAlign w:val="bottom"/>
          </w:tcPr>
          <w:p w14:paraId="4CCD65C8" w14:textId="77777777" w:rsidR="000964B4" w:rsidRPr="007D5720" w:rsidRDefault="000964B4" w:rsidP="00983B75">
            <w:pPr>
              <w:jc w:val="center"/>
              <w:rPr>
                <w:sz w:val="26"/>
                <w:szCs w:val="26"/>
              </w:rPr>
            </w:pPr>
            <w:r w:rsidRPr="007D5720">
              <w:rPr>
                <w:sz w:val="26"/>
                <w:szCs w:val="26"/>
              </w:rPr>
              <w:t>30</w:t>
            </w:r>
          </w:p>
        </w:tc>
        <w:tc>
          <w:tcPr>
            <w:tcW w:w="678" w:type="pct"/>
            <w:vAlign w:val="bottom"/>
          </w:tcPr>
          <w:p w14:paraId="7EC68703" w14:textId="77777777" w:rsidR="000964B4" w:rsidRPr="007D5720" w:rsidRDefault="000964B4" w:rsidP="00983B75">
            <w:pPr>
              <w:jc w:val="center"/>
              <w:rPr>
                <w:sz w:val="26"/>
                <w:szCs w:val="26"/>
              </w:rPr>
            </w:pPr>
            <w:r w:rsidRPr="007D5720">
              <w:rPr>
                <w:sz w:val="26"/>
                <w:szCs w:val="26"/>
              </w:rPr>
              <w:t>6,35</w:t>
            </w:r>
          </w:p>
        </w:tc>
        <w:tc>
          <w:tcPr>
            <w:tcW w:w="721" w:type="pct"/>
            <w:tcBorders>
              <w:top w:val="nil"/>
              <w:left w:val="nil"/>
              <w:bottom w:val="single" w:sz="8" w:space="0" w:color="auto"/>
              <w:right w:val="single" w:sz="8" w:space="0" w:color="auto"/>
            </w:tcBorders>
            <w:shd w:val="clear" w:color="auto" w:fill="auto"/>
            <w:vAlign w:val="bottom"/>
          </w:tcPr>
          <w:p w14:paraId="21368ABC" w14:textId="77777777" w:rsidR="000964B4" w:rsidRPr="007D5720" w:rsidRDefault="000964B4" w:rsidP="00983B75">
            <w:pPr>
              <w:jc w:val="center"/>
              <w:rPr>
                <w:sz w:val="26"/>
                <w:szCs w:val="26"/>
              </w:rPr>
            </w:pPr>
            <w:r w:rsidRPr="007D5720">
              <w:rPr>
                <w:sz w:val="26"/>
                <w:szCs w:val="26"/>
              </w:rPr>
              <w:t>0,00062</w:t>
            </w:r>
          </w:p>
        </w:tc>
        <w:tc>
          <w:tcPr>
            <w:tcW w:w="717" w:type="pct"/>
            <w:tcBorders>
              <w:top w:val="nil"/>
              <w:left w:val="nil"/>
              <w:bottom w:val="single" w:sz="8" w:space="0" w:color="auto"/>
              <w:right w:val="single" w:sz="8" w:space="0" w:color="auto"/>
            </w:tcBorders>
            <w:shd w:val="clear" w:color="auto" w:fill="auto"/>
            <w:vAlign w:val="bottom"/>
          </w:tcPr>
          <w:p w14:paraId="4474FF86" w14:textId="77777777" w:rsidR="000964B4" w:rsidRPr="007D5720" w:rsidRDefault="000964B4" w:rsidP="00983B75">
            <w:pPr>
              <w:jc w:val="center"/>
              <w:rPr>
                <w:sz w:val="26"/>
                <w:szCs w:val="26"/>
              </w:rPr>
            </w:pPr>
            <w:r w:rsidRPr="007D5720">
              <w:rPr>
                <w:sz w:val="26"/>
                <w:szCs w:val="26"/>
              </w:rPr>
              <w:t>0,00031</w:t>
            </w:r>
          </w:p>
        </w:tc>
        <w:tc>
          <w:tcPr>
            <w:tcW w:w="717" w:type="pct"/>
            <w:tcBorders>
              <w:top w:val="nil"/>
              <w:left w:val="nil"/>
              <w:bottom w:val="single" w:sz="8" w:space="0" w:color="auto"/>
              <w:right w:val="single" w:sz="8" w:space="0" w:color="auto"/>
            </w:tcBorders>
            <w:shd w:val="clear" w:color="auto" w:fill="auto"/>
            <w:vAlign w:val="bottom"/>
          </w:tcPr>
          <w:p w14:paraId="577B9E7B" w14:textId="77777777" w:rsidR="000964B4" w:rsidRPr="007D5720" w:rsidRDefault="000964B4" w:rsidP="00983B75">
            <w:pPr>
              <w:jc w:val="center"/>
              <w:rPr>
                <w:sz w:val="26"/>
                <w:szCs w:val="26"/>
              </w:rPr>
            </w:pPr>
            <w:r w:rsidRPr="007D5720">
              <w:rPr>
                <w:sz w:val="26"/>
                <w:szCs w:val="26"/>
              </w:rPr>
              <w:t>0,00005</w:t>
            </w:r>
          </w:p>
        </w:tc>
        <w:tc>
          <w:tcPr>
            <w:tcW w:w="769" w:type="pct"/>
            <w:tcBorders>
              <w:top w:val="nil"/>
              <w:left w:val="nil"/>
              <w:bottom w:val="single" w:sz="8" w:space="0" w:color="auto"/>
              <w:right w:val="single" w:sz="8" w:space="0" w:color="auto"/>
            </w:tcBorders>
            <w:shd w:val="clear" w:color="auto" w:fill="auto"/>
            <w:vAlign w:val="bottom"/>
          </w:tcPr>
          <w:p w14:paraId="3C7BB69E" w14:textId="77777777" w:rsidR="000964B4" w:rsidRPr="007D5720" w:rsidRDefault="000964B4" w:rsidP="00983B75">
            <w:pPr>
              <w:jc w:val="center"/>
              <w:rPr>
                <w:sz w:val="26"/>
                <w:szCs w:val="26"/>
              </w:rPr>
            </w:pPr>
            <w:r w:rsidRPr="007D5720">
              <w:rPr>
                <w:sz w:val="26"/>
                <w:szCs w:val="26"/>
              </w:rPr>
              <w:t>0,00005</w:t>
            </w:r>
          </w:p>
        </w:tc>
      </w:tr>
      <w:tr w:rsidR="007D5720" w:rsidRPr="007D5720" w14:paraId="44996283" w14:textId="77777777" w:rsidTr="00983B75">
        <w:trPr>
          <w:trHeight w:val="325"/>
          <w:jc w:val="center"/>
        </w:trPr>
        <w:tc>
          <w:tcPr>
            <w:tcW w:w="389" w:type="pct"/>
            <w:vAlign w:val="center"/>
          </w:tcPr>
          <w:p w14:paraId="7C782E46" w14:textId="77777777" w:rsidR="000964B4" w:rsidRPr="007D5720" w:rsidRDefault="000964B4" w:rsidP="00983B75">
            <w:pPr>
              <w:pStyle w:val="text"/>
              <w:spacing w:before="0" w:after="0" w:line="240" w:lineRule="auto"/>
              <w:ind w:firstLine="0"/>
              <w:jc w:val="center"/>
              <w:rPr>
                <w:color w:val="auto"/>
              </w:rPr>
            </w:pPr>
            <w:r w:rsidRPr="007D5720">
              <w:rPr>
                <w:color w:val="auto"/>
              </w:rPr>
              <w:t>7</w:t>
            </w:r>
          </w:p>
        </w:tc>
        <w:tc>
          <w:tcPr>
            <w:tcW w:w="1009" w:type="pct"/>
            <w:vAlign w:val="bottom"/>
          </w:tcPr>
          <w:p w14:paraId="29942A31" w14:textId="77777777" w:rsidR="000964B4" w:rsidRPr="007D5720" w:rsidRDefault="000964B4" w:rsidP="00983B75">
            <w:pPr>
              <w:jc w:val="center"/>
              <w:rPr>
                <w:sz w:val="26"/>
                <w:szCs w:val="26"/>
              </w:rPr>
            </w:pPr>
            <w:r w:rsidRPr="007D5720">
              <w:rPr>
                <w:sz w:val="26"/>
                <w:szCs w:val="26"/>
              </w:rPr>
              <w:t>50</w:t>
            </w:r>
          </w:p>
        </w:tc>
        <w:tc>
          <w:tcPr>
            <w:tcW w:w="678" w:type="pct"/>
            <w:vAlign w:val="bottom"/>
          </w:tcPr>
          <w:p w14:paraId="34236FE5" w14:textId="77777777" w:rsidR="000964B4" w:rsidRPr="007D5720" w:rsidRDefault="000964B4" w:rsidP="00983B75">
            <w:pPr>
              <w:jc w:val="center"/>
              <w:rPr>
                <w:sz w:val="26"/>
                <w:szCs w:val="26"/>
              </w:rPr>
            </w:pPr>
            <w:r w:rsidRPr="007D5720">
              <w:rPr>
                <w:sz w:val="26"/>
                <w:szCs w:val="26"/>
              </w:rPr>
              <w:t>9,2156</w:t>
            </w:r>
          </w:p>
        </w:tc>
        <w:tc>
          <w:tcPr>
            <w:tcW w:w="721" w:type="pct"/>
            <w:tcBorders>
              <w:top w:val="nil"/>
              <w:left w:val="nil"/>
              <w:bottom w:val="single" w:sz="8" w:space="0" w:color="auto"/>
              <w:right w:val="single" w:sz="8" w:space="0" w:color="auto"/>
            </w:tcBorders>
            <w:shd w:val="clear" w:color="auto" w:fill="auto"/>
            <w:vAlign w:val="bottom"/>
          </w:tcPr>
          <w:p w14:paraId="4E8872B7" w14:textId="77777777" w:rsidR="000964B4" w:rsidRPr="007D5720" w:rsidRDefault="000964B4" w:rsidP="00983B75">
            <w:pPr>
              <w:jc w:val="center"/>
              <w:rPr>
                <w:sz w:val="26"/>
                <w:szCs w:val="26"/>
              </w:rPr>
            </w:pPr>
            <w:r w:rsidRPr="007D5720">
              <w:rPr>
                <w:sz w:val="26"/>
                <w:szCs w:val="26"/>
              </w:rPr>
              <w:t>0,00043</w:t>
            </w:r>
          </w:p>
        </w:tc>
        <w:tc>
          <w:tcPr>
            <w:tcW w:w="717" w:type="pct"/>
            <w:tcBorders>
              <w:top w:val="nil"/>
              <w:left w:val="nil"/>
              <w:bottom w:val="single" w:sz="8" w:space="0" w:color="auto"/>
              <w:right w:val="single" w:sz="8" w:space="0" w:color="auto"/>
            </w:tcBorders>
            <w:shd w:val="clear" w:color="auto" w:fill="auto"/>
            <w:vAlign w:val="bottom"/>
          </w:tcPr>
          <w:p w14:paraId="63A5BE1B" w14:textId="77777777" w:rsidR="000964B4" w:rsidRPr="007D5720" w:rsidRDefault="000964B4" w:rsidP="00983B75">
            <w:pPr>
              <w:jc w:val="center"/>
              <w:rPr>
                <w:sz w:val="26"/>
                <w:szCs w:val="26"/>
              </w:rPr>
            </w:pPr>
            <w:r w:rsidRPr="007D5720">
              <w:rPr>
                <w:sz w:val="26"/>
                <w:szCs w:val="26"/>
              </w:rPr>
              <w:t>0,00022</w:t>
            </w:r>
          </w:p>
        </w:tc>
        <w:tc>
          <w:tcPr>
            <w:tcW w:w="717" w:type="pct"/>
            <w:tcBorders>
              <w:top w:val="nil"/>
              <w:left w:val="nil"/>
              <w:bottom w:val="single" w:sz="8" w:space="0" w:color="auto"/>
              <w:right w:val="single" w:sz="8" w:space="0" w:color="auto"/>
            </w:tcBorders>
            <w:shd w:val="clear" w:color="auto" w:fill="auto"/>
            <w:vAlign w:val="bottom"/>
          </w:tcPr>
          <w:p w14:paraId="687AF3AA" w14:textId="77777777" w:rsidR="000964B4" w:rsidRPr="007D5720" w:rsidRDefault="000964B4" w:rsidP="00983B75">
            <w:pPr>
              <w:jc w:val="center"/>
              <w:rPr>
                <w:sz w:val="26"/>
                <w:szCs w:val="26"/>
              </w:rPr>
            </w:pPr>
            <w:r w:rsidRPr="007D5720">
              <w:rPr>
                <w:sz w:val="26"/>
                <w:szCs w:val="26"/>
              </w:rPr>
              <w:t>0,00004</w:t>
            </w:r>
          </w:p>
        </w:tc>
        <w:tc>
          <w:tcPr>
            <w:tcW w:w="769" w:type="pct"/>
            <w:tcBorders>
              <w:top w:val="nil"/>
              <w:left w:val="nil"/>
              <w:bottom w:val="single" w:sz="8" w:space="0" w:color="auto"/>
              <w:right w:val="single" w:sz="8" w:space="0" w:color="auto"/>
            </w:tcBorders>
            <w:shd w:val="clear" w:color="auto" w:fill="auto"/>
            <w:vAlign w:val="bottom"/>
          </w:tcPr>
          <w:p w14:paraId="4FE2A323" w14:textId="77777777" w:rsidR="000964B4" w:rsidRPr="007D5720" w:rsidRDefault="000964B4" w:rsidP="00983B75">
            <w:pPr>
              <w:jc w:val="center"/>
              <w:rPr>
                <w:sz w:val="26"/>
                <w:szCs w:val="26"/>
              </w:rPr>
            </w:pPr>
            <w:r w:rsidRPr="007D5720">
              <w:rPr>
                <w:sz w:val="26"/>
                <w:szCs w:val="26"/>
              </w:rPr>
              <w:t>0,00004</w:t>
            </w:r>
          </w:p>
        </w:tc>
      </w:tr>
      <w:tr w:rsidR="007D5720" w:rsidRPr="007D5720" w14:paraId="65AFDF39" w14:textId="77777777" w:rsidTr="00983B75">
        <w:trPr>
          <w:trHeight w:val="325"/>
          <w:jc w:val="center"/>
        </w:trPr>
        <w:tc>
          <w:tcPr>
            <w:tcW w:w="389" w:type="pct"/>
            <w:vAlign w:val="center"/>
          </w:tcPr>
          <w:p w14:paraId="4B650B8A" w14:textId="77777777" w:rsidR="000964B4" w:rsidRPr="007D5720" w:rsidRDefault="000964B4" w:rsidP="00983B75">
            <w:pPr>
              <w:pStyle w:val="text"/>
              <w:spacing w:before="0" w:after="0" w:line="240" w:lineRule="auto"/>
              <w:ind w:firstLine="0"/>
              <w:jc w:val="center"/>
              <w:rPr>
                <w:color w:val="auto"/>
              </w:rPr>
            </w:pPr>
            <w:r w:rsidRPr="007D5720">
              <w:rPr>
                <w:color w:val="auto"/>
              </w:rPr>
              <w:t>8</w:t>
            </w:r>
          </w:p>
        </w:tc>
        <w:tc>
          <w:tcPr>
            <w:tcW w:w="1009" w:type="pct"/>
            <w:vAlign w:val="bottom"/>
          </w:tcPr>
          <w:p w14:paraId="7E787FB3" w14:textId="77777777" w:rsidR="000964B4" w:rsidRPr="007D5720" w:rsidRDefault="000964B4" w:rsidP="00983B75">
            <w:pPr>
              <w:jc w:val="center"/>
              <w:rPr>
                <w:sz w:val="26"/>
                <w:szCs w:val="26"/>
              </w:rPr>
            </w:pPr>
            <w:r w:rsidRPr="007D5720">
              <w:rPr>
                <w:sz w:val="26"/>
                <w:szCs w:val="26"/>
              </w:rPr>
              <w:t>100</w:t>
            </w:r>
          </w:p>
        </w:tc>
        <w:tc>
          <w:tcPr>
            <w:tcW w:w="678" w:type="pct"/>
            <w:vAlign w:val="bottom"/>
          </w:tcPr>
          <w:p w14:paraId="6FC7FCAC" w14:textId="77777777" w:rsidR="000964B4" w:rsidRPr="007D5720" w:rsidRDefault="000964B4" w:rsidP="00983B75">
            <w:pPr>
              <w:jc w:val="center"/>
              <w:rPr>
                <w:sz w:val="26"/>
                <w:szCs w:val="26"/>
              </w:rPr>
            </w:pPr>
            <w:r w:rsidRPr="007D5720">
              <w:rPr>
                <w:sz w:val="26"/>
                <w:szCs w:val="26"/>
              </w:rPr>
              <w:t>15,2854</w:t>
            </w:r>
          </w:p>
        </w:tc>
        <w:tc>
          <w:tcPr>
            <w:tcW w:w="721" w:type="pct"/>
            <w:tcBorders>
              <w:top w:val="nil"/>
              <w:left w:val="nil"/>
              <w:bottom w:val="single" w:sz="8" w:space="0" w:color="auto"/>
              <w:right w:val="single" w:sz="8" w:space="0" w:color="auto"/>
            </w:tcBorders>
            <w:shd w:val="clear" w:color="auto" w:fill="auto"/>
            <w:vAlign w:val="bottom"/>
          </w:tcPr>
          <w:p w14:paraId="66353C0E" w14:textId="77777777" w:rsidR="000964B4" w:rsidRPr="007D5720" w:rsidRDefault="000964B4" w:rsidP="00983B75">
            <w:pPr>
              <w:jc w:val="center"/>
              <w:rPr>
                <w:sz w:val="26"/>
                <w:szCs w:val="26"/>
              </w:rPr>
            </w:pPr>
            <w:r w:rsidRPr="007D5720">
              <w:rPr>
                <w:sz w:val="26"/>
                <w:szCs w:val="26"/>
              </w:rPr>
              <w:t>0,00022</w:t>
            </w:r>
          </w:p>
        </w:tc>
        <w:tc>
          <w:tcPr>
            <w:tcW w:w="717" w:type="pct"/>
            <w:tcBorders>
              <w:top w:val="nil"/>
              <w:left w:val="nil"/>
              <w:bottom w:val="single" w:sz="8" w:space="0" w:color="auto"/>
              <w:right w:val="single" w:sz="8" w:space="0" w:color="auto"/>
            </w:tcBorders>
            <w:shd w:val="clear" w:color="auto" w:fill="auto"/>
            <w:vAlign w:val="bottom"/>
          </w:tcPr>
          <w:p w14:paraId="234DE2BE" w14:textId="77777777" w:rsidR="000964B4" w:rsidRPr="007D5720" w:rsidRDefault="000964B4" w:rsidP="00983B75">
            <w:pPr>
              <w:jc w:val="center"/>
              <w:rPr>
                <w:sz w:val="26"/>
                <w:szCs w:val="26"/>
              </w:rPr>
            </w:pPr>
            <w:r w:rsidRPr="007D5720">
              <w:rPr>
                <w:sz w:val="26"/>
                <w:szCs w:val="26"/>
              </w:rPr>
              <w:t>0,00014</w:t>
            </w:r>
          </w:p>
        </w:tc>
        <w:tc>
          <w:tcPr>
            <w:tcW w:w="717" w:type="pct"/>
            <w:tcBorders>
              <w:top w:val="nil"/>
              <w:left w:val="nil"/>
              <w:bottom w:val="single" w:sz="8" w:space="0" w:color="auto"/>
              <w:right w:val="single" w:sz="8" w:space="0" w:color="auto"/>
            </w:tcBorders>
            <w:shd w:val="clear" w:color="auto" w:fill="auto"/>
            <w:vAlign w:val="bottom"/>
          </w:tcPr>
          <w:p w14:paraId="7E005DF3" w14:textId="77777777" w:rsidR="000964B4" w:rsidRPr="007D5720" w:rsidRDefault="000964B4" w:rsidP="00983B75">
            <w:pPr>
              <w:jc w:val="center"/>
              <w:rPr>
                <w:sz w:val="26"/>
                <w:szCs w:val="26"/>
              </w:rPr>
            </w:pPr>
            <w:r w:rsidRPr="007D5720">
              <w:rPr>
                <w:sz w:val="26"/>
                <w:szCs w:val="26"/>
              </w:rPr>
              <w:t>0,00003</w:t>
            </w:r>
          </w:p>
        </w:tc>
        <w:tc>
          <w:tcPr>
            <w:tcW w:w="769" w:type="pct"/>
            <w:tcBorders>
              <w:top w:val="nil"/>
              <w:left w:val="nil"/>
              <w:bottom w:val="single" w:sz="8" w:space="0" w:color="auto"/>
              <w:right w:val="single" w:sz="8" w:space="0" w:color="auto"/>
            </w:tcBorders>
            <w:shd w:val="clear" w:color="auto" w:fill="auto"/>
            <w:vAlign w:val="bottom"/>
          </w:tcPr>
          <w:p w14:paraId="6F2125B1" w14:textId="77777777" w:rsidR="000964B4" w:rsidRPr="007D5720" w:rsidRDefault="000964B4" w:rsidP="00983B75">
            <w:pPr>
              <w:jc w:val="center"/>
              <w:rPr>
                <w:sz w:val="26"/>
                <w:szCs w:val="26"/>
              </w:rPr>
            </w:pPr>
            <w:r w:rsidRPr="007D5720">
              <w:rPr>
                <w:sz w:val="26"/>
                <w:szCs w:val="26"/>
              </w:rPr>
              <w:t>0,00002</w:t>
            </w:r>
          </w:p>
        </w:tc>
      </w:tr>
      <w:tr w:rsidR="007D5720" w:rsidRPr="007D5720" w14:paraId="7AE01B0D" w14:textId="77777777" w:rsidTr="00983B75">
        <w:trPr>
          <w:trHeight w:val="325"/>
          <w:jc w:val="center"/>
        </w:trPr>
        <w:tc>
          <w:tcPr>
            <w:tcW w:w="389" w:type="pct"/>
            <w:vAlign w:val="center"/>
          </w:tcPr>
          <w:p w14:paraId="27138B83" w14:textId="77777777" w:rsidR="000964B4" w:rsidRPr="007D5720" w:rsidRDefault="000964B4" w:rsidP="00983B75">
            <w:pPr>
              <w:pStyle w:val="text"/>
              <w:spacing w:before="0" w:after="0" w:line="240" w:lineRule="auto"/>
              <w:ind w:firstLine="0"/>
              <w:jc w:val="center"/>
              <w:rPr>
                <w:color w:val="auto"/>
              </w:rPr>
            </w:pPr>
            <w:r w:rsidRPr="007D5720">
              <w:rPr>
                <w:color w:val="auto"/>
              </w:rPr>
              <w:t>9</w:t>
            </w:r>
          </w:p>
        </w:tc>
        <w:tc>
          <w:tcPr>
            <w:tcW w:w="1009" w:type="pct"/>
            <w:vAlign w:val="bottom"/>
          </w:tcPr>
          <w:p w14:paraId="33DBF975" w14:textId="77777777" w:rsidR="000964B4" w:rsidRPr="007D5720" w:rsidRDefault="000964B4" w:rsidP="00983B75">
            <w:pPr>
              <w:jc w:val="center"/>
              <w:rPr>
                <w:sz w:val="26"/>
                <w:szCs w:val="26"/>
              </w:rPr>
            </w:pPr>
            <w:r w:rsidRPr="007D5720">
              <w:rPr>
                <w:sz w:val="26"/>
                <w:szCs w:val="26"/>
              </w:rPr>
              <w:t>150</w:t>
            </w:r>
          </w:p>
        </w:tc>
        <w:tc>
          <w:tcPr>
            <w:tcW w:w="678" w:type="pct"/>
            <w:vAlign w:val="bottom"/>
          </w:tcPr>
          <w:p w14:paraId="18FDC151" w14:textId="77777777" w:rsidR="000964B4" w:rsidRPr="007D5720" w:rsidRDefault="000964B4" w:rsidP="00983B75">
            <w:pPr>
              <w:jc w:val="center"/>
              <w:rPr>
                <w:sz w:val="26"/>
                <w:szCs w:val="26"/>
              </w:rPr>
            </w:pPr>
            <w:r w:rsidRPr="007D5720">
              <w:rPr>
                <w:sz w:val="26"/>
                <w:szCs w:val="26"/>
              </w:rPr>
              <w:t>20,5505</w:t>
            </w:r>
          </w:p>
        </w:tc>
        <w:tc>
          <w:tcPr>
            <w:tcW w:w="721" w:type="pct"/>
            <w:tcBorders>
              <w:top w:val="nil"/>
              <w:left w:val="nil"/>
              <w:bottom w:val="single" w:sz="8" w:space="0" w:color="auto"/>
              <w:right w:val="single" w:sz="8" w:space="0" w:color="auto"/>
            </w:tcBorders>
            <w:shd w:val="clear" w:color="auto" w:fill="auto"/>
            <w:vAlign w:val="bottom"/>
          </w:tcPr>
          <w:p w14:paraId="59EE02A9" w14:textId="77777777" w:rsidR="000964B4" w:rsidRPr="007D5720" w:rsidRDefault="000964B4" w:rsidP="00983B75">
            <w:pPr>
              <w:jc w:val="center"/>
              <w:rPr>
                <w:sz w:val="26"/>
                <w:szCs w:val="26"/>
              </w:rPr>
            </w:pPr>
            <w:r w:rsidRPr="007D5720">
              <w:rPr>
                <w:sz w:val="26"/>
                <w:szCs w:val="26"/>
              </w:rPr>
              <w:t>0,00019</w:t>
            </w:r>
          </w:p>
        </w:tc>
        <w:tc>
          <w:tcPr>
            <w:tcW w:w="717" w:type="pct"/>
            <w:tcBorders>
              <w:top w:val="nil"/>
              <w:left w:val="nil"/>
              <w:bottom w:val="single" w:sz="8" w:space="0" w:color="auto"/>
              <w:right w:val="single" w:sz="8" w:space="0" w:color="auto"/>
            </w:tcBorders>
            <w:shd w:val="clear" w:color="auto" w:fill="auto"/>
            <w:vAlign w:val="bottom"/>
          </w:tcPr>
          <w:p w14:paraId="1AE8FD1D" w14:textId="77777777" w:rsidR="000964B4" w:rsidRPr="007D5720" w:rsidRDefault="000964B4" w:rsidP="00983B75">
            <w:pPr>
              <w:jc w:val="center"/>
              <w:rPr>
                <w:sz w:val="26"/>
                <w:szCs w:val="26"/>
              </w:rPr>
            </w:pPr>
            <w:r w:rsidRPr="007D5720">
              <w:rPr>
                <w:sz w:val="26"/>
                <w:szCs w:val="26"/>
              </w:rPr>
              <w:t>0,00010</w:t>
            </w:r>
          </w:p>
        </w:tc>
        <w:tc>
          <w:tcPr>
            <w:tcW w:w="717" w:type="pct"/>
            <w:tcBorders>
              <w:top w:val="nil"/>
              <w:left w:val="nil"/>
              <w:bottom w:val="single" w:sz="8" w:space="0" w:color="auto"/>
              <w:right w:val="single" w:sz="8" w:space="0" w:color="auto"/>
            </w:tcBorders>
            <w:shd w:val="clear" w:color="auto" w:fill="auto"/>
            <w:vAlign w:val="bottom"/>
          </w:tcPr>
          <w:p w14:paraId="774314B4" w14:textId="77777777" w:rsidR="000964B4" w:rsidRPr="007D5720" w:rsidRDefault="000964B4" w:rsidP="00983B75">
            <w:pPr>
              <w:jc w:val="center"/>
              <w:rPr>
                <w:sz w:val="26"/>
                <w:szCs w:val="26"/>
              </w:rPr>
            </w:pPr>
            <w:r w:rsidRPr="007D5720">
              <w:rPr>
                <w:sz w:val="26"/>
                <w:szCs w:val="26"/>
              </w:rPr>
              <w:t>0,00002</w:t>
            </w:r>
          </w:p>
        </w:tc>
        <w:tc>
          <w:tcPr>
            <w:tcW w:w="769" w:type="pct"/>
            <w:tcBorders>
              <w:top w:val="nil"/>
              <w:left w:val="nil"/>
              <w:bottom w:val="single" w:sz="8" w:space="0" w:color="auto"/>
              <w:right w:val="single" w:sz="8" w:space="0" w:color="auto"/>
            </w:tcBorders>
            <w:shd w:val="clear" w:color="auto" w:fill="auto"/>
            <w:vAlign w:val="bottom"/>
          </w:tcPr>
          <w:p w14:paraId="637E2F0E" w14:textId="77777777" w:rsidR="000964B4" w:rsidRPr="007D5720" w:rsidRDefault="000964B4" w:rsidP="00983B75">
            <w:pPr>
              <w:jc w:val="center"/>
              <w:rPr>
                <w:sz w:val="26"/>
                <w:szCs w:val="26"/>
              </w:rPr>
            </w:pPr>
            <w:r w:rsidRPr="007D5720">
              <w:rPr>
                <w:sz w:val="26"/>
                <w:szCs w:val="26"/>
              </w:rPr>
              <w:t>0,00002</w:t>
            </w:r>
          </w:p>
        </w:tc>
      </w:tr>
      <w:tr w:rsidR="007D5720" w:rsidRPr="007D5720" w14:paraId="1F6D776A" w14:textId="77777777" w:rsidTr="00983B75">
        <w:trPr>
          <w:trHeight w:val="290"/>
          <w:jc w:val="center"/>
        </w:trPr>
        <w:tc>
          <w:tcPr>
            <w:tcW w:w="2076" w:type="pct"/>
            <w:gridSpan w:val="3"/>
            <w:vAlign w:val="center"/>
          </w:tcPr>
          <w:p w14:paraId="027AC24E" w14:textId="1B7C3540" w:rsidR="000964B4" w:rsidRPr="007D5720" w:rsidRDefault="000964B4" w:rsidP="00983B75">
            <w:pPr>
              <w:ind w:left="-36" w:right="-124"/>
              <w:jc w:val="center"/>
              <w:rPr>
                <w:b/>
                <w:sz w:val="26"/>
                <w:szCs w:val="26"/>
              </w:rPr>
            </w:pPr>
            <w:r w:rsidRPr="007D5720">
              <w:rPr>
                <w:b/>
                <w:sz w:val="26"/>
                <w:szCs w:val="26"/>
              </w:rPr>
              <w:t>QCVN 05:20</w:t>
            </w:r>
            <w:r w:rsidR="00662DE4" w:rsidRPr="007D5720">
              <w:rPr>
                <w:b/>
                <w:sz w:val="26"/>
                <w:szCs w:val="26"/>
              </w:rPr>
              <w:t>2</w:t>
            </w:r>
            <w:r w:rsidRPr="007D5720">
              <w:rPr>
                <w:b/>
                <w:sz w:val="26"/>
                <w:szCs w:val="26"/>
              </w:rPr>
              <w:t>3/BTNMT</w:t>
            </w:r>
          </w:p>
          <w:p w14:paraId="3A7CD220" w14:textId="77777777" w:rsidR="000964B4" w:rsidRPr="007D5720" w:rsidRDefault="000964B4" w:rsidP="00983B75">
            <w:pPr>
              <w:jc w:val="center"/>
              <w:rPr>
                <w:b/>
                <w:sz w:val="26"/>
                <w:szCs w:val="26"/>
              </w:rPr>
            </w:pPr>
            <w:r w:rsidRPr="007D5720">
              <w:rPr>
                <w:b/>
                <w:sz w:val="26"/>
                <w:szCs w:val="26"/>
              </w:rPr>
              <w:t>(Trung bình 1h)</w:t>
            </w:r>
          </w:p>
        </w:tc>
        <w:tc>
          <w:tcPr>
            <w:tcW w:w="721" w:type="pct"/>
            <w:vAlign w:val="center"/>
          </w:tcPr>
          <w:p w14:paraId="6195DA69" w14:textId="77777777" w:rsidR="000964B4" w:rsidRPr="007D5720" w:rsidRDefault="000964B4" w:rsidP="00983B75">
            <w:pPr>
              <w:pStyle w:val="text"/>
              <w:spacing w:before="0" w:after="0" w:line="240" w:lineRule="auto"/>
              <w:ind w:firstLine="0"/>
              <w:jc w:val="center"/>
              <w:rPr>
                <w:b/>
                <w:color w:val="auto"/>
              </w:rPr>
            </w:pPr>
            <w:r w:rsidRPr="007D5720">
              <w:rPr>
                <w:b/>
                <w:color w:val="auto"/>
              </w:rPr>
              <w:t>30</w:t>
            </w:r>
          </w:p>
        </w:tc>
        <w:tc>
          <w:tcPr>
            <w:tcW w:w="717" w:type="pct"/>
            <w:vAlign w:val="center"/>
          </w:tcPr>
          <w:p w14:paraId="4CE8D53F" w14:textId="77777777" w:rsidR="000964B4" w:rsidRPr="007D5720" w:rsidRDefault="000964B4" w:rsidP="00983B75">
            <w:pPr>
              <w:pStyle w:val="text"/>
              <w:spacing w:before="0" w:after="0" w:line="240" w:lineRule="auto"/>
              <w:ind w:firstLine="0"/>
              <w:jc w:val="center"/>
              <w:rPr>
                <w:b/>
                <w:color w:val="auto"/>
              </w:rPr>
            </w:pPr>
            <w:r w:rsidRPr="007D5720">
              <w:rPr>
                <w:b/>
                <w:color w:val="auto"/>
              </w:rPr>
              <w:t>0,2</w:t>
            </w:r>
          </w:p>
        </w:tc>
        <w:tc>
          <w:tcPr>
            <w:tcW w:w="717" w:type="pct"/>
            <w:vAlign w:val="center"/>
          </w:tcPr>
          <w:p w14:paraId="1B49A955" w14:textId="77777777" w:rsidR="000964B4" w:rsidRPr="007D5720" w:rsidRDefault="000964B4" w:rsidP="00983B75">
            <w:pPr>
              <w:pStyle w:val="text"/>
              <w:spacing w:before="0" w:after="0" w:line="240" w:lineRule="auto"/>
              <w:ind w:firstLine="0"/>
              <w:jc w:val="center"/>
              <w:rPr>
                <w:b/>
                <w:color w:val="auto"/>
              </w:rPr>
            </w:pPr>
            <w:r w:rsidRPr="007D5720">
              <w:rPr>
                <w:b/>
                <w:color w:val="auto"/>
              </w:rPr>
              <w:t>-</w:t>
            </w:r>
          </w:p>
        </w:tc>
        <w:tc>
          <w:tcPr>
            <w:tcW w:w="769" w:type="pct"/>
            <w:vAlign w:val="center"/>
          </w:tcPr>
          <w:p w14:paraId="73F1D461" w14:textId="77777777" w:rsidR="000964B4" w:rsidRPr="007D5720" w:rsidRDefault="000964B4" w:rsidP="00983B75">
            <w:pPr>
              <w:pStyle w:val="text"/>
              <w:spacing w:before="0" w:after="0" w:line="240" w:lineRule="auto"/>
              <w:ind w:firstLine="0"/>
              <w:jc w:val="center"/>
              <w:rPr>
                <w:b/>
                <w:color w:val="auto"/>
              </w:rPr>
            </w:pPr>
            <w:r w:rsidRPr="007D5720">
              <w:rPr>
                <w:b/>
                <w:color w:val="auto"/>
              </w:rPr>
              <w:t>0,3</w:t>
            </w:r>
          </w:p>
        </w:tc>
      </w:tr>
    </w:tbl>
    <w:p w14:paraId="458ADFD2" w14:textId="6751F80F" w:rsidR="000964B4" w:rsidRPr="007D5720" w:rsidRDefault="000964B4" w:rsidP="000964B4">
      <w:pPr>
        <w:spacing w:line="288" w:lineRule="auto"/>
        <w:ind w:firstLine="567"/>
        <w:jc w:val="both"/>
        <w:rPr>
          <w:bCs/>
          <w:iCs/>
          <w:sz w:val="27"/>
          <w:szCs w:val="27"/>
          <w:lang w:val="es-ES"/>
        </w:rPr>
      </w:pPr>
      <w:r w:rsidRPr="007D5720">
        <w:rPr>
          <w:b/>
          <w:sz w:val="27"/>
          <w:szCs w:val="27"/>
          <w:u w:val="single"/>
        </w:rPr>
        <w:t>Đánh giá tác động:</w:t>
      </w:r>
      <w:r w:rsidRPr="007D5720">
        <w:rPr>
          <w:sz w:val="27"/>
          <w:szCs w:val="27"/>
        </w:rPr>
        <w:t xml:space="preserve"> </w:t>
      </w:r>
      <w:r w:rsidRPr="007D5720">
        <w:rPr>
          <w:bCs/>
          <w:iCs/>
          <w:sz w:val="27"/>
          <w:szCs w:val="27"/>
          <w:lang w:val="es-ES"/>
        </w:rPr>
        <w:t>Khí thải từ phương tiện giao thông là nguồn thải không cố định và mang tính bất khả kháng, gây ảnh hưởng đến sức khỏe của công nhân thi công, người dân sống dọc các tuyến đường vận chuyển và người tham gia giao thông như tuyến đường Hồ Chí Minh,</w:t>
      </w:r>
      <w:r w:rsidR="00CD5589" w:rsidRPr="007D5720">
        <w:rPr>
          <w:bCs/>
          <w:iCs/>
          <w:sz w:val="27"/>
          <w:szCs w:val="27"/>
          <w:lang w:val="es-ES"/>
        </w:rPr>
        <w:t xml:space="preserve"> </w:t>
      </w:r>
      <w:r w:rsidRPr="007D5720">
        <w:rPr>
          <w:bCs/>
          <w:iCs/>
          <w:sz w:val="27"/>
          <w:szCs w:val="27"/>
          <w:lang w:val="es-ES"/>
        </w:rPr>
        <w:t>tuyến đường dân sinh...</w:t>
      </w:r>
      <w:r w:rsidRPr="007D5720">
        <w:rPr>
          <w:sz w:val="27"/>
          <w:szCs w:val="27"/>
        </w:rPr>
        <w:t xml:space="preserve"> nếu không có các biện pháp che chắn cẩn thận.</w:t>
      </w:r>
    </w:p>
    <w:p w14:paraId="7BB94B9C" w14:textId="0C52705E" w:rsidR="000964B4" w:rsidRPr="007D5720" w:rsidRDefault="000964B4" w:rsidP="000964B4">
      <w:pPr>
        <w:spacing w:line="288" w:lineRule="auto"/>
        <w:ind w:firstLine="567"/>
        <w:jc w:val="both"/>
        <w:rPr>
          <w:sz w:val="27"/>
          <w:szCs w:val="27"/>
        </w:rPr>
      </w:pPr>
      <w:r w:rsidRPr="007D5720">
        <w:rPr>
          <w:bCs/>
          <w:iCs/>
          <w:sz w:val="27"/>
          <w:szCs w:val="27"/>
          <w:lang w:val="es-ES"/>
        </w:rPr>
        <w:t>Qua</w:t>
      </w:r>
      <w:r w:rsidRPr="007D5720">
        <w:rPr>
          <w:sz w:val="27"/>
          <w:szCs w:val="27"/>
        </w:rPr>
        <w:t xml:space="preserve"> kết quả tính toán trên cho thấy, các chỉ tiêu bụi và các chất khí độc hại từ các phương tiện vận chuyển nguyên vật liệu phục vụ Dự án nằm trong giới hạn cho phép của QCVN 05:20</w:t>
      </w:r>
      <w:r w:rsidR="00694D3D" w:rsidRPr="007D5720">
        <w:rPr>
          <w:sz w:val="27"/>
          <w:szCs w:val="27"/>
        </w:rPr>
        <w:t>2</w:t>
      </w:r>
      <w:r w:rsidRPr="007D5720">
        <w:rPr>
          <w:sz w:val="27"/>
          <w:szCs w:val="27"/>
        </w:rPr>
        <w:t xml:space="preserve">3/BTNMT </w:t>
      </w:r>
      <w:r w:rsidRPr="007D5720">
        <w:rPr>
          <w:spacing w:val="-2"/>
          <w:sz w:val="27"/>
          <w:szCs w:val="27"/>
        </w:rPr>
        <w:t>đồng thời mật độ các phương tiện hoạt động là không lớn nên ít tác động đến các khu vực xung quanh. Tuy nhiên, chủ dự án và Nhà thầu thi công sẽ áp dụng các biện pháp giảm thiểu sau này.</w:t>
      </w:r>
    </w:p>
    <w:p w14:paraId="0E969516" w14:textId="77777777" w:rsidR="000964B4" w:rsidRPr="007D5720" w:rsidRDefault="000964B4" w:rsidP="000964B4">
      <w:pPr>
        <w:spacing w:line="288" w:lineRule="auto"/>
        <w:ind w:firstLine="547"/>
        <w:jc w:val="both"/>
        <w:rPr>
          <w:i/>
          <w:sz w:val="27"/>
          <w:szCs w:val="27"/>
          <w:lang w:val="es-ES"/>
        </w:rPr>
      </w:pPr>
      <w:r w:rsidRPr="007D5720">
        <w:rPr>
          <w:i/>
          <w:sz w:val="27"/>
          <w:szCs w:val="27"/>
          <w:lang w:val="es-ES"/>
        </w:rPr>
        <w:t>* Bụi do vật liệu rơi vãi và bụi cuốn lên từ mặt đường</w:t>
      </w:r>
    </w:p>
    <w:p w14:paraId="41E238BF" w14:textId="77777777" w:rsidR="000964B4" w:rsidRPr="007D5720" w:rsidRDefault="000964B4" w:rsidP="000964B4">
      <w:pPr>
        <w:spacing w:line="288" w:lineRule="auto"/>
        <w:ind w:firstLine="567"/>
        <w:jc w:val="both"/>
        <w:rPr>
          <w:spacing w:val="-4"/>
          <w:sz w:val="27"/>
          <w:szCs w:val="27"/>
        </w:rPr>
      </w:pPr>
      <w:r w:rsidRPr="007D5720">
        <w:rPr>
          <w:spacing w:val="-4"/>
          <w:sz w:val="27"/>
          <w:szCs w:val="27"/>
        </w:rPr>
        <w:lastRenderedPageBreak/>
        <w:t>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rất lớn đến chất lượng mặt đường và loại vật liệu chuyên chở. Qua quá trình khảo sát cho thấy, các tuyến đường vận chuyển nguyên vật liệu là có tuyến đường rải thảm nhựa, đất đỏ vào vị trí dự án. Trong quá trình thi công đoạn ra vào công trường có vật liệu rơi vãi lớn, do đó lượng bụi phát sinh trên đoạn đường này sẽ cao hơn so với các khu vực khác. Để đánh giá tải lượng bụi phát sinh do quá trình vận chuyển chạy trên đường, báo cáo áp dụng công thức tính toán theo Air Chief, Cục Môi trường Mỹ, 1995</w:t>
      </w:r>
      <w:r w:rsidRPr="007D5720">
        <w:rPr>
          <w:i/>
          <w:spacing w:val="-4"/>
          <w:sz w:val="27"/>
          <w:szCs w:val="27"/>
        </w:rPr>
        <w:t xml:space="preserve"> </w:t>
      </w:r>
      <w:r w:rsidRPr="007D5720">
        <w:rPr>
          <w:spacing w:val="-4"/>
          <w:sz w:val="27"/>
          <w:szCs w:val="27"/>
        </w:rPr>
        <w:t>như sau:</w:t>
      </w:r>
    </w:p>
    <w:p w14:paraId="1EA7C35E" w14:textId="353B93CC" w:rsidR="000964B4" w:rsidRPr="007D5720" w:rsidRDefault="000964B4" w:rsidP="000964B4">
      <w:pPr>
        <w:spacing w:before="100"/>
        <w:jc w:val="center"/>
        <w:rPr>
          <w:sz w:val="27"/>
          <w:szCs w:val="27"/>
        </w:rPr>
      </w:pPr>
      <w:r w:rsidRPr="007D5720">
        <w:rPr>
          <w:noProof/>
          <w:sz w:val="27"/>
          <w:szCs w:val="27"/>
        </w:rPr>
        <w:t xml:space="preserve">E = </w:t>
      </w:r>
      <w:r w:rsidRPr="007D5720">
        <w:rPr>
          <w:noProof/>
          <w:position w:val="-28"/>
          <w:sz w:val="27"/>
          <w:szCs w:val="27"/>
        </w:rPr>
        <w:object w:dxaOrig="4560" w:dyaOrig="660" w14:anchorId="0E3794F6">
          <v:shape id="_x0000_i1028" type="#_x0000_t75" style="width:229.1pt;height:32.75pt" o:ole="">
            <v:imagedata r:id="rId16" o:title=""/>
          </v:shape>
          <o:OLEObject Type="Embed" ProgID="Equation.3" ShapeID="_x0000_i1028" DrawAspect="Content" ObjectID="_1809944891" r:id="rId17"/>
        </w:object>
      </w:r>
      <w:r w:rsidRPr="007D5720">
        <w:rPr>
          <w:noProof/>
          <w:sz w:val="27"/>
          <w:szCs w:val="27"/>
        </w:rPr>
        <w:t>,</w:t>
      </w:r>
      <w:r w:rsidRPr="007D5720">
        <w:rPr>
          <w:sz w:val="27"/>
          <w:szCs w:val="27"/>
        </w:rPr>
        <w:t xml:space="preserve"> </w:t>
      </w:r>
      <w:r w:rsidRPr="007D5720">
        <w:rPr>
          <w:i/>
          <w:sz w:val="27"/>
          <w:szCs w:val="27"/>
        </w:rPr>
        <w:t>kg/(xe.km)</w:t>
      </w:r>
      <w:r w:rsidRPr="007D5720">
        <w:rPr>
          <w:noProof/>
          <w:sz w:val="27"/>
          <w:szCs w:val="27"/>
        </w:rPr>
        <w:drawing>
          <wp:anchor distT="0" distB="0" distL="114300" distR="114300" simplePos="0" relativeHeight="251659264" behindDoc="0" locked="0" layoutInCell="1" allowOverlap="1" wp14:anchorId="2A92B0A5" wp14:editId="3FF938F4">
            <wp:simplePos x="0" y="0"/>
            <wp:positionH relativeFrom="column">
              <wp:align>left</wp:align>
            </wp:positionH>
            <wp:positionV relativeFrom="paragraph">
              <wp:posOffset>2540</wp:posOffset>
            </wp:positionV>
            <wp:extent cx="111125" cy="214630"/>
            <wp:effectExtent l="0" t="0" r="0" b="0"/>
            <wp:wrapSquare wrapText="right"/>
            <wp:docPr id="72438735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125" cy="214630"/>
                    </a:xfrm>
                    <a:prstGeom prst="rect">
                      <a:avLst/>
                    </a:prstGeom>
                    <a:noFill/>
                  </pic:spPr>
                </pic:pic>
              </a:graphicData>
            </a:graphic>
            <wp14:sizeRelH relativeFrom="page">
              <wp14:pctWidth>0</wp14:pctWidth>
            </wp14:sizeRelH>
            <wp14:sizeRelV relativeFrom="page">
              <wp14:pctHeight>0</wp14:pctHeight>
            </wp14:sizeRelV>
          </wp:anchor>
        </w:drawing>
      </w:r>
      <w:r w:rsidRPr="007D5720">
        <w:rPr>
          <w:sz w:val="27"/>
          <w:szCs w:val="27"/>
        </w:rPr>
        <w:t xml:space="preserve"> (2)</w:t>
      </w:r>
    </w:p>
    <w:p w14:paraId="24FEA7AB" w14:textId="77777777" w:rsidR="000964B4" w:rsidRPr="007D5720" w:rsidRDefault="000964B4" w:rsidP="000964B4">
      <w:pPr>
        <w:spacing w:before="100"/>
        <w:ind w:firstLine="567"/>
        <w:jc w:val="both"/>
        <w:rPr>
          <w:i/>
          <w:sz w:val="27"/>
          <w:szCs w:val="27"/>
        </w:rPr>
      </w:pPr>
      <w:r w:rsidRPr="007D5720">
        <w:rPr>
          <w:i/>
          <w:sz w:val="27"/>
          <w:szCs w:val="27"/>
        </w:rPr>
        <w:t>Trong đó:</w:t>
      </w:r>
    </w:p>
    <w:p w14:paraId="58731FA4" w14:textId="77777777" w:rsidR="000964B4" w:rsidRPr="007D5720" w:rsidRDefault="000964B4" w:rsidP="000964B4">
      <w:pPr>
        <w:spacing w:before="100"/>
        <w:ind w:firstLine="709"/>
        <w:jc w:val="both"/>
        <w:rPr>
          <w:i/>
          <w:sz w:val="27"/>
          <w:szCs w:val="27"/>
        </w:rPr>
      </w:pPr>
      <w:r w:rsidRPr="007D5720">
        <w:rPr>
          <w:i/>
          <w:sz w:val="27"/>
          <w:szCs w:val="27"/>
        </w:rPr>
        <w:t xml:space="preserve">+ E - Lượng phát thải bụi, kg bụi/(xe.km) </w:t>
      </w:r>
    </w:p>
    <w:p w14:paraId="5391AC38" w14:textId="77777777" w:rsidR="000964B4" w:rsidRPr="007D5720" w:rsidRDefault="000964B4" w:rsidP="000964B4">
      <w:pPr>
        <w:spacing w:before="100"/>
        <w:ind w:firstLine="709"/>
        <w:jc w:val="both"/>
        <w:rPr>
          <w:i/>
          <w:sz w:val="27"/>
          <w:szCs w:val="27"/>
        </w:rPr>
      </w:pPr>
      <w:r w:rsidRPr="007D5720">
        <w:rPr>
          <w:i/>
          <w:sz w:val="27"/>
          <w:szCs w:val="27"/>
        </w:rPr>
        <w:t xml:space="preserve">+ k - Hệ số để kể đến kích thước bụi, (k=0,8 cho bụi có kích thước nhỏ hơn 30 micron) </w:t>
      </w:r>
    </w:p>
    <w:p w14:paraId="1688D1CA" w14:textId="77777777" w:rsidR="000964B4" w:rsidRPr="007D5720" w:rsidRDefault="000964B4" w:rsidP="000964B4">
      <w:pPr>
        <w:spacing w:before="100"/>
        <w:ind w:firstLine="709"/>
        <w:jc w:val="both"/>
        <w:rPr>
          <w:i/>
          <w:sz w:val="27"/>
          <w:szCs w:val="27"/>
        </w:rPr>
      </w:pPr>
      <w:r w:rsidRPr="007D5720">
        <w:rPr>
          <w:i/>
          <w:sz w:val="27"/>
          <w:szCs w:val="27"/>
        </w:rPr>
        <w:t xml:space="preserve">+ s - Hệ số để kể đến loại mặt đường (đường đất s=6,4) </w:t>
      </w:r>
    </w:p>
    <w:p w14:paraId="19E4E603" w14:textId="77777777" w:rsidR="000964B4" w:rsidRPr="007D5720" w:rsidRDefault="000964B4" w:rsidP="000964B4">
      <w:pPr>
        <w:spacing w:before="100"/>
        <w:ind w:firstLine="709"/>
        <w:jc w:val="both"/>
        <w:rPr>
          <w:i/>
          <w:sz w:val="27"/>
          <w:szCs w:val="27"/>
        </w:rPr>
      </w:pPr>
      <w:r w:rsidRPr="007D5720">
        <w:rPr>
          <w:i/>
          <w:sz w:val="27"/>
          <w:szCs w:val="27"/>
        </w:rPr>
        <w:t xml:space="preserve">+ S -Tốc độ trung bình của xe tải (S=30 km/h) </w:t>
      </w:r>
    </w:p>
    <w:p w14:paraId="7D58BA55" w14:textId="77777777" w:rsidR="000964B4" w:rsidRPr="007D5720" w:rsidRDefault="000964B4" w:rsidP="000964B4">
      <w:pPr>
        <w:spacing w:before="100"/>
        <w:ind w:firstLine="709"/>
        <w:jc w:val="both"/>
        <w:rPr>
          <w:i/>
          <w:sz w:val="27"/>
          <w:szCs w:val="27"/>
        </w:rPr>
      </w:pPr>
      <w:r w:rsidRPr="007D5720">
        <w:rPr>
          <w:i/>
          <w:sz w:val="27"/>
          <w:szCs w:val="27"/>
        </w:rPr>
        <w:t xml:space="preserve">+ W - Tải trọng của xe, (10 tấn) </w:t>
      </w:r>
    </w:p>
    <w:p w14:paraId="4FF14664" w14:textId="77777777" w:rsidR="000964B4" w:rsidRPr="007D5720" w:rsidRDefault="000964B4" w:rsidP="000964B4">
      <w:pPr>
        <w:spacing w:before="100"/>
        <w:ind w:firstLine="709"/>
        <w:jc w:val="both"/>
        <w:rPr>
          <w:i/>
          <w:sz w:val="27"/>
          <w:szCs w:val="27"/>
        </w:rPr>
      </w:pPr>
      <w:r w:rsidRPr="007D5720">
        <w:rPr>
          <w:i/>
          <w:sz w:val="27"/>
          <w:szCs w:val="27"/>
        </w:rPr>
        <w:t>+ w - Số lốp xe của ô tô (4 lốp)</w:t>
      </w:r>
    </w:p>
    <w:p w14:paraId="76263960" w14:textId="77777777" w:rsidR="000964B4" w:rsidRPr="007D5720" w:rsidRDefault="000964B4" w:rsidP="000964B4">
      <w:pPr>
        <w:spacing w:before="100"/>
        <w:ind w:firstLine="709"/>
        <w:jc w:val="both"/>
        <w:rPr>
          <w:i/>
          <w:sz w:val="27"/>
          <w:szCs w:val="27"/>
        </w:rPr>
      </w:pPr>
      <w:r w:rsidRPr="007D5720">
        <w:rPr>
          <w:i/>
          <w:sz w:val="27"/>
          <w:szCs w:val="27"/>
        </w:rPr>
        <w:t>+ p - Số ngày mưa trung bình trong năm (154 ngày)</w:t>
      </w:r>
    </w:p>
    <w:p w14:paraId="337409EB" w14:textId="77777777" w:rsidR="000964B4" w:rsidRPr="007D5720" w:rsidRDefault="000964B4" w:rsidP="000964B4">
      <w:pPr>
        <w:spacing w:line="288" w:lineRule="auto"/>
        <w:ind w:firstLine="567"/>
        <w:jc w:val="both"/>
        <w:rPr>
          <w:sz w:val="27"/>
          <w:szCs w:val="27"/>
        </w:rPr>
      </w:pPr>
      <w:r w:rsidRPr="007D5720">
        <w:rPr>
          <w:sz w:val="27"/>
          <w:szCs w:val="27"/>
        </w:rPr>
        <w:t>Thay số liệu vào công thức (2) ta có E = 0,66 kg/xe/km. Giả thiết quãng đường vận chuyển trung bình trên tuyến đường phát sinh nhiều bụi (đoạn từ tuyến đường liên thôn nối vào khu vực dự án bằng đường đất đỏ cấp phổi dài khoảng 1,5km, ước tính lượng bụi phát sinh trên đoạn đường vận chuyển này là 0,99 kg/xe.</w:t>
      </w:r>
    </w:p>
    <w:p w14:paraId="05AD4189" w14:textId="77777777" w:rsidR="000964B4" w:rsidRPr="007D5720" w:rsidRDefault="000964B4" w:rsidP="000964B4">
      <w:pPr>
        <w:spacing w:line="288" w:lineRule="auto"/>
        <w:ind w:firstLine="567"/>
        <w:jc w:val="both"/>
        <w:rPr>
          <w:sz w:val="27"/>
          <w:szCs w:val="27"/>
        </w:rPr>
      </w:pPr>
      <w:r w:rsidRPr="007D5720">
        <w:rPr>
          <w:sz w:val="27"/>
          <w:szCs w:val="27"/>
        </w:rPr>
        <w:t>Với quãng đường vận chuyển nguyên liệu trên tuyến đường phát sinh nhiều bụi khoảng 1,5km, sự phân bố lượng xe trên 1m chiều dài của đường trong thời gian 1h như sau: 32 lượt xe/h/1.500m = 0,0199 xe/m.h. Vậy tải lượng bụi phát sinh từ lốp xe là 0,99 kg/xe×0,0213 xe/m.h = 0,0211 kg/m.h = 5,49 mg/m.s.</w:t>
      </w:r>
    </w:p>
    <w:p w14:paraId="0415CBE9" w14:textId="77777777" w:rsidR="00F63464" w:rsidRPr="007D5720" w:rsidRDefault="000964B4" w:rsidP="00F63464">
      <w:pPr>
        <w:spacing w:line="288" w:lineRule="auto"/>
        <w:ind w:firstLine="567"/>
        <w:jc w:val="both"/>
        <w:rPr>
          <w:sz w:val="27"/>
          <w:szCs w:val="27"/>
        </w:rPr>
      </w:pPr>
      <w:r w:rsidRPr="007D5720">
        <w:rPr>
          <w:sz w:val="27"/>
          <w:szCs w:val="27"/>
        </w:rPr>
        <w:t>T</w:t>
      </w:r>
      <w:r w:rsidRPr="007D5720">
        <w:rPr>
          <w:sz w:val="27"/>
          <w:szCs w:val="27"/>
          <w:lang w:val="vi-VN"/>
        </w:rPr>
        <w:t>hay các giá trị vào công thức (</w:t>
      </w:r>
      <w:r w:rsidRPr="007D5720">
        <w:rPr>
          <w:sz w:val="27"/>
          <w:szCs w:val="27"/>
        </w:rPr>
        <w:t>1</w:t>
      </w:r>
      <w:r w:rsidRPr="007D5720">
        <w:rPr>
          <w:sz w:val="27"/>
          <w:szCs w:val="27"/>
          <w:lang w:val="vi-VN"/>
        </w:rPr>
        <w:t xml:space="preserve">), nồng độ </w:t>
      </w:r>
      <w:r w:rsidRPr="007D5720">
        <w:rPr>
          <w:sz w:val="27"/>
          <w:szCs w:val="27"/>
        </w:rPr>
        <w:t>bụi</w:t>
      </w:r>
      <w:r w:rsidRPr="007D5720">
        <w:rPr>
          <w:sz w:val="27"/>
          <w:szCs w:val="27"/>
          <w:lang w:val="vi-VN"/>
        </w:rPr>
        <w:t xml:space="preserve"> ở các khoảng cách khác nhau so với nguồn thải được thể hiện như sau:</w:t>
      </w:r>
      <w:bookmarkStart w:id="1359" w:name="_Toc520896118"/>
      <w:bookmarkStart w:id="1360" w:name="_Toc501443508"/>
      <w:bookmarkStart w:id="1361" w:name="_Toc525740147"/>
      <w:bookmarkStart w:id="1362" w:name="_Toc26283334"/>
      <w:bookmarkStart w:id="1363" w:name="_Toc29793432"/>
      <w:bookmarkStart w:id="1364" w:name="_Toc35103816"/>
      <w:bookmarkStart w:id="1365" w:name="_Toc38866295"/>
      <w:bookmarkStart w:id="1366" w:name="_Toc41164912"/>
      <w:bookmarkStart w:id="1367" w:name="_Toc41165162"/>
      <w:bookmarkStart w:id="1368" w:name="_Toc52804348"/>
      <w:bookmarkStart w:id="1369" w:name="_Toc52805009"/>
      <w:bookmarkStart w:id="1370" w:name="_Toc76816803"/>
      <w:bookmarkStart w:id="1371" w:name="_Toc82416819"/>
      <w:bookmarkStart w:id="1372" w:name="_Toc103632239"/>
      <w:bookmarkStart w:id="1373" w:name="_Toc198784970"/>
      <w:r w:rsidR="00F63464" w:rsidRPr="007D5720">
        <w:rPr>
          <w:sz w:val="27"/>
          <w:szCs w:val="27"/>
        </w:rPr>
        <w:t xml:space="preserve"> </w:t>
      </w:r>
    </w:p>
    <w:p w14:paraId="3FF2F173" w14:textId="30AA41E0" w:rsidR="000964B4" w:rsidRPr="007D5720" w:rsidRDefault="00F63464" w:rsidP="00F63464">
      <w:pPr>
        <w:pStyle w:val="Caption"/>
        <w:jc w:val="center"/>
        <w:rPr>
          <w:sz w:val="27"/>
          <w:szCs w:val="27"/>
          <w:lang w:val="vi-VN"/>
        </w:rPr>
      </w:pPr>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5</w:t>
      </w:r>
      <w:r w:rsidRPr="007D5720">
        <w:rPr>
          <w:b/>
          <w:bCs/>
        </w:rPr>
        <w:fldChar w:fldCharType="end"/>
      </w:r>
      <w:r w:rsidRPr="007D5720">
        <w:rPr>
          <w:b/>
          <w:bCs/>
        </w:rPr>
        <w:t xml:space="preserve">. </w:t>
      </w:r>
      <w:r w:rsidR="000964B4" w:rsidRPr="007D5720">
        <w:rPr>
          <w:b/>
          <w:bCs/>
        </w:rPr>
        <w:t>Nồng độ bụi do lốp xe ma sát với mặt đường từ phương tiện vận chuyển</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2246"/>
        <w:gridCol w:w="1771"/>
        <w:gridCol w:w="3633"/>
      </w:tblGrid>
      <w:tr w:rsidR="007D5720" w:rsidRPr="007D5720" w14:paraId="22DC7B10" w14:textId="77777777" w:rsidTr="00983B75">
        <w:trPr>
          <w:trHeight w:val="277"/>
          <w:jc w:val="center"/>
        </w:trPr>
        <w:tc>
          <w:tcPr>
            <w:tcW w:w="5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5A2B0" w14:textId="77777777" w:rsidR="000964B4" w:rsidRPr="007D5720" w:rsidRDefault="000964B4" w:rsidP="00983B75">
            <w:pPr>
              <w:pStyle w:val="text"/>
              <w:spacing w:after="0" w:line="240" w:lineRule="auto"/>
              <w:ind w:firstLine="0"/>
              <w:jc w:val="center"/>
              <w:rPr>
                <w:b/>
                <w:bCs/>
                <w:color w:val="auto"/>
              </w:rPr>
            </w:pPr>
            <w:r w:rsidRPr="007D5720">
              <w:rPr>
                <w:b/>
                <w:bCs/>
                <w:color w:val="auto"/>
              </w:rPr>
              <w:t>TT</w:t>
            </w:r>
          </w:p>
        </w:tc>
        <w:tc>
          <w:tcPr>
            <w:tcW w:w="13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DF38F1" w14:textId="77777777" w:rsidR="000964B4" w:rsidRPr="007D5720" w:rsidRDefault="000964B4" w:rsidP="00983B75">
            <w:pPr>
              <w:pStyle w:val="text"/>
              <w:spacing w:after="0" w:line="240" w:lineRule="auto"/>
              <w:ind w:left="-108" w:right="-176" w:firstLine="0"/>
              <w:jc w:val="center"/>
              <w:rPr>
                <w:b/>
                <w:bCs/>
                <w:color w:val="auto"/>
              </w:rPr>
            </w:pPr>
            <w:r w:rsidRPr="007D5720">
              <w:rPr>
                <w:b/>
                <w:bCs/>
                <w:color w:val="auto"/>
              </w:rPr>
              <w:t>Khoảng cách x(m)</w:t>
            </w:r>
          </w:p>
        </w:tc>
        <w:tc>
          <w:tcPr>
            <w:tcW w:w="10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984AD2" w14:textId="77777777" w:rsidR="000964B4" w:rsidRPr="007D5720" w:rsidRDefault="000964B4" w:rsidP="00983B75">
            <w:pPr>
              <w:pStyle w:val="text"/>
              <w:spacing w:after="0" w:line="240" w:lineRule="auto"/>
              <w:ind w:firstLine="0"/>
              <w:jc w:val="center"/>
              <w:rPr>
                <w:b/>
                <w:bCs/>
                <w:color w:val="auto"/>
              </w:rPr>
            </w:pPr>
            <w:r w:rsidRPr="007D5720">
              <w:rPr>
                <w:b/>
                <w:color w:val="auto"/>
              </w:rPr>
              <w:sym w:font="Symbol" w:char="F073"/>
            </w:r>
            <w:r w:rsidRPr="007D5720">
              <w:rPr>
                <w:b/>
                <w:color w:val="auto"/>
                <w:vertAlign w:val="subscript"/>
              </w:rPr>
              <w:t>z</w:t>
            </w:r>
          </w:p>
        </w:tc>
        <w:tc>
          <w:tcPr>
            <w:tcW w:w="21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7B28E4" w14:textId="77777777" w:rsidR="000964B4" w:rsidRPr="007D5720" w:rsidRDefault="000964B4" w:rsidP="00983B75">
            <w:pPr>
              <w:pStyle w:val="text"/>
              <w:spacing w:after="0" w:line="240" w:lineRule="auto"/>
              <w:ind w:firstLine="0"/>
              <w:jc w:val="center"/>
              <w:rPr>
                <w:b/>
                <w:bCs/>
                <w:color w:val="auto"/>
              </w:rPr>
            </w:pPr>
            <w:r w:rsidRPr="007D5720">
              <w:rPr>
                <w:b/>
                <w:bCs/>
                <w:color w:val="auto"/>
              </w:rPr>
              <w:t>Nồng độ (mg/m</w:t>
            </w:r>
            <w:r w:rsidRPr="007D5720">
              <w:rPr>
                <w:b/>
                <w:bCs/>
                <w:color w:val="auto"/>
                <w:vertAlign w:val="superscript"/>
              </w:rPr>
              <w:t>3</w:t>
            </w:r>
            <w:r w:rsidRPr="007D5720">
              <w:rPr>
                <w:b/>
                <w:bCs/>
                <w:color w:val="auto"/>
              </w:rPr>
              <w:t>)</w:t>
            </w:r>
          </w:p>
        </w:tc>
      </w:tr>
      <w:tr w:rsidR="007D5720" w:rsidRPr="007D5720" w14:paraId="08BF2C16" w14:textId="77777777" w:rsidTr="00983B75">
        <w:trPr>
          <w:jc w:val="center"/>
        </w:trPr>
        <w:tc>
          <w:tcPr>
            <w:tcW w:w="568" w:type="pct"/>
            <w:tcBorders>
              <w:top w:val="single" w:sz="4" w:space="0" w:color="auto"/>
              <w:left w:val="single" w:sz="4" w:space="0" w:color="auto"/>
              <w:bottom w:val="single" w:sz="4" w:space="0" w:color="auto"/>
              <w:right w:val="single" w:sz="4" w:space="0" w:color="auto"/>
            </w:tcBorders>
            <w:vAlign w:val="center"/>
          </w:tcPr>
          <w:p w14:paraId="7F69CC2E" w14:textId="77777777" w:rsidR="000964B4" w:rsidRPr="007D5720" w:rsidRDefault="000964B4" w:rsidP="00983B75">
            <w:pPr>
              <w:pStyle w:val="text"/>
              <w:spacing w:after="0" w:line="240" w:lineRule="auto"/>
              <w:ind w:firstLine="0"/>
              <w:jc w:val="center"/>
              <w:rPr>
                <w:color w:val="auto"/>
              </w:rPr>
            </w:pPr>
            <w:r w:rsidRPr="007D5720">
              <w:rPr>
                <w:color w:val="auto"/>
              </w:rPr>
              <w:t>1</w:t>
            </w:r>
          </w:p>
        </w:tc>
        <w:tc>
          <w:tcPr>
            <w:tcW w:w="1301" w:type="pct"/>
            <w:tcBorders>
              <w:top w:val="single" w:sz="4" w:space="0" w:color="auto"/>
              <w:left w:val="single" w:sz="4" w:space="0" w:color="auto"/>
              <w:bottom w:val="single" w:sz="4" w:space="0" w:color="auto"/>
              <w:right w:val="single" w:sz="4" w:space="0" w:color="auto"/>
            </w:tcBorders>
            <w:vAlign w:val="center"/>
          </w:tcPr>
          <w:p w14:paraId="18CB09D5" w14:textId="77777777" w:rsidR="000964B4" w:rsidRPr="007D5720" w:rsidRDefault="000964B4" w:rsidP="00983B75">
            <w:pPr>
              <w:spacing w:before="120"/>
              <w:jc w:val="center"/>
              <w:rPr>
                <w:sz w:val="26"/>
                <w:szCs w:val="26"/>
              </w:rPr>
            </w:pPr>
            <w:r w:rsidRPr="007D5720">
              <w:rPr>
                <w:sz w:val="26"/>
                <w:szCs w:val="26"/>
              </w:rPr>
              <w:t>2</w:t>
            </w:r>
          </w:p>
        </w:tc>
        <w:tc>
          <w:tcPr>
            <w:tcW w:w="1026" w:type="pct"/>
            <w:tcBorders>
              <w:top w:val="single" w:sz="4" w:space="0" w:color="auto"/>
              <w:left w:val="single" w:sz="4" w:space="0" w:color="auto"/>
              <w:bottom w:val="single" w:sz="4" w:space="0" w:color="auto"/>
              <w:right w:val="single" w:sz="4" w:space="0" w:color="auto"/>
            </w:tcBorders>
            <w:vAlign w:val="bottom"/>
          </w:tcPr>
          <w:p w14:paraId="4044F371" w14:textId="77777777" w:rsidR="000964B4" w:rsidRPr="007D5720" w:rsidRDefault="000964B4" w:rsidP="00983B75">
            <w:pPr>
              <w:jc w:val="center"/>
              <w:rPr>
                <w:sz w:val="26"/>
                <w:szCs w:val="26"/>
              </w:rPr>
            </w:pPr>
            <w:r w:rsidRPr="007D5720">
              <w:rPr>
                <w:sz w:val="26"/>
                <w:szCs w:val="26"/>
              </w:rPr>
              <w:t>0,88</w:t>
            </w:r>
          </w:p>
        </w:tc>
        <w:tc>
          <w:tcPr>
            <w:tcW w:w="2105" w:type="pct"/>
            <w:tcBorders>
              <w:top w:val="single" w:sz="4" w:space="0" w:color="auto"/>
              <w:left w:val="single" w:sz="4" w:space="0" w:color="auto"/>
              <w:bottom w:val="single" w:sz="4" w:space="0" w:color="auto"/>
              <w:right w:val="single" w:sz="4" w:space="0" w:color="auto"/>
            </w:tcBorders>
            <w:vAlign w:val="bottom"/>
          </w:tcPr>
          <w:p w14:paraId="303BFF55" w14:textId="77777777" w:rsidR="000964B4" w:rsidRPr="007D5720" w:rsidRDefault="000964B4" w:rsidP="00983B75">
            <w:pPr>
              <w:jc w:val="center"/>
              <w:rPr>
                <w:sz w:val="26"/>
                <w:szCs w:val="26"/>
              </w:rPr>
            </w:pPr>
            <w:r w:rsidRPr="007D5720">
              <w:rPr>
                <w:sz w:val="26"/>
                <w:szCs w:val="26"/>
              </w:rPr>
              <w:t>1,01</w:t>
            </w:r>
          </w:p>
        </w:tc>
      </w:tr>
      <w:tr w:rsidR="007D5720" w:rsidRPr="007D5720" w14:paraId="5F23F360" w14:textId="77777777" w:rsidTr="00983B75">
        <w:trPr>
          <w:jc w:val="center"/>
        </w:trPr>
        <w:tc>
          <w:tcPr>
            <w:tcW w:w="568" w:type="pct"/>
            <w:tcBorders>
              <w:top w:val="single" w:sz="4" w:space="0" w:color="auto"/>
              <w:left w:val="single" w:sz="4" w:space="0" w:color="auto"/>
              <w:bottom w:val="single" w:sz="4" w:space="0" w:color="auto"/>
              <w:right w:val="single" w:sz="4" w:space="0" w:color="auto"/>
            </w:tcBorders>
            <w:vAlign w:val="center"/>
            <w:hideMark/>
          </w:tcPr>
          <w:p w14:paraId="290AF10E" w14:textId="77777777" w:rsidR="000964B4" w:rsidRPr="007D5720" w:rsidRDefault="000964B4" w:rsidP="00983B75">
            <w:pPr>
              <w:pStyle w:val="text"/>
              <w:spacing w:after="0" w:line="240" w:lineRule="auto"/>
              <w:ind w:firstLine="0"/>
              <w:jc w:val="center"/>
              <w:rPr>
                <w:color w:val="auto"/>
              </w:rPr>
            </w:pPr>
            <w:r w:rsidRPr="007D5720">
              <w:rPr>
                <w:color w:val="auto"/>
              </w:rPr>
              <w:t>2</w:t>
            </w:r>
          </w:p>
        </w:tc>
        <w:tc>
          <w:tcPr>
            <w:tcW w:w="1301" w:type="pct"/>
            <w:tcBorders>
              <w:top w:val="single" w:sz="4" w:space="0" w:color="auto"/>
              <w:left w:val="single" w:sz="4" w:space="0" w:color="auto"/>
              <w:bottom w:val="single" w:sz="4" w:space="0" w:color="auto"/>
              <w:right w:val="single" w:sz="4" w:space="0" w:color="auto"/>
            </w:tcBorders>
            <w:vAlign w:val="center"/>
            <w:hideMark/>
          </w:tcPr>
          <w:p w14:paraId="23CE6E3E" w14:textId="77777777" w:rsidR="000964B4" w:rsidRPr="007D5720" w:rsidRDefault="000964B4" w:rsidP="00983B75">
            <w:pPr>
              <w:spacing w:before="120"/>
              <w:jc w:val="center"/>
              <w:rPr>
                <w:sz w:val="26"/>
                <w:szCs w:val="26"/>
              </w:rPr>
            </w:pPr>
            <w:r w:rsidRPr="007D5720">
              <w:rPr>
                <w:sz w:val="26"/>
                <w:szCs w:val="26"/>
              </w:rPr>
              <w:t>5</w:t>
            </w:r>
          </w:p>
        </w:tc>
        <w:tc>
          <w:tcPr>
            <w:tcW w:w="1026" w:type="pct"/>
            <w:tcBorders>
              <w:top w:val="single" w:sz="4" w:space="0" w:color="auto"/>
              <w:left w:val="single" w:sz="4" w:space="0" w:color="auto"/>
              <w:bottom w:val="single" w:sz="4" w:space="0" w:color="auto"/>
              <w:right w:val="single" w:sz="4" w:space="0" w:color="auto"/>
            </w:tcBorders>
            <w:vAlign w:val="bottom"/>
            <w:hideMark/>
          </w:tcPr>
          <w:p w14:paraId="4168174A" w14:textId="77777777" w:rsidR="000964B4" w:rsidRPr="007D5720" w:rsidRDefault="000964B4" w:rsidP="00983B75">
            <w:pPr>
              <w:jc w:val="center"/>
              <w:rPr>
                <w:sz w:val="26"/>
                <w:szCs w:val="26"/>
              </w:rPr>
            </w:pPr>
            <w:r w:rsidRPr="007D5720">
              <w:rPr>
                <w:sz w:val="26"/>
                <w:szCs w:val="26"/>
              </w:rPr>
              <w:t>1,72</w:t>
            </w:r>
          </w:p>
        </w:tc>
        <w:tc>
          <w:tcPr>
            <w:tcW w:w="2105" w:type="pct"/>
            <w:tcBorders>
              <w:top w:val="single" w:sz="4" w:space="0" w:color="auto"/>
              <w:left w:val="single" w:sz="4" w:space="0" w:color="auto"/>
              <w:bottom w:val="single" w:sz="4" w:space="0" w:color="auto"/>
              <w:right w:val="single" w:sz="4" w:space="0" w:color="auto"/>
            </w:tcBorders>
            <w:vAlign w:val="bottom"/>
            <w:hideMark/>
          </w:tcPr>
          <w:p w14:paraId="515258C2" w14:textId="77777777" w:rsidR="000964B4" w:rsidRPr="007D5720" w:rsidRDefault="000964B4" w:rsidP="00983B75">
            <w:pPr>
              <w:jc w:val="center"/>
              <w:rPr>
                <w:sz w:val="26"/>
                <w:szCs w:val="26"/>
              </w:rPr>
            </w:pPr>
            <w:r w:rsidRPr="007D5720">
              <w:rPr>
                <w:sz w:val="26"/>
                <w:szCs w:val="26"/>
              </w:rPr>
              <w:t>1,46</w:t>
            </w:r>
          </w:p>
        </w:tc>
      </w:tr>
      <w:tr w:rsidR="007D5720" w:rsidRPr="007D5720" w14:paraId="6753944C" w14:textId="77777777" w:rsidTr="00983B75">
        <w:trPr>
          <w:jc w:val="center"/>
        </w:trPr>
        <w:tc>
          <w:tcPr>
            <w:tcW w:w="568" w:type="pct"/>
            <w:tcBorders>
              <w:top w:val="single" w:sz="4" w:space="0" w:color="auto"/>
              <w:left w:val="single" w:sz="4" w:space="0" w:color="auto"/>
              <w:bottom w:val="single" w:sz="4" w:space="0" w:color="auto"/>
              <w:right w:val="single" w:sz="4" w:space="0" w:color="auto"/>
            </w:tcBorders>
            <w:vAlign w:val="center"/>
          </w:tcPr>
          <w:p w14:paraId="013C8F1B" w14:textId="77777777" w:rsidR="000964B4" w:rsidRPr="007D5720" w:rsidRDefault="000964B4" w:rsidP="00983B75">
            <w:pPr>
              <w:pStyle w:val="text"/>
              <w:spacing w:after="0" w:line="240" w:lineRule="auto"/>
              <w:ind w:firstLine="0"/>
              <w:jc w:val="center"/>
              <w:rPr>
                <w:color w:val="auto"/>
              </w:rPr>
            </w:pPr>
            <w:r w:rsidRPr="007D5720">
              <w:rPr>
                <w:color w:val="auto"/>
              </w:rPr>
              <w:t>3</w:t>
            </w:r>
          </w:p>
        </w:tc>
        <w:tc>
          <w:tcPr>
            <w:tcW w:w="1301" w:type="pct"/>
            <w:tcBorders>
              <w:top w:val="single" w:sz="4" w:space="0" w:color="auto"/>
              <w:left w:val="single" w:sz="4" w:space="0" w:color="auto"/>
              <w:bottom w:val="single" w:sz="4" w:space="0" w:color="auto"/>
              <w:right w:val="single" w:sz="4" w:space="0" w:color="auto"/>
            </w:tcBorders>
            <w:vAlign w:val="center"/>
            <w:hideMark/>
          </w:tcPr>
          <w:p w14:paraId="0B4AC180" w14:textId="77777777" w:rsidR="000964B4" w:rsidRPr="007D5720" w:rsidRDefault="000964B4" w:rsidP="00983B75">
            <w:pPr>
              <w:spacing w:before="120"/>
              <w:jc w:val="center"/>
              <w:rPr>
                <w:sz w:val="26"/>
                <w:szCs w:val="26"/>
              </w:rPr>
            </w:pPr>
            <w:r w:rsidRPr="007D5720">
              <w:rPr>
                <w:sz w:val="26"/>
                <w:szCs w:val="26"/>
              </w:rPr>
              <w:t>10</w:t>
            </w:r>
          </w:p>
        </w:tc>
        <w:tc>
          <w:tcPr>
            <w:tcW w:w="1026" w:type="pct"/>
            <w:tcBorders>
              <w:top w:val="single" w:sz="4" w:space="0" w:color="auto"/>
              <w:left w:val="single" w:sz="4" w:space="0" w:color="auto"/>
              <w:bottom w:val="single" w:sz="4" w:space="0" w:color="auto"/>
              <w:right w:val="single" w:sz="4" w:space="0" w:color="auto"/>
            </w:tcBorders>
            <w:vAlign w:val="bottom"/>
            <w:hideMark/>
          </w:tcPr>
          <w:p w14:paraId="4DEDF1F0" w14:textId="77777777" w:rsidR="000964B4" w:rsidRPr="007D5720" w:rsidRDefault="000964B4" w:rsidP="00983B75">
            <w:pPr>
              <w:jc w:val="center"/>
              <w:rPr>
                <w:sz w:val="26"/>
                <w:szCs w:val="26"/>
              </w:rPr>
            </w:pPr>
            <w:r w:rsidRPr="007D5720">
              <w:rPr>
                <w:sz w:val="26"/>
                <w:szCs w:val="26"/>
              </w:rPr>
              <w:t>2,85</w:t>
            </w:r>
          </w:p>
        </w:tc>
        <w:tc>
          <w:tcPr>
            <w:tcW w:w="2105" w:type="pct"/>
            <w:tcBorders>
              <w:top w:val="single" w:sz="4" w:space="0" w:color="auto"/>
              <w:left w:val="single" w:sz="4" w:space="0" w:color="auto"/>
              <w:bottom w:val="single" w:sz="4" w:space="0" w:color="auto"/>
              <w:right w:val="single" w:sz="4" w:space="0" w:color="auto"/>
            </w:tcBorders>
            <w:vAlign w:val="bottom"/>
            <w:hideMark/>
          </w:tcPr>
          <w:p w14:paraId="3C67707F" w14:textId="77777777" w:rsidR="000964B4" w:rsidRPr="007D5720" w:rsidRDefault="000964B4" w:rsidP="00983B75">
            <w:pPr>
              <w:jc w:val="center"/>
              <w:rPr>
                <w:sz w:val="26"/>
                <w:szCs w:val="26"/>
              </w:rPr>
            </w:pPr>
            <w:r w:rsidRPr="007D5720">
              <w:rPr>
                <w:sz w:val="26"/>
                <w:szCs w:val="26"/>
              </w:rPr>
              <w:t>1,16</w:t>
            </w:r>
          </w:p>
        </w:tc>
      </w:tr>
      <w:tr w:rsidR="007D5720" w:rsidRPr="007D5720" w14:paraId="5B3BCB8C" w14:textId="77777777" w:rsidTr="00983B75">
        <w:trPr>
          <w:jc w:val="center"/>
        </w:trPr>
        <w:tc>
          <w:tcPr>
            <w:tcW w:w="568" w:type="pct"/>
            <w:tcBorders>
              <w:top w:val="single" w:sz="4" w:space="0" w:color="auto"/>
              <w:left w:val="single" w:sz="4" w:space="0" w:color="auto"/>
              <w:bottom w:val="single" w:sz="4" w:space="0" w:color="auto"/>
              <w:right w:val="single" w:sz="4" w:space="0" w:color="auto"/>
            </w:tcBorders>
            <w:vAlign w:val="center"/>
          </w:tcPr>
          <w:p w14:paraId="0C6D117D" w14:textId="77777777" w:rsidR="000964B4" w:rsidRPr="007D5720" w:rsidRDefault="000964B4" w:rsidP="00983B75">
            <w:pPr>
              <w:pStyle w:val="text"/>
              <w:spacing w:after="0" w:line="240" w:lineRule="auto"/>
              <w:ind w:firstLine="0"/>
              <w:jc w:val="center"/>
              <w:rPr>
                <w:color w:val="auto"/>
              </w:rPr>
            </w:pPr>
            <w:r w:rsidRPr="007D5720">
              <w:rPr>
                <w:color w:val="auto"/>
              </w:rPr>
              <w:t>4</w:t>
            </w:r>
          </w:p>
        </w:tc>
        <w:tc>
          <w:tcPr>
            <w:tcW w:w="1301" w:type="pct"/>
            <w:tcBorders>
              <w:top w:val="single" w:sz="4" w:space="0" w:color="auto"/>
              <w:left w:val="single" w:sz="4" w:space="0" w:color="auto"/>
              <w:bottom w:val="single" w:sz="4" w:space="0" w:color="auto"/>
              <w:right w:val="single" w:sz="4" w:space="0" w:color="auto"/>
            </w:tcBorders>
            <w:vAlign w:val="center"/>
            <w:hideMark/>
          </w:tcPr>
          <w:p w14:paraId="4F448EC6" w14:textId="77777777" w:rsidR="000964B4" w:rsidRPr="007D5720" w:rsidRDefault="000964B4" w:rsidP="00983B75">
            <w:pPr>
              <w:spacing w:before="120"/>
              <w:jc w:val="center"/>
              <w:rPr>
                <w:sz w:val="26"/>
                <w:szCs w:val="26"/>
              </w:rPr>
            </w:pPr>
            <w:r w:rsidRPr="007D5720">
              <w:rPr>
                <w:sz w:val="26"/>
                <w:szCs w:val="26"/>
              </w:rPr>
              <w:t>15</w:t>
            </w:r>
          </w:p>
        </w:tc>
        <w:tc>
          <w:tcPr>
            <w:tcW w:w="1026" w:type="pct"/>
            <w:tcBorders>
              <w:top w:val="single" w:sz="4" w:space="0" w:color="auto"/>
              <w:left w:val="single" w:sz="4" w:space="0" w:color="auto"/>
              <w:bottom w:val="single" w:sz="4" w:space="0" w:color="auto"/>
              <w:right w:val="single" w:sz="4" w:space="0" w:color="auto"/>
            </w:tcBorders>
            <w:vAlign w:val="bottom"/>
            <w:hideMark/>
          </w:tcPr>
          <w:p w14:paraId="14261BC6" w14:textId="77777777" w:rsidR="000964B4" w:rsidRPr="007D5720" w:rsidRDefault="000964B4" w:rsidP="00983B75">
            <w:pPr>
              <w:jc w:val="center"/>
              <w:rPr>
                <w:sz w:val="26"/>
                <w:szCs w:val="26"/>
              </w:rPr>
            </w:pPr>
            <w:r w:rsidRPr="007D5720">
              <w:rPr>
                <w:sz w:val="26"/>
                <w:szCs w:val="26"/>
              </w:rPr>
              <w:t>3,83</w:t>
            </w:r>
          </w:p>
        </w:tc>
        <w:tc>
          <w:tcPr>
            <w:tcW w:w="2105" w:type="pct"/>
            <w:tcBorders>
              <w:top w:val="single" w:sz="4" w:space="0" w:color="auto"/>
              <w:left w:val="single" w:sz="4" w:space="0" w:color="auto"/>
              <w:bottom w:val="single" w:sz="4" w:space="0" w:color="auto"/>
              <w:right w:val="single" w:sz="4" w:space="0" w:color="auto"/>
            </w:tcBorders>
            <w:vAlign w:val="bottom"/>
            <w:hideMark/>
          </w:tcPr>
          <w:p w14:paraId="1504263E" w14:textId="77777777" w:rsidR="000964B4" w:rsidRPr="007D5720" w:rsidRDefault="000964B4" w:rsidP="00983B75">
            <w:pPr>
              <w:jc w:val="center"/>
              <w:rPr>
                <w:sz w:val="26"/>
                <w:szCs w:val="26"/>
              </w:rPr>
            </w:pPr>
            <w:r w:rsidRPr="007D5720">
              <w:rPr>
                <w:sz w:val="26"/>
                <w:szCs w:val="26"/>
              </w:rPr>
              <w:t>0,91</w:t>
            </w:r>
          </w:p>
        </w:tc>
      </w:tr>
      <w:tr w:rsidR="007D5720" w:rsidRPr="007D5720" w14:paraId="33223F91" w14:textId="77777777" w:rsidTr="00983B75">
        <w:trPr>
          <w:jc w:val="center"/>
        </w:trPr>
        <w:tc>
          <w:tcPr>
            <w:tcW w:w="568" w:type="pct"/>
            <w:tcBorders>
              <w:top w:val="single" w:sz="4" w:space="0" w:color="auto"/>
              <w:left w:val="single" w:sz="4" w:space="0" w:color="auto"/>
              <w:bottom w:val="single" w:sz="4" w:space="0" w:color="auto"/>
              <w:right w:val="single" w:sz="4" w:space="0" w:color="auto"/>
            </w:tcBorders>
            <w:vAlign w:val="center"/>
          </w:tcPr>
          <w:p w14:paraId="1FFCAE73" w14:textId="77777777" w:rsidR="000964B4" w:rsidRPr="007D5720" w:rsidRDefault="000964B4" w:rsidP="00983B75">
            <w:pPr>
              <w:pStyle w:val="text"/>
              <w:spacing w:after="0" w:line="240" w:lineRule="auto"/>
              <w:ind w:firstLine="0"/>
              <w:jc w:val="center"/>
              <w:rPr>
                <w:color w:val="auto"/>
              </w:rPr>
            </w:pPr>
            <w:r w:rsidRPr="007D5720">
              <w:rPr>
                <w:color w:val="auto"/>
              </w:rPr>
              <w:lastRenderedPageBreak/>
              <w:t>5</w:t>
            </w:r>
          </w:p>
        </w:tc>
        <w:tc>
          <w:tcPr>
            <w:tcW w:w="1301" w:type="pct"/>
            <w:tcBorders>
              <w:top w:val="single" w:sz="4" w:space="0" w:color="auto"/>
              <w:left w:val="single" w:sz="4" w:space="0" w:color="auto"/>
              <w:bottom w:val="single" w:sz="4" w:space="0" w:color="auto"/>
              <w:right w:val="single" w:sz="4" w:space="0" w:color="auto"/>
            </w:tcBorders>
            <w:vAlign w:val="center"/>
            <w:hideMark/>
          </w:tcPr>
          <w:p w14:paraId="3BBD3D88" w14:textId="77777777" w:rsidR="000964B4" w:rsidRPr="007D5720" w:rsidRDefault="000964B4" w:rsidP="00983B75">
            <w:pPr>
              <w:spacing w:before="120"/>
              <w:jc w:val="center"/>
              <w:rPr>
                <w:sz w:val="26"/>
                <w:szCs w:val="26"/>
              </w:rPr>
            </w:pPr>
            <w:r w:rsidRPr="007D5720">
              <w:rPr>
                <w:sz w:val="26"/>
                <w:szCs w:val="26"/>
              </w:rPr>
              <w:t>20</w:t>
            </w:r>
          </w:p>
        </w:tc>
        <w:tc>
          <w:tcPr>
            <w:tcW w:w="1026" w:type="pct"/>
            <w:tcBorders>
              <w:top w:val="single" w:sz="4" w:space="0" w:color="auto"/>
              <w:left w:val="single" w:sz="4" w:space="0" w:color="auto"/>
              <w:bottom w:val="single" w:sz="4" w:space="0" w:color="auto"/>
              <w:right w:val="single" w:sz="4" w:space="0" w:color="auto"/>
            </w:tcBorders>
            <w:vAlign w:val="bottom"/>
            <w:hideMark/>
          </w:tcPr>
          <w:p w14:paraId="65EE5662" w14:textId="77777777" w:rsidR="000964B4" w:rsidRPr="007D5720" w:rsidRDefault="000964B4" w:rsidP="00983B75">
            <w:pPr>
              <w:jc w:val="center"/>
              <w:rPr>
                <w:sz w:val="26"/>
                <w:szCs w:val="26"/>
              </w:rPr>
            </w:pPr>
            <w:r w:rsidRPr="007D5720">
              <w:rPr>
                <w:sz w:val="26"/>
                <w:szCs w:val="26"/>
              </w:rPr>
              <w:t>4,72</w:t>
            </w:r>
          </w:p>
        </w:tc>
        <w:tc>
          <w:tcPr>
            <w:tcW w:w="2105" w:type="pct"/>
            <w:tcBorders>
              <w:top w:val="single" w:sz="4" w:space="0" w:color="auto"/>
              <w:left w:val="single" w:sz="4" w:space="0" w:color="auto"/>
              <w:bottom w:val="single" w:sz="4" w:space="0" w:color="auto"/>
              <w:right w:val="single" w:sz="4" w:space="0" w:color="auto"/>
            </w:tcBorders>
            <w:vAlign w:val="bottom"/>
            <w:hideMark/>
          </w:tcPr>
          <w:p w14:paraId="0374CE7D" w14:textId="77777777" w:rsidR="000964B4" w:rsidRPr="007D5720" w:rsidRDefault="000964B4" w:rsidP="00983B75">
            <w:pPr>
              <w:jc w:val="center"/>
              <w:rPr>
                <w:sz w:val="26"/>
                <w:szCs w:val="26"/>
              </w:rPr>
            </w:pPr>
            <w:r w:rsidRPr="007D5720">
              <w:rPr>
                <w:sz w:val="26"/>
                <w:szCs w:val="26"/>
              </w:rPr>
              <w:t>0,74</w:t>
            </w:r>
          </w:p>
        </w:tc>
      </w:tr>
      <w:tr w:rsidR="007D5720" w:rsidRPr="007D5720" w14:paraId="3F99E0CD" w14:textId="77777777" w:rsidTr="00983B75">
        <w:trPr>
          <w:jc w:val="center"/>
        </w:trPr>
        <w:tc>
          <w:tcPr>
            <w:tcW w:w="568" w:type="pct"/>
            <w:tcBorders>
              <w:top w:val="single" w:sz="4" w:space="0" w:color="auto"/>
              <w:left w:val="single" w:sz="4" w:space="0" w:color="auto"/>
              <w:bottom w:val="single" w:sz="4" w:space="0" w:color="auto"/>
              <w:right w:val="single" w:sz="4" w:space="0" w:color="auto"/>
            </w:tcBorders>
            <w:vAlign w:val="center"/>
          </w:tcPr>
          <w:p w14:paraId="43ED7352" w14:textId="77777777" w:rsidR="000964B4" w:rsidRPr="007D5720" w:rsidRDefault="000964B4" w:rsidP="00983B75">
            <w:pPr>
              <w:pStyle w:val="text"/>
              <w:spacing w:after="0" w:line="240" w:lineRule="auto"/>
              <w:ind w:firstLine="0"/>
              <w:jc w:val="center"/>
              <w:rPr>
                <w:color w:val="auto"/>
              </w:rPr>
            </w:pPr>
            <w:r w:rsidRPr="007D5720">
              <w:rPr>
                <w:color w:val="auto"/>
              </w:rPr>
              <w:t>6</w:t>
            </w:r>
          </w:p>
        </w:tc>
        <w:tc>
          <w:tcPr>
            <w:tcW w:w="1301" w:type="pct"/>
            <w:tcBorders>
              <w:top w:val="single" w:sz="4" w:space="0" w:color="auto"/>
              <w:left w:val="single" w:sz="4" w:space="0" w:color="auto"/>
              <w:bottom w:val="single" w:sz="4" w:space="0" w:color="auto"/>
              <w:right w:val="single" w:sz="4" w:space="0" w:color="auto"/>
            </w:tcBorders>
            <w:vAlign w:val="center"/>
          </w:tcPr>
          <w:p w14:paraId="076DDBDF" w14:textId="77777777" w:rsidR="000964B4" w:rsidRPr="007D5720" w:rsidRDefault="000964B4" w:rsidP="00983B75">
            <w:pPr>
              <w:spacing w:before="120"/>
              <w:jc w:val="center"/>
              <w:rPr>
                <w:sz w:val="26"/>
                <w:szCs w:val="26"/>
              </w:rPr>
            </w:pPr>
            <w:r w:rsidRPr="007D5720">
              <w:rPr>
                <w:sz w:val="26"/>
                <w:szCs w:val="26"/>
              </w:rPr>
              <w:t>30</w:t>
            </w:r>
          </w:p>
        </w:tc>
        <w:tc>
          <w:tcPr>
            <w:tcW w:w="1026" w:type="pct"/>
            <w:tcBorders>
              <w:top w:val="single" w:sz="4" w:space="0" w:color="auto"/>
              <w:left w:val="single" w:sz="4" w:space="0" w:color="auto"/>
              <w:bottom w:val="single" w:sz="4" w:space="0" w:color="auto"/>
              <w:right w:val="single" w:sz="4" w:space="0" w:color="auto"/>
            </w:tcBorders>
            <w:vAlign w:val="bottom"/>
          </w:tcPr>
          <w:p w14:paraId="1C98ADA4" w14:textId="77777777" w:rsidR="000964B4" w:rsidRPr="007D5720" w:rsidRDefault="000964B4" w:rsidP="00983B75">
            <w:pPr>
              <w:jc w:val="center"/>
              <w:rPr>
                <w:sz w:val="26"/>
                <w:szCs w:val="26"/>
              </w:rPr>
            </w:pPr>
            <w:r w:rsidRPr="007D5720">
              <w:rPr>
                <w:sz w:val="26"/>
                <w:szCs w:val="26"/>
              </w:rPr>
              <w:t>6,35</w:t>
            </w:r>
          </w:p>
        </w:tc>
        <w:tc>
          <w:tcPr>
            <w:tcW w:w="2105" w:type="pct"/>
            <w:tcBorders>
              <w:top w:val="single" w:sz="4" w:space="0" w:color="auto"/>
              <w:left w:val="single" w:sz="4" w:space="0" w:color="auto"/>
              <w:bottom w:val="single" w:sz="4" w:space="0" w:color="auto"/>
              <w:right w:val="single" w:sz="4" w:space="0" w:color="auto"/>
            </w:tcBorders>
            <w:vAlign w:val="bottom"/>
          </w:tcPr>
          <w:p w14:paraId="284A25D3" w14:textId="77777777" w:rsidR="000964B4" w:rsidRPr="007D5720" w:rsidRDefault="000964B4" w:rsidP="00983B75">
            <w:pPr>
              <w:jc w:val="center"/>
              <w:rPr>
                <w:sz w:val="26"/>
                <w:szCs w:val="26"/>
              </w:rPr>
            </w:pPr>
            <w:r w:rsidRPr="007D5720">
              <w:rPr>
                <w:sz w:val="26"/>
                <w:szCs w:val="26"/>
              </w:rPr>
              <w:t>0,57</w:t>
            </w:r>
          </w:p>
        </w:tc>
      </w:tr>
      <w:tr w:rsidR="007D5720" w:rsidRPr="007D5720" w14:paraId="299F5582" w14:textId="77777777" w:rsidTr="00983B75">
        <w:trPr>
          <w:jc w:val="center"/>
        </w:trPr>
        <w:tc>
          <w:tcPr>
            <w:tcW w:w="568" w:type="pct"/>
            <w:tcBorders>
              <w:top w:val="single" w:sz="4" w:space="0" w:color="auto"/>
              <w:left w:val="single" w:sz="4" w:space="0" w:color="auto"/>
              <w:bottom w:val="single" w:sz="4" w:space="0" w:color="auto"/>
              <w:right w:val="single" w:sz="4" w:space="0" w:color="auto"/>
            </w:tcBorders>
            <w:vAlign w:val="center"/>
          </w:tcPr>
          <w:p w14:paraId="0D51E773" w14:textId="77777777" w:rsidR="000964B4" w:rsidRPr="007D5720" w:rsidRDefault="000964B4" w:rsidP="00983B75">
            <w:pPr>
              <w:pStyle w:val="text"/>
              <w:spacing w:after="0" w:line="240" w:lineRule="auto"/>
              <w:ind w:firstLine="0"/>
              <w:jc w:val="center"/>
              <w:rPr>
                <w:color w:val="auto"/>
              </w:rPr>
            </w:pPr>
            <w:r w:rsidRPr="007D5720">
              <w:rPr>
                <w:color w:val="auto"/>
              </w:rPr>
              <w:t>7</w:t>
            </w:r>
          </w:p>
        </w:tc>
        <w:tc>
          <w:tcPr>
            <w:tcW w:w="1301" w:type="pct"/>
            <w:tcBorders>
              <w:top w:val="single" w:sz="4" w:space="0" w:color="auto"/>
              <w:left w:val="single" w:sz="4" w:space="0" w:color="auto"/>
              <w:bottom w:val="single" w:sz="4" w:space="0" w:color="auto"/>
              <w:right w:val="single" w:sz="4" w:space="0" w:color="auto"/>
            </w:tcBorders>
            <w:vAlign w:val="center"/>
            <w:hideMark/>
          </w:tcPr>
          <w:p w14:paraId="1A28EB7D" w14:textId="77777777" w:rsidR="000964B4" w:rsidRPr="007D5720" w:rsidRDefault="000964B4" w:rsidP="00983B75">
            <w:pPr>
              <w:spacing w:before="120"/>
              <w:jc w:val="center"/>
              <w:rPr>
                <w:sz w:val="26"/>
                <w:szCs w:val="26"/>
              </w:rPr>
            </w:pPr>
            <w:r w:rsidRPr="007D5720">
              <w:rPr>
                <w:sz w:val="26"/>
                <w:szCs w:val="26"/>
              </w:rPr>
              <w:t>50</w:t>
            </w:r>
          </w:p>
        </w:tc>
        <w:tc>
          <w:tcPr>
            <w:tcW w:w="1026" w:type="pct"/>
            <w:tcBorders>
              <w:top w:val="single" w:sz="4" w:space="0" w:color="auto"/>
              <w:left w:val="single" w:sz="4" w:space="0" w:color="auto"/>
              <w:bottom w:val="single" w:sz="4" w:space="0" w:color="auto"/>
              <w:right w:val="single" w:sz="4" w:space="0" w:color="auto"/>
            </w:tcBorders>
            <w:vAlign w:val="bottom"/>
            <w:hideMark/>
          </w:tcPr>
          <w:p w14:paraId="2EDEE38B" w14:textId="77777777" w:rsidR="000964B4" w:rsidRPr="007D5720" w:rsidRDefault="000964B4" w:rsidP="00983B75">
            <w:pPr>
              <w:jc w:val="center"/>
              <w:rPr>
                <w:sz w:val="26"/>
                <w:szCs w:val="26"/>
              </w:rPr>
            </w:pPr>
            <w:r w:rsidRPr="007D5720">
              <w:rPr>
                <w:sz w:val="26"/>
                <w:szCs w:val="26"/>
              </w:rPr>
              <w:t>9,2156</w:t>
            </w:r>
          </w:p>
        </w:tc>
        <w:tc>
          <w:tcPr>
            <w:tcW w:w="2105" w:type="pct"/>
            <w:tcBorders>
              <w:top w:val="single" w:sz="4" w:space="0" w:color="auto"/>
              <w:left w:val="single" w:sz="4" w:space="0" w:color="auto"/>
              <w:bottom w:val="single" w:sz="4" w:space="0" w:color="auto"/>
              <w:right w:val="single" w:sz="4" w:space="0" w:color="auto"/>
            </w:tcBorders>
            <w:vAlign w:val="bottom"/>
            <w:hideMark/>
          </w:tcPr>
          <w:p w14:paraId="37CC09C3" w14:textId="77777777" w:rsidR="000964B4" w:rsidRPr="007D5720" w:rsidRDefault="000964B4" w:rsidP="00983B75">
            <w:pPr>
              <w:jc w:val="center"/>
              <w:rPr>
                <w:sz w:val="26"/>
                <w:szCs w:val="26"/>
              </w:rPr>
            </w:pPr>
            <w:r w:rsidRPr="007D5720">
              <w:rPr>
                <w:sz w:val="26"/>
                <w:szCs w:val="26"/>
              </w:rPr>
              <w:t>0,39</w:t>
            </w:r>
          </w:p>
        </w:tc>
      </w:tr>
      <w:tr w:rsidR="007D5720" w:rsidRPr="007D5720" w14:paraId="7CF534AC" w14:textId="77777777" w:rsidTr="00983B75">
        <w:trPr>
          <w:jc w:val="center"/>
        </w:trPr>
        <w:tc>
          <w:tcPr>
            <w:tcW w:w="568" w:type="pct"/>
            <w:tcBorders>
              <w:top w:val="single" w:sz="4" w:space="0" w:color="auto"/>
              <w:left w:val="single" w:sz="4" w:space="0" w:color="auto"/>
              <w:bottom w:val="single" w:sz="4" w:space="0" w:color="auto"/>
              <w:right w:val="single" w:sz="4" w:space="0" w:color="auto"/>
            </w:tcBorders>
            <w:vAlign w:val="center"/>
          </w:tcPr>
          <w:p w14:paraId="60A023A2" w14:textId="77777777" w:rsidR="000964B4" w:rsidRPr="007D5720" w:rsidRDefault="000964B4" w:rsidP="00983B75">
            <w:pPr>
              <w:pStyle w:val="text"/>
              <w:spacing w:after="0" w:line="240" w:lineRule="auto"/>
              <w:ind w:firstLine="0"/>
              <w:jc w:val="center"/>
              <w:rPr>
                <w:color w:val="auto"/>
              </w:rPr>
            </w:pPr>
            <w:r w:rsidRPr="007D5720">
              <w:rPr>
                <w:color w:val="auto"/>
              </w:rPr>
              <w:t>8</w:t>
            </w:r>
          </w:p>
        </w:tc>
        <w:tc>
          <w:tcPr>
            <w:tcW w:w="1301" w:type="pct"/>
            <w:tcBorders>
              <w:top w:val="single" w:sz="4" w:space="0" w:color="auto"/>
              <w:left w:val="single" w:sz="4" w:space="0" w:color="auto"/>
              <w:bottom w:val="single" w:sz="4" w:space="0" w:color="auto"/>
              <w:right w:val="single" w:sz="4" w:space="0" w:color="auto"/>
            </w:tcBorders>
            <w:vAlign w:val="center"/>
          </w:tcPr>
          <w:p w14:paraId="7A83DBA9" w14:textId="77777777" w:rsidR="000964B4" w:rsidRPr="007D5720" w:rsidRDefault="000964B4" w:rsidP="00983B75">
            <w:pPr>
              <w:spacing w:before="120"/>
              <w:jc w:val="center"/>
              <w:rPr>
                <w:sz w:val="26"/>
                <w:szCs w:val="26"/>
              </w:rPr>
            </w:pPr>
            <w:r w:rsidRPr="007D5720">
              <w:rPr>
                <w:sz w:val="26"/>
                <w:szCs w:val="26"/>
              </w:rPr>
              <w:t>100</w:t>
            </w:r>
          </w:p>
        </w:tc>
        <w:tc>
          <w:tcPr>
            <w:tcW w:w="1026" w:type="pct"/>
            <w:tcBorders>
              <w:top w:val="single" w:sz="4" w:space="0" w:color="auto"/>
              <w:left w:val="single" w:sz="4" w:space="0" w:color="auto"/>
              <w:bottom w:val="single" w:sz="4" w:space="0" w:color="auto"/>
              <w:right w:val="single" w:sz="4" w:space="0" w:color="auto"/>
            </w:tcBorders>
            <w:vAlign w:val="bottom"/>
          </w:tcPr>
          <w:p w14:paraId="2F8ECC1F" w14:textId="77777777" w:rsidR="000964B4" w:rsidRPr="007D5720" w:rsidRDefault="000964B4" w:rsidP="00983B75">
            <w:pPr>
              <w:jc w:val="center"/>
              <w:rPr>
                <w:sz w:val="26"/>
                <w:szCs w:val="26"/>
              </w:rPr>
            </w:pPr>
            <w:r w:rsidRPr="007D5720">
              <w:rPr>
                <w:sz w:val="26"/>
                <w:szCs w:val="26"/>
              </w:rPr>
              <w:t>15,2854</w:t>
            </w:r>
          </w:p>
        </w:tc>
        <w:tc>
          <w:tcPr>
            <w:tcW w:w="2105" w:type="pct"/>
            <w:tcBorders>
              <w:top w:val="single" w:sz="4" w:space="0" w:color="auto"/>
              <w:left w:val="single" w:sz="4" w:space="0" w:color="auto"/>
              <w:bottom w:val="single" w:sz="4" w:space="0" w:color="auto"/>
              <w:right w:val="single" w:sz="4" w:space="0" w:color="auto"/>
            </w:tcBorders>
            <w:vAlign w:val="bottom"/>
          </w:tcPr>
          <w:p w14:paraId="14398021" w14:textId="77777777" w:rsidR="000964B4" w:rsidRPr="007D5720" w:rsidRDefault="000964B4" w:rsidP="00983B75">
            <w:pPr>
              <w:jc w:val="center"/>
              <w:rPr>
                <w:sz w:val="26"/>
                <w:szCs w:val="26"/>
              </w:rPr>
            </w:pPr>
            <w:r w:rsidRPr="007D5720">
              <w:rPr>
                <w:sz w:val="26"/>
                <w:szCs w:val="26"/>
              </w:rPr>
              <w:t>0,22</w:t>
            </w:r>
          </w:p>
        </w:tc>
      </w:tr>
      <w:tr w:rsidR="007D5720" w:rsidRPr="007D5720" w14:paraId="08BBF7A7" w14:textId="77777777" w:rsidTr="00983B75">
        <w:trPr>
          <w:trHeight w:val="299"/>
          <w:jc w:val="center"/>
        </w:trPr>
        <w:tc>
          <w:tcPr>
            <w:tcW w:w="2895" w:type="pct"/>
            <w:gridSpan w:val="3"/>
            <w:tcBorders>
              <w:top w:val="single" w:sz="4" w:space="0" w:color="auto"/>
              <w:left w:val="single" w:sz="4" w:space="0" w:color="auto"/>
              <w:bottom w:val="single" w:sz="4" w:space="0" w:color="auto"/>
              <w:right w:val="single" w:sz="4" w:space="0" w:color="auto"/>
            </w:tcBorders>
            <w:vAlign w:val="center"/>
            <w:hideMark/>
          </w:tcPr>
          <w:p w14:paraId="65F29DA6" w14:textId="77777777" w:rsidR="000964B4" w:rsidRPr="007D5720" w:rsidRDefault="000964B4" w:rsidP="00983B75">
            <w:pPr>
              <w:spacing w:before="120"/>
              <w:ind w:left="-36" w:right="-124"/>
              <w:jc w:val="center"/>
              <w:rPr>
                <w:b/>
                <w:sz w:val="26"/>
                <w:szCs w:val="26"/>
              </w:rPr>
            </w:pPr>
            <w:r w:rsidRPr="007D5720">
              <w:rPr>
                <w:b/>
                <w:sz w:val="26"/>
                <w:szCs w:val="26"/>
              </w:rPr>
              <w:t>QCVN 05:2013/BTNMT</w:t>
            </w:r>
          </w:p>
          <w:p w14:paraId="2796CA30" w14:textId="77777777" w:rsidR="000964B4" w:rsidRPr="007D5720" w:rsidRDefault="000964B4" w:rsidP="00983B75">
            <w:pPr>
              <w:spacing w:before="120"/>
              <w:jc w:val="center"/>
              <w:rPr>
                <w:b/>
                <w:sz w:val="26"/>
                <w:szCs w:val="26"/>
              </w:rPr>
            </w:pPr>
            <w:r w:rsidRPr="007D5720">
              <w:rPr>
                <w:b/>
                <w:sz w:val="26"/>
                <w:szCs w:val="26"/>
              </w:rPr>
              <w:t>(Trung bình 1h)</w:t>
            </w:r>
          </w:p>
        </w:tc>
        <w:tc>
          <w:tcPr>
            <w:tcW w:w="2105" w:type="pct"/>
            <w:tcBorders>
              <w:top w:val="single" w:sz="4" w:space="0" w:color="auto"/>
              <w:left w:val="single" w:sz="4" w:space="0" w:color="auto"/>
              <w:bottom w:val="single" w:sz="4" w:space="0" w:color="auto"/>
              <w:right w:val="single" w:sz="4" w:space="0" w:color="auto"/>
            </w:tcBorders>
            <w:vAlign w:val="center"/>
            <w:hideMark/>
          </w:tcPr>
          <w:p w14:paraId="5ED767F4" w14:textId="77777777" w:rsidR="000964B4" w:rsidRPr="007D5720" w:rsidRDefault="000964B4" w:rsidP="00983B75">
            <w:pPr>
              <w:pStyle w:val="text"/>
              <w:spacing w:after="0" w:line="240" w:lineRule="auto"/>
              <w:ind w:firstLine="0"/>
              <w:jc w:val="center"/>
              <w:rPr>
                <w:b/>
                <w:color w:val="auto"/>
              </w:rPr>
            </w:pPr>
            <w:r w:rsidRPr="007D5720">
              <w:rPr>
                <w:b/>
                <w:color w:val="auto"/>
              </w:rPr>
              <w:t>0,3</w:t>
            </w:r>
          </w:p>
        </w:tc>
      </w:tr>
    </w:tbl>
    <w:p w14:paraId="2E186662" w14:textId="48FDD99B" w:rsidR="000964B4" w:rsidRPr="007D5720" w:rsidRDefault="000964B4" w:rsidP="000964B4">
      <w:pPr>
        <w:spacing w:line="288" w:lineRule="auto"/>
        <w:ind w:firstLine="567"/>
        <w:jc w:val="both"/>
        <w:rPr>
          <w:spacing w:val="-2"/>
          <w:sz w:val="27"/>
          <w:szCs w:val="27"/>
        </w:rPr>
      </w:pPr>
      <w:r w:rsidRPr="007D5720">
        <w:rPr>
          <w:b/>
          <w:spacing w:val="-2"/>
          <w:sz w:val="27"/>
          <w:szCs w:val="27"/>
          <w:u w:val="single"/>
        </w:rPr>
        <w:t>Đánh giá tác động</w:t>
      </w:r>
      <w:r w:rsidRPr="007D5720">
        <w:rPr>
          <w:b/>
          <w:spacing w:val="-2"/>
          <w:sz w:val="27"/>
          <w:szCs w:val="27"/>
        </w:rPr>
        <w:t xml:space="preserve">: </w:t>
      </w:r>
      <w:r w:rsidRPr="007D5720">
        <w:rPr>
          <w:spacing w:val="-2"/>
          <w:sz w:val="27"/>
          <w:szCs w:val="27"/>
        </w:rPr>
        <w:t>Qua số liệu tính toán tại bảng trên cho thấy, nồng độ bụi phát sinh do lốp xe ma sát với mặt đường nằm trong giới hạn cho phép của QCVN 05:20</w:t>
      </w:r>
      <w:r w:rsidR="00951869" w:rsidRPr="007D5720">
        <w:rPr>
          <w:spacing w:val="-2"/>
          <w:sz w:val="27"/>
          <w:szCs w:val="27"/>
        </w:rPr>
        <w:t>2</w:t>
      </w:r>
      <w:r w:rsidRPr="007D5720">
        <w:rPr>
          <w:spacing w:val="-2"/>
          <w:sz w:val="27"/>
          <w:szCs w:val="27"/>
        </w:rPr>
        <w:t>3/BTNMT. Tuy nhiên, lượng bụi phát sinh từ mặt đường do xe vận chuyển chạy qua là vấn đề đáng quan tâm, đặc biệt vào những ngày nắng gió. Bụi sẽ làm ảnh hưởng đến người tham gia giao thông, người dân cũng như tác động đến sự sinh trưởng và phát triển của cây trồng dọc tuyến đường vận chuyển. Ngoài ra, bụi phát sinh từ mặt đường làm mất tầm nhìn, gây ra tai nạn giao thông. Do đó, Chủ dự án sẽ áp dụng các giải pháp nhằm hạn chế thấp nhất tác động này.</w:t>
      </w:r>
    </w:p>
    <w:p w14:paraId="791C9796" w14:textId="77777777" w:rsidR="000964B4" w:rsidRPr="007D5720" w:rsidRDefault="000964B4" w:rsidP="000964B4">
      <w:pPr>
        <w:spacing w:line="288" w:lineRule="auto"/>
        <w:ind w:firstLine="567"/>
        <w:rPr>
          <w:i/>
          <w:sz w:val="27"/>
          <w:szCs w:val="27"/>
          <w:lang w:val="es-ES"/>
        </w:rPr>
      </w:pPr>
      <w:r w:rsidRPr="007D5720">
        <w:rPr>
          <w:i/>
          <w:sz w:val="27"/>
          <w:szCs w:val="27"/>
          <w:lang w:val="nl-NL"/>
        </w:rPr>
        <w:t>b.</w:t>
      </w:r>
      <w:r w:rsidRPr="007D5720">
        <w:rPr>
          <w:i/>
          <w:sz w:val="27"/>
          <w:szCs w:val="27"/>
          <w:lang w:val="es-ES"/>
        </w:rPr>
        <w:t xml:space="preserve"> Đánh giá, dự báo tác động do tiếng ồn</w:t>
      </w:r>
    </w:p>
    <w:p w14:paraId="58F05B76" w14:textId="77777777" w:rsidR="000964B4" w:rsidRPr="007D5720" w:rsidRDefault="000964B4" w:rsidP="000964B4">
      <w:pPr>
        <w:spacing w:line="288" w:lineRule="auto"/>
        <w:ind w:firstLine="567"/>
        <w:jc w:val="both"/>
        <w:rPr>
          <w:sz w:val="27"/>
          <w:szCs w:val="27"/>
          <w:lang w:val="nl-NL"/>
        </w:rPr>
      </w:pPr>
      <w:r w:rsidRPr="007D5720">
        <w:rPr>
          <w:sz w:val="27"/>
          <w:szCs w:val="27"/>
        </w:rPr>
        <w:t xml:space="preserve">Việc sử dụng các phương tiện (xe tải) vận chuyển nguyên vật liệu và máy móc thiết bị sẽ phát sinh tiếng ồn từ động cơ chạy bằng dầu DO. Theo tài liệu </w:t>
      </w:r>
      <w:r w:rsidRPr="007D5720">
        <w:rPr>
          <w:i/>
          <w:sz w:val="27"/>
          <w:szCs w:val="27"/>
        </w:rPr>
        <w:t xml:space="preserve">Đánh giá tác động môi trường của </w:t>
      </w:r>
      <w:r w:rsidRPr="007D5720">
        <w:rPr>
          <w:i/>
          <w:sz w:val="27"/>
          <w:szCs w:val="27"/>
          <w:lang w:val="pt-BR"/>
        </w:rPr>
        <w:t>PGS.TS Nguyễn Đình Mạnh, 2005</w:t>
      </w:r>
      <w:r w:rsidRPr="007D5720">
        <w:rPr>
          <w:sz w:val="27"/>
          <w:szCs w:val="27"/>
          <w:lang w:val="nl-NL"/>
        </w:rPr>
        <w:t>, tiếng ồn từ động cơ của xe tải đo tại khoảng cách 1m là 90dBA.</w:t>
      </w:r>
    </w:p>
    <w:p w14:paraId="17F1B561" w14:textId="77777777" w:rsidR="000964B4" w:rsidRPr="007D5720" w:rsidRDefault="000964B4" w:rsidP="000964B4">
      <w:pPr>
        <w:spacing w:line="288" w:lineRule="auto"/>
        <w:ind w:firstLine="567"/>
        <w:jc w:val="both"/>
        <w:rPr>
          <w:sz w:val="27"/>
          <w:szCs w:val="27"/>
          <w:lang w:val="pt-BR"/>
        </w:rPr>
      </w:pPr>
      <w:r w:rsidRPr="007D5720">
        <w:rPr>
          <w:sz w:val="27"/>
          <w:szCs w:val="27"/>
          <w:lang w:val="pt-BR"/>
        </w:rPr>
        <w:t xml:space="preserve">Để đánh giá được ảnh hưởng của độ ồn tới các đối tượng là khu dân cư và công nhân trực tiếp vận hành, mức độ ồn giảm theo khoảng cách được tính theo công thức sau: </w:t>
      </w:r>
    </w:p>
    <w:p w14:paraId="2EC81937" w14:textId="77777777" w:rsidR="000964B4" w:rsidRPr="007D5720" w:rsidRDefault="000964B4" w:rsidP="000964B4">
      <w:pPr>
        <w:spacing w:line="288" w:lineRule="auto"/>
        <w:ind w:firstLine="567"/>
        <w:jc w:val="center"/>
        <w:rPr>
          <w:sz w:val="27"/>
          <w:szCs w:val="27"/>
          <w:lang w:val="pt-BR"/>
        </w:rPr>
      </w:pPr>
      <w:r w:rsidRPr="007D5720">
        <w:rPr>
          <w:sz w:val="27"/>
          <w:szCs w:val="27"/>
          <w:lang w:val="pt-BR"/>
        </w:rPr>
        <w:t>LP(x) = LP(x</w:t>
      </w:r>
      <w:r w:rsidRPr="007D5720">
        <w:rPr>
          <w:sz w:val="27"/>
          <w:szCs w:val="27"/>
          <w:vertAlign w:val="subscript"/>
          <w:lang w:val="pt-BR"/>
        </w:rPr>
        <w:t>0</w:t>
      </w:r>
      <w:r w:rsidRPr="007D5720">
        <w:rPr>
          <w:sz w:val="27"/>
          <w:szCs w:val="27"/>
          <w:lang w:val="pt-BR"/>
        </w:rPr>
        <w:t>) + 20×lg(x</w:t>
      </w:r>
      <w:r w:rsidRPr="007D5720">
        <w:rPr>
          <w:sz w:val="27"/>
          <w:szCs w:val="27"/>
          <w:vertAlign w:val="subscript"/>
          <w:lang w:val="pt-BR"/>
        </w:rPr>
        <w:t>0</w:t>
      </w:r>
      <w:r w:rsidRPr="007D5720">
        <w:rPr>
          <w:sz w:val="27"/>
          <w:szCs w:val="27"/>
          <w:lang w:val="pt-BR"/>
        </w:rPr>
        <w:t>/x) (2)</w:t>
      </w:r>
    </w:p>
    <w:p w14:paraId="4D7C17B0" w14:textId="77777777" w:rsidR="000964B4" w:rsidRPr="007D5720" w:rsidRDefault="000964B4" w:rsidP="000964B4">
      <w:pPr>
        <w:spacing w:line="288" w:lineRule="auto"/>
        <w:ind w:firstLine="567"/>
        <w:jc w:val="both"/>
        <w:rPr>
          <w:i/>
          <w:sz w:val="27"/>
          <w:szCs w:val="27"/>
          <w:lang w:val="pt-BR"/>
        </w:rPr>
      </w:pPr>
      <w:r w:rsidRPr="007D5720">
        <w:rPr>
          <w:i/>
          <w:sz w:val="27"/>
          <w:szCs w:val="27"/>
          <w:lang w:val="pt-BR"/>
        </w:rPr>
        <w:t>Trong đó:</w:t>
      </w:r>
    </w:p>
    <w:p w14:paraId="2CA5AA6F" w14:textId="77777777" w:rsidR="000964B4" w:rsidRPr="007D5720" w:rsidRDefault="000964B4" w:rsidP="000964B4">
      <w:pPr>
        <w:spacing w:line="288" w:lineRule="auto"/>
        <w:ind w:firstLine="567"/>
        <w:jc w:val="both"/>
        <w:rPr>
          <w:i/>
          <w:sz w:val="27"/>
          <w:szCs w:val="27"/>
          <w:lang w:val="pt-BR"/>
        </w:rPr>
      </w:pPr>
      <w:r w:rsidRPr="007D5720">
        <w:rPr>
          <w:i/>
          <w:sz w:val="27"/>
          <w:szCs w:val="27"/>
          <w:lang w:val="pt-BR"/>
        </w:rPr>
        <w:t>- LP(x): Mức ồn tại vị trí cần tính toán(dBA)</w:t>
      </w:r>
    </w:p>
    <w:p w14:paraId="6A882296" w14:textId="77777777" w:rsidR="000964B4" w:rsidRPr="007D5720" w:rsidRDefault="000964B4" w:rsidP="000964B4">
      <w:pPr>
        <w:spacing w:line="288" w:lineRule="auto"/>
        <w:ind w:firstLine="567"/>
        <w:jc w:val="both"/>
        <w:rPr>
          <w:i/>
          <w:sz w:val="27"/>
          <w:szCs w:val="27"/>
          <w:lang w:val="pt-BR"/>
        </w:rPr>
      </w:pPr>
      <w:r w:rsidRPr="007D5720">
        <w:rPr>
          <w:i/>
          <w:sz w:val="27"/>
          <w:szCs w:val="27"/>
          <w:lang w:val="pt-BR"/>
        </w:rPr>
        <w:t>- x</w:t>
      </w:r>
      <w:r w:rsidRPr="007D5720">
        <w:rPr>
          <w:i/>
          <w:sz w:val="27"/>
          <w:szCs w:val="27"/>
          <w:vertAlign w:val="subscript"/>
          <w:lang w:val="pt-BR"/>
        </w:rPr>
        <w:t>0</w:t>
      </w:r>
      <w:r w:rsidRPr="007D5720">
        <w:rPr>
          <w:i/>
          <w:sz w:val="27"/>
          <w:szCs w:val="27"/>
          <w:lang w:val="pt-BR"/>
        </w:rPr>
        <w:t xml:space="preserve"> = 1m</w:t>
      </w:r>
    </w:p>
    <w:p w14:paraId="03A3D287" w14:textId="77777777" w:rsidR="000964B4" w:rsidRPr="007D5720" w:rsidRDefault="000964B4" w:rsidP="000964B4">
      <w:pPr>
        <w:spacing w:line="288" w:lineRule="auto"/>
        <w:ind w:firstLine="567"/>
        <w:jc w:val="both"/>
        <w:rPr>
          <w:i/>
          <w:sz w:val="27"/>
          <w:szCs w:val="27"/>
          <w:lang w:val="pt-BR"/>
        </w:rPr>
      </w:pPr>
      <w:r w:rsidRPr="007D5720">
        <w:rPr>
          <w:i/>
          <w:sz w:val="27"/>
          <w:szCs w:val="27"/>
          <w:lang w:val="pt-BR"/>
        </w:rPr>
        <w:t>- LP(x</w:t>
      </w:r>
      <w:r w:rsidRPr="007D5720">
        <w:rPr>
          <w:i/>
          <w:sz w:val="27"/>
          <w:szCs w:val="27"/>
          <w:vertAlign w:val="subscript"/>
          <w:lang w:val="pt-BR"/>
        </w:rPr>
        <w:t>0</w:t>
      </w:r>
      <w:r w:rsidRPr="007D5720">
        <w:rPr>
          <w:i/>
          <w:sz w:val="27"/>
          <w:szCs w:val="27"/>
          <w:lang w:val="pt-BR"/>
        </w:rPr>
        <w:t>): Mức ồn cách nguồn 1m (dBA)</w:t>
      </w:r>
    </w:p>
    <w:p w14:paraId="3ED02616" w14:textId="77777777" w:rsidR="000964B4" w:rsidRPr="007D5720" w:rsidRDefault="000964B4" w:rsidP="000964B4">
      <w:pPr>
        <w:spacing w:line="288" w:lineRule="auto"/>
        <w:ind w:firstLine="567"/>
        <w:jc w:val="both"/>
        <w:rPr>
          <w:i/>
          <w:sz w:val="27"/>
          <w:szCs w:val="27"/>
          <w:lang w:val="pt-BR"/>
        </w:rPr>
      </w:pPr>
      <w:r w:rsidRPr="007D5720">
        <w:rPr>
          <w:i/>
          <w:sz w:val="27"/>
          <w:szCs w:val="27"/>
          <w:lang w:val="pt-BR"/>
        </w:rPr>
        <w:t>- x: Khoảng cách từ nguồn tới vị trí tính toán (m).</w:t>
      </w:r>
    </w:p>
    <w:p w14:paraId="5251F7CD" w14:textId="77777777" w:rsidR="000964B4" w:rsidRPr="007D5720" w:rsidRDefault="000964B4" w:rsidP="000964B4">
      <w:pPr>
        <w:spacing w:line="288" w:lineRule="auto"/>
        <w:ind w:firstLine="567"/>
        <w:jc w:val="both"/>
        <w:rPr>
          <w:sz w:val="27"/>
          <w:szCs w:val="27"/>
          <w:lang w:val="nl-NL"/>
        </w:rPr>
      </w:pPr>
      <w:r w:rsidRPr="007D5720">
        <w:rPr>
          <w:sz w:val="27"/>
          <w:szCs w:val="27"/>
          <w:lang w:val="nl-NL"/>
        </w:rPr>
        <w:t>Với khoảng cách từ phương tiện đến nhà dân trung bình 15m, độ ồn giảm theo khoảng cách được tính như sau:</w:t>
      </w:r>
    </w:p>
    <w:p w14:paraId="2D9C5D33" w14:textId="77777777" w:rsidR="000964B4" w:rsidRPr="007D5720" w:rsidRDefault="000964B4" w:rsidP="000964B4">
      <w:pPr>
        <w:spacing w:line="288" w:lineRule="auto"/>
        <w:ind w:firstLine="567"/>
        <w:jc w:val="center"/>
        <w:rPr>
          <w:sz w:val="27"/>
          <w:szCs w:val="27"/>
          <w:lang w:val="nl-NL"/>
        </w:rPr>
      </w:pPr>
      <w:r w:rsidRPr="007D5720">
        <w:rPr>
          <w:sz w:val="27"/>
          <w:szCs w:val="27"/>
          <w:lang w:val="nl-NL"/>
        </w:rPr>
        <w:t>LP(15) = 90 + 20</w:t>
      </w:r>
      <w:r w:rsidRPr="007D5720">
        <w:rPr>
          <w:sz w:val="27"/>
          <w:szCs w:val="27"/>
          <w:lang w:val="pt-BR"/>
        </w:rPr>
        <w:t>×</w:t>
      </w:r>
      <w:r w:rsidRPr="007D5720">
        <w:rPr>
          <w:sz w:val="27"/>
          <w:szCs w:val="27"/>
          <w:lang w:val="nl-NL"/>
        </w:rPr>
        <w:t>lg(1/15) = 66,5dBA.</w:t>
      </w:r>
    </w:p>
    <w:p w14:paraId="62B02C51" w14:textId="77777777" w:rsidR="000964B4" w:rsidRPr="007D5720" w:rsidRDefault="000964B4" w:rsidP="000964B4">
      <w:pPr>
        <w:spacing w:line="288" w:lineRule="auto"/>
        <w:ind w:firstLine="561"/>
        <w:jc w:val="both"/>
        <w:rPr>
          <w:bCs/>
          <w:iCs/>
          <w:sz w:val="27"/>
          <w:szCs w:val="27"/>
          <w:lang w:val="es-ES"/>
        </w:rPr>
      </w:pPr>
      <w:r w:rsidRPr="007D5720">
        <w:rPr>
          <w:b/>
          <w:sz w:val="27"/>
          <w:szCs w:val="27"/>
          <w:u w:val="single"/>
          <w:lang w:val="nl-NL"/>
        </w:rPr>
        <w:t>Đánh giá tác động:</w:t>
      </w:r>
      <w:r w:rsidRPr="007D5720">
        <w:rPr>
          <w:sz w:val="27"/>
          <w:szCs w:val="27"/>
          <w:lang w:val="nl-NL"/>
        </w:rPr>
        <w:t xml:space="preserve"> Như vậy độ ồn tính toán với khoảng cách là 15m so với nguồn gây ra là 66,5dBA, với mức ồn này nằm trong giới hạn cho phép của QCVN 26:2010/BTNMT - QCKTQG về tiếng ồn (70dBA). </w:t>
      </w:r>
      <w:r w:rsidRPr="007D5720">
        <w:rPr>
          <w:sz w:val="27"/>
          <w:szCs w:val="27"/>
          <w:lang w:val="pt-BR"/>
        </w:rPr>
        <w:t xml:space="preserve">Tuy nhiên, do trên tuyến đường vận chuyển có nhiều phương tiện cùng hoạt động nên tác động của tiếng ồn thực tế là lớn hơn. Tiếng ồn lớn sẽ ảnh hưởng đến người tham gia giao thông trên </w:t>
      </w:r>
      <w:r w:rsidRPr="007D5720">
        <w:rPr>
          <w:sz w:val="27"/>
          <w:szCs w:val="27"/>
        </w:rPr>
        <w:t>tuyến Hồ Chí Minh và dân sinh thôn Rào Trường</w:t>
      </w:r>
      <w:r w:rsidRPr="007D5720">
        <w:rPr>
          <w:bCs/>
          <w:iCs/>
          <w:sz w:val="27"/>
          <w:szCs w:val="27"/>
          <w:lang w:val="es-ES"/>
        </w:rPr>
        <w:t>.</w:t>
      </w:r>
    </w:p>
    <w:p w14:paraId="1BA10182" w14:textId="77777777" w:rsidR="000964B4" w:rsidRPr="007D5720" w:rsidRDefault="000964B4" w:rsidP="000964B4">
      <w:pPr>
        <w:spacing w:line="288" w:lineRule="auto"/>
        <w:ind w:firstLine="544"/>
        <w:jc w:val="both"/>
        <w:rPr>
          <w:i/>
          <w:sz w:val="27"/>
          <w:szCs w:val="27"/>
          <w:lang w:val="nl-NL"/>
        </w:rPr>
      </w:pPr>
      <w:r w:rsidRPr="007D5720">
        <w:rPr>
          <w:i/>
          <w:sz w:val="27"/>
          <w:szCs w:val="27"/>
          <w:lang w:val="nl-NL"/>
        </w:rPr>
        <w:lastRenderedPageBreak/>
        <w:t>c. Đánh giá, dự báo tác động đến hoạt động giao thông</w:t>
      </w:r>
    </w:p>
    <w:p w14:paraId="0AC3A927" w14:textId="77777777" w:rsidR="000964B4" w:rsidRPr="007D5720" w:rsidRDefault="000964B4" w:rsidP="000964B4">
      <w:pPr>
        <w:widowControl w:val="0"/>
        <w:spacing w:line="288" w:lineRule="auto"/>
        <w:ind w:firstLine="544"/>
        <w:jc w:val="both"/>
        <w:rPr>
          <w:b/>
          <w:spacing w:val="-4"/>
          <w:sz w:val="27"/>
          <w:szCs w:val="27"/>
          <w:lang w:val="nb-NO"/>
        </w:rPr>
      </w:pPr>
      <w:r w:rsidRPr="007D5720">
        <w:rPr>
          <w:sz w:val="27"/>
          <w:szCs w:val="27"/>
          <w:lang w:val="nb-NO"/>
        </w:rPr>
        <w:t>Hiện</w:t>
      </w:r>
      <w:r w:rsidRPr="007D5720">
        <w:rPr>
          <w:bCs/>
          <w:iCs/>
          <w:sz w:val="27"/>
          <w:szCs w:val="27"/>
          <w:lang w:val="es-ES"/>
        </w:rPr>
        <w:t xml:space="preserve"> tại, mật độ phương tiện giao thông trên tuyến đường Hồ Chí Minh ở mức trung bình. Do đó, khi </w:t>
      </w:r>
      <w:r w:rsidRPr="007D5720">
        <w:rPr>
          <w:sz w:val="27"/>
          <w:szCs w:val="27"/>
          <w:lang w:val="nb-NO"/>
        </w:rPr>
        <w:t>Dự án triển khai sẽ góp phần làm gia tăng mật độ phương tiện tại khu vực, từ đó gây ảnh hưởng đến hoạt động đi lại của người dân, làm tăng nguy cơ xảy ra tai nạn giao thông.</w:t>
      </w:r>
      <w:r w:rsidRPr="007D5720">
        <w:rPr>
          <w:spacing w:val="-4"/>
          <w:sz w:val="27"/>
          <w:szCs w:val="27"/>
          <w:lang w:val="nb-NO"/>
        </w:rPr>
        <w:t xml:space="preserve"> Quá trình vận chuyển nguyên vật liệu và máy móc thi công dễ gây ra hư hỏng, sụt lún các tuyến đường. Do đó, Chủ dự án và nhà thầu xây dựng sẽ có biện pháp quản lý, lịch trình, kế hoạch cũng như bắt buộc chủ các phương tiện vận chuyển đúng tải trọng quy định.</w:t>
      </w:r>
    </w:p>
    <w:p w14:paraId="0F3CF73E" w14:textId="77777777" w:rsidR="000964B4" w:rsidRPr="007D5720" w:rsidRDefault="000964B4" w:rsidP="000964B4">
      <w:pPr>
        <w:spacing w:line="288" w:lineRule="auto"/>
        <w:ind w:firstLine="720"/>
        <w:jc w:val="both"/>
        <w:rPr>
          <w:spacing w:val="-2"/>
          <w:sz w:val="27"/>
          <w:szCs w:val="27"/>
        </w:rPr>
      </w:pPr>
      <w:r w:rsidRPr="007D5720">
        <w:rPr>
          <w:spacing w:val="-2"/>
          <w:sz w:val="27"/>
          <w:szCs w:val="27"/>
        </w:rPr>
        <w:t>Ngoài ra, quá trình vận chuyển có thể làm đất đá rơi vãi phát sinh bụi vào ngày trời nắng và gây trơn trượt khi trời mưa. Gây xung đột hoặc va chạm giao thông trong trường hợp người lái xe bất cẩn không để ý quan sát.</w:t>
      </w:r>
    </w:p>
    <w:p w14:paraId="30E5B03C" w14:textId="77777777" w:rsidR="000964B4" w:rsidRPr="007D5720" w:rsidRDefault="000964B4" w:rsidP="000964B4">
      <w:pPr>
        <w:pStyle w:val="04"/>
        <w:rPr>
          <w:rFonts w:ascii="Times New Roman" w:hAnsi="Times New Roman"/>
          <w:color w:val="auto"/>
        </w:rPr>
      </w:pPr>
      <w:bookmarkStart w:id="1374" w:name="_Toc24638186"/>
      <w:bookmarkStart w:id="1375" w:name="_Toc26017749"/>
      <w:bookmarkStart w:id="1376" w:name="_Toc92136664"/>
      <w:r w:rsidRPr="007D5720">
        <w:rPr>
          <w:rFonts w:ascii="Times New Roman" w:hAnsi="Times New Roman"/>
          <w:color w:val="auto"/>
        </w:rPr>
        <w:t>3.1.1.5. Đánh giá, dự báo tác động của hoạt động thi công các hạng mục công trình của dự án</w:t>
      </w:r>
      <w:bookmarkEnd w:id="1374"/>
      <w:bookmarkEnd w:id="1375"/>
      <w:bookmarkEnd w:id="1376"/>
    </w:p>
    <w:p w14:paraId="76A6B5CD" w14:textId="77777777" w:rsidR="000964B4" w:rsidRPr="007D5720" w:rsidRDefault="000964B4" w:rsidP="000964B4">
      <w:pPr>
        <w:spacing w:line="288" w:lineRule="auto"/>
        <w:ind w:firstLine="567"/>
        <w:jc w:val="both"/>
        <w:rPr>
          <w:sz w:val="27"/>
          <w:szCs w:val="27"/>
          <w:lang w:val="nl-NL"/>
        </w:rPr>
      </w:pPr>
      <w:bookmarkStart w:id="1377" w:name="_Toc38895157"/>
      <w:bookmarkStart w:id="1378" w:name="_Toc38895715"/>
      <w:bookmarkStart w:id="1379" w:name="_Toc39240343"/>
      <w:bookmarkStart w:id="1380" w:name="_Toc39514104"/>
      <w:bookmarkStart w:id="1381" w:name="_Toc241335554"/>
      <w:bookmarkStart w:id="1382" w:name="_Toc241340506"/>
      <w:bookmarkStart w:id="1383" w:name="_Toc333822192"/>
      <w:bookmarkStart w:id="1384" w:name="_Toc335202752"/>
      <w:bookmarkStart w:id="1385" w:name="_Toc28854493"/>
      <w:bookmarkStart w:id="1386" w:name="_Toc33692476"/>
      <w:bookmarkStart w:id="1387" w:name="_Toc33692755"/>
      <w:r w:rsidRPr="007D5720">
        <w:rPr>
          <w:sz w:val="27"/>
          <w:szCs w:val="27"/>
          <w:lang w:val="nl-NL"/>
        </w:rPr>
        <w:t>Các hạng mục thi công xây dựng của Dự án bao gồm:</w:t>
      </w:r>
    </w:p>
    <w:p w14:paraId="749968AA" w14:textId="77777777" w:rsidR="000964B4" w:rsidRPr="007D5720" w:rsidRDefault="000964B4" w:rsidP="000964B4">
      <w:pPr>
        <w:spacing w:line="288" w:lineRule="auto"/>
        <w:ind w:firstLine="567"/>
        <w:jc w:val="both"/>
        <w:rPr>
          <w:sz w:val="27"/>
          <w:szCs w:val="27"/>
        </w:rPr>
      </w:pPr>
      <w:r w:rsidRPr="007D5720">
        <w:rPr>
          <w:sz w:val="27"/>
          <w:szCs w:val="27"/>
        </w:rPr>
        <w:t>- San gạt mặt bằng, đào móng....</w:t>
      </w:r>
    </w:p>
    <w:p w14:paraId="3C5130E1" w14:textId="77777777" w:rsidR="000964B4" w:rsidRPr="007D5720" w:rsidRDefault="000964B4" w:rsidP="000964B4">
      <w:pPr>
        <w:spacing w:line="288" w:lineRule="auto"/>
        <w:ind w:firstLine="567"/>
        <w:jc w:val="both"/>
        <w:rPr>
          <w:sz w:val="27"/>
          <w:szCs w:val="27"/>
        </w:rPr>
      </w:pPr>
      <w:r w:rsidRPr="007D5720">
        <w:rPr>
          <w:sz w:val="27"/>
          <w:szCs w:val="27"/>
        </w:rPr>
        <w:t>- Xây dựng các chuồng nuôi và lắp đặt các thiết bị, ...</w:t>
      </w:r>
    </w:p>
    <w:p w14:paraId="11CCE99A" w14:textId="77777777" w:rsidR="000964B4" w:rsidRPr="007D5720" w:rsidRDefault="000964B4" w:rsidP="000964B4">
      <w:pPr>
        <w:spacing w:line="288" w:lineRule="auto"/>
        <w:ind w:firstLine="567"/>
        <w:jc w:val="both"/>
        <w:rPr>
          <w:sz w:val="27"/>
          <w:szCs w:val="27"/>
        </w:rPr>
      </w:pPr>
      <w:r w:rsidRPr="007D5720">
        <w:rPr>
          <w:sz w:val="27"/>
          <w:szCs w:val="27"/>
        </w:rPr>
        <w:t>- Xây dựng hệ thống mương thoát nước mưa, nước thải; hệ thống xử lý nước thải và phụ trợ khác.</w:t>
      </w:r>
    </w:p>
    <w:p w14:paraId="7D2A85D1" w14:textId="77777777" w:rsidR="000964B4" w:rsidRPr="007D5720" w:rsidRDefault="000964B4" w:rsidP="000964B4">
      <w:pPr>
        <w:spacing w:line="288" w:lineRule="auto"/>
        <w:ind w:firstLine="567"/>
        <w:jc w:val="both"/>
        <w:rPr>
          <w:sz w:val="27"/>
          <w:szCs w:val="27"/>
        </w:rPr>
      </w:pPr>
      <w:r w:rsidRPr="007D5720">
        <w:rPr>
          <w:sz w:val="27"/>
          <w:szCs w:val="27"/>
          <w:lang w:val="vi-VN"/>
        </w:rPr>
        <w:t>Các hạng mục được xây dựng xen kẽ hoặc đồng thời tùy vào điều kiện thực tế</w:t>
      </w:r>
      <w:r w:rsidRPr="007D5720">
        <w:rPr>
          <w:sz w:val="27"/>
          <w:szCs w:val="27"/>
        </w:rPr>
        <w:t>. T</w:t>
      </w:r>
      <w:r w:rsidRPr="007D5720">
        <w:rPr>
          <w:sz w:val="27"/>
          <w:szCs w:val="27"/>
          <w:lang w:val="vi-VN"/>
        </w:rPr>
        <w:t xml:space="preserve">ác động trong quá trình thi công xây dựng được </w:t>
      </w:r>
      <w:r w:rsidRPr="007D5720">
        <w:rPr>
          <w:sz w:val="27"/>
          <w:szCs w:val="27"/>
        </w:rPr>
        <w:t>tổng hợp</w:t>
      </w:r>
      <w:r w:rsidRPr="007D5720">
        <w:rPr>
          <w:sz w:val="27"/>
          <w:szCs w:val="27"/>
          <w:lang w:val="vi-VN"/>
        </w:rPr>
        <w:t xml:space="preserve"> theo bảng sau</w:t>
      </w:r>
      <w:r w:rsidRPr="007D5720">
        <w:rPr>
          <w:sz w:val="27"/>
          <w:szCs w:val="27"/>
        </w:rPr>
        <w:t>:</w:t>
      </w:r>
    </w:p>
    <w:p w14:paraId="635CB110" w14:textId="2AB10053" w:rsidR="000964B4" w:rsidRPr="007D5720" w:rsidRDefault="00F63464" w:rsidP="00F63464">
      <w:pPr>
        <w:pStyle w:val="Caption"/>
        <w:jc w:val="center"/>
        <w:rPr>
          <w:b/>
          <w:bCs/>
          <w:sz w:val="27"/>
          <w:szCs w:val="27"/>
        </w:rPr>
      </w:pPr>
      <w:bookmarkStart w:id="1388" w:name="_Toc453316400"/>
      <w:bookmarkStart w:id="1389" w:name="_Toc518034210"/>
      <w:bookmarkStart w:id="1390" w:name="_Toc12485860"/>
      <w:bookmarkStart w:id="1391" w:name="_Toc25873448"/>
      <w:bookmarkStart w:id="1392" w:name="_Toc26039196"/>
      <w:bookmarkStart w:id="1393" w:name="_Toc26039760"/>
      <w:bookmarkStart w:id="1394" w:name="_Toc26481143"/>
      <w:bookmarkStart w:id="1395" w:name="_Toc32265022"/>
      <w:bookmarkStart w:id="1396" w:name="_Toc32265634"/>
      <w:bookmarkStart w:id="1397" w:name="_Toc41164913"/>
      <w:bookmarkStart w:id="1398" w:name="_Toc41165163"/>
      <w:bookmarkStart w:id="1399" w:name="_Toc52804349"/>
      <w:bookmarkStart w:id="1400" w:name="_Toc52805010"/>
      <w:bookmarkStart w:id="1401" w:name="_Toc76816804"/>
      <w:bookmarkStart w:id="1402" w:name="_Toc82416820"/>
      <w:bookmarkStart w:id="1403" w:name="_Toc103632240"/>
      <w:bookmarkStart w:id="1404" w:name="_Toc198784971"/>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6</w:t>
      </w:r>
      <w:r w:rsidRPr="007D5720">
        <w:rPr>
          <w:b/>
          <w:bCs/>
        </w:rPr>
        <w:fldChar w:fldCharType="end"/>
      </w:r>
      <w:r w:rsidRPr="007D5720">
        <w:rPr>
          <w:b/>
          <w:bCs/>
        </w:rPr>
        <w:t xml:space="preserve">. </w:t>
      </w:r>
      <w:r w:rsidR="000964B4" w:rsidRPr="007D5720">
        <w:rPr>
          <w:b/>
          <w:bCs/>
          <w:sz w:val="27"/>
          <w:szCs w:val="27"/>
        </w:rPr>
        <w:t>Các tác động trong giai đoạn thi công</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tbl>
      <w:tblPr>
        <w:tblW w:w="53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853"/>
        <w:gridCol w:w="2595"/>
        <w:gridCol w:w="2373"/>
        <w:gridCol w:w="2092"/>
      </w:tblGrid>
      <w:tr w:rsidR="007D5720" w:rsidRPr="007D5720" w14:paraId="660E65D8" w14:textId="77777777" w:rsidTr="00983B75">
        <w:trPr>
          <w:jc w:val="center"/>
        </w:trPr>
        <w:tc>
          <w:tcPr>
            <w:tcW w:w="301" w:type="pct"/>
            <w:vAlign w:val="center"/>
          </w:tcPr>
          <w:p w14:paraId="7601A2AD" w14:textId="77777777" w:rsidR="000964B4" w:rsidRPr="007D5720" w:rsidRDefault="000964B4" w:rsidP="00983B75">
            <w:pPr>
              <w:ind w:left="-57" w:right="-57"/>
              <w:jc w:val="center"/>
              <w:rPr>
                <w:b/>
                <w:sz w:val="26"/>
                <w:szCs w:val="26"/>
              </w:rPr>
            </w:pPr>
            <w:r w:rsidRPr="007D5720">
              <w:rPr>
                <w:b/>
                <w:sz w:val="26"/>
                <w:szCs w:val="26"/>
              </w:rPr>
              <w:t>TT</w:t>
            </w:r>
          </w:p>
        </w:tc>
        <w:tc>
          <w:tcPr>
            <w:tcW w:w="977" w:type="pct"/>
            <w:vAlign w:val="center"/>
          </w:tcPr>
          <w:p w14:paraId="37CACE52" w14:textId="77777777" w:rsidR="000964B4" w:rsidRPr="007D5720" w:rsidRDefault="000964B4" w:rsidP="00983B75">
            <w:pPr>
              <w:ind w:left="-57" w:right="-57"/>
              <w:jc w:val="center"/>
              <w:rPr>
                <w:b/>
                <w:sz w:val="26"/>
                <w:szCs w:val="26"/>
              </w:rPr>
            </w:pPr>
            <w:r w:rsidRPr="007D5720">
              <w:rPr>
                <w:b/>
                <w:sz w:val="26"/>
                <w:szCs w:val="26"/>
              </w:rPr>
              <w:t>Hoạt động</w:t>
            </w:r>
          </w:p>
        </w:tc>
        <w:tc>
          <w:tcPr>
            <w:tcW w:w="1368" w:type="pct"/>
            <w:vAlign w:val="center"/>
          </w:tcPr>
          <w:p w14:paraId="7A59E2D9" w14:textId="77777777" w:rsidR="000964B4" w:rsidRPr="007D5720" w:rsidRDefault="000964B4" w:rsidP="00983B75">
            <w:pPr>
              <w:ind w:left="-57" w:right="-57"/>
              <w:jc w:val="center"/>
              <w:rPr>
                <w:b/>
                <w:sz w:val="26"/>
                <w:szCs w:val="26"/>
              </w:rPr>
            </w:pPr>
            <w:r w:rsidRPr="007D5720">
              <w:rPr>
                <w:b/>
                <w:sz w:val="26"/>
                <w:szCs w:val="26"/>
              </w:rPr>
              <w:t>Tác động liên quan đến chất thải</w:t>
            </w:r>
          </w:p>
        </w:tc>
        <w:tc>
          <w:tcPr>
            <w:tcW w:w="1251" w:type="pct"/>
            <w:vAlign w:val="center"/>
          </w:tcPr>
          <w:p w14:paraId="65608E79" w14:textId="77777777" w:rsidR="000964B4" w:rsidRPr="007D5720" w:rsidRDefault="000964B4" w:rsidP="00983B75">
            <w:pPr>
              <w:ind w:left="-57" w:right="-57"/>
              <w:jc w:val="center"/>
              <w:rPr>
                <w:b/>
                <w:sz w:val="26"/>
                <w:szCs w:val="26"/>
              </w:rPr>
            </w:pPr>
            <w:r w:rsidRPr="007D5720">
              <w:rPr>
                <w:b/>
                <w:sz w:val="26"/>
                <w:szCs w:val="26"/>
              </w:rPr>
              <w:t>Tác động không liên quan đến chất thải</w:t>
            </w:r>
          </w:p>
        </w:tc>
        <w:tc>
          <w:tcPr>
            <w:tcW w:w="1103" w:type="pct"/>
            <w:vAlign w:val="center"/>
          </w:tcPr>
          <w:p w14:paraId="4446AAAC" w14:textId="77777777" w:rsidR="000964B4" w:rsidRPr="007D5720" w:rsidRDefault="000964B4" w:rsidP="00983B75">
            <w:pPr>
              <w:ind w:left="-57" w:right="-57"/>
              <w:jc w:val="center"/>
              <w:rPr>
                <w:b/>
                <w:sz w:val="26"/>
                <w:szCs w:val="26"/>
              </w:rPr>
            </w:pPr>
            <w:r w:rsidRPr="007D5720">
              <w:rPr>
                <w:b/>
                <w:sz w:val="26"/>
                <w:szCs w:val="26"/>
              </w:rPr>
              <w:t>Các rủi ro, sự cố</w:t>
            </w:r>
          </w:p>
        </w:tc>
      </w:tr>
      <w:tr w:rsidR="007D5720" w:rsidRPr="007D5720" w14:paraId="65D69A99" w14:textId="77777777" w:rsidTr="00983B75">
        <w:trPr>
          <w:trHeight w:val="192"/>
          <w:jc w:val="center"/>
        </w:trPr>
        <w:tc>
          <w:tcPr>
            <w:tcW w:w="301" w:type="pct"/>
            <w:vAlign w:val="center"/>
          </w:tcPr>
          <w:p w14:paraId="5165F5BF" w14:textId="77777777" w:rsidR="000964B4" w:rsidRPr="007D5720" w:rsidRDefault="000964B4" w:rsidP="00983B75">
            <w:pPr>
              <w:ind w:left="-57" w:right="-57"/>
              <w:jc w:val="center"/>
              <w:rPr>
                <w:sz w:val="26"/>
                <w:szCs w:val="26"/>
              </w:rPr>
            </w:pPr>
            <w:r w:rsidRPr="007D5720">
              <w:rPr>
                <w:sz w:val="26"/>
                <w:szCs w:val="26"/>
              </w:rPr>
              <w:t>1</w:t>
            </w:r>
          </w:p>
        </w:tc>
        <w:tc>
          <w:tcPr>
            <w:tcW w:w="977" w:type="pct"/>
            <w:vAlign w:val="center"/>
          </w:tcPr>
          <w:p w14:paraId="4F9177E7" w14:textId="77777777" w:rsidR="000964B4" w:rsidRPr="007D5720" w:rsidRDefault="000964B4" w:rsidP="00983B75">
            <w:pPr>
              <w:ind w:left="-57" w:right="-57"/>
              <w:rPr>
                <w:sz w:val="26"/>
                <w:szCs w:val="26"/>
              </w:rPr>
            </w:pPr>
            <w:r w:rsidRPr="007D5720">
              <w:rPr>
                <w:sz w:val="26"/>
                <w:szCs w:val="26"/>
              </w:rPr>
              <w:t>San gạt mặt bằng; Đào móng</w:t>
            </w:r>
          </w:p>
        </w:tc>
        <w:tc>
          <w:tcPr>
            <w:tcW w:w="1368" w:type="pct"/>
            <w:vAlign w:val="center"/>
          </w:tcPr>
          <w:p w14:paraId="1AB1B8C1" w14:textId="77777777" w:rsidR="000964B4" w:rsidRPr="007D5720" w:rsidRDefault="000964B4" w:rsidP="00983B75">
            <w:pPr>
              <w:ind w:left="-57" w:right="-57"/>
              <w:rPr>
                <w:sz w:val="26"/>
                <w:szCs w:val="26"/>
              </w:rPr>
            </w:pPr>
            <w:r w:rsidRPr="007D5720">
              <w:rPr>
                <w:sz w:val="26"/>
                <w:szCs w:val="26"/>
              </w:rPr>
              <w:t>- Bụi, khí thải</w:t>
            </w:r>
          </w:p>
          <w:p w14:paraId="2F0983CE" w14:textId="77777777" w:rsidR="000964B4" w:rsidRPr="007D5720" w:rsidRDefault="000964B4" w:rsidP="00983B75">
            <w:pPr>
              <w:ind w:left="-57" w:right="-57"/>
              <w:rPr>
                <w:sz w:val="26"/>
                <w:szCs w:val="26"/>
              </w:rPr>
            </w:pPr>
            <w:r w:rsidRPr="007D5720">
              <w:rPr>
                <w:sz w:val="26"/>
                <w:szCs w:val="26"/>
              </w:rPr>
              <w:t>- CTR</w:t>
            </w:r>
          </w:p>
        </w:tc>
        <w:tc>
          <w:tcPr>
            <w:tcW w:w="1251" w:type="pct"/>
            <w:vAlign w:val="center"/>
          </w:tcPr>
          <w:p w14:paraId="1B123873" w14:textId="77777777" w:rsidR="000964B4" w:rsidRPr="007D5720" w:rsidRDefault="000964B4" w:rsidP="00983B75">
            <w:pPr>
              <w:ind w:left="-57" w:right="-57"/>
              <w:rPr>
                <w:sz w:val="26"/>
                <w:szCs w:val="26"/>
              </w:rPr>
            </w:pPr>
            <w:r w:rsidRPr="007D5720">
              <w:rPr>
                <w:sz w:val="26"/>
                <w:szCs w:val="26"/>
              </w:rPr>
              <w:t>- Tiếng ồn, rung</w:t>
            </w:r>
          </w:p>
        </w:tc>
        <w:tc>
          <w:tcPr>
            <w:tcW w:w="1103" w:type="pct"/>
            <w:vAlign w:val="center"/>
          </w:tcPr>
          <w:p w14:paraId="250C599D" w14:textId="77777777" w:rsidR="000964B4" w:rsidRPr="007D5720" w:rsidRDefault="000964B4" w:rsidP="00983B75">
            <w:pPr>
              <w:ind w:left="-57" w:right="-57"/>
              <w:rPr>
                <w:sz w:val="26"/>
                <w:szCs w:val="26"/>
              </w:rPr>
            </w:pPr>
            <w:r w:rsidRPr="007D5720">
              <w:rPr>
                <w:sz w:val="26"/>
                <w:szCs w:val="26"/>
              </w:rPr>
              <w:t>- Tai nạn lao động</w:t>
            </w:r>
          </w:p>
        </w:tc>
      </w:tr>
      <w:tr w:rsidR="007D5720" w:rsidRPr="007D5720" w14:paraId="22B7AACC" w14:textId="77777777" w:rsidTr="00983B75">
        <w:trPr>
          <w:jc w:val="center"/>
        </w:trPr>
        <w:tc>
          <w:tcPr>
            <w:tcW w:w="301" w:type="pct"/>
            <w:vAlign w:val="center"/>
          </w:tcPr>
          <w:p w14:paraId="74F5D31E" w14:textId="77777777" w:rsidR="000964B4" w:rsidRPr="007D5720" w:rsidRDefault="000964B4" w:rsidP="00983B75">
            <w:pPr>
              <w:ind w:left="-57" w:right="-57"/>
              <w:jc w:val="center"/>
              <w:rPr>
                <w:sz w:val="26"/>
                <w:szCs w:val="26"/>
              </w:rPr>
            </w:pPr>
            <w:r w:rsidRPr="007D5720">
              <w:rPr>
                <w:sz w:val="26"/>
                <w:szCs w:val="26"/>
              </w:rPr>
              <w:t>2</w:t>
            </w:r>
          </w:p>
        </w:tc>
        <w:tc>
          <w:tcPr>
            <w:tcW w:w="977" w:type="pct"/>
            <w:vAlign w:val="center"/>
          </w:tcPr>
          <w:p w14:paraId="15B1298D" w14:textId="77777777" w:rsidR="000964B4" w:rsidRPr="007D5720" w:rsidRDefault="000964B4" w:rsidP="00983B75">
            <w:pPr>
              <w:ind w:left="-57" w:right="-57"/>
              <w:rPr>
                <w:sz w:val="26"/>
                <w:szCs w:val="26"/>
              </w:rPr>
            </w:pPr>
            <w:r w:rsidRPr="007D5720">
              <w:rPr>
                <w:sz w:val="26"/>
                <w:szCs w:val="26"/>
              </w:rPr>
              <w:t>Xây dựng công trình</w:t>
            </w:r>
          </w:p>
        </w:tc>
        <w:tc>
          <w:tcPr>
            <w:tcW w:w="1368" w:type="pct"/>
            <w:vAlign w:val="center"/>
          </w:tcPr>
          <w:p w14:paraId="4893BF3E" w14:textId="77777777" w:rsidR="000964B4" w:rsidRPr="007D5720" w:rsidRDefault="000964B4" w:rsidP="00983B75">
            <w:pPr>
              <w:ind w:left="-57" w:right="-57"/>
              <w:rPr>
                <w:sz w:val="26"/>
                <w:szCs w:val="26"/>
              </w:rPr>
            </w:pPr>
            <w:r w:rsidRPr="007D5720">
              <w:rPr>
                <w:sz w:val="26"/>
                <w:szCs w:val="26"/>
              </w:rPr>
              <w:t>- Bụi, khí thải</w:t>
            </w:r>
          </w:p>
          <w:p w14:paraId="671C9021" w14:textId="77777777" w:rsidR="000964B4" w:rsidRPr="007D5720" w:rsidRDefault="000964B4" w:rsidP="00983B75">
            <w:pPr>
              <w:ind w:left="-57" w:right="-57"/>
              <w:rPr>
                <w:sz w:val="26"/>
                <w:szCs w:val="26"/>
              </w:rPr>
            </w:pPr>
            <w:r w:rsidRPr="007D5720">
              <w:rPr>
                <w:sz w:val="26"/>
                <w:szCs w:val="26"/>
              </w:rPr>
              <w:t>- CTR</w:t>
            </w:r>
          </w:p>
          <w:p w14:paraId="4DD21D53" w14:textId="77777777" w:rsidR="000964B4" w:rsidRPr="007D5720" w:rsidRDefault="000964B4" w:rsidP="00983B75">
            <w:pPr>
              <w:ind w:left="-57" w:right="-57"/>
              <w:rPr>
                <w:sz w:val="26"/>
                <w:szCs w:val="26"/>
              </w:rPr>
            </w:pPr>
            <w:r w:rsidRPr="007D5720">
              <w:rPr>
                <w:sz w:val="26"/>
                <w:szCs w:val="26"/>
              </w:rPr>
              <w:t>- Nước thải xây dựng</w:t>
            </w:r>
          </w:p>
        </w:tc>
        <w:tc>
          <w:tcPr>
            <w:tcW w:w="1251" w:type="pct"/>
            <w:vAlign w:val="center"/>
          </w:tcPr>
          <w:p w14:paraId="10BBE31B" w14:textId="77777777" w:rsidR="000964B4" w:rsidRPr="007D5720" w:rsidRDefault="000964B4" w:rsidP="00983B75">
            <w:pPr>
              <w:ind w:left="-57" w:right="-57"/>
              <w:rPr>
                <w:sz w:val="26"/>
                <w:szCs w:val="26"/>
              </w:rPr>
            </w:pPr>
            <w:r w:rsidRPr="007D5720">
              <w:rPr>
                <w:sz w:val="26"/>
                <w:szCs w:val="26"/>
              </w:rPr>
              <w:t>- Tiếng ồn, rung</w:t>
            </w:r>
          </w:p>
        </w:tc>
        <w:tc>
          <w:tcPr>
            <w:tcW w:w="1103" w:type="pct"/>
            <w:vAlign w:val="center"/>
          </w:tcPr>
          <w:p w14:paraId="13043025" w14:textId="77777777" w:rsidR="000964B4" w:rsidRPr="007D5720" w:rsidRDefault="000964B4" w:rsidP="00983B75">
            <w:pPr>
              <w:ind w:left="-57" w:right="-57"/>
              <w:rPr>
                <w:sz w:val="26"/>
                <w:szCs w:val="26"/>
              </w:rPr>
            </w:pPr>
            <w:r w:rsidRPr="007D5720">
              <w:rPr>
                <w:sz w:val="26"/>
                <w:szCs w:val="26"/>
              </w:rPr>
              <w:t>- Tai nạn lao động</w:t>
            </w:r>
          </w:p>
        </w:tc>
      </w:tr>
      <w:tr w:rsidR="007D5720" w:rsidRPr="007D5720" w14:paraId="43EC676F" w14:textId="77777777" w:rsidTr="00983B75">
        <w:trPr>
          <w:jc w:val="center"/>
        </w:trPr>
        <w:tc>
          <w:tcPr>
            <w:tcW w:w="301" w:type="pct"/>
            <w:vAlign w:val="center"/>
          </w:tcPr>
          <w:p w14:paraId="7B202627" w14:textId="77777777" w:rsidR="000964B4" w:rsidRPr="007D5720" w:rsidRDefault="000964B4" w:rsidP="00983B75">
            <w:pPr>
              <w:ind w:left="-57" w:right="-57"/>
              <w:jc w:val="center"/>
              <w:rPr>
                <w:sz w:val="26"/>
                <w:szCs w:val="26"/>
              </w:rPr>
            </w:pPr>
            <w:r w:rsidRPr="007D5720">
              <w:rPr>
                <w:sz w:val="26"/>
                <w:szCs w:val="26"/>
              </w:rPr>
              <w:t>3</w:t>
            </w:r>
          </w:p>
        </w:tc>
        <w:tc>
          <w:tcPr>
            <w:tcW w:w="977" w:type="pct"/>
            <w:vAlign w:val="center"/>
          </w:tcPr>
          <w:p w14:paraId="1B64A267" w14:textId="77777777" w:rsidR="000964B4" w:rsidRPr="007D5720" w:rsidRDefault="000964B4" w:rsidP="00983B75">
            <w:pPr>
              <w:ind w:left="-57" w:right="-57"/>
              <w:rPr>
                <w:sz w:val="26"/>
                <w:szCs w:val="26"/>
              </w:rPr>
            </w:pPr>
            <w:r w:rsidRPr="007D5720">
              <w:rPr>
                <w:sz w:val="26"/>
                <w:szCs w:val="26"/>
              </w:rPr>
              <w:t>Sinh hoạt của CBCNV</w:t>
            </w:r>
          </w:p>
        </w:tc>
        <w:tc>
          <w:tcPr>
            <w:tcW w:w="1368" w:type="pct"/>
            <w:vAlign w:val="center"/>
          </w:tcPr>
          <w:p w14:paraId="7EB7032F" w14:textId="77777777" w:rsidR="000964B4" w:rsidRPr="007D5720" w:rsidRDefault="000964B4" w:rsidP="00983B75">
            <w:pPr>
              <w:ind w:left="-57" w:right="-57"/>
              <w:rPr>
                <w:sz w:val="26"/>
                <w:szCs w:val="26"/>
              </w:rPr>
            </w:pPr>
            <w:r w:rsidRPr="007D5720">
              <w:rPr>
                <w:sz w:val="26"/>
                <w:szCs w:val="26"/>
              </w:rPr>
              <w:t>- Nước thải sinh hoạt</w:t>
            </w:r>
          </w:p>
          <w:p w14:paraId="4E022400" w14:textId="77777777" w:rsidR="000964B4" w:rsidRPr="007D5720" w:rsidRDefault="000964B4" w:rsidP="00983B75">
            <w:pPr>
              <w:ind w:left="-57" w:right="-57"/>
              <w:rPr>
                <w:sz w:val="26"/>
                <w:szCs w:val="26"/>
              </w:rPr>
            </w:pPr>
            <w:r w:rsidRPr="007D5720">
              <w:rPr>
                <w:sz w:val="26"/>
                <w:szCs w:val="26"/>
              </w:rPr>
              <w:t>- CTR</w:t>
            </w:r>
          </w:p>
        </w:tc>
        <w:tc>
          <w:tcPr>
            <w:tcW w:w="1251" w:type="pct"/>
            <w:vAlign w:val="center"/>
          </w:tcPr>
          <w:p w14:paraId="432BECA4" w14:textId="77777777" w:rsidR="000964B4" w:rsidRPr="007D5720" w:rsidRDefault="000964B4" w:rsidP="00983B75">
            <w:pPr>
              <w:ind w:left="-57" w:right="-57"/>
              <w:rPr>
                <w:sz w:val="26"/>
                <w:szCs w:val="26"/>
              </w:rPr>
            </w:pPr>
            <w:r w:rsidRPr="007D5720">
              <w:rPr>
                <w:sz w:val="26"/>
                <w:szCs w:val="26"/>
              </w:rPr>
              <w:t>- Mất an ninh, trật tự</w:t>
            </w:r>
          </w:p>
        </w:tc>
        <w:tc>
          <w:tcPr>
            <w:tcW w:w="1103" w:type="pct"/>
            <w:vAlign w:val="center"/>
          </w:tcPr>
          <w:p w14:paraId="072224DA" w14:textId="77777777" w:rsidR="000964B4" w:rsidRPr="007D5720" w:rsidRDefault="000964B4" w:rsidP="00983B75">
            <w:pPr>
              <w:ind w:left="-57" w:right="-57"/>
              <w:rPr>
                <w:sz w:val="26"/>
                <w:szCs w:val="26"/>
              </w:rPr>
            </w:pPr>
            <w:r w:rsidRPr="007D5720">
              <w:rPr>
                <w:sz w:val="26"/>
                <w:szCs w:val="26"/>
              </w:rPr>
              <w:t>- Cháy nổ do chập điện</w:t>
            </w:r>
          </w:p>
        </w:tc>
      </w:tr>
      <w:tr w:rsidR="007D5720" w:rsidRPr="007D5720" w14:paraId="704963DF" w14:textId="77777777" w:rsidTr="00983B75">
        <w:trPr>
          <w:jc w:val="center"/>
        </w:trPr>
        <w:tc>
          <w:tcPr>
            <w:tcW w:w="301" w:type="pct"/>
            <w:vAlign w:val="center"/>
          </w:tcPr>
          <w:p w14:paraId="5F48D58E" w14:textId="77777777" w:rsidR="000964B4" w:rsidRPr="007D5720" w:rsidRDefault="000964B4" w:rsidP="00983B75">
            <w:pPr>
              <w:ind w:left="-57" w:right="-57"/>
              <w:jc w:val="center"/>
              <w:rPr>
                <w:sz w:val="26"/>
                <w:szCs w:val="26"/>
              </w:rPr>
            </w:pPr>
            <w:r w:rsidRPr="007D5720">
              <w:rPr>
                <w:sz w:val="26"/>
                <w:szCs w:val="26"/>
              </w:rPr>
              <w:t>4</w:t>
            </w:r>
          </w:p>
        </w:tc>
        <w:tc>
          <w:tcPr>
            <w:tcW w:w="977" w:type="pct"/>
            <w:vAlign w:val="center"/>
          </w:tcPr>
          <w:p w14:paraId="08358653" w14:textId="77777777" w:rsidR="000964B4" w:rsidRPr="007D5720" w:rsidRDefault="000964B4" w:rsidP="00983B75">
            <w:pPr>
              <w:ind w:left="-57" w:right="-57"/>
              <w:rPr>
                <w:sz w:val="26"/>
                <w:szCs w:val="26"/>
              </w:rPr>
            </w:pPr>
            <w:r w:rsidRPr="007D5720">
              <w:rPr>
                <w:sz w:val="26"/>
                <w:szCs w:val="26"/>
              </w:rPr>
              <w:t>Nước mưa chảy tràn</w:t>
            </w:r>
          </w:p>
        </w:tc>
        <w:tc>
          <w:tcPr>
            <w:tcW w:w="1368" w:type="pct"/>
            <w:vAlign w:val="center"/>
          </w:tcPr>
          <w:p w14:paraId="086EDA8C" w14:textId="77777777" w:rsidR="000964B4" w:rsidRPr="007D5720" w:rsidRDefault="000964B4" w:rsidP="00983B75">
            <w:pPr>
              <w:ind w:left="-57" w:right="-57"/>
              <w:rPr>
                <w:sz w:val="26"/>
                <w:szCs w:val="26"/>
              </w:rPr>
            </w:pPr>
            <w:r w:rsidRPr="007D5720">
              <w:rPr>
                <w:sz w:val="26"/>
                <w:szCs w:val="26"/>
              </w:rPr>
              <w:t>- Nước mưa cuốn theo các chất ô nhiễm: đất cát, rác thải…</w:t>
            </w:r>
          </w:p>
        </w:tc>
        <w:tc>
          <w:tcPr>
            <w:tcW w:w="1251" w:type="pct"/>
            <w:vAlign w:val="center"/>
          </w:tcPr>
          <w:p w14:paraId="1FC2EFC6" w14:textId="77777777" w:rsidR="000964B4" w:rsidRPr="007D5720" w:rsidRDefault="000964B4" w:rsidP="00983B75">
            <w:pPr>
              <w:ind w:left="-57" w:right="-57"/>
              <w:rPr>
                <w:sz w:val="26"/>
                <w:szCs w:val="26"/>
              </w:rPr>
            </w:pPr>
            <w:r w:rsidRPr="007D5720">
              <w:rPr>
                <w:sz w:val="26"/>
                <w:szCs w:val="26"/>
              </w:rPr>
              <w:t>- Hư hỏng các công trình</w:t>
            </w:r>
          </w:p>
        </w:tc>
        <w:tc>
          <w:tcPr>
            <w:tcW w:w="1103" w:type="pct"/>
            <w:vAlign w:val="center"/>
          </w:tcPr>
          <w:p w14:paraId="14753A47" w14:textId="77777777" w:rsidR="000964B4" w:rsidRPr="007D5720" w:rsidRDefault="000964B4" w:rsidP="00983B75">
            <w:pPr>
              <w:ind w:left="-57" w:right="-57"/>
              <w:rPr>
                <w:sz w:val="26"/>
                <w:szCs w:val="26"/>
              </w:rPr>
            </w:pPr>
          </w:p>
        </w:tc>
      </w:tr>
    </w:tbl>
    <w:p w14:paraId="4A89570D" w14:textId="77777777" w:rsidR="000964B4" w:rsidRPr="007D5720" w:rsidRDefault="000964B4" w:rsidP="000964B4">
      <w:pPr>
        <w:spacing w:before="60" w:line="288" w:lineRule="auto"/>
        <w:ind w:firstLine="567"/>
        <w:jc w:val="both"/>
        <w:rPr>
          <w:i/>
          <w:sz w:val="27"/>
          <w:szCs w:val="27"/>
          <w:lang w:val="es-ES"/>
        </w:rPr>
      </w:pPr>
      <w:bookmarkStart w:id="1405" w:name="_Toc28854485"/>
      <w:bookmarkStart w:id="1406" w:name="_Toc33692468"/>
      <w:bookmarkStart w:id="1407" w:name="_Toc33692747"/>
      <w:bookmarkStart w:id="1408" w:name="_Toc38895156"/>
      <w:bookmarkStart w:id="1409" w:name="_Toc38895714"/>
      <w:bookmarkStart w:id="1410" w:name="_Toc39240341"/>
      <w:bookmarkStart w:id="1411" w:name="_Toc39514103"/>
      <w:bookmarkStart w:id="1412" w:name="_Toc333822179"/>
      <w:bookmarkStart w:id="1413" w:name="_Toc335202739"/>
      <w:bookmarkEnd w:id="1377"/>
      <w:bookmarkEnd w:id="1378"/>
      <w:bookmarkEnd w:id="1379"/>
      <w:bookmarkEnd w:id="1380"/>
      <w:r w:rsidRPr="007D5720">
        <w:rPr>
          <w:i/>
          <w:sz w:val="27"/>
          <w:szCs w:val="27"/>
          <w:lang w:val="nl-NL"/>
        </w:rPr>
        <w:t>a. Đánh giá, dự báo tác động của k</w:t>
      </w:r>
      <w:r w:rsidRPr="007D5720">
        <w:rPr>
          <w:i/>
          <w:sz w:val="27"/>
          <w:szCs w:val="27"/>
          <w:lang w:val="es-ES"/>
        </w:rPr>
        <w:t>hí thải và bụi từ các hoạt động thi công</w:t>
      </w:r>
      <w:bookmarkEnd w:id="1405"/>
      <w:bookmarkEnd w:id="1406"/>
      <w:bookmarkEnd w:id="1407"/>
      <w:bookmarkEnd w:id="1408"/>
      <w:bookmarkEnd w:id="1409"/>
      <w:bookmarkEnd w:id="1410"/>
      <w:bookmarkEnd w:id="1411"/>
    </w:p>
    <w:p w14:paraId="11DD5D13" w14:textId="77777777" w:rsidR="000964B4" w:rsidRPr="007D5720" w:rsidRDefault="000964B4" w:rsidP="000964B4">
      <w:pPr>
        <w:spacing w:line="288" w:lineRule="auto"/>
        <w:ind w:firstLine="567"/>
        <w:rPr>
          <w:sz w:val="27"/>
          <w:szCs w:val="27"/>
          <w:lang w:val="nb-NO"/>
        </w:rPr>
      </w:pPr>
      <w:bookmarkStart w:id="1414" w:name="_Toc38895161"/>
      <w:bookmarkStart w:id="1415" w:name="_Toc38895719"/>
      <w:bookmarkStart w:id="1416" w:name="_Toc39240347"/>
      <w:bookmarkStart w:id="1417" w:name="_Toc39514108"/>
      <w:bookmarkEnd w:id="1412"/>
      <w:bookmarkEnd w:id="1413"/>
      <w:r w:rsidRPr="007D5720">
        <w:rPr>
          <w:i/>
          <w:sz w:val="27"/>
          <w:szCs w:val="27"/>
          <w:lang w:val="nb-NO"/>
        </w:rPr>
        <w:t>*</w:t>
      </w:r>
      <w:r w:rsidRPr="007D5720">
        <w:rPr>
          <w:i/>
          <w:sz w:val="27"/>
          <w:szCs w:val="27"/>
          <w:lang w:val="vi-VN"/>
        </w:rPr>
        <w:t xml:space="preserve"> </w:t>
      </w:r>
      <w:r w:rsidRPr="007D5720">
        <w:rPr>
          <w:i/>
          <w:sz w:val="27"/>
          <w:szCs w:val="27"/>
          <w:lang w:val="nb-NO"/>
        </w:rPr>
        <w:t xml:space="preserve">Tác động do bụi và khí thải từ </w:t>
      </w:r>
      <w:r w:rsidRPr="007D5720">
        <w:rPr>
          <w:i/>
          <w:sz w:val="27"/>
          <w:szCs w:val="27"/>
          <w:lang w:val="vi-VN"/>
        </w:rPr>
        <w:t>quá trình san ủi</w:t>
      </w:r>
      <w:r w:rsidRPr="007D5720">
        <w:rPr>
          <w:i/>
          <w:sz w:val="27"/>
          <w:szCs w:val="27"/>
        </w:rPr>
        <w:t>,</w:t>
      </w:r>
      <w:r w:rsidRPr="007D5720">
        <w:rPr>
          <w:i/>
          <w:sz w:val="27"/>
          <w:szCs w:val="27"/>
          <w:lang w:val="vi-VN"/>
        </w:rPr>
        <w:t xml:space="preserve"> đào</w:t>
      </w:r>
      <w:r w:rsidRPr="007D5720">
        <w:rPr>
          <w:i/>
          <w:sz w:val="27"/>
          <w:szCs w:val="27"/>
          <w:lang w:val="nb-NO"/>
        </w:rPr>
        <w:t>,</w:t>
      </w:r>
      <w:r w:rsidRPr="007D5720">
        <w:rPr>
          <w:i/>
          <w:sz w:val="27"/>
          <w:szCs w:val="27"/>
          <w:lang w:val="vi-VN"/>
        </w:rPr>
        <w:t xml:space="preserve"> đắp:</w:t>
      </w:r>
    </w:p>
    <w:p w14:paraId="74486316" w14:textId="77777777" w:rsidR="000964B4" w:rsidRPr="007D5720" w:rsidRDefault="000964B4" w:rsidP="000964B4">
      <w:pPr>
        <w:spacing w:line="288" w:lineRule="auto"/>
        <w:ind w:firstLine="567"/>
        <w:jc w:val="both"/>
        <w:rPr>
          <w:sz w:val="27"/>
          <w:szCs w:val="27"/>
          <w:lang w:val="nb-NO"/>
        </w:rPr>
      </w:pPr>
      <w:r w:rsidRPr="007D5720">
        <w:rPr>
          <w:sz w:val="27"/>
          <w:szCs w:val="27"/>
          <w:lang w:val="nb-NO"/>
        </w:rPr>
        <w:t>Quá trình san ủi, đào đắp xây dựng các công trình như chuồng nuôi, đường nội bộ, hệ thống xử lý nước thải, nhà điều hành, nhà ở của cán bộ, công nhân, ... sẽ làm phát sinh bụi và khí thải, có thể gây ô nhiễm môi trường không khí xung quanh khu vực thực hiện dự án.</w:t>
      </w:r>
    </w:p>
    <w:p w14:paraId="180E443F" w14:textId="77777777" w:rsidR="000964B4" w:rsidRPr="007D5720" w:rsidRDefault="000964B4" w:rsidP="000964B4">
      <w:pPr>
        <w:spacing w:line="288" w:lineRule="auto"/>
        <w:ind w:firstLine="567"/>
        <w:jc w:val="both"/>
        <w:rPr>
          <w:sz w:val="27"/>
          <w:szCs w:val="27"/>
        </w:rPr>
      </w:pPr>
      <w:r w:rsidRPr="007D5720">
        <w:rPr>
          <w:sz w:val="27"/>
          <w:szCs w:val="27"/>
          <w:lang w:val="nl-NL"/>
        </w:rPr>
        <w:lastRenderedPageBreak/>
        <w:t xml:space="preserve">Lượng bụi phát sinh phụ thuộc vào nhiều yếu tố như: Điều kiện khí hậu, môi trường tự nhiên, không gian và thời gian, khối lượng công trình, loại công trình, phương án và thiết bị thi công... Để xác định tải lượng bụi phát sinh trong quá trình xây dựng, áp dụng hệ số phát sinh bụi của Tổ chức Y tế thế giới (WHO, 1993) lượng bụi phát sinh trong quá trình thi công đào đất, san ủi mặt bằng, bị gió cuốn lên </w:t>
      </w:r>
      <w:bookmarkStart w:id="1418" w:name="_Toc332698309"/>
      <w:bookmarkStart w:id="1419" w:name="_Toc332701783"/>
      <w:bookmarkStart w:id="1420" w:name="_Toc343155222"/>
      <w:bookmarkStart w:id="1421" w:name="_Toc384066966"/>
      <w:bookmarkStart w:id="1422" w:name="_Toc392222894"/>
      <w:bookmarkStart w:id="1423" w:name="_Toc449613588"/>
      <w:bookmarkStart w:id="1424" w:name="_Toc455859254"/>
      <w:bookmarkStart w:id="1425" w:name="_Toc463508047"/>
      <w:bookmarkStart w:id="1426" w:name="_Toc12485864"/>
      <w:bookmarkStart w:id="1427" w:name="_Toc25873452"/>
      <w:bookmarkStart w:id="1428" w:name="_Toc518034214"/>
      <w:bookmarkStart w:id="1429" w:name="_Toc26039200"/>
      <w:bookmarkStart w:id="1430" w:name="_Toc26039764"/>
      <w:bookmarkStart w:id="1431" w:name="_Toc26481147"/>
      <w:bookmarkStart w:id="1432" w:name="_Toc32265026"/>
      <w:bookmarkStart w:id="1433" w:name="_Toc32265638"/>
      <w:r w:rsidRPr="007D5720">
        <w:rPr>
          <w:sz w:val="27"/>
          <w:szCs w:val="27"/>
          <w:lang w:val="nl-NL"/>
        </w:rPr>
        <w:t>từ 1 - 100 g/m</w:t>
      </w:r>
      <w:r w:rsidRPr="007D5720">
        <w:rPr>
          <w:sz w:val="27"/>
          <w:szCs w:val="27"/>
          <w:vertAlign w:val="superscript"/>
          <w:lang w:val="nl-NL"/>
        </w:rPr>
        <w:t>3</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r w:rsidRPr="007D5720">
        <w:t xml:space="preserve">. </w:t>
      </w:r>
      <w:r w:rsidRPr="007D5720">
        <w:rPr>
          <w:rFonts w:eastAsia=".VnTime"/>
          <w:sz w:val="27"/>
          <w:szCs w:val="27"/>
        </w:rPr>
        <w:t xml:space="preserve">Với tổng khối lượng cần san gạt, đào đắp để xây dựng các công trình của dự án là 65.500 </w:t>
      </w:r>
      <w:r w:rsidRPr="007D5720">
        <w:rPr>
          <w:spacing w:val="-2"/>
          <w:sz w:val="27"/>
          <w:szCs w:val="27"/>
          <w:lang w:val="nl-NL"/>
        </w:rPr>
        <w:t>m</w:t>
      </w:r>
      <w:r w:rsidRPr="007D5720">
        <w:rPr>
          <w:spacing w:val="-2"/>
          <w:sz w:val="27"/>
          <w:szCs w:val="27"/>
          <w:vertAlign w:val="superscript"/>
          <w:lang w:val="nl-NL"/>
        </w:rPr>
        <w:t xml:space="preserve">3 </w:t>
      </w:r>
      <w:r w:rsidRPr="007D5720">
        <w:rPr>
          <w:sz w:val="27"/>
          <w:szCs w:val="27"/>
        </w:rPr>
        <w:t>(bảng 1.4), lượng đất đá này sẽ được tận dụng để san lấp mặt bằng tại chỗ.</w:t>
      </w:r>
    </w:p>
    <w:p w14:paraId="765CE519" w14:textId="77777777" w:rsidR="000964B4" w:rsidRPr="007D5720" w:rsidRDefault="000964B4" w:rsidP="000964B4">
      <w:pPr>
        <w:spacing w:line="288" w:lineRule="auto"/>
        <w:ind w:firstLine="567"/>
        <w:jc w:val="both"/>
        <w:rPr>
          <w:sz w:val="27"/>
          <w:szCs w:val="27"/>
        </w:rPr>
      </w:pPr>
      <w:r w:rsidRPr="007D5720">
        <w:rPr>
          <w:sz w:val="27"/>
          <w:szCs w:val="27"/>
        </w:rPr>
        <w:t xml:space="preserve">Dựa vào bảng trên có thể tính được lượng bụi phát sinh do quá trình san gạt theo công thức sau: </w:t>
      </w:r>
    </w:p>
    <w:p w14:paraId="64CDE378" w14:textId="77777777" w:rsidR="000964B4" w:rsidRPr="007D5720" w:rsidRDefault="000964B4" w:rsidP="000964B4">
      <w:pPr>
        <w:spacing w:line="288" w:lineRule="auto"/>
        <w:jc w:val="center"/>
        <w:rPr>
          <w:sz w:val="27"/>
          <w:szCs w:val="27"/>
        </w:rPr>
      </w:pPr>
      <w:r w:rsidRPr="007D5720">
        <w:rPr>
          <w:sz w:val="27"/>
          <w:szCs w:val="27"/>
        </w:rPr>
        <w:t>M</w:t>
      </w:r>
      <w:r w:rsidRPr="007D5720">
        <w:rPr>
          <w:sz w:val="27"/>
          <w:szCs w:val="27"/>
          <w:vertAlign w:val="subscript"/>
        </w:rPr>
        <w:t>bụi</w:t>
      </w:r>
      <w:r w:rsidRPr="007D5720">
        <w:rPr>
          <w:sz w:val="27"/>
          <w:szCs w:val="27"/>
        </w:rPr>
        <w:t>= Khối lượng (đất đá đào, đắp)×Hệ số phát sinh</w:t>
      </w:r>
    </w:p>
    <w:p w14:paraId="499C684E" w14:textId="77777777" w:rsidR="000964B4" w:rsidRPr="007D5720" w:rsidRDefault="000964B4" w:rsidP="000964B4">
      <w:pPr>
        <w:spacing w:line="288" w:lineRule="auto"/>
        <w:rPr>
          <w:sz w:val="27"/>
          <w:szCs w:val="27"/>
        </w:rPr>
      </w:pPr>
      <w:r w:rsidRPr="007D5720">
        <w:rPr>
          <w:sz w:val="27"/>
          <w:szCs w:val="27"/>
        </w:rPr>
        <w:t xml:space="preserve">                               = 65.500</w:t>
      </w:r>
      <w:r w:rsidRPr="007D5720">
        <w:rPr>
          <w:spacing w:val="-2"/>
          <w:sz w:val="27"/>
          <w:szCs w:val="27"/>
          <w:lang w:val="nl-NL"/>
        </w:rPr>
        <w:t xml:space="preserve"> m</w:t>
      </w:r>
      <w:r w:rsidRPr="007D5720">
        <w:rPr>
          <w:spacing w:val="-2"/>
          <w:sz w:val="27"/>
          <w:szCs w:val="27"/>
          <w:vertAlign w:val="superscript"/>
          <w:lang w:val="nl-NL"/>
        </w:rPr>
        <w:t>3</w:t>
      </w:r>
      <w:r w:rsidRPr="007D5720">
        <w:rPr>
          <w:spacing w:val="-2"/>
          <w:sz w:val="27"/>
          <w:szCs w:val="27"/>
          <w:lang w:val="nl-NL"/>
        </w:rPr>
        <w:t xml:space="preserve"> </w:t>
      </w:r>
      <w:r w:rsidRPr="007D5720">
        <w:rPr>
          <w:sz w:val="27"/>
          <w:szCs w:val="27"/>
        </w:rPr>
        <w:t>× 100g/m</w:t>
      </w:r>
      <w:r w:rsidRPr="007D5720">
        <w:rPr>
          <w:sz w:val="27"/>
          <w:szCs w:val="27"/>
          <w:vertAlign w:val="superscript"/>
        </w:rPr>
        <w:t xml:space="preserve">3 </w:t>
      </w:r>
      <w:r w:rsidRPr="007D5720">
        <w:rPr>
          <w:sz w:val="27"/>
          <w:szCs w:val="27"/>
        </w:rPr>
        <w:t>= 6.550 kg</w:t>
      </w:r>
    </w:p>
    <w:p w14:paraId="105A5FE4" w14:textId="77777777" w:rsidR="000964B4" w:rsidRPr="007D5720" w:rsidRDefault="000964B4" w:rsidP="000964B4">
      <w:pPr>
        <w:spacing w:line="288" w:lineRule="auto"/>
        <w:ind w:firstLine="567"/>
        <w:jc w:val="both"/>
        <w:rPr>
          <w:rFonts w:eastAsia=".VnTime"/>
          <w:sz w:val="27"/>
          <w:szCs w:val="27"/>
          <w:lang w:val="vi-VN"/>
        </w:rPr>
      </w:pPr>
      <w:r w:rsidRPr="007D5720">
        <w:rPr>
          <w:b/>
          <w:sz w:val="27"/>
          <w:szCs w:val="27"/>
          <w:u w:val="single"/>
          <w:lang w:val="nb-NO"/>
        </w:rPr>
        <w:t>Đánh giá tác động</w:t>
      </w:r>
      <w:r w:rsidRPr="007D5720">
        <w:rPr>
          <w:b/>
          <w:sz w:val="27"/>
          <w:szCs w:val="27"/>
          <w:lang w:val="nb-NO"/>
        </w:rPr>
        <w:t>:</w:t>
      </w:r>
      <w:r w:rsidRPr="007D5720">
        <w:rPr>
          <w:sz w:val="27"/>
          <w:szCs w:val="27"/>
          <w:lang w:val="nb-NO"/>
        </w:rPr>
        <w:t xml:space="preserve"> </w:t>
      </w:r>
      <w:r w:rsidRPr="007D5720">
        <w:rPr>
          <w:rFonts w:eastAsia=".VnTime"/>
          <w:spacing w:val="2"/>
          <w:sz w:val="27"/>
          <w:szCs w:val="27"/>
        </w:rPr>
        <w:t>Với lượng bụi nêu trên, vào mùa khô nóng, n</w:t>
      </w:r>
      <w:r w:rsidRPr="007D5720">
        <w:rPr>
          <w:rFonts w:eastAsia=".VnTime"/>
          <w:spacing w:val="2"/>
          <w:sz w:val="27"/>
          <w:szCs w:val="27"/>
          <w:lang w:val="vi-VN"/>
        </w:rPr>
        <w:t xml:space="preserve">ếu </w:t>
      </w:r>
      <w:r w:rsidRPr="007D5720">
        <w:rPr>
          <w:rFonts w:eastAsia=".VnTime"/>
          <w:spacing w:val="2"/>
          <w:sz w:val="27"/>
          <w:szCs w:val="27"/>
        </w:rPr>
        <w:t xml:space="preserve">quá trình </w:t>
      </w:r>
      <w:r w:rsidRPr="007D5720">
        <w:rPr>
          <w:rFonts w:eastAsia=".VnTime"/>
          <w:spacing w:val="2"/>
          <w:sz w:val="27"/>
          <w:szCs w:val="27"/>
          <w:lang w:val="vi-VN"/>
        </w:rPr>
        <w:t xml:space="preserve">thi công đào, đắp đất không triển khai nhanh gọn, công tác quản lý chất thải rắn, nguyên vật liệu, quản lý phương tiện lưu thông không tốt, rất dễ làm phát sinh bụi ảnh </w:t>
      </w:r>
      <w:r w:rsidRPr="007D5720">
        <w:rPr>
          <w:rFonts w:eastAsia=".VnTime"/>
          <w:sz w:val="27"/>
          <w:szCs w:val="27"/>
          <w:lang w:val="vi-VN"/>
        </w:rPr>
        <w:t xml:space="preserve">hưởng đến công nhân làm việc tại công trình, sức khỏe của người dân </w:t>
      </w:r>
      <w:r w:rsidRPr="007D5720">
        <w:rPr>
          <w:rFonts w:eastAsia=".VnTime"/>
          <w:sz w:val="27"/>
          <w:szCs w:val="27"/>
        </w:rPr>
        <w:t>khi đi lại lân cận Dự án.</w:t>
      </w:r>
      <w:r w:rsidRPr="007D5720">
        <w:rPr>
          <w:rFonts w:eastAsia=".VnTime"/>
          <w:sz w:val="27"/>
          <w:szCs w:val="27"/>
          <w:lang w:val="vi-VN"/>
        </w:rPr>
        <w:t xml:space="preserve"> </w:t>
      </w:r>
      <w:r w:rsidRPr="007D5720">
        <w:rPr>
          <w:sz w:val="27"/>
          <w:szCs w:val="27"/>
        </w:rPr>
        <w:t>Cụ thể như sau:</w:t>
      </w:r>
    </w:p>
    <w:p w14:paraId="761D625A" w14:textId="77777777" w:rsidR="000964B4" w:rsidRPr="007D5720" w:rsidRDefault="000964B4" w:rsidP="00252F2E">
      <w:pPr>
        <w:pStyle w:val="BodyText3"/>
        <w:spacing w:after="0" w:line="288" w:lineRule="auto"/>
        <w:ind w:firstLine="567"/>
        <w:jc w:val="both"/>
        <w:rPr>
          <w:bCs/>
          <w:sz w:val="27"/>
          <w:szCs w:val="27"/>
        </w:rPr>
      </w:pPr>
      <w:r w:rsidRPr="007D5720">
        <w:rPr>
          <w:bCs/>
          <w:sz w:val="27"/>
          <w:szCs w:val="27"/>
        </w:rPr>
        <w:t xml:space="preserve">- Bụi phát sinh </w:t>
      </w:r>
      <w:r w:rsidRPr="007D5720">
        <w:rPr>
          <w:bCs/>
          <w:sz w:val="27"/>
          <w:szCs w:val="27"/>
          <w:lang w:val="vi-VN"/>
        </w:rPr>
        <w:t xml:space="preserve">làm ảnh hưởng đến </w:t>
      </w:r>
      <w:r w:rsidRPr="007D5720">
        <w:rPr>
          <w:bCs/>
          <w:sz w:val="27"/>
          <w:szCs w:val="27"/>
        </w:rPr>
        <w:t xml:space="preserve">người dân, </w:t>
      </w:r>
      <w:r w:rsidRPr="007D5720">
        <w:rPr>
          <w:bCs/>
          <w:sz w:val="27"/>
          <w:szCs w:val="27"/>
          <w:lang w:val="vi-VN"/>
        </w:rPr>
        <w:t xml:space="preserve">công nhân thi công như giảm thị lực, gây đau mắt và ảnh hưởng đến hệ hô hấp. </w:t>
      </w:r>
    </w:p>
    <w:p w14:paraId="6052FD32" w14:textId="77777777" w:rsidR="000964B4" w:rsidRPr="007D5720" w:rsidRDefault="000964B4" w:rsidP="00252F2E">
      <w:pPr>
        <w:pStyle w:val="BodyText3"/>
        <w:spacing w:after="0" w:line="288" w:lineRule="auto"/>
        <w:ind w:firstLine="567"/>
        <w:jc w:val="both"/>
        <w:rPr>
          <w:bCs/>
          <w:sz w:val="27"/>
          <w:szCs w:val="27"/>
        </w:rPr>
      </w:pPr>
      <w:r w:rsidRPr="007D5720">
        <w:rPr>
          <w:bCs/>
          <w:sz w:val="27"/>
          <w:szCs w:val="27"/>
        </w:rPr>
        <w:t>- Phát sinh b</w:t>
      </w:r>
      <w:r w:rsidRPr="007D5720">
        <w:rPr>
          <w:bCs/>
          <w:sz w:val="27"/>
          <w:szCs w:val="27"/>
          <w:lang w:val="vi-VN"/>
        </w:rPr>
        <w:t xml:space="preserve">ụi ảnh hưởng đến khả năng quan sát </w:t>
      </w:r>
      <w:r w:rsidRPr="007D5720">
        <w:rPr>
          <w:bCs/>
          <w:sz w:val="27"/>
          <w:szCs w:val="27"/>
        </w:rPr>
        <w:t xml:space="preserve">của người tham gia giao thông </w:t>
      </w:r>
      <w:r w:rsidRPr="007D5720">
        <w:rPr>
          <w:bCs/>
          <w:sz w:val="27"/>
          <w:szCs w:val="27"/>
          <w:lang w:val="vi-VN"/>
        </w:rPr>
        <w:t>và có thể gây tai nạn lao động, tai nạn giao thông</w:t>
      </w:r>
      <w:r w:rsidRPr="007D5720">
        <w:rPr>
          <w:bCs/>
          <w:sz w:val="27"/>
          <w:szCs w:val="27"/>
        </w:rPr>
        <w:t>.</w:t>
      </w:r>
    </w:p>
    <w:p w14:paraId="6AC85395" w14:textId="77777777" w:rsidR="000964B4" w:rsidRPr="007D5720" w:rsidRDefault="000964B4" w:rsidP="000964B4">
      <w:pPr>
        <w:spacing w:line="288" w:lineRule="auto"/>
        <w:ind w:firstLine="567"/>
        <w:jc w:val="both"/>
        <w:rPr>
          <w:sz w:val="27"/>
          <w:szCs w:val="27"/>
        </w:rPr>
      </w:pPr>
      <w:r w:rsidRPr="007D5720">
        <w:rPr>
          <w:sz w:val="27"/>
          <w:szCs w:val="27"/>
        </w:rPr>
        <w:t>- Tác động đến hệ thực vật: Bụi bám vào cây xanh ảnh hưởng đến khả năng hô hấp và quang hợp của thực vật, từ đó làm giảm khả năng phát triển của cây và làm giảm năng suất cây trồng của người dân.</w:t>
      </w:r>
    </w:p>
    <w:p w14:paraId="223B74F7" w14:textId="77777777" w:rsidR="000964B4" w:rsidRPr="007D5720" w:rsidRDefault="000964B4" w:rsidP="000964B4">
      <w:pPr>
        <w:spacing w:line="288" w:lineRule="auto"/>
        <w:ind w:firstLine="567"/>
        <w:jc w:val="both"/>
        <w:rPr>
          <w:spacing w:val="-4"/>
          <w:sz w:val="27"/>
          <w:szCs w:val="27"/>
        </w:rPr>
      </w:pPr>
      <w:r w:rsidRPr="007D5720">
        <w:rPr>
          <w:spacing w:val="-4"/>
          <w:sz w:val="27"/>
          <w:szCs w:val="27"/>
        </w:rPr>
        <w:t>- Tác động đến cảnh quan: Bụi bám vào cây xanh, các công trình xây dựng, bụi cuốn lên ở công trường và các tuyến đường vận chuyển làm mất mỹ quan khu vực.</w:t>
      </w:r>
    </w:p>
    <w:p w14:paraId="5E02E8B1" w14:textId="77777777" w:rsidR="000964B4" w:rsidRPr="007D5720" w:rsidRDefault="000964B4" w:rsidP="000964B4">
      <w:pPr>
        <w:spacing w:line="288" w:lineRule="auto"/>
        <w:ind w:firstLine="567"/>
        <w:jc w:val="both"/>
        <w:rPr>
          <w:sz w:val="27"/>
          <w:szCs w:val="27"/>
          <w:lang w:val="nb-NO"/>
        </w:rPr>
      </w:pPr>
      <w:r w:rsidRPr="007D5720">
        <w:rPr>
          <w:sz w:val="27"/>
          <w:szCs w:val="27"/>
          <w:lang w:val="es-ES"/>
        </w:rPr>
        <w:t xml:space="preserve">Tuy nhiên, </w:t>
      </w:r>
      <w:r w:rsidRPr="007D5720">
        <w:rPr>
          <w:sz w:val="27"/>
          <w:szCs w:val="27"/>
          <w:lang w:val="nb-NO"/>
        </w:rPr>
        <w:t>Dự án có vị trí nằm xa khu dân cư (&gt;500 m), không gian khu vực thoáng đãng, do đó khí thải và bụi từ các hoạt động thi công xây dựng phát sinh không gây ảnh hưởng đến các khu dân cư mà chỉ ảnh hưởng đến công nhân lao động trực triếp. Chính vì vậy, để đảm bảo sức khỏe của công nhân thi công, Chủ dự án sẽ có các biện pháp thích hợp sau này.</w:t>
      </w:r>
      <w:bookmarkEnd w:id="1414"/>
      <w:bookmarkEnd w:id="1415"/>
      <w:bookmarkEnd w:id="1416"/>
      <w:bookmarkEnd w:id="1417"/>
    </w:p>
    <w:p w14:paraId="30A5BAA6" w14:textId="77777777" w:rsidR="000964B4" w:rsidRPr="007D5720" w:rsidRDefault="000964B4" w:rsidP="000964B4">
      <w:pPr>
        <w:widowControl w:val="0"/>
        <w:spacing w:line="288" w:lineRule="auto"/>
        <w:ind w:firstLine="567"/>
        <w:jc w:val="both"/>
        <w:rPr>
          <w:i/>
          <w:sz w:val="27"/>
          <w:szCs w:val="27"/>
          <w:lang w:val="es-ES"/>
        </w:rPr>
      </w:pPr>
      <w:r w:rsidRPr="007D5720">
        <w:rPr>
          <w:i/>
          <w:sz w:val="27"/>
          <w:szCs w:val="27"/>
        </w:rPr>
        <w:t>*</w:t>
      </w:r>
      <w:r w:rsidRPr="007D5720">
        <w:rPr>
          <w:i/>
          <w:sz w:val="27"/>
          <w:szCs w:val="27"/>
          <w:lang w:val="vi-VN"/>
        </w:rPr>
        <w:t xml:space="preserve"> Khí thải phát sinh từ quá trình hàn</w:t>
      </w:r>
    </w:p>
    <w:p w14:paraId="60F63ECE" w14:textId="77777777" w:rsidR="000964B4" w:rsidRPr="007D5720" w:rsidRDefault="000964B4" w:rsidP="000964B4">
      <w:pPr>
        <w:widowControl w:val="0"/>
        <w:spacing w:line="288" w:lineRule="auto"/>
        <w:ind w:firstLine="540"/>
        <w:jc w:val="both"/>
        <w:rPr>
          <w:sz w:val="27"/>
          <w:szCs w:val="27"/>
          <w:lang w:val="es-ES"/>
        </w:rPr>
      </w:pPr>
      <w:r w:rsidRPr="007D5720">
        <w:rPr>
          <w:sz w:val="27"/>
          <w:szCs w:val="27"/>
          <w:lang w:val="vi-VN"/>
        </w:rPr>
        <w:t xml:space="preserve">Trong quá trình hàn các kết cấu thép </w:t>
      </w:r>
      <w:r w:rsidRPr="007D5720">
        <w:rPr>
          <w:sz w:val="27"/>
          <w:szCs w:val="27"/>
          <w:lang w:val="es-ES"/>
        </w:rPr>
        <w:t xml:space="preserve">tại khu vực xây dựng trang trại ở </w:t>
      </w:r>
      <w:r w:rsidRPr="007D5720">
        <w:rPr>
          <w:sz w:val="27"/>
          <w:szCs w:val="27"/>
          <w:lang w:val="vi-VN"/>
        </w:rPr>
        <w:t>sẽ phát sinh khói có chứa các chất độc hại, có khả năng gây ô nhiễm môi trường không khí và ảnh hưởng đến sức khỏe người lao động</w:t>
      </w:r>
      <w:r w:rsidRPr="007D5720">
        <w:rPr>
          <w:sz w:val="27"/>
          <w:szCs w:val="27"/>
          <w:lang w:val="es-ES"/>
        </w:rPr>
        <w:t>.</w:t>
      </w:r>
      <w:r w:rsidRPr="007D5720">
        <w:rPr>
          <w:sz w:val="27"/>
          <w:szCs w:val="27"/>
          <w:lang w:val="vi-VN"/>
        </w:rPr>
        <w:t xml:space="preserve"> </w:t>
      </w:r>
      <w:bookmarkStart w:id="1434" w:name="_Toc429051018"/>
      <w:bookmarkStart w:id="1435" w:name="_Toc500281281"/>
      <w:bookmarkStart w:id="1436" w:name="_Toc502127564"/>
    </w:p>
    <w:p w14:paraId="61D45022" w14:textId="77777777" w:rsidR="000964B4" w:rsidRPr="007D5720" w:rsidRDefault="000964B4" w:rsidP="000964B4">
      <w:pPr>
        <w:widowControl w:val="0"/>
        <w:spacing w:line="288" w:lineRule="auto"/>
        <w:ind w:firstLine="540"/>
        <w:jc w:val="both"/>
        <w:rPr>
          <w:sz w:val="27"/>
          <w:szCs w:val="27"/>
          <w:lang w:val="vi-VN"/>
        </w:rPr>
      </w:pPr>
      <w:r w:rsidRPr="007D5720">
        <w:rPr>
          <w:sz w:val="27"/>
          <w:szCs w:val="27"/>
          <w:lang w:val="vi-VN"/>
        </w:rPr>
        <w:t xml:space="preserve">Trên thực tế hiện nay, chưa có các số liệu về giám sát nồng độ khí thải phát sinh từ công đoạn hàn kết cấu thép trong xây dựng công trình, tuy nhiên lượng khí thải từ hoạt động hàn chủ yếu tập trung tại giai đoạn thi công nền, móng, sàn, gia </w:t>
      </w:r>
      <w:r w:rsidRPr="007D5720">
        <w:rPr>
          <w:sz w:val="27"/>
          <w:szCs w:val="27"/>
          <w:lang w:val="vi-VN"/>
        </w:rPr>
        <w:lastRenderedPageBreak/>
        <w:t>công các vì kèo thép nếu công nhân khi thi công các hạng mục này không được trang bị các thiết bị bảo hộ như kín hàn, kh</w:t>
      </w:r>
      <w:r w:rsidRPr="007D5720">
        <w:rPr>
          <w:sz w:val="27"/>
          <w:szCs w:val="27"/>
        </w:rPr>
        <w:t>ẩ</w:t>
      </w:r>
      <w:r w:rsidRPr="007D5720">
        <w:rPr>
          <w:sz w:val="27"/>
          <w:szCs w:val="27"/>
          <w:lang w:val="vi-VN"/>
        </w:rPr>
        <w:t xml:space="preserve">u trang, bao tay thì sẽ rất dễ bị ảnh hưởng đến sức khoẻ. </w:t>
      </w:r>
    </w:p>
    <w:p w14:paraId="29130663" w14:textId="77777777" w:rsidR="000964B4" w:rsidRPr="007D5720" w:rsidRDefault="000964B4" w:rsidP="000964B4">
      <w:pPr>
        <w:spacing w:line="288" w:lineRule="auto"/>
        <w:ind w:firstLine="540"/>
        <w:jc w:val="both"/>
        <w:rPr>
          <w:sz w:val="27"/>
          <w:szCs w:val="27"/>
          <w:lang w:val="vi-VN"/>
        </w:rPr>
      </w:pPr>
      <w:r w:rsidRPr="007D5720">
        <w:rPr>
          <w:sz w:val="27"/>
          <w:szCs w:val="27"/>
          <w:lang w:val="vi-VN"/>
        </w:rPr>
        <w:t>Những phân tử khói hàn được hình thành chính từ sự bay hơi của kim loại và của chất hàn khi nóng chảy. Khi nguội đi lượng hơi này ngưng tụ và có phản ứng với oxy trong khí quyển, rồi hình thành nên các phân tử nhỏ mịn. Quá trình hàn sinh ra các hạt nhỏ li ti bị phát tán vào không khí, tùy thuộc vào kích cỡ của các hạt này mà thời gian tồn tại của chúng trong không khí và khả năng thâm nhập vào sâu trong cơ thể con người là khác nhau.</w:t>
      </w:r>
    </w:p>
    <w:p w14:paraId="59E8DC3B" w14:textId="77777777" w:rsidR="000964B4" w:rsidRPr="007D5720" w:rsidRDefault="000964B4" w:rsidP="000964B4">
      <w:pPr>
        <w:spacing w:line="288" w:lineRule="auto"/>
        <w:ind w:firstLine="540"/>
        <w:jc w:val="both"/>
        <w:rPr>
          <w:sz w:val="27"/>
          <w:szCs w:val="27"/>
          <w:lang w:val="vi-VN"/>
        </w:rPr>
      </w:pPr>
      <w:r w:rsidRPr="007D5720">
        <w:rPr>
          <w:sz w:val="27"/>
          <w:szCs w:val="27"/>
          <w:lang w:val="vi-VN"/>
        </w:rPr>
        <w:t>- Các hạt có kích cỡ trên 100 micromet không tồn tại lâu trong không khí thường sẽ rơi xuống xung quang vũng hàn ngay sau khi bị phát tán vào không khí.</w:t>
      </w:r>
    </w:p>
    <w:p w14:paraId="55559C39" w14:textId="77777777" w:rsidR="000964B4" w:rsidRPr="007D5720" w:rsidRDefault="000964B4" w:rsidP="000964B4">
      <w:pPr>
        <w:spacing w:line="288" w:lineRule="auto"/>
        <w:ind w:firstLine="540"/>
        <w:jc w:val="both"/>
        <w:rPr>
          <w:sz w:val="27"/>
          <w:szCs w:val="27"/>
          <w:lang w:val="vi-VN"/>
        </w:rPr>
      </w:pPr>
      <w:r w:rsidRPr="007D5720">
        <w:rPr>
          <w:sz w:val="27"/>
          <w:szCs w:val="27"/>
          <w:lang w:val="vi-VN"/>
        </w:rPr>
        <w:t>- Các hạt có kích cỡ từ 30 micromet đến 100 micromet tồn tại không lâu trong không khí, chúng ta có thể hít phải xong nó sẽ bị lọc bởi màng nhày ở mũi.</w:t>
      </w:r>
    </w:p>
    <w:p w14:paraId="505719E9" w14:textId="77777777" w:rsidR="000964B4" w:rsidRPr="007D5720" w:rsidRDefault="000964B4" w:rsidP="000964B4">
      <w:pPr>
        <w:spacing w:line="288" w:lineRule="auto"/>
        <w:ind w:firstLine="540"/>
        <w:jc w:val="both"/>
        <w:rPr>
          <w:sz w:val="27"/>
          <w:szCs w:val="27"/>
          <w:lang w:val="vi-VN"/>
        </w:rPr>
      </w:pPr>
      <w:r w:rsidRPr="007D5720">
        <w:rPr>
          <w:sz w:val="27"/>
          <w:szCs w:val="27"/>
          <w:lang w:val="vi-VN"/>
        </w:rPr>
        <w:t>- Các hạt có kích cỡ từ 5 đến 30 micromet dễ dàng thoát qua được hệ thống lọc tại mũi và vào được khí quản tuy nhiên chúng sẽ bị giữ lại bởi các các hệ thống lọc của cơ thể tại đây.</w:t>
      </w:r>
    </w:p>
    <w:p w14:paraId="3889EC5E" w14:textId="77777777" w:rsidR="000964B4" w:rsidRPr="007D5720" w:rsidRDefault="000964B4" w:rsidP="000964B4">
      <w:pPr>
        <w:spacing w:line="288" w:lineRule="auto"/>
        <w:ind w:firstLine="540"/>
        <w:jc w:val="both"/>
        <w:rPr>
          <w:sz w:val="27"/>
          <w:szCs w:val="27"/>
          <w:lang w:val="vi-VN"/>
        </w:rPr>
      </w:pPr>
      <w:r w:rsidRPr="007D5720">
        <w:rPr>
          <w:sz w:val="27"/>
          <w:szCs w:val="27"/>
          <w:lang w:val="vi-VN"/>
        </w:rPr>
        <w:t>- Các hạt có kích cỡ dưới 5 micromet tồn tại lâu trong không khí và khi chúng ta hít phải chúng có thể xâm nhập được đến các túi khí nằm tại phổi. Tại đây chúng ta sẽ khó loại bỏ chúng ra khỏi cơ thể việc loại bỏ bằng các cơ chế sinh học tự nhiên chỉ diễn ra từ từ.</w:t>
      </w:r>
    </w:p>
    <w:p w14:paraId="1E3D9B22" w14:textId="77777777" w:rsidR="000964B4" w:rsidRPr="007D5720" w:rsidRDefault="000964B4" w:rsidP="000964B4">
      <w:pPr>
        <w:widowControl w:val="0"/>
        <w:spacing w:line="288" w:lineRule="auto"/>
        <w:ind w:firstLine="539"/>
        <w:jc w:val="both"/>
        <w:rPr>
          <w:sz w:val="27"/>
          <w:szCs w:val="27"/>
          <w:lang w:val="vi-VN"/>
        </w:rPr>
      </w:pPr>
      <w:r w:rsidRPr="007D5720">
        <w:rPr>
          <w:sz w:val="27"/>
          <w:szCs w:val="27"/>
          <w:lang w:val="vi-VN"/>
        </w:rPr>
        <w:t>Những căn bệnh có nguy cơ mắc phải nếu công nhân tiếp xúc với khói hàn nhiều như: viêm phê quản, viêm phổi, ung thư phổi, hen suyễn, một số bệnh về mắt, da…</w:t>
      </w:r>
    </w:p>
    <w:p w14:paraId="3C7517AE" w14:textId="77777777" w:rsidR="000964B4" w:rsidRPr="007D5720" w:rsidRDefault="000964B4" w:rsidP="000964B4">
      <w:pPr>
        <w:spacing w:line="288" w:lineRule="auto"/>
        <w:ind w:firstLine="540"/>
        <w:jc w:val="both"/>
        <w:rPr>
          <w:sz w:val="27"/>
          <w:szCs w:val="27"/>
          <w:lang w:val="vi-VN"/>
        </w:rPr>
      </w:pPr>
      <w:r w:rsidRPr="007D5720">
        <w:rPr>
          <w:sz w:val="27"/>
          <w:szCs w:val="27"/>
          <w:lang w:val="vi-VN"/>
        </w:rPr>
        <w:t>Do đó, để giảm thiểu các tác động do quá trình hàn đến sức khỏe của công nhân, Chủ dự án sẽ có bi</w:t>
      </w:r>
      <w:r w:rsidRPr="007D5720">
        <w:rPr>
          <w:sz w:val="27"/>
          <w:szCs w:val="27"/>
        </w:rPr>
        <w:t>ệ</w:t>
      </w:r>
      <w:r w:rsidRPr="007D5720">
        <w:rPr>
          <w:sz w:val="27"/>
          <w:szCs w:val="27"/>
          <w:lang w:val="vi-VN"/>
        </w:rPr>
        <w:t>n pháp quản lý thi công thích hợp, bố trí các phương tiện bảo hộ lao động cho công nhân.</w:t>
      </w:r>
    </w:p>
    <w:p w14:paraId="731A4E1E" w14:textId="77777777" w:rsidR="000964B4" w:rsidRPr="007D5720" w:rsidRDefault="000964B4" w:rsidP="000964B4">
      <w:pPr>
        <w:widowControl w:val="0"/>
        <w:spacing w:line="288" w:lineRule="auto"/>
        <w:ind w:firstLine="567"/>
        <w:jc w:val="both"/>
        <w:rPr>
          <w:i/>
          <w:noProof/>
          <w:sz w:val="27"/>
          <w:szCs w:val="27"/>
          <w:lang w:val="vi-VN"/>
        </w:rPr>
      </w:pPr>
      <w:r w:rsidRPr="007D5720">
        <w:rPr>
          <w:i/>
          <w:sz w:val="27"/>
          <w:szCs w:val="27"/>
        </w:rPr>
        <w:t xml:space="preserve">* </w:t>
      </w:r>
      <w:r w:rsidRPr="007D5720">
        <w:rPr>
          <w:i/>
          <w:sz w:val="27"/>
          <w:szCs w:val="27"/>
          <w:lang w:val="vi-VN"/>
        </w:rPr>
        <w:t>Hơi sơn, dung môi trong giai đoạn hoàn thiện:</w:t>
      </w:r>
    </w:p>
    <w:p w14:paraId="5333C1EB" w14:textId="77777777" w:rsidR="000964B4" w:rsidRPr="007D5720" w:rsidRDefault="000964B4" w:rsidP="000964B4">
      <w:pPr>
        <w:widowControl w:val="0"/>
        <w:spacing w:line="288" w:lineRule="auto"/>
        <w:ind w:firstLine="540"/>
        <w:jc w:val="both"/>
        <w:rPr>
          <w:bCs/>
          <w:iCs/>
          <w:sz w:val="27"/>
          <w:szCs w:val="27"/>
        </w:rPr>
      </w:pPr>
      <w:r w:rsidRPr="007D5720">
        <w:rPr>
          <w:sz w:val="27"/>
          <w:szCs w:val="27"/>
          <w:lang w:val="vi-VN"/>
        </w:rPr>
        <w:t>Hơi dung môi, sơn với thành phần chủ yếu là các hydrocacbon bay hơi, toluen, xylen, benzen... đây là các chất độc hại với cơ thể con người.</w:t>
      </w:r>
      <w:r w:rsidRPr="007D5720">
        <w:rPr>
          <w:bCs/>
          <w:iCs/>
          <w:sz w:val="27"/>
          <w:szCs w:val="27"/>
          <w:lang w:val="vi-VN"/>
        </w:rPr>
        <w:t xml:space="preserve"> Khi tiếp xúc với môi trường có hơi dung môi ở nồng độ cao có thể gây buồn nôn, ngạt thở dẫn đến ngất. Tiếp xúc với da, các dung môi này gây dị ứng. </w:t>
      </w:r>
      <w:r w:rsidRPr="007D5720">
        <w:rPr>
          <w:sz w:val="27"/>
          <w:szCs w:val="27"/>
          <w:lang w:val="vi-VN"/>
        </w:rPr>
        <w:t>Tuy nhiên, để đảm bảo tính an toàn trong lao động, lượng sơn và dung môi sẽ không tập trung toàn bộ trên công trường tại một thời điểm mà sẽ được vận chuyển đến công trường theo nhu cầu sử dụng. Bên cạnh đó, các thùng chứa nhiên liệu, sơn khi lưu chứa đều đựng trong các thùng chứa đúng quy cách, không để xảy ra hiện tượng rò rỉ, bay hơi do đó nồng độ các hơi dung môi phát sinh là rất thấp.</w:t>
      </w:r>
      <w:r w:rsidRPr="007D5720">
        <w:rPr>
          <w:bCs/>
          <w:iCs/>
          <w:sz w:val="27"/>
          <w:szCs w:val="27"/>
          <w:lang w:val="vi-VN"/>
        </w:rPr>
        <w:t xml:space="preserve"> Hơi dung môi phát sinh trong xây dựng hoàn thiện công trình chủ yếu ảnh hưởng trực tiếp đến công nhân</w:t>
      </w:r>
      <w:bookmarkEnd w:id="1434"/>
      <w:bookmarkEnd w:id="1435"/>
      <w:bookmarkEnd w:id="1436"/>
      <w:r w:rsidRPr="007D5720">
        <w:rPr>
          <w:bCs/>
          <w:iCs/>
          <w:sz w:val="27"/>
          <w:szCs w:val="27"/>
          <w:lang w:val="vi-VN"/>
        </w:rPr>
        <w:t>.</w:t>
      </w:r>
    </w:p>
    <w:p w14:paraId="03A3394E" w14:textId="77777777" w:rsidR="000964B4" w:rsidRPr="007D5720" w:rsidRDefault="000964B4" w:rsidP="000964B4">
      <w:pPr>
        <w:spacing w:line="288" w:lineRule="auto"/>
        <w:ind w:firstLine="540"/>
        <w:jc w:val="both"/>
        <w:rPr>
          <w:i/>
          <w:sz w:val="27"/>
          <w:szCs w:val="27"/>
          <w:lang w:val="nb-NO"/>
        </w:rPr>
      </w:pPr>
      <w:bookmarkStart w:id="1437" w:name="_Toc38895162"/>
      <w:bookmarkStart w:id="1438" w:name="_Toc38895720"/>
      <w:bookmarkStart w:id="1439" w:name="_Toc39240348"/>
      <w:bookmarkStart w:id="1440" w:name="_Toc39514109"/>
      <w:r w:rsidRPr="007D5720">
        <w:rPr>
          <w:i/>
          <w:sz w:val="27"/>
          <w:szCs w:val="27"/>
          <w:lang w:val="nb-NO"/>
        </w:rPr>
        <w:t>b. Đánh giá, dự báo tác động của</w:t>
      </w:r>
      <w:r w:rsidRPr="007D5720">
        <w:rPr>
          <w:i/>
          <w:sz w:val="27"/>
          <w:szCs w:val="27"/>
          <w:lang w:val="vi-VN"/>
        </w:rPr>
        <w:t xml:space="preserve"> nước thả</w:t>
      </w:r>
      <w:r w:rsidRPr="007D5720">
        <w:rPr>
          <w:i/>
          <w:sz w:val="27"/>
          <w:szCs w:val="27"/>
          <w:lang w:val="nb-NO"/>
        </w:rPr>
        <w:t>i</w:t>
      </w:r>
      <w:bookmarkEnd w:id="1437"/>
      <w:bookmarkEnd w:id="1438"/>
      <w:bookmarkEnd w:id="1439"/>
      <w:bookmarkEnd w:id="1440"/>
    </w:p>
    <w:p w14:paraId="27DA0C27" w14:textId="77777777" w:rsidR="000964B4" w:rsidRPr="007D5720" w:rsidRDefault="000964B4" w:rsidP="000964B4">
      <w:pPr>
        <w:spacing w:line="288" w:lineRule="auto"/>
        <w:ind w:firstLine="567"/>
        <w:jc w:val="both"/>
        <w:rPr>
          <w:i/>
          <w:sz w:val="27"/>
          <w:szCs w:val="27"/>
        </w:rPr>
      </w:pPr>
      <w:r w:rsidRPr="007D5720">
        <w:rPr>
          <w:i/>
          <w:sz w:val="27"/>
          <w:szCs w:val="27"/>
          <w:lang w:val="vi-VN"/>
        </w:rPr>
        <w:lastRenderedPageBreak/>
        <w:t>*  Nước thải sinh hoạt</w:t>
      </w:r>
      <w:r w:rsidRPr="007D5720">
        <w:rPr>
          <w:i/>
          <w:sz w:val="27"/>
          <w:szCs w:val="27"/>
        </w:rPr>
        <w:t>:</w:t>
      </w:r>
    </w:p>
    <w:p w14:paraId="7310EB16" w14:textId="46C884FB" w:rsidR="000964B4" w:rsidRPr="007D5720" w:rsidRDefault="000964B4" w:rsidP="000964B4">
      <w:pPr>
        <w:spacing w:line="288" w:lineRule="auto"/>
        <w:ind w:firstLine="567"/>
        <w:jc w:val="both"/>
        <w:rPr>
          <w:spacing w:val="-6"/>
          <w:sz w:val="27"/>
          <w:szCs w:val="27"/>
          <w:lang w:val="vi-VN"/>
        </w:rPr>
      </w:pPr>
      <w:r w:rsidRPr="007D5720">
        <w:rPr>
          <w:sz w:val="27"/>
          <w:szCs w:val="27"/>
          <w:lang w:val="nb-NO"/>
        </w:rPr>
        <w:t>-</w:t>
      </w:r>
      <w:r w:rsidRPr="007D5720">
        <w:rPr>
          <w:sz w:val="27"/>
          <w:szCs w:val="27"/>
          <w:lang w:val="vi-VN"/>
        </w:rPr>
        <w:t xml:space="preserve"> Phát sinh từ </w:t>
      </w:r>
      <w:r w:rsidR="00FB2DF6" w:rsidRPr="007D5720">
        <w:rPr>
          <w:sz w:val="27"/>
          <w:szCs w:val="27"/>
          <w:lang w:val="nb-NO"/>
        </w:rPr>
        <w:t>100</w:t>
      </w:r>
      <w:r w:rsidRPr="007D5720">
        <w:rPr>
          <w:sz w:val="27"/>
          <w:szCs w:val="27"/>
          <w:lang w:val="vi-VN"/>
        </w:rPr>
        <w:t xml:space="preserve"> công nhân thi công trên công trường.</w:t>
      </w:r>
    </w:p>
    <w:p w14:paraId="6B17B0A9" w14:textId="77777777" w:rsidR="000964B4" w:rsidRPr="007D5720" w:rsidRDefault="000964B4" w:rsidP="000964B4">
      <w:pPr>
        <w:spacing w:line="288" w:lineRule="auto"/>
        <w:ind w:firstLine="567"/>
        <w:jc w:val="both"/>
        <w:rPr>
          <w:sz w:val="27"/>
          <w:szCs w:val="27"/>
          <w:lang w:val="vi-VN"/>
        </w:rPr>
      </w:pPr>
      <w:r w:rsidRPr="007D5720">
        <w:rPr>
          <w:sz w:val="27"/>
          <w:szCs w:val="27"/>
          <w:lang w:val="vi-VN"/>
        </w:rPr>
        <w:t xml:space="preserve">- Thành phần của nước thải: Chủ yếu chứa các chất rắn lơ lửng, chất hữu cơ và các vi sinh vật. </w:t>
      </w:r>
    </w:p>
    <w:p w14:paraId="06E14566" w14:textId="2544D022" w:rsidR="000964B4" w:rsidRPr="007D5720" w:rsidRDefault="000964B4" w:rsidP="000964B4">
      <w:pPr>
        <w:spacing w:line="288" w:lineRule="auto"/>
        <w:ind w:firstLine="567"/>
        <w:jc w:val="both"/>
        <w:rPr>
          <w:sz w:val="27"/>
          <w:szCs w:val="27"/>
        </w:rPr>
      </w:pPr>
      <w:r w:rsidRPr="007D5720">
        <w:rPr>
          <w:bCs/>
          <w:sz w:val="27"/>
          <w:szCs w:val="27"/>
          <w:lang w:val="vi-VN"/>
        </w:rPr>
        <w:t>- Tải lượng</w:t>
      </w:r>
      <w:r w:rsidRPr="007D5720">
        <w:rPr>
          <w:bCs/>
          <w:sz w:val="27"/>
          <w:szCs w:val="27"/>
        </w:rPr>
        <w:t>:</w:t>
      </w:r>
      <w:r w:rsidRPr="007D5720">
        <w:rPr>
          <w:bCs/>
          <w:sz w:val="27"/>
          <w:szCs w:val="27"/>
          <w:lang w:val="vi-VN"/>
        </w:rPr>
        <w:t xml:space="preserve"> </w:t>
      </w:r>
      <w:r w:rsidRPr="007D5720">
        <w:rPr>
          <w:sz w:val="27"/>
          <w:szCs w:val="27"/>
        </w:rPr>
        <w:t>Đ</w:t>
      </w:r>
      <w:r w:rsidRPr="007D5720">
        <w:rPr>
          <w:sz w:val="27"/>
          <w:szCs w:val="27"/>
          <w:lang w:val="vi-VN"/>
        </w:rPr>
        <w:t xml:space="preserve">ịnh mức cấp nước </w:t>
      </w:r>
      <w:r w:rsidRPr="007D5720">
        <w:rPr>
          <w:sz w:val="27"/>
          <w:szCs w:val="27"/>
        </w:rPr>
        <w:t>10</w:t>
      </w:r>
      <w:r w:rsidRPr="007D5720">
        <w:rPr>
          <w:sz w:val="27"/>
          <w:szCs w:val="27"/>
          <w:lang w:val="vi-VN"/>
        </w:rPr>
        <w:t xml:space="preserve">0 lít/người/ngày và tỷ lệ thải là </w:t>
      </w:r>
      <w:r w:rsidRPr="007D5720">
        <w:rPr>
          <w:sz w:val="27"/>
          <w:szCs w:val="27"/>
        </w:rPr>
        <w:t>10</w:t>
      </w:r>
      <w:r w:rsidRPr="007D5720">
        <w:rPr>
          <w:sz w:val="27"/>
          <w:szCs w:val="27"/>
          <w:lang w:val="vi-VN"/>
        </w:rPr>
        <w:t>0% lượng nước cấp</w:t>
      </w:r>
      <w:r w:rsidRPr="007D5720">
        <w:rPr>
          <w:sz w:val="27"/>
          <w:szCs w:val="27"/>
        </w:rPr>
        <w:t xml:space="preserve"> thì lượng nước thải phát sinh là:</w:t>
      </w:r>
      <w:r w:rsidRPr="007D5720">
        <w:rPr>
          <w:sz w:val="27"/>
          <w:szCs w:val="27"/>
          <w:lang w:val="vi-VN"/>
        </w:rPr>
        <w:t xml:space="preserve"> </w:t>
      </w:r>
      <w:r w:rsidR="00FB2DF6" w:rsidRPr="007D5720">
        <w:rPr>
          <w:sz w:val="27"/>
          <w:szCs w:val="27"/>
        </w:rPr>
        <w:t>10</w:t>
      </w:r>
      <w:r w:rsidRPr="007D5720">
        <w:rPr>
          <w:sz w:val="27"/>
          <w:szCs w:val="27"/>
        </w:rPr>
        <w:t xml:space="preserve">0 </w:t>
      </w:r>
      <w:r w:rsidRPr="007D5720">
        <w:rPr>
          <w:sz w:val="27"/>
          <w:szCs w:val="27"/>
          <w:lang w:val="vi-VN"/>
        </w:rPr>
        <w:t>người</w:t>
      </w:r>
      <w:r w:rsidRPr="007D5720">
        <w:rPr>
          <w:sz w:val="27"/>
          <w:szCs w:val="27"/>
        </w:rPr>
        <w:t xml:space="preserve"> </w:t>
      </w:r>
      <w:r w:rsidRPr="007D5720">
        <w:rPr>
          <w:sz w:val="27"/>
          <w:szCs w:val="27"/>
          <w:lang w:val="vi-VN"/>
        </w:rPr>
        <w:t>×</w:t>
      </w:r>
      <w:r w:rsidRPr="007D5720">
        <w:rPr>
          <w:sz w:val="27"/>
          <w:szCs w:val="27"/>
        </w:rPr>
        <w:t xml:space="preserve"> 100</w:t>
      </w:r>
      <w:r w:rsidRPr="007D5720">
        <w:rPr>
          <w:sz w:val="27"/>
          <w:szCs w:val="27"/>
          <w:lang w:val="vi-VN"/>
        </w:rPr>
        <w:t xml:space="preserve"> lít/người/ngày</w:t>
      </w:r>
      <w:r w:rsidRPr="007D5720">
        <w:rPr>
          <w:sz w:val="27"/>
          <w:szCs w:val="27"/>
        </w:rPr>
        <w:t xml:space="preserve"> </w:t>
      </w:r>
      <w:r w:rsidRPr="007D5720">
        <w:rPr>
          <w:sz w:val="27"/>
          <w:szCs w:val="27"/>
          <w:lang w:val="vi-VN"/>
        </w:rPr>
        <w:t>×</w:t>
      </w:r>
      <w:r w:rsidRPr="007D5720">
        <w:rPr>
          <w:sz w:val="27"/>
          <w:szCs w:val="27"/>
        </w:rPr>
        <w:t xml:space="preserve"> 10</w:t>
      </w:r>
      <w:r w:rsidRPr="007D5720">
        <w:rPr>
          <w:sz w:val="27"/>
          <w:szCs w:val="27"/>
          <w:lang w:val="vi-VN"/>
        </w:rPr>
        <w:t xml:space="preserve">0% </w:t>
      </w:r>
      <w:r w:rsidRPr="007D5720">
        <w:rPr>
          <w:sz w:val="27"/>
          <w:szCs w:val="27"/>
        </w:rPr>
        <w:t>=</w:t>
      </w:r>
      <w:r w:rsidRPr="007D5720">
        <w:rPr>
          <w:sz w:val="27"/>
          <w:szCs w:val="27"/>
          <w:lang w:val="vi-VN"/>
        </w:rPr>
        <w:t xml:space="preserve"> </w:t>
      </w:r>
      <w:r w:rsidR="00FB2DF6" w:rsidRPr="007D5720">
        <w:rPr>
          <w:sz w:val="27"/>
          <w:szCs w:val="27"/>
        </w:rPr>
        <w:t>10</w:t>
      </w:r>
      <w:r w:rsidRPr="007D5720">
        <w:rPr>
          <w:sz w:val="27"/>
          <w:szCs w:val="27"/>
        </w:rPr>
        <w:t xml:space="preserve"> </w:t>
      </w:r>
      <w:r w:rsidRPr="007D5720">
        <w:rPr>
          <w:sz w:val="27"/>
          <w:szCs w:val="27"/>
          <w:lang w:val="vi-VN"/>
        </w:rPr>
        <w:t>m</w:t>
      </w:r>
      <w:r w:rsidRPr="007D5720">
        <w:rPr>
          <w:sz w:val="27"/>
          <w:szCs w:val="27"/>
          <w:vertAlign w:val="superscript"/>
          <w:lang w:val="vi-VN"/>
        </w:rPr>
        <w:t>3</w:t>
      </w:r>
      <w:r w:rsidRPr="007D5720">
        <w:rPr>
          <w:sz w:val="27"/>
          <w:szCs w:val="27"/>
          <w:lang w:val="vi-VN"/>
        </w:rPr>
        <w:t>/ngày.</w:t>
      </w:r>
    </w:p>
    <w:p w14:paraId="0B30133B" w14:textId="77777777" w:rsidR="000964B4" w:rsidRPr="007D5720" w:rsidRDefault="000964B4" w:rsidP="000964B4">
      <w:pPr>
        <w:spacing w:line="288" w:lineRule="auto"/>
        <w:ind w:firstLine="567"/>
        <w:jc w:val="both"/>
        <w:rPr>
          <w:sz w:val="27"/>
          <w:szCs w:val="27"/>
        </w:rPr>
      </w:pPr>
      <w:r w:rsidRPr="007D5720">
        <w:rPr>
          <w:b/>
          <w:sz w:val="27"/>
          <w:szCs w:val="27"/>
          <w:u w:val="single"/>
        </w:rPr>
        <w:t>Đánh giá tác động:</w:t>
      </w:r>
      <w:r w:rsidRPr="007D5720">
        <w:rPr>
          <w:sz w:val="27"/>
          <w:szCs w:val="27"/>
        </w:rPr>
        <w:t xml:space="preserve"> </w:t>
      </w:r>
      <w:r w:rsidRPr="007D5720">
        <w:rPr>
          <w:spacing w:val="-4"/>
          <w:sz w:val="27"/>
          <w:szCs w:val="27"/>
          <w:lang w:val="nl-NL"/>
        </w:rPr>
        <w:t xml:space="preserve">Nước thải sinh hoạt của công nhân xây dựng chứa các thành phần gây ô nhiễm môi trường nước như các hợp chất hữu cơ (BOD/COD), các chất dinh dưỡng (N, P) và các loại vi khuẩn, vi sinh vật gây bệnh. </w:t>
      </w:r>
      <w:r w:rsidRPr="007D5720">
        <w:rPr>
          <w:sz w:val="27"/>
          <w:szCs w:val="27"/>
        </w:rPr>
        <w:t>Nguồn ô nhiễm này nếu không được thu gom, xử lý sẽ gây ảnh hưởng lớn đến môi trường tiếp nhận (khe nước tụ thủy tự nhiên), đồng thời làm mất cảnh quan khu vực.</w:t>
      </w:r>
    </w:p>
    <w:p w14:paraId="4E5E6240" w14:textId="77777777" w:rsidR="000964B4" w:rsidRPr="007D5720" w:rsidRDefault="000964B4" w:rsidP="000964B4">
      <w:pPr>
        <w:spacing w:line="288" w:lineRule="auto"/>
        <w:ind w:firstLine="567"/>
        <w:jc w:val="both"/>
        <w:rPr>
          <w:i/>
          <w:sz w:val="27"/>
          <w:szCs w:val="27"/>
          <w:lang w:val="es-ES"/>
        </w:rPr>
      </w:pPr>
      <w:r w:rsidRPr="007D5720">
        <w:rPr>
          <w:i/>
          <w:sz w:val="27"/>
          <w:szCs w:val="27"/>
          <w:lang w:val="es-ES"/>
        </w:rPr>
        <w:t>* Nước thải xây dựng:</w:t>
      </w:r>
    </w:p>
    <w:p w14:paraId="15EC0459" w14:textId="77777777" w:rsidR="000964B4" w:rsidRPr="007D5720" w:rsidRDefault="000964B4" w:rsidP="000964B4">
      <w:pPr>
        <w:widowControl w:val="0"/>
        <w:spacing w:line="288" w:lineRule="auto"/>
        <w:ind w:firstLine="567"/>
        <w:jc w:val="both"/>
        <w:rPr>
          <w:bCs/>
          <w:iCs/>
          <w:sz w:val="27"/>
          <w:szCs w:val="27"/>
          <w:lang w:val="es-ES"/>
        </w:rPr>
      </w:pPr>
      <w:r w:rsidRPr="007D5720">
        <w:rPr>
          <w:sz w:val="27"/>
          <w:szCs w:val="27"/>
          <w:lang w:val="es-ES"/>
        </w:rPr>
        <w:t>Nước thải xây dựng phát sinh chủ yếu từ các hoạt động trộn bê tông, rửa nguyên vật liệu, rửa máy móc, thiết bị và phương tiện giao thông, tưới bảo dưỡng công trình... Thành phần nước thải này chứa đất đá, các chất lơ lửng, các chất vô cơ, dầu mỡ... Tải lượng nước thải phát sinh do hoạt động xây dựng phụ thuộc vào nhiều yếu tố như: phương pháp thi công, khối lượng thi công, ý thức tiết kiệm nước của công nhân... Tuy nhiên, l</w:t>
      </w:r>
      <w:r w:rsidRPr="007D5720">
        <w:rPr>
          <w:bCs/>
          <w:iCs/>
          <w:sz w:val="27"/>
          <w:szCs w:val="27"/>
          <w:lang w:val="es-ES"/>
        </w:rPr>
        <w:t>oại nước thải này có mức độ ô nhiễm thấp, phát sinh không thường xuyên và chỉ xảy ra trên công trường trong giai đoạn xây dựng.</w:t>
      </w:r>
    </w:p>
    <w:p w14:paraId="1A6F8EAB" w14:textId="33B2F013" w:rsidR="000964B4" w:rsidRPr="007D5720" w:rsidRDefault="000964B4" w:rsidP="000964B4">
      <w:pPr>
        <w:spacing w:line="288" w:lineRule="auto"/>
        <w:ind w:firstLine="562"/>
        <w:jc w:val="both"/>
        <w:rPr>
          <w:sz w:val="27"/>
          <w:szCs w:val="27"/>
        </w:rPr>
      </w:pPr>
      <w:r w:rsidRPr="007D5720">
        <w:rPr>
          <w:b/>
          <w:bCs/>
          <w:iCs/>
          <w:sz w:val="27"/>
          <w:szCs w:val="27"/>
          <w:u w:val="single"/>
          <w:lang w:val="es-ES"/>
        </w:rPr>
        <w:t>Đánh giá tác động</w:t>
      </w:r>
      <w:r w:rsidRPr="007D5720">
        <w:rPr>
          <w:bCs/>
          <w:iCs/>
          <w:sz w:val="27"/>
          <w:szCs w:val="27"/>
          <w:lang w:val="es-ES"/>
        </w:rPr>
        <w:t xml:space="preserve">: </w:t>
      </w:r>
      <w:r w:rsidRPr="007D5720">
        <w:rPr>
          <w:sz w:val="27"/>
          <w:szCs w:val="27"/>
        </w:rPr>
        <w:t xml:space="preserve">Trong trường hợp mưa lớn, nước mưa chảy tràn qua các khu vực đang đào đắp hoặc các kho, bãi vật liệu rời hở… sẽ có độ đục tăng cao. Tải lượng nước thải phát sinh phụ thuộc vào rất nhiều yếu tố như: phương pháp thi công, khối lượng thi công, ý thức tiết kiệm nước của công nhân… Lượng nước thải này sẽ ảnh hưởng đáng kể đến nguồn nước mặt khe </w:t>
      </w:r>
      <w:r w:rsidR="00FB2DF6" w:rsidRPr="007D5720">
        <w:rPr>
          <w:sz w:val="27"/>
          <w:szCs w:val="27"/>
        </w:rPr>
        <w:t>suối</w:t>
      </w:r>
      <w:r w:rsidR="00B92F91" w:rsidRPr="007D5720">
        <w:rPr>
          <w:sz w:val="27"/>
          <w:szCs w:val="27"/>
        </w:rPr>
        <w:t xml:space="preserve"> giáp ranh dự án</w:t>
      </w:r>
      <w:r w:rsidRPr="007D5720">
        <w:rPr>
          <w:sz w:val="27"/>
          <w:szCs w:val="27"/>
        </w:rPr>
        <w:t xml:space="preserve"> nên Chủ dự án sẽ áp dụng các biện pháp giảm thiểu.</w:t>
      </w:r>
    </w:p>
    <w:p w14:paraId="44C102C6" w14:textId="77777777" w:rsidR="000964B4" w:rsidRPr="007D5720" w:rsidRDefault="000964B4" w:rsidP="000964B4">
      <w:pPr>
        <w:spacing w:line="288" w:lineRule="auto"/>
        <w:ind w:firstLine="540"/>
        <w:jc w:val="both"/>
        <w:rPr>
          <w:sz w:val="27"/>
          <w:szCs w:val="27"/>
          <w:lang w:val="vi-VN"/>
        </w:rPr>
      </w:pPr>
      <w:r w:rsidRPr="007D5720">
        <w:rPr>
          <w:i/>
          <w:sz w:val="27"/>
          <w:szCs w:val="27"/>
          <w:lang w:val="vi-VN"/>
        </w:rPr>
        <w:t>* Nước mưa chảy tràn:</w:t>
      </w:r>
    </w:p>
    <w:p w14:paraId="3B9438CD" w14:textId="54ABEEE8" w:rsidR="000964B4" w:rsidRPr="007D5720" w:rsidRDefault="000964B4" w:rsidP="000964B4">
      <w:pPr>
        <w:shd w:val="clear" w:color="auto" w:fill="FFFFFF"/>
        <w:spacing w:line="288" w:lineRule="auto"/>
        <w:ind w:firstLine="567"/>
        <w:jc w:val="both"/>
        <w:rPr>
          <w:sz w:val="27"/>
          <w:szCs w:val="27"/>
        </w:rPr>
      </w:pPr>
      <w:r w:rsidRPr="007D5720">
        <w:rPr>
          <w:sz w:val="27"/>
          <w:szCs w:val="27"/>
        </w:rPr>
        <w:t>Lượng nước mưa chảy tràn trong diện tích khu vực được xác định theo (TCVN 7957:20</w:t>
      </w:r>
      <w:r w:rsidR="002213DB" w:rsidRPr="007D5720">
        <w:rPr>
          <w:sz w:val="27"/>
          <w:szCs w:val="27"/>
        </w:rPr>
        <w:t>23</w:t>
      </w:r>
      <w:r w:rsidRPr="007D5720">
        <w:rPr>
          <w:sz w:val="27"/>
          <w:szCs w:val="27"/>
        </w:rPr>
        <w:t xml:space="preserve"> - Thoát nước - Mạng lưới và công trình bên ngoài - Tiêu chuẩn thiết kế) theo công thức:    Q = q × C × F</w:t>
      </w:r>
    </w:p>
    <w:p w14:paraId="4053E644" w14:textId="77777777" w:rsidR="000964B4" w:rsidRPr="007D5720" w:rsidRDefault="000964B4" w:rsidP="000964B4">
      <w:pPr>
        <w:shd w:val="clear" w:color="auto" w:fill="FFFFFF"/>
        <w:spacing w:line="288" w:lineRule="auto"/>
        <w:ind w:firstLine="567"/>
        <w:jc w:val="both"/>
        <w:rPr>
          <w:sz w:val="27"/>
          <w:szCs w:val="27"/>
        </w:rPr>
      </w:pPr>
      <w:bookmarkStart w:id="1441" w:name="m_-4200653080954724926__Toc333822187"/>
      <w:bookmarkStart w:id="1442" w:name="m_-4200653080954724926__Toc241340517"/>
      <w:bookmarkStart w:id="1443" w:name="m_-4200653080954724926__Toc241335565"/>
      <w:bookmarkStart w:id="1444" w:name="m_-4200653080954724926__Toc231805378"/>
      <w:bookmarkStart w:id="1445" w:name="m_-4200653080954724926__Toc351100840"/>
      <w:bookmarkStart w:id="1446" w:name="m_-4200653080954724926__Toc335202747"/>
      <w:bookmarkEnd w:id="1441"/>
      <w:bookmarkEnd w:id="1442"/>
      <w:bookmarkEnd w:id="1443"/>
      <w:bookmarkEnd w:id="1444"/>
      <w:bookmarkEnd w:id="1445"/>
      <w:r w:rsidRPr="007D5720">
        <w:rPr>
          <w:i/>
          <w:iCs/>
          <w:sz w:val="27"/>
          <w:szCs w:val="27"/>
        </w:rPr>
        <w:t>Trong đó:</w:t>
      </w:r>
      <w:bookmarkEnd w:id="1446"/>
    </w:p>
    <w:p w14:paraId="6DB597B7"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 Q: lượng nước mưa chảy tràn (l/s);</w:t>
      </w:r>
    </w:p>
    <w:p w14:paraId="6A8A3F97" w14:textId="00C332C2"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 xml:space="preserve">- F: diện tích khu vực (ha);F = </w:t>
      </w:r>
      <w:r w:rsidR="00756369">
        <w:rPr>
          <w:i/>
          <w:iCs/>
          <w:sz w:val="27"/>
          <w:szCs w:val="27"/>
        </w:rPr>
        <w:t>25,99</w:t>
      </w:r>
      <w:r w:rsidRPr="007D5720">
        <w:rPr>
          <w:i/>
          <w:iCs/>
          <w:sz w:val="27"/>
          <w:szCs w:val="27"/>
        </w:rPr>
        <w:t>ha;</w:t>
      </w:r>
    </w:p>
    <w:p w14:paraId="54B6644A" w14:textId="77777777" w:rsidR="000964B4" w:rsidRPr="007D5720" w:rsidRDefault="000964B4" w:rsidP="000964B4">
      <w:pPr>
        <w:shd w:val="clear" w:color="auto" w:fill="FFFFFF"/>
        <w:spacing w:line="288" w:lineRule="auto"/>
        <w:ind w:firstLine="567"/>
        <w:jc w:val="both"/>
        <w:rPr>
          <w:i/>
          <w:sz w:val="27"/>
          <w:szCs w:val="27"/>
        </w:rPr>
      </w:pPr>
      <w:r w:rsidRPr="007D5720">
        <w:rPr>
          <w:i/>
          <w:iCs/>
          <w:sz w:val="27"/>
          <w:szCs w:val="27"/>
        </w:rPr>
        <w:t xml:space="preserve">- </w:t>
      </w:r>
      <w:r w:rsidRPr="007D5720">
        <w:rPr>
          <w:i/>
          <w:sz w:val="27"/>
          <w:szCs w:val="27"/>
        </w:rPr>
        <w:t>C - là hệ số dòng chảy, C = 0,34 tương ứng với mặt đất, cỏ, độ dốc 1 - 2%.</w:t>
      </w:r>
    </w:p>
    <w:p w14:paraId="74323BF4"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 q: cường độ mưa tính toán (l/s.ha).</w:t>
      </w:r>
    </w:p>
    <w:p w14:paraId="4632EE03" w14:textId="77777777" w:rsidR="000964B4" w:rsidRPr="007D5720" w:rsidRDefault="000964B4" w:rsidP="000964B4">
      <w:pPr>
        <w:shd w:val="clear" w:color="auto" w:fill="FFFFFF"/>
        <w:spacing w:line="288" w:lineRule="auto"/>
        <w:ind w:firstLine="567"/>
        <w:jc w:val="both"/>
        <w:rPr>
          <w:sz w:val="27"/>
          <w:szCs w:val="27"/>
        </w:rPr>
      </w:pPr>
      <w:r w:rsidRPr="007D5720">
        <w:rPr>
          <w:sz w:val="27"/>
          <w:szCs w:val="27"/>
        </w:rPr>
        <w:t>Cường độ mưa được xác định như sau:</w:t>
      </w:r>
    </w:p>
    <w:p w14:paraId="2AE1B1FF" w14:textId="77777777" w:rsidR="000964B4" w:rsidRPr="007D5720" w:rsidRDefault="000964B4" w:rsidP="000964B4">
      <w:pPr>
        <w:shd w:val="clear" w:color="auto" w:fill="FFFFFF"/>
        <w:spacing w:line="288" w:lineRule="auto"/>
        <w:jc w:val="center"/>
        <w:rPr>
          <w:sz w:val="27"/>
          <w:szCs w:val="27"/>
        </w:rPr>
      </w:pPr>
      <w:r w:rsidRPr="007D5720">
        <w:rPr>
          <w:sz w:val="27"/>
          <w:szCs w:val="27"/>
        </w:rPr>
        <w:t>q = A(1+ClgP)/(t+b)</w:t>
      </w:r>
      <w:r w:rsidRPr="007D5720">
        <w:rPr>
          <w:sz w:val="27"/>
          <w:szCs w:val="27"/>
          <w:vertAlign w:val="superscript"/>
        </w:rPr>
        <w:t>n </w:t>
      </w:r>
      <w:r w:rsidRPr="007D5720">
        <w:rPr>
          <w:sz w:val="27"/>
          <w:szCs w:val="27"/>
        </w:rPr>
        <w:t>= 2.230× (1 + 0,48 × lg5)/(5 +15)</w:t>
      </w:r>
      <w:r w:rsidRPr="007D5720">
        <w:rPr>
          <w:sz w:val="27"/>
          <w:szCs w:val="27"/>
          <w:vertAlign w:val="superscript"/>
        </w:rPr>
        <w:t>0,62</w:t>
      </w:r>
      <w:r w:rsidRPr="007D5720">
        <w:rPr>
          <w:sz w:val="27"/>
          <w:szCs w:val="27"/>
        </w:rPr>
        <w:t> = 467,98 l/ha.s</w:t>
      </w:r>
    </w:p>
    <w:p w14:paraId="2F76535D"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Trong đó:</w:t>
      </w:r>
    </w:p>
    <w:p w14:paraId="6968D473"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lastRenderedPageBreak/>
        <w:t>+ t: Thời gian dòng chảy mưa (phút);</w:t>
      </w:r>
    </w:p>
    <w:p w14:paraId="75AB2C6C"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 P: Chu kỳ lập lại trận mưa tính toán (năm),chọn P = 5 năm;</w:t>
      </w:r>
    </w:p>
    <w:p w14:paraId="42D4139C"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 A,C,b,n: Tham số xác định theo điều kiện mưa của địa phương (A = 2.230; C = 0,48; b = 15; n = 0,62).</w:t>
      </w:r>
    </w:p>
    <w:p w14:paraId="5D01228F" w14:textId="77777777" w:rsidR="000964B4" w:rsidRPr="007D5720" w:rsidRDefault="000964B4" w:rsidP="000964B4">
      <w:pPr>
        <w:shd w:val="clear" w:color="auto" w:fill="FFFFFF"/>
        <w:spacing w:line="288" w:lineRule="auto"/>
        <w:ind w:firstLine="567"/>
        <w:jc w:val="both"/>
        <w:rPr>
          <w:sz w:val="27"/>
          <w:szCs w:val="27"/>
        </w:rPr>
      </w:pPr>
      <w:r w:rsidRPr="007D5720">
        <w:rPr>
          <w:sz w:val="27"/>
          <w:szCs w:val="27"/>
        </w:rPr>
        <w:t>Thời gian dòng chảy mưa được xác định như sau:</w:t>
      </w:r>
    </w:p>
    <w:p w14:paraId="0F97AE74" w14:textId="77777777" w:rsidR="000964B4" w:rsidRPr="007D5720" w:rsidRDefault="000964B4" w:rsidP="000964B4">
      <w:pPr>
        <w:shd w:val="clear" w:color="auto" w:fill="FFFFFF"/>
        <w:spacing w:line="288" w:lineRule="auto"/>
        <w:jc w:val="center"/>
        <w:rPr>
          <w:sz w:val="27"/>
          <w:szCs w:val="27"/>
        </w:rPr>
      </w:pPr>
      <w:r w:rsidRPr="007D5720">
        <w:rPr>
          <w:sz w:val="27"/>
          <w:szCs w:val="27"/>
        </w:rPr>
        <w:t>t = t</w:t>
      </w:r>
      <w:r w:rsidRPr="007D5720">
        <w:rPr>
          <w:sz w:val="27"/>
          <w:szCs w:val="27"/>
          <w:vertAlign w:val="subscript"/>
        </w:rPr>
        <w:t>o</w:t>
      </w:r>
      <w:r w:rsidRPr="007D5720">
        <w:rPr>
          <w:sz w:val="27"/>
          <w:szCs w:val="27"/>
        </w:rPr>
        <w:t> + t</w:t>
      </w:r>
      <w:r w:rsidRPr="007D5720">
        <w:rPr>
          <w:sz w:val="27"/>
          <w:szCs w:val="27"/>
          <w:vertAlign w:val="subscript"/>
        </w:rPr>
        <w:t>1</w:t>
      </w:r>
      <w:r w:rsidRPr="007D5720">
        <w:rPr>
          <w:sz w:val="27"/>
          <w:szCs w:val="27"/>
        </w:rPr>
        <w:t> + t</w:t>
      </w:r>
      <w:r w:rsidRPr="007D5720">
        <w:rPr>
          <w:sz w:val="27"/>
          <w:szCs w:val="27"/>
          <w:vertAlign w:val="subscript"/>
        </w:rPr>
        <w:t>2</w:t>
      </w:r>
    </w:p>
    <w:p w14:paraId="490C5E33"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Trong đó: </w:t>
      </w:r>
    </w:p>
    <w:p w14:paraId="7A869DFF"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 t</w:t>
      </w:r>
      <w:r w:rsidRPr="007D5720">
        <w:rPr>
          <w:i/>
          <w:iCs/>
          <w:sz w:val="27"/>
          <w:szCs w:val="27"/>
          <w:vertAlign w:val="subscript"/>
        </w:rPr>
        <w:t>o</w:t>
      </w:r>
      <w:r w:rsidRPr="007D5720">
        <w:rPr>
          <w:i/>
          <w:iCs/>
          <w:sz w:val="27"/>
          <w:szCs w:val="27"/>
        </w:rPr>
        <w:t>: Thời gian nước mưa chảy trên bề mặt đến rãnh đường (chọn 5 phút);</w:t>
      </w:r>
    </w:p>
    <w:p w14:paraId="196826D1"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 t</w:t>
      </w:r>
      <w:r w:rsidRPr="007D5720">
        <w:rPr>
          <w:i/>
          <w:iCs/>
          <w:sz w:val="27"/>
          <w:szCs w:val="27"/>
          <w:vertAlign w:val="subscript"/>
        </w:rPr>
        <w:t>1</w:t>
      </w:r>
      <w:r w:rsidRPr="007D5720">
        <w:rPr>
          <w:i/>
          <w:iCs/>
          <w:sz w:val="27"/>
          <w:szCs w:val="27"/>
        </w:rPr>
        <w:t>: Thời gian nước chảy theo rãnh đường đến hố thu (t</w:t>
      </w:r>
      <w:r w:rsidRPr="007D5720">
        <w:rPr>
          <w:i/>
          <w:iCs/>
          <w:sz w:val="27"/>
          <w:szCs w:val="27"/>
          <w:vertAlign w:val="subscript"/>
        </w:rPr>
        <w:t>1 </w:t>
      </w:r>
      <w:r w:rsidRPr="007D5720">
        <w:rPr>
          <w:i/>
          <w:iCs/>
          <w:sz w:val="27"/>
          <w:szCs w:val="27"/>
        </w:rPr>
        <w:t>=</w:t>
      </w:r>
      <w:r w:rsidRPr="007D5720">
        <w:rPr>
          <w:i/>
          <w:iCs/>
          <w:sz w:val="27"/>
          <w:szCs w:val="27"/>
          <w:vertAlign w:val="subscript"/>
        </w:rPr>
        <w:t> </w:t>
      </w:r>
      <w:r w:rsidRPr="007D5720">
        <w:rPr>
          <w:i/>
          <w:iCs/>
          <w:sz w:val="27"/>
          <w:szCs w:val="27"/>
        </w:rPr>
        <w:t>0 phút);</w:t>
      </w:r>
    </w:p>
    <w:p w14:paraId="4BA5D80C" w14:textId="77777777" w:rsidR="000964B4" w:rsidRPr="007D5720" w:rsidRDefault="000964B4" w:rsidP="000964B4">
      <w:pPr>
        <w:shd w:val="clear" w:color="auto" w:fill="FFFFFF"/>
        <w:spacing w:line="288" w:lineRule="auto"/>
        <w:ind w:firstLine="567"/>
        <w:jc w:val="both"/>
        <w:rPr>
          <w:sz w:val="27"/>
          <w:szCs w:val="27"/>
        </w:rPr>
      </w:pPr>
      <w:r w:rsidRPr="007D5720">
        <w:rPr>
          <w:i/>
          <w:iCs/>
          <w:sz w:val="27"/>
          <w:szCs w:val="27"/>
        </w:rPr>
        <w:t>+ t</w:t>
      </w:r>
      <w:r w:rsidRPr="007D5720">
        <w:rPr>
          <w:i/>
          <w:iCs/>
          <w:sz w:val="27"/>
          <w:szCs w:val="27"/>
          <w:vertAlign w:val="subscript"/>
        </w:rPr>
        <w:t>2</w:t>
      </w:r>
      <w:r w:rsidRPr="007D5720">
        <w:rPr>
          <w:i/>
          <w:iCs/>
          <w:sz w:val="27"/>
          <w:szCs w:val="27"/>
        </w:rPr>
        <w:t>: Thời gian nước chảy trong cống đến tiết diện tính toán, (t</w:t>
      </w:r>
      <w:r w:rsidRPr="007D5720">
        <w:rPr>
          <w:i/>
          <w:iCs/>
          <w:sz w:val="27"/>
          <w:szCs w:val="27"/>
          <w:vertAlign w:val="subscript"/>
        </w:rPr>
        <w:t>2</w:t>
      </w:r>
      <w:r w:rsidRPr="007D5720">
        <w:rPr>
          <w:i/>
          <w:iCs/>
          <w:sz w:val="27"/>
          <w:szCs w:val="27"/>
        </w:rPr>
        <w:t> = 0 phút)</w:t>
      </w:r>
    </w:p>
    <w:p w14:paraId="345E2013" w14:textId="77777777" w:rsidR="000964B4" w:rsidRPr="007D5720" w:rsidRDefault="000964B4" w:rsidP="000964B4">
      <w:pPr>
        <w:shd w:val="clear" w:color="auto" w:fill="FFFFFF"/>
        <w:spacing w:line="288" w:lineRule="auto"/>
        <w:ind w:firstLine="567"/>
        <w:jc w:val="both"/>
        <w:rPr>
          <w:sz w:val="27"/>
          <w:szCs w:val="27"/>
        </w:rPr>
      </w:pPr>
      <w:r w:rsidRPr="007D5720">
        <w:rPr>
          <w:sz w:val="27"/>
          <w:szCs w:val="27"/>
        </w:rPr>
        <w:t>Vậy ta có: t = t</w:t>
      </w:r>
      <w:r w:rsidRPr="007D5720">
        <w:rPr>
          <w:sz w:val="27"/>
          <w:szCs w:val="27"/>
          <w:vertAlign w:val="subscript"/>
        </w:rPr>
        <w:t>o</w:t>
      </w:r>
      <w:r w:rsidRPr="007D5720">
        <w:rPr>
          <w:sz w:val="27"/>
          <w:szCs w:val="27"/>
        </w:rPr>
        <w:t> + t</w:t>
      </w:r>
      <w:r w:rsidRPr="007D5720">
        <w:rPr>
          <w:sz w:val="27"/>
          <w:szCs w:val="27"/>
          <w:vertAlign w:val="subscript"/>
        </w:rPr>
        <w:t>1</w:t>
      </w:r>
      <w:r w:rsidRPr="007D5720">
        <w:rPr>
          <w:sz w:val="27"/>
          <w:szCs w:val="27"/>
        </w:rPr>
        <w:t> + t</w:t>
      </w:r>
      <w:r w:rsidRPr="007D5720">
        <w:rPr>
          <w:sz w:val="27"/>
          <w:szCs w:val="27"/>
          <w:vertAlign w:val="subscript"/>
        </w:rPr>
        <w:t>2</w:t>
      </w:r>
      <w:r w:rsidRPr="007D5720">
        <w:rPr>
          <w:sz w:val="27"/>
          <w:szCs w:val="27"/>
        </w:rPr>
        <w:t>= 5 phút.</w:t>
      </w:r>
    </w:p>
    <w:p w14:paraId="1A0138F8" w14:textId="77777777" w:rsidR="000964B4" w:rsidRPr="007D5720" w:rsidRDefault="000964B4" w:rsidP="000964B4">
      <w:pPr>
        <w:shd w:val="clear" w:color="auto" w:fill="FFFFFF"/>
        <w:spacing w:line="288" w:lineRule="auto"/>
        <w:ind w:firstLine="567"/>
        <w:jc w:val="both"/>
        <w:rPr>
          <w:sz w:val="27"/>
          <w:szCs w:val="27"/>
        </w:rPr>
      </w:pPr>
      <w:r w:rsidRPr="007D5720">
        <w:rPr>
          <w:sz w:val="27"/>
          <w:szCs w:val="27"/>
        </w:rPr>
        <w:t>Theo đó, kết quả tính toán lưu lượng nước mưa chảy tràn trên khu vực Dự án như sau:</w:t>
      </w:r>
      <w:bookmarkStart w:id="1447" w:name="m_-4200653080954724926__Toc28846604"/>
      <w:r w:rsidRPr="007D5720">
        <w:rPr>
          <w:sz w:val="27"/>
          <w:szCs w:val="27"/>
        </w:rPr>
        <w:t xml:space="preserve"> </w:t>
      </w:r>
    </w:p>
    <w:p w14:paraId="3BF3412F" w14:textId="77777777" w:rsidR="000964B4" w:rsidRPr="007D5720" w:rsidRDefault="000964B4" w:rsidP="000964B4">
      <w:pPr>
        <w:shd w:val="clear" w:color="auto" w:fill="FFFFFF"/>
        <w:spacing w:line="288" w:lineRule="auto"/>
        <w:ind w:firstLine="567"/>
        <w:jc w:val="both"/>
        <w:rPr>
          <w:sz w:val="27"/>
          <w:szCs w:val="27"/>
        </w:rPr>
      </w:pPr>
      <w:r w:rsidRPr="007D5720">
        <w:rPr>
          <w:sz w:val="27"/>
          <w:szCs w:val="27"/>
        </w:rPr>
        <w:t xml:space="preserve">Q = 467,98 × 0,34 × 13,86 = 2.205 </w:t>
      </w:r>
      <w:r w:rsidRPr="007D5720">
        <w:rPr>
          <w:bCs/>
          <w:sz w:val="27"/>
          <w:szCs w:val="27"/>
        </w:rPr>
        <w:t>(l/s)</w:t>
      </w:r>
    </w:p>
    <w:p w14:paraId="7E187FA9" w14:textId="11EAD1E1" w:rsidR="000964B4" w:rsidRPr="007D5720" w:rsidRDefault="000964B4" w:rsidP="000964B4">
      <w:pPr>
        <w:widowControl w:val="0"/>
        <w:autoSpaceDE w:val="0"/>
        <w:autoSpaceDN w:val="0"/>
        <w:adjustRightInd w:val="0"/>
        <w:spacing w:line="288" w:lineRule="auto"/>
        <w:ind w:firstLine="567"/>
        <w:jc w:val="both"/>
        <w:rPr>
          <w:bCs/>
          <w:sz w:val="27"/>
          <w:szCs w:val="27"/>
          <w:lang w:val="sv-SE"/>
        </w:rPr>
      </w:pPr>
      <w:bookmarkStart w:id="1448" w:name="_Toc231805378"/>
      <w:bookmarkStart w:id="1449" w:name="_Toc241335565"/>
      <w:bookmarkStart w:id="1450" w:name="_Toc241340517"/>
      <w:bookmarkStart w:id="1451" w:name="_Toc333822187"/>
      <w:bookmarkStart w:id="1452" w:name="_Toc335202747"/>
      <w:bookmarkStart w:id="1453" w:name="_Toc351100840"/>
      <w:bookmarkEnd w:id="1447"/>
      <w:r w:rsidRPr="007D5720">
        <w:rPr>
          <w:b/>
          <w:sz w:val="27"/>
          <w:szCs w:val="27"/>
          <w:u w:val="single"/>
        </w:rPr>
        <w:t>Đánh giá tác động</w:t>
      </w:r>
      <w:bookmarkEnd w:id="1448"/>
      <w:bookmarkEnd w:id="1449"/>
      <w:bookmarkEnd w:id="1450"/>
      <w:bookmarkEnd w:id="1451"/>
      <w:bookmarkEnd w:id="1452"/>
      <w:bookmarkEnd w:id="1453"/>
      <w:r w:rsidRPr="007D5720">
        <w:rPr>
          <w:b/>
          <w:sz w:val="27"/>
          <w:szCs w:val="27"/>
          <w:u w:val="single"/>
        </w:rPr>
        <w:t>:</w:t>
      </w:r>
      <w:r w:rsidRPr="007D5720">
        <w:rPr>
          <w:sz w:val="27"/>
          <w:szCs w:val="27"/>
        </w:rPr>
        <w:t xml:space="preserve"> </w:t>
      </w:r>
      <w:r w:rsidRPr="007D5720">
        <w:rPr>
          <w:rFonts w:eastAsia=".VnTime"/>
          <w:sz w:val="27"/>
          <w:szCs w:val="27"/>
          <w:lang w:val="vi-VN"/>
        </w:rPr>
        <w:t xml:space="preserve">Trong quá trình xây dựng, các tác nhân gây ô nhiễm nước chủ yếu là dầu mỡ rò rỉ từ các máy móc thiết bị, </w:t>
      </w:r>
      <w:r w:rsidRPr="007D5720">
        <w:rPr>
          <w:sz w:val="27"/>
          <w:szCs w:val="27"/>
          <w:lang w:val="vi-VN"/>
        </w:rPr>
        <w:t xml:space="preserve">chất thải rắn </w:t>
      </w:r>
      <w:r w:rsidRPr="007D5720">
        <w:rPr>
          <w:bCs/>
          <w:sz w:val="27"/>
          <w:szCs w:val="27"/>
          <w:lang w:val="sv-SE"/>
        </w:rPr>
        <w:t xml:space="preserve">như đất cát từ quá trình đào, đắp; nguyên vật liệu dư thừa... khi </w:t>
      </w:r>
      <w:r w:rsidRPr="007D5720">
        <w:rPr>
          <w:sz w:val="27"/>
          <w:szCs w:val="27"/>
          <w:lang w:val="sv-SE"/>
        </w:rPr>
        <w:t xml:space="preserve">nước mưa chảy tràn qua khu vực thi công cuốn trôi các chất thải này làm ảnh hưởng đến nguồn nước </w:t>
      </w:r>
      <w:r w:rsidR="00E7598E" w:rsidRPr="007D5720">
        <w:rPr>
          <w:sz w:val="27"/>
          <w:szCs w:val="27"/>
          <w:lang w:val="sv-SE"/>
        </w:rPr>
        <w:t xml:space="preserve">khe suối giáp ranh dự án. </w:t>
      </w:r>
    </w:p>
    <w:p w14:paraId="0CE68390" w14:textId="77777777" w:rsidR="000964B4" w:rsidRPr="007D5720" w:rsidRDefault="000964B4" w:rsidP="000964B4">
      <w:pPr>
        <w:widowControl w:val="0"/>
        <w:spacing w:line="288" w:lineRule="auto"/>
        <w:ind w:firstLine="567"/>
        <w:jc w:val="both"/>
        <w:rPr>
          <w:spacing w:val="-4"/>
          <w:sz w:val="27"/>
          <w:szCs w:val="27"/>
          <w:lang w:val="es-ES"/>
        </w:rPr>
      </w:pPr>
      <w:r w:rsidRPr="007D5720">
        <w:rPr>
          <w:spacing w:val="-4"/>
          <w:sz w:val="27"/>
          <w:szCs w:val="27"/>
          <w:lang w:val="fr-FR"/>
        </w:rPr>
        <w:t xml:space="preserve">Khi độ đục trong nguồn nước cao cùng với sự xuất hiện dầu mỡ trong nước sẽ làm ngăn cản quá trình quang hợp và khuếch tán ôxy trong không khí vào môi trường nước, vì vậy sẽ làm giảm lượng ôxy hoà tan trong nước gây ảnh hưởng đến đời sống thuỷ sinh chịu tác động, đặc biệt là những sinh vật đáy. </w:t>
      </w:r>
      <w:r w:rsidRPr="007D5720">
        <w:rPr>
          <w:spacing w:val="-4"/>
          <w:sz w:val="27"/>
          <w:szCs w:val="27"/>
          <w:lang w:val="es-ES"/>
        </w:rPr>
        <w:t>Mặc dù các tác động này chỉ diễn ra trong thời gian thi công, nhưng chủ dự án và nhà thầu thi công sẽ áp dụng các biện pháp giảm thiểu để không gây ô nhiễm chất lượng nguồn nước khu vực.</w:t>
      </w:r>
    </w:p>
    <w:p w14:paraId="0251E6E2" w14:textId="77777777" w:rsidR="000964B4" w:rsidRPr="007D5720" w:rsidRDefault="000964B4" w:rsidP="000964B4">
      <w:pPr>
        <w:spacing w:line="288" w:lineRule="auto"/>
        <w:ind w:firstLine="567"/>
        <w:jc w:val="both"/>
        <w:rPr>
          <w:i/>
          <w:sz w:val="27"/>
          <w:szCs w:val="27"/>
        </w:rPr>
      </w:pPr>
      <w:bookmarkStart w:id="1454" w:name="_Toc333822188"/>
      <w:bookmarkStart w:id="1455" w:name="_Toc335202748"/>
      <w:r w:rsidRPr="007D5720">
        <w:rPr>
          <w:i/>
          <w:sz w:val="27"/>
          <w:szCs w:val="27"/>
        </w:rPr>
        <w:t>c. Đánh giá, dự báo tác động của CTR</w:t>
      </w:r>
      <w:bookmarkEnd w:id="1454"/>
      <w:bookmarkEnd w:id="1455"/>
    </w:p>
    <w:p w14:paraId="1B132F17" w14:textId="77777777" w:rsidR="000964B4" w:rsidRPr="007D5720" w:rsidRDefault="000964B4" w:rsidP="000964B4">
      <w:pPr>
        <w:spacing w:line="288" w:lineRule="auto"/>
        <w:ind w:firstLine="567"/>
        <w:jc w:val="both"/>
        <w:rPr>
          <w:sz w:val="27"/>
          <w:szCs w:val="27"/>
        </w:rPr>
      </w:pPr>
      <w:r w:rsidRPr="007D5720">
        <w:rPr>
          <w:sz w:val="27"/>
          <w:szCs w:val="27"/>
          <w:u w:val="single"/>
        </w:rPr>
        <w:t>Chất thải rắn sinh hoạt</w:t>
      </w:r>
      <w:r w:rsidRPr="007D5720">
        <w:rPr>
          <w:sz w:val="27"/>
          <w:szCs w:val="27"/>
        </w:rPr>
        <w:t>:</w:t>
      </w:r>
    </w:p>
    <w:p w14:paraId="4A0247AB" w14:textId="69316CD7" w:rsidR="000964B4" w:rsidRPr="007D5720" w:rsidRDefault="000964B4" w:rsidP="000964B4">
      <w:pPr>
        <w:spacing w:line="288" w:lineRule="auto"/>
        <w:ind w:firstLine="567"/>
        <w:jc w:val="both"/>
        <w:rPr>
          <w:sz w:val="27"/>
          <w:szCs w:val="27"/>
        </w:rPr>
      </w:pPr>
      <w:r w:rsidRPr="007D5720">
        <w:rPr>
          <w:sz w:val="27"/>
          <w:szCs w:val="27"/>
        </w:rPr>
        <w:t>CTR sinh hoạt phát sinh từ quá trình sinh hoạt của</w:t>
      </w:r>
      <w:r w:rsidR="00C109A2" w:rsidRPr="007D5720">
        <w:rPr>
          <w:sz w:val="27"/>
          <w:szCs w:val="27"/>
        </w:rPr>
        <w:t xml:space="preserve"> 100</w:t>
      </w:r>
      <w:r w:rsidRPr="007D5720">
        <w:rPr>
          <w:sz w:val="27"/>
          <w:szCs w:val="27"/>
        </w:rPr>
        <w:t xml:space="preserve"> công nhân trên công trường; thành phần chủ yếu là thức ăn thừa, cọng rau, xương, vỏ hoa quả, giấy vụn, các loại bao bì, vỏ hộp ...</w:t>
      </w:r>
    </w:p>
    <w:p w14:paraId="54845272" w14:textId="47BB734F" w:rsidR="000964B4" w:rsidRPr="007D5720" w:rsidRDefault="000964B4" w:rsidP="000964B4">
      <w:pPr>
        <w:widowControl w:val="0"/>
        <w:spacing w:line="288" w:lineRule="auto"/>
        <w:ind w:firstLine="567"/>
        <w:jc w:val="both"/>
        <w:rPr>
          <w:i/>
          <w:sz w:val="27"/>
          <w:szCs w:val="27"/>
        </w:rPr>
      </w:pPr>
      <w:r w:rsidRPr="007D5720">
        <w:rPr>
          <w:sz w:val="27"/>
          <w:szCs w:val="27"/>
        </w:rPr>
        <w:t xml:space="preserve">Lượng rác thải sinh hoạt tính trung bình từ khoảng 0,5 kg/người/ngày, với tổng số công nhân trên công trường là </w:t>
      </w:r>
      <w:r w:rsidR="00C109A2" w:rsidRPr="007D5720">
        <w:rPr>
          <w:sz w:val="27"/>
          <w:szCs w:val="27"/>
        </w:rPr>
        <w:t>100</w:t>
      </w:r>
      <w:r w:rsidRPr="007D5720">
        <w:rPr>
          <w:sz w:val="27"/>
          <w:szCs w:val="27"/>
        </w:rPr>
        <w:t xml:space="preserve"> người thì tổng lượng rác thải phát sinh tính được khoảng </w:t>
      </w:r>
      <w:r w:rsidR="00C109A2" w:rsidRPr="007D5720">
        <w:rPr>
          <w:sz w:val="27"/>
          <w:szCs w:val="27"/>
        </w:rPr>
        <w:t>50</w:t>
      </w:r>
      <w:r w:rsidRPr="007D5720">
        <w:rPr>
          <w:sz w:val="27"/>
          <w:szCs w:val="27"/>
        </w:rPr>
        <w:t xml:space="preserve"> kg/ngày.</w:t>
      </w:r>
    </w:p>
    <w:p w14:paraId="735BCBC2" w14:textId="77777777" w:rsidR="000964B4" w:rsidRPr="007D5720" w:rsidRDefault="000964B4" w:rsidP="000964B4">
      <w:pPr>
        <w:spacing w:line="288" w:lineRule="auto"/>
        <w:ind w:firstLine="567"/>
        <w:jc w:val="both"/>
        <w:rPr>
          <w:sz w:val="27"/>
          <w:szCs w:val="27"/>
        </w:rPr>
      </w:pPr>
      <w:r w:rsidRPr="007D5720">
        <w:rPr>
          <w:sz w:val="27"/>
          <w:szCs w:val="27"/>
          <w:u w:val="single"/>
        </w:rPr>
        <w:t>Chất thải rắn xây dựng</w:t>
      </w:r>
      <w:r w:rsidRPr="007D5720">
        <w:rPr>
          <w:sz w:val="27"/>
          <w:szCs w:val="27"/>
        </w:rPr>
        <w:t>:</w:t>
      </w:r>
    </w:p>
    <w:p w14:paraId="23A4C458" w14:textId="77777777" w:rsidR="000964B4" w:rsidRPr="007D5720" w:rsidRDefault="000964B4" w:rsidP="000964B4">
      <w:pPr>
        <w:widowControl w:val="0"/>
        <w:spacing w:line="288" w:lineRule="auto"/>
        <w:ind w:firstLine="567"/>
        <w:jc w:val="both"/>
        <w:rPr>
          <w:sz w:val="27"/>
          <w:szCs w:val="27"/>
        </w:rPr>
      </w:pPr>
      <w:r w:rsidRPr="007D5720">
        <w:rPr>
          <w:sz w:val="27"/>
          <w:szCs w:val="27"/>
        </w:rPr>
        <w:t>Chất thải rắn phát sinh do rơi vãi của đá, cát, sạn, các loại như sắt thép, gỗ... thải loại trong quá trình xây dựng. Tuy nhiên, loại chất thải rắn này rất khó xác định chính xác, thường phụ thuộc vào phương pháp thi công, khả năng tiết kiệm nguyên vật liệu, ý thức của công nhân thi công, chất lượng vật liệu...</w:t>
      </w:r>
    </w:p>
    <w:p w14:paraId="030D28FB" w14:textId="77777777" w:rsidR="000964B4" w:rsidRPr="007D5720" w:rsidRDefault="000964B4" w:rsidP="000964B4">
      <w:pPr>
        <w:spacing w:line="288" w:lineRule="auto"/>
        <w:ind w:firstLine="567"/>
        <w:jc w:val="both"/>
        <w:rPr>
          <w:bCs/>
          <w:iCs/>
          <w:sz w:val="27"/>
          <w:szCs w:val="27"/>
        </w:rPr>
      </w:pPr>
      <w:bookmarkStart w:id="1456" w:name="_Toc241335570"/>
      <w:bookmarkStart w:id="1457" w:name="_Toc241340522"/>
      <w:bookmarkStart w:id="1458" w:name="_Toc333822189"/>
      <w:bookmarkStart w:id="1459" w:name="_Toc335202749"/>
      <w:bookmarkStart w:id="1460" w:name="_Toc351100842"/>
      <w:r w:rsidRPr="007D5720">
        <w:rPr>
          <w:b/>
          <w:sz w:val="27"/>
          <w:szCs w:val="27"/>
          <w:u w:val="single"/>
        </w:rPr>
        <w:lastRenderedPageBreak/>
        <w:t>Đánh giá tác động:</w:t>
      </w:r>
      <w:bookmarkStart w:id="1461" w:name="_Toc333822190"/>
      <w:bookmarkStart w:id="1462" w:name="_Toc335202750"/>
      <w:bookmarkStart w:id="1463" w:name="_Toc351100843"/>
      <w:bookmarkEnd w:id="1456"/>
      <w:bookmarkEnd w:id="1457"/>
      <w:bookmarkEnd w:id="1458"/>
      <w:bookmarkEnd w:id="1459"/>
      <w:bookmarkEnd w:id="1460"/>
      <w:r w:rsidRPr="007D5720">
        <w:rPr>
          <w:b/>
          <w:sz w:val="27"/>
          <w:szCs w:val="27"/>
        </w:rPr>
        <w:t xml:space="preserve"> </w:t>
      </w:r>
      <w:r w:rsidRPr="007D5720">
        <w:rPr>
          <w:bCs/>
          <w:iCs/>
          <w:sz w:val="27"/>
          <w:szCs w:val="27"/>
        </w:rPr>
        <w:t xml:space="preserve">Như đã phân tích ở trên, CTR phát sinh trong giai đoạn thi công, xây dựng bao gồm CTR sinh hoạt, CTR xây dựng với khối lượng không lớn. Tuy nhiên, lượng chất thải này nếu để phát tán tự do ra môi trường sẽ làm mất mỹ quan khu vực, </w:t>
      </w:r>
      <w:r w:rsidRPr="007D5720">
        <w:rPr>
          <w:sz w:val="27"/>
          <w:szCs w:val="27"/>
        </w:rPr>
        <w:t xml:space="preserve">gây tắc nghẽn dòng chảy, </w:t>
      </w:r>
      <w:r w:rsidRPr="007D5720">
        <w:rPr>
          <w:bCs/>
          <w:iCs/>
          <w:sz w:val="27"/>
          <w:szCs w:val="27"/>
        </w:rPr>
        <w:t xml:space="preserve">xâm nhập vào đất làm thay đổi kết cấu đất, gây ô nhiễm đất, nước mưa có thể cuốn theo các chất thải xây dựng làm ô nhiễm môi trường nước… </w:t>
      </w:r>
    </w:p>
    <w:p w14:paraId="2AE9E3D3" w14:textId="77777777" w:rsidR="000964B4" w:rsidRPr="007D5720" w:rsidRDefault="000964B4" w:rsidP="000964B4">
      <w:pPr>
        <w:spacing w:line="288" w:lineRule="auto"/>
        <w:ind w:firstLine="567"/>
        <w:jc w:val="both"/>
        <w:rPr>
          <w:bCs/>
          <w:iCs/>
          <w:sz w:val="27"/>
          <w:szCs w:val="27"/>
          <w:u w:val="single"/>
          <w:lang w:val="sv-SE"/>
        </w:rPr>
      </w:pPr>
      <w:r w:rsidRPr="007D5720">
        <w:rPr>
          <w:bCs/>
          <w:iCs/>
          <w:sz w:val="27"/>
          <w:szCs w:val="27"/>
          <w:u w:val="single"/>
          <w:lang w:val="sv-SE"/>
        </w:rPr>
        <w:t>Chất thải nguy hại:</w:t>
      </w:r>
    </w:p>
    <w:p w14:paraId="69D5E9CC" w14:textId="3C41DBE6" w:rsidR="000964B4" w:rsidRPr="007D5720" w:rsidRDefault="000964B4" w:rsidP="000964B4">
      <w:pPr>
        <w:spacing w:line="288" w:lineRule="auto"/>
        <w:ind w:firstLine="567"/>
        <w:jc w:val="both"/>
        <w:rPr>
          <w:sz w:val="27"/>
          <w:szCs w:val="27"/>
          <w:lang w:val="sv-SE"/>
        </w:rPr>
      </w:pPr>
      <w:r w:rsidRPr="007D5720">
        <w:rPr>
          <w:sz w:val="27"/>
          <w:szCs w:val="27"/>
          <w:lang w:val="vi-VN"/>
        </w:rPr>
        <w:t>CTNH phát sinh trong giai đoạn này</w:t>
      </w:r>
      <w:r w:rsidRPr="007D5720">
        <w:rPr>
          <w:sz w:val="27"/>
          <w:szCs w:val="27"/>
          <w:lang w:val="sv-SE"/>
        </w:rPr>
        <w:t xml:space="preserve"> chủ yếu từ quá trình sửa chữa máy móc, thiết bị thi công, bao gồm các loại như: giẻ lau, dầu mỡ thải... thuộc vào danh mục chất thải nguy hại theo quy định tại </w:t>
      </w:r>
      <w:r w:rsidR="00F2573A" w:rsidRPr="007D5720">
        <w:rPr>
          <w:sz w:val="27"/>
          <w:szCs w:val="27"/>
        </w:rPr>
        <w:t>Thông tư số 02/2022/TT-BTNMT</w:t>
      </w:r>
      <w:r w:rsidRPr="007D5720">
        <w:rPr>
          <w:sz w:val="27"/>
          <w:szCs w:val="27"/>
          <w:lang w:val="sv-SE"/>
        </w:rPr>
        <w:t>. Đối với các công trình của Dự án, ước tính tổng k</w:t>
      </w:r>
      <w:r w:rsidRPr="007D5720">
        <w:rPr>
          <w:sz w:val="27"/>
          <w:szCs w:val="27"/>
          <w:lang w:val="vi-VN"/>
        </w:rPr>
        <w:t xml:space="preserve">hối lượng </w:t>
      </w:r>
      <w:r w:rsidRPr="007D5720">
        <w:rPr>
          <w:sz w:val="27"/>
          <w:szCs w:val="27"/>
          <w:lang w:val="sv-SE"/>
        </w:rPr>
        <w:t xml:space="preserve">CTNH </w:t>
      </w:r>
      <w:r w:rsidRPr="007D5720">
        <w:rPr>
          <w:sz w:val="27"/>
          <w:szCs w:val="27"/>
          <w:lang w:val="vi-VN"/>
        </w:rPr>
        <w:t xml:space="preserve">phát sinh </w:t>
      </w:r>
      <w:r w:rsidRPr="007D5720">
        <w:rPr>
          <w:sz w:val="27"/>
          <w:szCs w:val="27"/>
        </w:rPr>
        <w:t xml:space="preserve">trong giai đoạn này </w:t>
      </w:r>
      <w:r w:rsidRPr="007D5720">
        <w:rPr>
          <w:sz w:val="27"/>
          <w:szCs w:val="27"/>
          <w:lang w:val="vi-VN"/>
        </w:rPr>
        <w:t>khoảng</w:t>
      </w:r>
      <w:r w:rsidRPr="007D5720">
        <w:rPr>
          <w:sz w:val="27"/>
          <w:szCs w:val="27"/>
        </w:rPr>
        <w:t xml:space="preserve"> </w:t>
      </w:r>
      <w:r w:rsidRPr="007D5720">
        <w:rPr>
          <w:sz w:val="27"/>
          <w:szCs w:val="27"/>
          <w:lang w:val="sv-SE"/>
        </w:rPr>
        <w:t xml:space="preserve">10 </w:t>
      </w:r>
      <w:r w:rsidRPr="007D5720">
        <w:rPr>
          <w:sz w:val="27"/>
          <w:szCs w:val="27"/>
          <w:lang w:val="vi-VN"/>
        </w:rPr>
        <w:t>kg/tháng.</w:t>
      </w:r>
    </w:p>
    <w:p w14:paraId="4E772747" w14:textId="77777777" w:rsidR="000964B4" w:rsidRPr="007D5720" w:rsidRDefault="000964B4" w:rsidP="000964B4">
      <w:pPr>
        <w:spacing w:line="288" w:lineRule="auto"/>
        <w:ind w:firstLine="567"/>
        <w:jc w:val="both"/>
        <w:rPr>
          <w:sz w:val="27"/>
          <w:szCs w:val="27"/>
        </w:rPr>
      </w:pPr>
      <w:r w:rsidRPr="007D5720">
        <w:rPr>
          <w:b/>
          <w:sz w:val="27"/>
          <w:szCs w:val="27"/>
          <w:u w:val="single"/>
        </w:rPr>
        <w:t>Đánh giá tác động:</w:t>
      </w:r>
      <w:r w:rsidRPr="007D5720">
        <w:rPr>
          <w:sz w:val="27"/>
          <w:szCs w:val="27"/>
        </w:rPr>
        <w:t xml:space="preserve"> Các chất thải này nếu không được thu gom (đặc biệt là dầu mỡ thải) khi có mưa, nước mưa sẽ cuối trôi các chất thải gây ô nhiễm nguồn nước mặt hoặc ngấm vào đất gây ô nhiễm đất và nước ngầm.</w:t>
      </w:r>
    </w:p>
    <w:p w14:paraId="4C2AA569" w14:textId="77777777" w:rsidR="000964B4" w:rsidRPr="007D5720" w:rsidRDefault="000964B4" w:rsidP="000964B4">
      <w:pPr>
        <w:spacing w:line="288" w:lineRule="auto"/>
        <w:ind w:firstLine="567"/>
        <w:jc w:val="both"/>
        <w:rPr>
          <w:sz w:val="27"/>
          <w:szCs w:val="27"/>
        </w:rPr>
      </w:pPr>
      <w:r w:rsidRPr="007D5720">
        <w:rPr>
          <w:sz w:val="27"/>
          <w:szCs w:val="27"/>
        </w:rPr>
        <w:t xml:space="preserve">Đối tượng chịu tác động: </w:t>
      </w:r>
    </w:p>
    <w:p w14:paraId="1B188616" w14:textId="632951EF" w:rsidR="000964B4" w:rsidRPr="007D5720" w:rsidRDefault="000964B4" w:rsidP="000964B4">
      <w:pPr>
        <w:spacing w:line="288" w:lineRule="auto"/>
        <w:ind w:firstLine="567"/>
        <w:jc w:val="both"/>
        <w:rPr>
          <w:sz w:val="27"/>
          <w:szCs w:val="27"/>
        </w:rPr>
      </w:pPr>
      <w:r w:rsidRPr="007D5720">
        <w:rPr>
          <w:sz w:val="27"/>
          <w:szCs w:val="27"/>
        </w:rPr>
        <w:t xml:space="preserve">- Môi trường nước mặt khe </w:t>
      </w:r>
      <w:r w:rsidR="00DF04D1" w:rsidRPr="007D5720">
        <w:rPr>
          <w:sz w:val="27"/>
          <w:szCs w:val="27"/>
        </w:rPr>
        <w:t>suối</w:t>
      </w:r>
      <w:r w:rsidRPr="007D5720">
        <w:rPr>
          <w:sz w:val="27"/>
          <w:szCs w:val="27"/>
        </w:rPr>
        <w:t>.</w:t>
      </w:r>
    </w:p>
    <w:p w14:paraId="16DCC4C6" w14:textId="77777777" w:rsidR="000964B4" w:rsidRPr="007D5720" w:rsidRDefault="000964B4" w:rsidP="000964B4">
      <w:pPr>
        <w:widowControl w:val="0"/>
        <w:spacing w:line="288" w:lineRule="auto"/>
        <w:ind w:firstLine="567"/>
        <w:jc w:val="both"/>
        <w:rPr>
          <w:sz w:val="27"/>
          <w:szCs w:val="27"/>
        </w:rPr>
      </w:pPr>
      <w:r w:rsidRPr="007D5720">
        <w:rPr>
          <w:sz w:val="27"/>
          <w:szCs w:val="27"/>
        </w:rPr>
        <w:t>- Môi trường đất, sinh thái xung quanh khu vực Dự án.</w:t>
      </w:r>
    </w:p>
    <w:p w14:paraId="2E759E0C" w14:textId="77777777" w:rsidR="000964B4" w:rsidRPr="007D5720" w:rsidRDefault="000964B4" w:rsidP="000964B4">
      <w:pPr>
        <w:spacing w:line="288" w:lineRule="auto"/>
        <w:ind w:firstLine="567"/>
        <w:jc w:val="both"/>
        <w:rPr>
          <w:sz w:val="27"/>
          <w:szCs w:val="27"/>
        </w:rPr>
      </w:pPr>
      <w:r w:rsidRPr="007D5720">
        <w:rPr>
          <w:sz w:val="27"/>
          <w:szCs w:val="27"/>
        </w:rPr>
        <w:t>- Sức khỏe công nhân làm việc tại công trường.</w:t>
      </w:r>
    </w:p>
    <w:p w14:paraId="713CFC16" w14:textId="77777777" w:rsidR="000964B4" w:rsidRPr="007D5720" w:rsidRDefault="000964B4" w:rsidP="000964B4">
      <w:pPr>
        <w:spacing w:line="288" w:lineRule="auto"/>
        <w:ind w:firstLine="567"/>
        <w:rPr>
          <w:i/>
          <w:sz w:val="27"/>
          <w:szCs w:val="27"/>
        </w:rPr>
      </w:pPr>
      <w:bookmarkStart w:id="1464" w:name="_Toc38895170"/>
      <w:bookmarkStart w:id="1465" w:name="_Toc38895728"/>
      <w:bookmarkStart w:id="1466" w:name="_Toc39240356"/>
      <w:bookmarkStart w:id="1467" w:name="_Toc39514117"/>
      <w:bookmarkEnd w:id="1461"/>
      <w:bookmarkEnd w:id="1462"/>
      <w:bookmarkEnd w:id="1463"/>
      <w:r w:rsidRPr="007D5720">
        <w:rPr>
          <w:i/>
          <w:sz w:val="27"/>
          <w:szCs w:val="27"/>
        </w:rPr>
        <w:t xml:space="preserve">d. </w:t>
      </w:r>
      <w:r w:rsidRPr="007D5720">
        <w:rPr>
          <w:i/>
          <w:sz w:val="27"/>
          <w:szCs w:val="27"/>
          <w:lang w:val="vi-VN"/>
        </w:rPr>
        <w:t>Tác động của tiếng ồn</w:t>
      </w:r>
      <w:r w:rsidRPr="007D5720">
        <w:rPr>
          <w:i/>
          <w:sz w:val="27"/>
          <w:szCs w:val="27"/>
        </w:rPr>
        <w:t>, độ rung</w:t>
      </w:r>
      <w:bookmarkEnd w:id="1464"/>
      <w:bookmarkEnd w:id="1465"/>
      <w:bookmarkEnd w:id="1466"/>
      <w:bookmarkEnd w:id="1467"/>
    </w:p>
    <w:p w14:paraId="4B9FCE01" w14:textId="77777777" w:rsidR="000964B4" w:rsidRPr="007D5720" w:rsidRDefault="000964B4" w:rsidP="000964B4">
      <w:pPr>
        <w:spacing w:line="288" w:lineRule="auto"/>
        <w:ind w:firstLine="567"/>
        <w:jc w:val="both"/>
        <w:rPr>
          <w:sz w:val="27"/>
          <w:szCs w:val="27"/>
        </w:rPr>
      </w:pPr>
      <w:bookmarkStart w:id="1468" w:name="_Toc360613586"/>
      <w:bookmarkStart w:id="1469" w:name="_Toc390341576"/>
      <w:bookmarkStart w:id="1470" w:name="_Toc438498125"/>
      <w:bookmarkStart w:id="1471" w:name="_Toc525740152"/>
      <w:bookmarkStart w:id="1472" w:name="_Toc26283343"/>
      <w:bookmarkStart w:id="1473" w:name="_Toc29793436"/>
      <w:bookmarkStart w:id="1474" w:name="_Toc35103822"/>
      <w:bookmarkEnd w:id="1381"/>
      <w:bookmarkEnd w:id="1382"/>
      <w:bookmarkEnd w:id="1383"/>
      <w:bookmarkEnd w:id="1384"/>
      <w:bookmarkEnd w:id="1385"/>
      <w:bookmarkEnd w:id="1386"/>
      <w:bookmarkEnd w:id="1387"/>
      <w:r w:rsidRPr="007D5720">
        <w:rPr>
          <w:sz w:val="27"/>
          <w:szCs w:val="27"/>
        </w:rPr>
        <w:t>* Tiếng ồn:</w:t>
      </w:r>
    </w:p>
    <w:p w14:paraId="652A7593" w14:textId="77777777" w:rsidR="00F63464" w:rsidRPr="007D5720" w:rsidRDefault="000964B4" w:rsidP="00F63464">
      <w:pPr>
        <w:spacing w:line="288" w:lineRule="auto"/>
        <w:ind w:firstLine="567"/>
        <w:jc w:val="both"/>
        <w:rPr>
          <w:sz w:val="27"/>
          <w:szCs w:val="27"/>
        </w:rPr>
      </w:pPr>
      <w:r w:rsidRPr="007D5720">
        <w:rPr>
          <w:sz w:val="27"/>
          <w:szCs w:val="27"/>
          <w:lang w:val="vi-VN"/>
        </w:rPr>
        <w:t>- Nguồn phát sinh:</w:t>
      </w:r>
      <w:r w:rsidRPr="007D5720">
        <w:rPr>
          <w:sz w:val="27"/>
          <w:szCs w:val="27"/>
        </w:rPr>
        <w:t xml:space="preserve"> T</w:t>
      </w:r>
      <w:r w:rsidRPr="007D5720">
        <w:rPr>
          <w:sz w:val="27"/>
          <w:szCs w:val="27"/>
          <w:lang w:val="vi-VN"/>
        </w:rPr>
        <w:t>ừ quá trình vận hành máy móc, thiết bị trong thi công xây dựng các hạng mục công trình.</w:t>
      </w:r>
      <w:r w:rsidRPr="007D5720">
        <w:rPr>
          <w:sz w:val="27"/>
          <w:szCs w:val="27"/>
        </w:rPr>
        <w:t xml:space="preserve"> Mức ồn từ hoạt động của các thiết bị thi côn</w:t>
      </w:r>
      <w:bookmarkStart w:id="1475" w:name="_Toc394568319"/>
      <w:bookmarkStart w:id="1476" w:name="_Toc403025242"/>
      <w:bookmarkStart w:id="1477" w:name="_Toc433726604"/>
      <w:bookmarkStart w:id="1478" w:name="_Toc433885825"/>
      <w:bookmarkStart w:id="1479" w:name="_Toc435691735"/>
      <w:bookmarkStart w:id="1480" w:name="_Toc435691989"/>
      <w:bookmarkStart w:id="1481" w:name="_Toc438671765"/>
      <w:bookmarkStart w:id="1482" w:name="_Toc438891248"/>
      <w:bookmarkStart w:id="1483" w:name="_Toc439151254"/>
      <w:bookmarkStart w:id="1484" w:name="_Toc440794458"/>
      <w:bookmarkStart w:id="1485" w:name="_Toc440794647"/>
      <w:bookmarkStart w:id="1486" w:name="_Toc440794799"/>
      <w:bookmarkStart w:id="1487" w:name="_Toc478633954"/>
      <w:bookmarkStart w:id="1488" w:name="_Toc482773654"/>
      <w:bookmarkStart w:id="1489" w:name="_Toc12485865"/>
      <w:bookmarkStart w:id="1490" w:name="_Toc25873453"/>
      <w:bookmarkStart w:id="1491" w:name="_Toc26039201"/>
      <w:bookmarkStart w:id="1492" w:name="_Toc26039765"/>
      <w:bookmarkStart w:id="1493" w:name="_Toc26481148"/>
      <w:bookmarkStart w:id="1494" w:name="_Toc32265027"/>
      <w:bookmarkStart w:id="1495" w:name="_Toc32265639"/>
      <w:bookmarkStart w:id="1496" w:name="_Toc41164914"/>
      <w:bookmarkStart w:id="1497" w:name="_Toc41165164"/>
      <w:bookmarkStart w:id="1498" w:name="_Toc52804350"/>
      <w:bookmarkStart w:id="1499" w:name="_Toc52805011"/>
      <w:bookmarkStart w:id="1500" w:name="_Toc76816805"/>
      <w:bookmarkStart w:id="1501" w:name="_Toc82416821"/>
      <w:bookmarkStart w:id="1502" w:name="_Toc518034216"/>
      <w:r w:rsidRPr="007D5720">
        <w:rPr>
          <w:sz w:val="27"/>
          <w:szCs w:val="27"/>
        </w:rPr>
        <w:t>g được thể hiện trong bảng sau.</w:t>
      </w:r>
      <w:bookmarkStart w:id="1503" w:name="_Toc103632241"/>
      <w:bookmarkStart w:id="1504" w:name="_Toc198784972"/>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14:paraId="6ADAD4DF" w14:textId="7459FB88" w:rsidR="000964B4" w:rsidRPr="007D5720" w:rsidRDefault="00F63464" w:rsidP="00F63464">
      <w:pPr>
        <w:pStyle w:val="Caption"/>
        <w:jc w:val="center"/>
        <w:rPr>
          <w:sz w:val="27"/>
          <w:szCs w:val="27"/>
        </w:rPr>
      </w:pPr>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7</w:t>
      </w:r>
      <w:r w:rsidRPr="007D5720">
        <w:rPr>
          <w:b/>
          <w:bCs/>
        </w:rPr>
        <w:fldChar w:fldCharType="end"/>
      </w:r>
      <w:r w:rsidRPr="007D5720">
        <w:rPr>
          <w:b/>
          <w:bCs/>
        </w:rPr>
        <w:t>.</w:t>
      </w:r>
      <w:r w:rsidR="000964B4" w:rsidRPr="007D5720">
        <w:rPr>
          <w:b/>
          <w:bCs/>
        </w:rPr>
        <w:t>Mức ồn ph</w:t>
      </w:r>
      <w:r w:rsidR="000964B4" w:rsidRPr="007D5720">
        <w:rPr>
          <w:rFonts w:hint="eastAsia"/>
          <w:b/>
          <w:bCs/>
        </w:rPr>
        <w:t>á</w:t>
      </w:r>
      <w:r w:rsidR="000964B4" w:rsidRPr="007D5720">
        <w:rPr>
          <w:b/>
          <w:bCs/>
        </w:rPr>
        <w:t xml:space="preserve">t sinh từ hoạt </w:t>
      </w:r>
      <w:r w:rsidR="000964B4" w:rsidRPr="007D5720">
        <w:rPr>
          <w:rFonts w:hint="eastAsia"/>
          <w:b/>
          <w:bCs/>
        </w:rPr>
        <w:t>đ</w:t>
      </w:r>
      <w:r w:rsidR="000964B4" w:rsidRPr="007D5720">
        <w:rPr>
          <w:b/>
          <w:bCs/>
        </w:rPr>
        <w:t>ộng của m</w:t>
      </w:r>
      <w:r w:rsidR="000964B4" w:rsidRPr="007D5720">
        <w:rPr>
          <w:rFonts w:hint="eastAsia"/>
          <w:b/>
          <w:bCs/>
        </w:rPr>
        <w:t>á</w:t>
      </w:r>
      <w:r w:rsidR="000964B4" w:rsidRPr="007D5720">
        <w:rPr>
          <w:b/>
          <w:bCs/>
        </w:rPr>
        <w:t>y m</w:t>
      </w:r>
      <w:r w:rsidR="000964B4" w:rsidRPr="007D5720">
        <w:rPr>
          <w:rFonts w:hint="eastAsia"/>
          <w:b/>
          <w:bCs/>
        </w:rPr>
        <w:t>ó</w:t>
      </w:r>
      <w:r w:rsidR="000964B4" w:rsidRPr="007D5720">
        <w:rPr>
          <w:b/>
          <w:bCs/>
        </w:rPr>
        <w:t>c thi c</w:t>
      </w:r>
      <w:r w:rsidR="000964B4" w:rsidRPr="007D5720">
        <w:rPr>
          <w:rFonts w:hint="eastAsia"/>
          <w:b/>
          <w:bCs/>
        </w:rPr>
        <w:t>ô</w:t>
      </w:r>
      <w:r w:rsidR="000964B4" w:rsidRPr="007D5720">
        <w:rPr>
          <w:b/>
          <w:bCs/>
        </w:rPr>
        <w:t>ng</w:t>
      </w:r>
      <w:bookmarkEnd w:id="1502"/>
      <w:bookmarkEnd w:id="1503"/>
      <w:bookmarkEnd w:id="15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194"/>
        <w:gridCol w:w="3890"/>
      </w:tblGrid>
      <w:tr w:rsidR="007D5720" w:rsidRPr="007D5720" w14:paraId="6BB85CEB" w14:textId="77777777" w:rsidTr="00983B75">
        <w:trPr>
          <w:jc w:val="center"/>
        </w:trPr>
        <w:tc>
          <w:tcPr>
            <w:tcW w:w="838" w:type="dxa"/>
            <w:shd w:val="clear" w:color="auto" w:fill="auto"/>
            <w:vAlign w:val="center"/>
          </w:tcPr>
          <w:p w14:paraId="682552E4" w14:textId="77777777" w:rsidR="000964B4" w:rsidRPr="007D5720" w:rsidRDefault="000964B4" w:rsidP="00983B75">
            <w:pPr>
              <w:spacing w:before="40" w:after="40"/>
              <w:jc w:val="center"/>
              <w:rPr>
                <w:b/>
                <w:sz w:val="27"/>
                <w:szCs w:val="27"/>
              </w:rPr>
            </w:pPr>
            <w:r w:rsidRPr="007D5720">
              <w:rPr>
                <w:b/>
                <w:sz w:val="27"/>
                <w:szCs w:val="27"/>
              </w:rPr>
              <w:t>STT</w:t>
            </w:r>
          </w:p>
        </w:tc>
        <w:tc>
          <w:tcPr>
            <w:tcW w:w="4228" w:type="dxa"/>
            <w:shd w:val="clear" w:color="auto" w:fill="auto"/>
            <w:vAlign w:val="center"/>
          </w:tcPr>
          <w:p w14:paraId="7AE9D39C" w14:textId="77777777" w:rsidR="000964B4" w:rsidRPr="007D5720" w:rsidRDefault="000964B4" w:rsidP="00983B75">
            <w:pPr>
              <w:spacing w:before="40" w:after="40"/>
              <w:jc w:val="center"/>
              <w:rPr>
                <w:b/>
                <w:sz w:val="27"/>
                <w:szCs w:val="27"/>
              </w:rPr>
            </w:pPr>
            <w:r w:rsidRPr="007D5720">
              <w:rPr>
                <w:b/>
                <w:sz w:val="27"/>
                <w:szCs w:val="27"/>
              </w:rPr>
              <w:t>Các phương tiện</w:t>
            </w:r>
          </w:p>
        </w:tc>
        <w:tc>
          <w:tcPr>
            <w:tcW w:w="3922" w:type="dxa"/>
            <w:shd w:val="clear" w:color="auto" w:fill="auto"/>
            <w:vAlign w:val="center"/>
          </w:tcPr>
          <w:p w14:paraId="7767FF41" w14:textId="77777777" w:rsidR="000964B4" w:rsidRPr="007D5720" w:rsidRDefault="000964B4" w:rsidP="00983B75">
            <w:pPr>
              <w:spacing w:before="40" w:after="40"/>
              <w:jc w:val="center"/>
              <w:rPr>
                <w:b/>
                <w:sz w:val="27"/>
                <w:szCs w:val="27"/>
              </w:rPr>
            </w:pPr>
            <w:r w:rsidRPr="007D5720">
              <w:rPr>
                <w:b/>
                <w:sz w:val="27"/>
                <w:szCs w:val="27"/>
              </w:rPr>
              <w:t>Mức ồn cách nguồn 1m (dBA)</w:t>
            </w:r>
          </w:p>
        </w:tc>
      </w:tr>
      <w:tr w:rsidR="007D5720" w:rsidRPr="007D5720" w14:paraId="74566B61" w14:textId="77777777" w:rsidTr="00983B75">
        <w:trPr>
          <w:jc w:val="center"/>
        </w:trPr>
        <w:tc>
          <w:tcPr>
            <w:tcW w:w="838" w:type="dxa"/>
            <w:shd w:val="clear" w:color="auto" w:fill="auto"/>
            <w:vAlign w:val="center"/>
          </w:tcPr>
          <w:p w14:paraId="1AD18A66" w14:textId="77777777" w:rsidR="000964B4" w:rsidRPr="007D5720" w:rsidRDefault="000964B4" w:rsidP="00983B75">
            <w:pPr>
              <w:spacing w:before="40" w:after="40"/>
              <w:jc w:val="center"/>
              <w:rPr>
                <w:sz w:val="27"/>
                <w:szCs w:val="27"/>
              </w:rPr>
            </w:pPr>
            <w:r w:rsidRPr="007D5720">
              <w:rPr>
                <w:sz w:val="27"/>
                <w:szCs w:val="27"/>
              </w:rPr>
              <w:t>1</w:t>
            </w:r>
          </w:p>
        </w:tc>
        <w:tc>
          <w:tcPr>
            <w:tcW w:w="4228" w:type="dxa"/>
            <w:shd w:val="clear" w:color="auto" w:fill="auto"/>
            <w:vAlign w:val="center"/>
          </w:tcPr>
          <w:p w14:paraId="73B73B9A" w14:textId="77777777" w:rsidR="000964B4" w:rsidRPr="007D5720" w:rsidRDefault="000964B4" w:rsidP="00983B75">
            <w:pPr>
              <w:spacing w:before="40" w:after="40"/>
              <w:jc w:val="both"/>
              <w:rPr>
                <w:sz w:val="27"/>
                <w:szCs w:val="27"/>
              </w:rPr>
            </w:pPr>
            <w:r w:rsidRPr="007D5720">
              <w:rPr>
                <w:sz w:val="27"/>
                <w:szCs w:val="27"/>
              </w:rPr>
              <w:t>Máy ủi</w:t>
            </w:r>
          </w:p>
        </w:tc>
        <w:tc>
          <w:tcPr>
            <w:tcW w:w="3922" w:type="dxa"/>
            <w:shd w:val="clear" w:color="auto" w:fill="auto"/>
            <w:vAlign w:val="center"/>
          </w:tcPr>
          <w:p w14:paraId="577666E6" w14:textId="77777777" w:rsidR="000964B4" w:rsidRPr="007D5720" w:rsidRDefault="000964B4" w:rsidP="00983B75">
            <w:pPr>
              <w:spacing w:before="40" w:after="40"/>
              <w:jc w:val="center"/>
              <w:rPr>
                <w:sz w:val="27"/>
                <w:szCs w:val="27"/>
              </w:rPr>
            </w:pPr>
            <w:r w:rsidRPr="007D5720">
              <w:rPr>
                <w:sz w:val="27"/>
                <w:szCs w:val="27"/>
              </w:rPr>
              <w:t>93</w:t>
            </w:r>
          </w:p>
        </w:tc>
      </w:tr>
      <w:tr w:rsidR="007D5720" w:rsidRPr="007D5720" w14:paraId="736D41F9" w14:textId="77777777" w:rsidTr="00983B75">
        <w:trPr>
          <w:jc w:val="center"/>
        </w:trPr>
        <w:tc>
          <w:tcPr>
            <w:tcW w:w="838" w:type="dxa"/>
            <w:shd w:val="clear" w:color="auto" w:fill="auto"/>
            <w:vAlign w:val="center"/>
          </w:tcPr>
          <w:p w14:paraId="326262AC" w14:textId="77777777" w:rsidR="000964B4" w:rsidRPr="007D5720" w:rsidRDefault="000964B4" w:rsidP="00983B75">
            <w:pPr>
              <w:spacing w:before="40" w:after="40"/>
              <w:jc w:val="center"/>
              <w:rPr>
                <w:sz w:val="27"/>
                <w:szCs w:val="27"/>
              </w:rPr>
            </w:pPr>
            <w:r w:rsidRPr="007D5720">
              <w:rPr>
                <w:sz w:val="27"/>
                <w:szCs w:val="27"/>
              </w:rPr>
              <w:t>2</w:t>
            </w:r>
          </w:p>
        </w:tc>
        <w:tc>
          <w:tcPr>
            <w:tcW w:w="4228" w:type="dxa"/>
            <w:shd w:val="clear" w:color="auto" w:fill="auto"/>
            <w:vAlign w:val="center"/>
          </w:tcPr>
          <w:p w14:paraId="037032D6" w14:textId="77777777" w:rsidR="000964B4" w:rsidRPr="007D5720" w:rsidRDefault="000964B4" w:rsidP="00983B75">
            <w:pPr>
              <w:spacing w:before="40" w:after="40"/>
              <w:jc w:val="both"/>
              <w:rPr>
                <w:sz w:val="27"/>
                <w:szCs w:val="27"/>
              </w:rPr>
            </w:pPr>
            <w:r w:rsidRPr="007D5720">
              <w:rPr>
                <w:sz w:val="27"/>
                <w:szCs w:val="27"/>
              </w:rPr>
              <w:t>Máy khoan</w:t>
            </w:r>
          </w:p>
        </w:tc>
        <w:tc>
          <w:tcPr>
            <w:tcW w:w="3922" w:type="dxa"/>
            <w:shd w:val="clear" w:color="auto" w:fill="auto"/>
            <w:vAlign w:val="center"/>
          </w:tcPr>
          <w:p w14:paraId="025AE0C3" w14:textId="77777777" w:rsidR="000964B4" w:rsidRPr="007D5720" w:rsidRDefault="000964B4" w:rsidP="00983B75">
            <w:pPr>
              <w:spacing w:before="40" w:after="40"/>
              <w:jc w:val="center"/>
              <w:rPr>
                <w:sz w:val="27"/>
                <w:szCs w:val="27"/>
              </w:rPr>
            </w:pPr>
            <w:r w:rsidRPr="007D5720">
              <w:rPr>
                <w:sz w:val="27"/>
                <w:szCs w:val="27"/>
              </w:rPr>
              <w:t>87</w:t>
            </w:r>
          </w:p>
        </w:tc>
      </w:tr>
      <w:tr w:rsidR="007D5720" w:rsidRPr="007D5720" w14:paraId="3AE7813B" w14:textId="77777777" w:rsidTr="00983B75">
        <w:trPr>
          <w:jc w:val="center"/>
        </w:trPr>
        <w:tc>
          <w:tcPr>
            <w:tcW w:w="838" w:type="dxa"/>
            <w:tcBorders>
              <w:bottom w:val="single" w:sz="4" w:space="0" w:color="auto"/>
            </w:tcBorders>
            <w:shd w:val="clear" w:color="auto" w:fill="auto"/>
            <w:vAlign w:val="center"/>
          </w:tcPr>
          <w:p w14:paraId="4188E2F2" w14:textId="77777777" w:rsidR="000964B4" w:rsidRPr="007D5720" w:rsidRDefault="000964B4" w:rsidP="00983B75">
            <w:pPr>
              <w:spacing w:before="40" w:after="40"/>
              <w:jc w:val="center"/>
              <w:rPr>
                <w:sz w:val="27"/>
                <w:szCs w:val="27"/>
              </w:rPr>
            </w:pPr>
            <w:r w:rsidRPr="007D5720">
              <w:rPr>
                <w:sz w:val="27"/>
                <w:szCs w:val="27"/>
              </w:rPr>
              <w:t>3</w:t>
            </w:r>
          </w:p>
        </w:tc>
        <w:tc>
          <w:tcPr>
            <w:tcW w:w="4228" w:type="dxa"/>
            <w:tcBorders>
              <w:bottom w:val="single" w:sz="4" w:space="0" w:color="auto"/>
            </w:tcBorders>
            <w:shd w:val="clear" w:color="auto" w:fill="auto"/>
            <w:vAlign w:val="center"/>
          </w:tcPr>
          <w:p w14:paraId="3B7747A3" w14:textId="77777777" w:rsidR="000964B4" w:rsidRPr="007D5720" w:rsidRDefault="000964B4" w:rsidP="00983B75">
            <w:pPr>
              <w:spacing w:before="40" w:after="40"/>
              <w:jc w:val="both"/>
              <w:rPr>
                <w:sz w:val="27"/>
                <w:szCs w:val="27"/>
              </w:rPr>
            </w:pPr>
            <w:r w:rsidRPr="007D5720">
              <w:rPr>
                <w:sz w:val="27"/>
                <w:szCs w:val="27"/>
              </w:rPr>
              <w:t xml:space="preserve">Máy nén Diezel </w:t>
            </w:r>
          </w:p>
        </w:tc>
        <w:tc>
          <w:tcPr>
            <w:tcW w:w="3922" w:type="dxa"/>
            <w:tcBorders>
              <w:bottom w:val="single" w:sz="4" w:space="0" w:color="auto"/>
            </w:tcBorders>
            <w:shd w:val="clear" w:color="auto" w:fill="auto"/>
            <w:vAlign w:val="center"/>
          </w:tcPr>
          <w:p w14:paraId="6A041D5E" w14:textId="77777777" w:rsidR="000964B4" w:rsidRPr="007D5720" w:rsidRDefault="000964B4" w:rsidP="00983B75">
            <w:pPr>
              <w:spacing w:before="40" w:after="40"/>
              <w:jc w:val="center"/>
              <w:rPr>
                <w:sz w:val="27"/>
                <w:szCs w:val="27"/>
              </w:rPr>
            </w:pPr>
            <w:r w:rsidRPr="007D5720">
              <w:rPr>
                <w:sz w:val="27"/>
                <w:szCs w:val="27"/>
              </w:rPr>
              <w:t>80</w:t>
            </w:r>
          </w:p>
        </w:tc>
      </w:tr>
      <w:tr w:rsidR="007D5720" w:rsidRPr="007D5720" w14:paraId="08386AD8" w14:textId="77777777" w:rsidTr="00983B75">
        <w:trPr>
          <w:jc w:val="center"/>
        </w:trPr>
        <w:tc>
          <w:tcPr>
            <w:tcW w:w="838" w:type="dxa"/>
            <w:tcBorders>
              <w:bottom w:val="single" w:sz="4" w:space="0" w:color="auto"/>
            </w:tcBorders>
            <w:shd w:val="clear" w:color="auto" w:fill="auto"/>
            <w:vAlign w:val="center"/>
          </w:tcPr>
          <w:p w14:paraId="5E55855B" w14:textId="77777777" w:rsidR="000964B4" w:rsidRPr="007D5720" w:rsidRDefault="000964B4" w:rsidP="00983B75">
            <w:pPr>
              <w:spacing w:before="40" w:after="40"/>
              <w:jc w:val="center"/>
              <w:rPr>
                <w:sz w:val="27"/>
                <w:szCs w:val="27"/>
              </w:rPr>
            </w:pPr>
            <w:r w:rsidRPr="007D5720">
              <w:rPr>
                <w:sz w:val="27"/>
                <w:szCs w:val="27"/>
              </w:rPr>
              <w:t>4</w:t>
            </w:r>
          </w:p>
        </w:tc>
        <w:tc>
          <w:tcPr>
            <w:tcW w:w="4228" w:type="dxa"/>
            <w:tcBorders>
              <w:bottom w:val="single" w:sz="4" w:space="0" w:color="auto"/>
            </w:tcBorders>
            <w:shd w:val="clear" w:color="auto" w:fill="auto"/>
            <w:vAlign w:val="center"/>
          </w:tcPr>
          <w:p w14:paraId="11E9D47F" w14:textId="77777777" w:rsidR="000964B4" w:rsidRPr="007D5720" w:rsidRDefault="000964B4" w:rsidP="00983B75">
            <w:pPr>
              <w:spacing w:before="40" w:after="40"/>
              <w:jc w:val="both"/>
              <w:rPr>
                <w:sz w:val="27"/>
                <w:szCs w:val="27"/>
              </w:rPr>
            </w:pPr>
            <w:r w:rsidRPr="007D5720">
              <w:rPr>
                <w:sz w:val="27"/>
                <w:szCs w:val="27"/>
              </w:rPr>
              <w:t>Máy trộn bê tông</w:t>
            </w:r>
          </w:p>
        </w:tc>
        <w:tc>
          <w:tcPr>
            <w:tcW w:w="3922" w:type="dxa"/>
            <w:tcBorders>
              <w:bottom w:val="single" w:sz="4" w:space="0" w:color="auto"/>
            </w:tcBorders>
            <w:shd w:val="clear" w:color="auto" w:fill="auto"/>
            <w:vAlign w:val="center"/>
          </w:tcPr>
          <w:p w14:paraId="5289B6D8" w14:textId="77777777" w:rsidR="000964B4" w:rsidRPr="007D5720" w:rsidRDefault="000964B4" w:rsidP="00983B75">
            <w:pPr>
              <w:spacing w:before="40" w:after="40"/>
              <w:jc w:val="center"/>
              <w:rPr>
                <w:sz w:val="27"/>
                <w:szCs w:val="27"/>
              </w:rPr>
            </w:pPr>
            <w:r w:rsidRPr="007D5720">
              <w:rPr>
                <w:sz w:val="27"/>
                <w:szCs w:val="27"/>
              </w:rPr>
              <w:t>75</w:t>
            </w:r>
          </w:p>
        </w:tc>
      </w:tr>
    </w:tbl>
    <w:p w14:paraId="776782EF" w14:textId="77777777" w:rsidR="000964B4" w:rsidRPr="007D5720" w:rsidRDefault="000964B4" w:rsidP="00DF04D1">
      <w:pPr>
        <w:spacing w:line="312" w:lineRule="auto"/>
        <w:jc w:val="right"/>
        <w:rPr>
          <w:sz w:val="26"/>
          <w:szCs w:val="26"/>
          <w:lang w:val="pt-BR"/>
        </w:rPr>
      </w:pPr>
      <w:r w:rsidRPr="007D5720">
        <w:rPr>
          <w:i/>
          <w:sz w:val="26"/>
          <w:szCs w:val="26"/>
          <w:lang w:val="pt-BR"/>
        </w:rPr>
        <w:t xml:space="preserve">Nguồn: </w:t>
      </w:r>
      <w:r w:rsidRPr="007D5720">
        <w:rPr>
          <w:bCs/>
          <w:i/>
          <w:kern w:val="28"/>
          <w:sz w:val="26"/>
          <w:szCs w:val="26"/>
          <w:lang w:eastAsia="x-none"/>
        </w:rPr>
        <w:t>PGS.TS Nguyễn Đình Mạnh, Đánh giá tác động môi trường, Hà Nội, 2005.</w:t>
      </w:r>
    </w:p>
    <w:p w14:paraId="5916F9F1" w14:textId="77777777" w:rsidR="000964B4" w:rsidRPr="007D5720" w:rsidRDefault="000964B4" w:rsidP="00DF04D1">
      <w:pPr>
        <w:widowControl w:val="0"/>
        <w:spacing w:line="312" w:lineRule="auto"/>
        <w:ind w:firstLine="567"/>
        <w:jc w:val="both"/>
        <w:rPr>
          <w:sz w:val="27"/>
          <w:szCs w:val="27"/>
          <w:lang w:val="pt-BR"/>
        </w:rPr>
      </w:pPr>
      <w:r w:rsidRPr="007D5720">
        <w:rPr>
          <w:sz w:val="27"/>
          <w:szCs w:val="27"/>
          <w:lang w:val="pt-BR"/>
        </w:rPr>
        <w:t>Để đánh giá được ảnh hưởng của độ ồn tới các đối tượng là khu dân cư xung quanh và công nhân trực tiếp vận hành, mức độ ồn giảm theo khoảng cách được tính theo công thức sau: LP(x) = LP(x</w:t>
      </w:r>
      <w:r w:rsidRPr="007D5720">
        <w:rPr>
          <w:sz w:val="27"/>
          <w:szCs w:val="27"/>
          <w:vertAlign w:val="subscript"/>
          <w:lang w:val="pt-BR"/>
        </w:rPr>
        <w:t>0</w:t>
      </w:r>
      <w:r w:rsidRPr="007D5720">
        <w:rPr>
          <w:sz w:val="27"/>
          <w:szCs w:val="27"/>
          <w:lang w:val="pt-BR"/>
        </w:rPr>
        <w:t>) + 20.lg(x</w:t>
      </w:r>
      <w:r w:rsidRPr="007D5720">
        <w:rPr>
          <w:sz w:val="27"/>
          <w:szCs w:val="27"/>
          <w:vertAlign w:val="subscript"/>
          <w:lang w:val="pt-BR"/>
        </w:rPr>
        <w:t>0</w:t>
      </w:r>
      <w:r w:rsidRPr="007D5720">
        <w:rPr>
          <w:sz w:val="27"/>
          <w:szCs w:val="27"/>
          <w:lang w:val="pt-BR"/>
        </w:rPr>
        <w:t>/x)</w:t>
      </w:r>
    </w:p>
    <w:p w14:paraId="617F7AC6" w14:textId="77777777" w:rsidR="000964B4" w:rsidRPr="007D5720" w:rsidRDefault="000964B4" w:rsidP="00DF04D1">
      <w:pPr>
        <w:spacing w:line="312" w:lineRule="auto"/>
        <w:ind w:firstLine="567"/>
        <w:jc w:val="both"/>
        <w:rPr>
          <w:sz w:val="27"/>
          <w:szCs w:val="27"/>
          <w:lang w:val="pt-BR"/>
        </w:rPr>
      </w:pPr>
      <w:r w:rsidRPr="007D5720">
        <w:rPr>
          <w:sz w:val="27"/>
          <w:szCs w:val="27"/>
          <w:lang w:val="pt-BR"/>
        </w:rPr>
        <w:t>Trong đó:</w:t>
      </w:r>
    </w:p>
    <w:p w14:paraId="7295F12B" w14:textId="77777777" w:rsidR="000964B4" w:rsidRPr="007D5720" w:rsidRDefault="000964B4" w:rsidP="000964B4">
      <w:pPr>
        <w:spacing w:line="288" w:lineRule="auto"/>
        <w:ind w:firstLine="567"/>
        <w:jc w:val="both"/>
        <w:rPr>
          <w:sz w:val="27"/>
          <w:szCs w:val="27"/>
          <w:lang w:val="pt-BR"/>
        </w:rPr>
      </w:pPr>
      <w:r w:rsidRPr="007D5720">
        <w:rPr>
          <w:sz w:val="27"/>
          <w:szCs w:val="27"/>
          <w:lang w:val="pt-BR"/>
        </w:rPr>
        <w:t>- LP(x): Mức ồn tại vị trí cần tính toán(dBA).</w:t>
      </w:r>
    </w:p>
    <w:p w14:paraId="7D51E665" w14:textId="77777777" w:rsidR="000964B4" w:rsidRPr="007D5720" w:rsidRDefault="000964B4" w:rsidP="000964B4">
      <w:pPr>
        <w:spacing w:line="288" w:lineRule="auto"/>
        <w:ind w:firstLine="567"/>
        <w:jc w:val="both"/>
        <w:rPr>
          <w:sz w:val="27"/>
          <w:szCs w:val="27"/>
          <w:lang w:val="pt-BR"/>
        </w:rPr>
      </w:pPr>
      <w:r w:rsidRPr="007D5720">
        <w:rPr>
          <w:sz w:val="27"/>
          <w:szCs w:val="27"/>
          <w:lang w:val="pt-BR"/>
        </w:rPr>
        <w:t>- x</w:t>
      </w:r>
      <w:r w:rsidRPr="007D5720">
        <w:rPr>
          <w:sz w:val="27"/>
          <w:szCs w:val="27"/>
          <w:vertAlign w:val="subscript"/>
          <w:lang w:val="pt-BR"/>
        </w:rPr>
        <w:t>0</w:t>
      </w:r>
      <w:r w:rsidRPr="007D5720">
        <w:rPr>
          <w:sz w:val="27"/>
          <w:szCs w:val="27"/>
          <w:lang w:val="pt-BR"/>
        </w:rPr>
        <w:t xml:space="preserve"> = 1m.</w:t>
      </w:r>
    </w:p>
    <w:p w14:paraId="4A00A08F" w14:textId="77777777" w:rsidR="000964B4" w:rsidRPr="007D5720" w:rsidRDefault="000964B4" w:rsidP="000964B4">
      <w:pPr>
        <w:spacing w:line="288" w:lineRule="auto"/>
        <w:ind w:firstLine="567"/>
        <w:jc w:val="both"/>
        <w:rPr>
          <w:sz w:val="27"/>
          <w:szCs w:val="27"/>
          <w:lang w:val="pt-BR"/>
        </w:rPr>
      </w:pPr>
      <w:r w:rsidRPr="007D5720">
        <w:rPr>
          <w:sz w:val="27"/>
          <w:szCs w:val="27"/>
          <w:lang w:val="pt-BR"/>
        </w:rPr>
        <w:lastRenderedPageBreak/>
        <w:t>- LP(x</w:t>
      </w:r>
      <w:r w:rsidRPr="007D5720">
        <w:rPr>
          <w:sz w:val="27"/>
          <w:szCs w:val="27"/>
          <w:vertAlign w:val="subscript"/>
          <w:lang w:val="pt-BR"/>
        </w:rPr>
        <w:t>0</w:t>
      </w:r>
      <w:r w:rsidRPr="007D5720">
        <w:rPr>
          <w:sz w:val="27"/>
          <w:szCs w:val="27"/>
          <w:lang w:val="pt-BR"/>
        </w:rPr>
        <w:t>): Mức ồn cách nguồn 1m (dBA).</w:t>
      </w:r>
    </w:p>
    <w:p w14:paraId="151C6F22" w14:textId="77777777" w:rsidR="000964B4" w:rsidRPr="007D5720" w:rsidRDefault="000964B4" w:rsidP="000964B4">
      <w:pPr>
        <w:spacing w:line="288" w:lineRule="auto"/>
        <w:ind w:firstLine="567"/>
        <w:jc w:val="both"/>
        <w:rPr>
          <w:sz w:val="27"/>
          <w:szCs w:val="27"/>
          <w:lang w:val="pt-BR"/>
        </w:rPr>
      </w:pPr>
      <w:r w:rsidRPr="007D5720">
        <w:rPr>
          <w:sz w:val="27"/>
          <w:szCs w:val="27"/>
          <w:lang w:val="pt-BR"/>
        </w:rPr>
        <w:t>- x: Khoảng cách từ nguồn tới vị trí tính toán (m).</w:t>
      </w:r>
    </w:p>
    <w:p w14:paraId="7EE03561" w14:textId="3ED349E7" w:rsidR="000964B4" w:rsidRPr="007D5720" w:rsidRDefault="00F63464" w:rsidP="00F63464">
      <w:pPr>
        <w:pStyle w:val="Caption"/>
        <w:jc w:val="center"/>
        <w:rPr>
          <w:b/>
          <w:bCs/>
        </w:rPr>
      </w:pPr>
      <w:bookmarkStart w:id="1505" w:name="_Toc394568320"/>
      <w:bookmarkStart w:id="1506" w:name="_Toc403025243"/>
      <w:bookmarkStart w:id="1507" w:name="_Toc433726605"/>
      <w:bookmarkStart w:id="1508" w:name="_Toc433885826"/>
      <w:bookmarkStart w:id="1509" w:name="_Toc435691736"/>
      <w:bookmarkStart w:id="1510" w:name="_Toc435691990"/>
      <w:bookmarkStart w:id="1511" w:name="_Toc438671766"/>
      <w:bookmarkStart w:id="1512" w:name="_Toc438891249"/>
      <w:bookmarkStart w:id="1513" w:name="_Toc439151255"/>
      <w:bookmarkStart w:id="1514" w:name="_Toc440794459"/>
      <w:bookmarkStart w:id="1515" w:name="_Toc440794648"/>
      <w:bookmarkStart w:id="1516" w:name="_Toc440794800"/>
      <w:bookmarkStart w:id="1517" w:name="_Toc478633955"/>
      <w:bookmarkStart w:id="1518" w:name="_Toc482773655"/>
      <w:bookmarkStart w:id="1519" w:name="_Toc518034217"/>
      <w:bookmarkStart w:id="1520" w:name="_Toc12485866"/>
      <w:bookmarkStart w:id="1521" w:name="_Toc25873454"/>
      <w:bookmarkStart w:id="1522" w:name="_Toc26039202"/>
      <w:bookmarkStart w:id="1523" w:name="_Toc26039766"/>
      <w:bookmarkStart w:id="1524" w:name="_Toc26481149"/>
      <w:bookmarkStart w:id="1525" w:name="_Toc32265028"/>
      <w:bookmarkStart w:id="1526" w:name="_Toc32265640"/>
      <w:bookmarkStart w:id="1527" w:name="_Toc41164915"/>
      <w:bookmarkStart w:id="1528" w:name="_Toc41165165"/>
      <w:bookmarkStart w:id="1529" w:name="_Toc52804351"/>
      <w:bookmarkStart w:id="1530" w:name="_Toc52805012"/>
      <w:bookmarkStart w:id="1531" w:name="_Toc76816806"/>
      <w:bookmarkStart w:id="1532" w:name="_Toc82416822"/>
      <w:bookmarkStart w:id="1533" w:name="_Toc103632242"/>
      <w:bookmarkStart w:id="1534" w:name="_Toc198784973"/>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8</w:t>
      </w:r>
      <w:r w:rsidRPr="007D5720">
        <w:rPr>
          <w:b/>
          <w:bCs/>
        </w:rPr>
        <w:fldChar w:fldCharType="end"/>
      </w:r>
      <w:r w:rsidRPr="007D5720">
        <w:rPr>
          <w:b/>
          <w:bCs/>
        </w:rPr>
        <w:t>.</w:t>
      </w:r>
      <w:r w:rsidRPr="007D5720">
        <w:t xml:space="preserve"> </w:t>
      </w:r>
      <w:r w:rsidR="000964B4" w:rsidRPr="007D5720">
        <w:rPr>
          <w:b/>
          <w:bCs/>
        </w:rPr>
        <w:t>Mức ồn ph</w:t>
      </w:r>
      <w:r w:rsidR="000964B4" w:rsidRPr="007D5720">
        <w:rPr>
          <w:rFonts w:hint="eastAsia"/>
          <w:b/>
          <w:bCs/>
        </w:rPr>
        <w:t>á</w:t>
      </w:r>
      <w:r w:rsidR="000964B4" w:rsidRPr="007D5720">
        <w:rPr>
          <w:b/>
          <w:bCs/>
        </w:rPr>
        <w:t>t sinh từ c</w:t>
      </w:r>
      <w:r w:rsidR="000964B4" w:rsidRPr="007D5720">
        <w:rPr>
          <w:rFonts w:hint="eastAsia"/>
          <w:b/>
          <w:bCs/>
        </w:rPr>
        <w:t>á</w:t>
      </w:r>
      <w:r w:rsidR="000964B4" w:rsidRPr="007D5720">
        <w:rPr>
          <w:b/>
          <w:bCs/>
        </w:rPr>
        <w:t xml:space="preserve">c hoạt </w:t>
      </w:r>
      <w:r w:rsidR="000964B4" w:rsidRPr="007D5720">
        <w:rPr>
          <w:rFonts w:hint="eastAsia"/>
          <w:b/>
          <w:bCs/>
        </w:rPr>
        <w:t>đ</w:t>
      </w:r>
      <w:r w:rsidR="000964B4" w:rsidRPr="007D5720">
        <w:rPr>
          <w:b/>
          <w:bCs/>
        </w:rPr>
        <w:t>ộng thi c</w:t>
      </w:r>
      <w:r w:rsidR="000964B4" w:rsidRPr="007D5720">
        <w:rPr>
          <w:rFonts w:hint="eastAsia"/>
          <w:b/>
          <w:bCs/>
        </w:rPr>
        <w:t>ô</w:t>
      </w:r>
      <w:r w:rsidR="000964B4" w:rsidRPr="007D5720">
        <w:rPr>
          <w:b/>
          <w:bCs/>
        </w:rPr>
        <w:t>ng tại khoảng c</w:t>
      </w:r>
      <w:r w:rsidR="000964B4" w:rsidRPr="007D5720">
        <w:rPr>
          <w:rFonts w:hint="eastAsia"/>
          <w:b/>
          <w:bCs/>
        </w:rPr>
        <w:t>á</w:t>
      </w:r>
      <w:r w:rsidR="000964B4" w:rsidRPr="007D5720">
        <w:rPr>
          <w:b/>
          <w:bCs/>
        </w:rPr>
        <w:t>ch x(m)</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2990"/>
        <w:gridCol w:w="2459"/>
        <w:gridCol w:w="2319"/>
      </w:tblGrid>
      <w:tr w:rsidR="007D5720" w:rsidRPr="007D5720" w14:paraId="43639434" w14:textId="77777777" w:rsidTr="00983B75">
        <w:trPr>
          <w:cantSplit/>
          <w:trHeight w:val="637"/>
          <w:jc w:val="center"/>
        </w:trPr>
        <w:tc>
          <w:tcPr>
            <w:tcW w:w="508" w:type="pct"/>
            <w:vAlign w:val="center"/>
          </w:tcPr>
          <w:p w14:paraId="7A6CB5C2" w14:textId="77777777" w:rsidR="000964B4" w:rsidRPr="007D5720" w:rsidRDefault="000964B4" w:rsidP="00983B75">
            <w:pPr>
              <w:spacing w:before="40" w:after="40"/>
              <w:jc w:val="center"/>
              <w:rPr>
                <w:b/>
                <w:sz w:val="27"/>
                <w:szCs w:val="27"/>
              </w:rPr>
            </w:pPr>
            <w:r w:rsidRPr="007D5720">
              <w:rPr>
                <w:b/>
                <w:sz w:val="27"/>
                <w:szCs w:val="27"/>
              </w:rPr>
              <w:t>STT</w:t>
            </w:r>
          </w:p>
        </w:tc>
        <w:tc>
          <w:tcPr>
            <w:tcW w:w="1729" w:type="pct"/>
            <w:vAlign w:val="center"/>
          </w:tcPr>
          <w:p w14:paraId="3785C67E" w14:textId="77777777" w:rsidR="000964B4" w:rsidRPr="007D5720" w:rsidRDefault="000964B4" w:rsidP="00983B75">
            <w:pPr>
              <w:spacing w:before="40" w:after="40"/>
              <w:jc w:val="center"/>
              <w:rPr>
                <w:b/>
                <w:sz w:val="27"/>
                <w:szCs w:val="27"/>
              </w:rPr>
            </w:pPr>
            <w:r w:rsidRPr="007D5720">
              <w:rPr>
                <w:b/>
                <w:sz w:val="27"/>
                <w:szCs w:val="27"/>
              </w:rPr>
              <w:t>Các phương tiện</w:t>
            </w:r>
          </w:p>
        </w:tc>
        <w:tc>
          <w:tcPr>
            <w:tcW w:w="1422" w:type="pct"/>
            <w:vAlign w:val="center"/>
          </w:tcPr>
          <w:p w14:paraId="221CA2B9" w14:textId="77777777" w:rsidR="000964B4" w:rsidRPr="007D5720" w:rsidRDefault="000964B4" w:rsidP="00983B75">
            <w:pPr>
              <w:spacing w:before="40" w:after="40"/>
              <w:jc w:val="center"/>
              <w:rPr>
                <w:b/>
                <w:sz w:val="27"/>
                <w:szCs w:val="27"/>
              </w:rPr>
            </w:pPr>
            <w:r w:rsidRPr="007D5720">
              <w:rPr>
                <w:b/>
                <w:sz w:val="27"/>
                <w:szCs w:val="27"/>
              </w:rPr>
              <w:t>Mức ồn cách nguồn 1m (dBA)</w:t>
            </w:r>
          </w:p>
        </w:tc>
        <w:tc>
          <w:tcPr>
            <w:tcW w:w="1341" w:type="pct"/>
            <w:vAlign w:val="center"/>
          </w:tcPr>
          <w:p w14:paraId="3F9B499B" w14:textId="77777777" w:rsidR="000964B4" w:rsidRPr="007D5720" w:rsidRDefault="000964B4" w:rsidP="00983B75">
            <w:pPr>
              <w:spacing w:before="40" w:after="40"/>
              <w:jc w:val="center"/>
              <w:rPr>
                <w:b/>
                <w:sz w:val="27"/>
                <w:szCs w:val="27"/>
              </w:rPr>
            </w:pPr>
            <w:r w:rsidRPr="007D5720">
              <w:rPr>
                <w:b/>
                <w:sz w:val="27"/>
                <w:szCs w:val="27"/>
              </w:rPr>
              <w:t>Mức ồn cách nguồn 30m (dBA)</w:t>
            </w:r>
          </w:p>
        </w:tc>
      </w:tr>
      <w:tr w:rsidR="007D5720" w:rsidRPr="007D5720" w14:paraId="787F655B" w14:textId="77777777" w:rsidTr="00983B75">
        <w:trPr>
          <w:jc w:val="center"/>
        </w:trPr>
        <w:tc>
          <w:tcPr>
            <w:tcW w:w="508" w:type="pct"/>
            <w:vAlign w:val="center"/>
          </w:tcPr>
          <w:p w14:paraId="5E396103" w14:textId="77777777" w:rsidR="000964B4" w:rsidRPr="007D5720" w:rsidRDefault="000964B4" w:rsidP="00983B75">
            <w:pPr>
              <w:spacing w:before="40" w:after="40"/>
              <w:jc w:val="center"/>
              <w:rPr>
                <w:sz w:val="27"/>
                <w:szCs w:val="27"/>
              </w:rPr>
            </w:pPr>
            <w:r w:rsidRPr="007D5720">
              <w:rPr>
                <w:sz w:val="27"/>
                <w:szCs w:val="27"/>
              </w:rPr>
              <w:t>1</w:t>
            </w:r>
          </w:p>
        </w:tc>
        <w:tc>
          <w:tcPr>
            <w:tcW w:w="1729" w:type="pct"/>
            <w:vAlign w:val="center"/>
          </w:tcPr>
          <w:p w14:paraId="5A4B8CED" w14:textId="77777777" w:rsidR="000964B4" w:rsidRPr="007D5720" w:rsidRDefault="000964B4" w:rsidP="00983B75">
            <w:pPr>
              <w:spacing w:before="40" w:after="40"/>
              <w:jc w:val="both"/>
              <w:rPr>
                <w:sz w:val="27"/>
                <w:szCs w:val="27"/>
              </w:rPr>
            </w:pPr>
            <w:r w:rsidRPr="007D5720">
              <w:rPr>
                <w:sz w:val="27"/>
                <w:szCs w:val="27"/>
              </w:rPr>
              <w:t>Máy ủi</w:t>
            </w:r>
          </w:p>
        </w:tc>
        <w:tc>
          <w:tcPr>
            <w:tcW w:w="1422" w:type="pct"/>
            <w:vAlign w:val="center"/>
          </w:tcPr>
          <w:p w14:paraId="1F6A3BF6" w14:textId="77777777" w:rsidR="000964B4" w:rsidRPr="007D5720" w:rsidRDefault="000964B4" w:rsidP="00983B75">
            <w:pPr>
              <w:spacing w:before="40" w:after="40"/>
              <w:jc w:val="center"/>
              <w:rPr>
                <w:sz w:val="27"/>
                <w:szCs w:val="27"/>
              </w:rPr>
            </w:pPr>
            <w:r w:rsidRPr="007D5720">
              <w:rPr>
                <w:sz w:val="27"/>
                <w:szCs w:val="27"/>
              </w:rPr>
              <w:t>93</w:t>
            </w:r>
          </w:p>
        </w:tc>
        <w:tc>
          <w:tcPr>
            <w:tcW w:w="1341" w:type="pct"/>
            <w:vAlign w:val="bottom"/>
          </w:tcPr>
          <w:p w14:paraId="498B1A5E" w14:textId="77777777" w:rsidR="000964B4" w:rsidRPr="007D5720" w:rsidRDefault="000964B4" w:rsidP="00983B75">
            <w:pPr>
              <w:spacing w:before="40" w:after="40"/>
              <w:jc w:val="center"/>
              <w:rPr>
                <w:sz w:val="27"/>
                <w:szCs w:val="27"/>
              </w:rPr>
            </w:pPr>
            <w:r w:rsidRPr="007D5720">
              <w:rPr>
                <w:sz w:val="27"/>
                <w:szCs w:val="27"/>
              </w:rPr>
              <w:t>63,5</w:t>
            </w:r>
          </w:p>
        </w:tc>
      </w:tr>
      <w:tr w:rsidR="007D5720" w:rsidRPr="007D5720" w14:paraId="0B814AF7" w14:textId="77777777" w:rsidTr="00983B75">
        <w:trPr>
          <w:jc w:val="center"/>
        </w:trPr>
        <w:tc>
          <w:tcPr>
            <w:tcW w:w="508" w:type="pct"/>
            <w:vAlign w:val="center"/>
          </w:tcPr>
          <w:p w14:paraId="4A6052C3" w14:textId="77777777" w:rsidR="000964B4" w:rsidRPr="007D5720" w:rsidRDefault="000964B4" w:rsidP="00983B75">
            <w:pPr>
              <w:spacing w:before="40" w:after="40"/>
              <w:jc w:val="center"/>
              <w:rPr>
                <w:sz w:val="27"/>
                <w:szCs w:val="27"/>
              </w:rPr>
            </w:pPr>
            <w:r w:rsidRPr="007D5720">
              <w:rPr>
                <w:sz w:val="27"/>
                <w:szCs w:val="27"/>
              </w:rPr>
              <w:t>2</w:t>
            </w:r>
          </w:p>
        </w:tc>
        <w:tc>
          <w:tcPr>
            <w:tcW w:w="1729" w:type="pct"/>
            <w:vAlign w:val="center"/>
          </w:tcPr>
          <w:p w14:paraId="6C53E2AC" w14:textId="77777777" w:rsidR="000964B4" w:rsidRPr="007D5720" w:rsidRDefault="000964B4" w:rsidP="00983B75">
            <w:pPr>
              <w:spacing w:before="40" w:after="40"/>
              <w:jc w:val="both"/>
              <w:rPr>
                <w:sz w:val="27"/>
                <w:szCs w:val="27"/>
              </w:rPr>
            </w:pPr>
            <w:r w:rsidRPr="007D5720">
              <w:rPr>
                <w:sz w:val="27"/>
                <w:szCs w:val="27"/>
              </w:rPr>
              <w:t>Máy khoan</w:t>
            </w:r>
          </w:p>
        </w:tc>
        <w:tc>
          <w:tcPr>
            <w:tcW w:w="1422" w:type="pct"/>
            <w:vAlign w:val="center"/>
          </w:tcPr>
          <w:p w14:paraId="692BC689" w14:textId="77777777" w:rsidR="000964B4" w:rsidRPr="007D5720" w:rsidRDefault="000964B4" w:rsidP="00983B75">
            <w:pPr>
              <w:spacing w:before="40" w:after="40"/>
              <w:jc w:val="center"/>
              <w:rPr>
                <w:sz w:val="27"/>
                <w:szCs w:val="27"/>
              </w:rPr>
            </w:pPr>
            <w:r w:rsidRPr="007D5720">
              <w:rPr>
                <w:sz w:val="27"/>
                <w:szCs w:val="27"/>
              </w:rPr>
              <w:t>87</w:t>
            </w:r>
          </w:p>
        </w:tc>
        <w:tc>
          <w:tcPr>
            <w:tcW w:w="1341" w:type="pct"/>
            <w:vAlign w:val="bottom"/>
          </w:tcPr>
          <w:p w14:paraId="4F6C5EE5" w14:textId="77777777" w:rsidR="000964B4" w:rsidRPr="007D5720" w:rsidRDefault="000964B4" w:rsidP="00983B75">
            <w:pPr>
              <w:spacing w:before="40" w:after="40"/>
              <w:jc w:val="center"/>
              <w:rPr>
                <w:sz w:val="27"/>
                <w:szCs w:val="27"/>
              </w:rPr>
            </w:pPr>
            <w:r w:rsidRPr="007D5720">
              <w:rPr>
                <w:sz w:val="27"/>
                <w:szCs w:val="27"/>
              </w:rPr>
              <w:t>57,5</w:t>
            </w:r>
          </w:p>
        </w:tc>
      </w:tr>
      <w:tr w:rsidR="007D5720" w:rsidRPr="007D5720" w14:paraId="2EAAADFE" w14:textId="77777777" w:rsidTr="00983B75">
        <w:trPr>
          <w:jc w:val="center"/>
        </w:trPr>
        <w:tc>
          <w:tcPr>
            <w:tcW w:w="508" w:type="pct"/>
            <w:vAlign w:val="center"/>
          </w:tcPr>
          <w:p w14:paraId="7A259C0D" w14:textId="77777777" w:rsidR="000964B4" w:rsidRPr="007D5720" w:rsidRDefault="000964B4" w:rsidP="00983B75">
            <w:pPr>
              <w:spacing w:before="40" w:after="40"/>
              <w:jc w:val="center"/>
              <w:rPr>
                <w:sz w:val="27"/>
                <w:szCs w:val="27"/>
              </w:rPr>
            </w:pPr>
            <w:r w:rsidRPr="007D5720">
              <w:rPr>
                <w:sz w:val="27"/>
                <w:szCs w:val="27"/>
              </w:rPr>
              <w:t>3</w:t>
            </w:r>
          </w:p>
        </w:tc>
        <w:tc>
          <w:tcPr>
            <w:tcW w:w="1729" w:type="pct"/>
            <w:vAlign w:val="center"/>
          </w:tcPr>
          <w:p w14:paraId="0FE09304" w14:textId="77777777" w:rsidR="000964B4" w:rsidRPr="007D5720" w:rsidRDefault="000964B4" w:rsidP="00983B75">
            <w:pPr>
              <w:spacing w:before="40" w:after="40"/>
              <w:jc w:val="both"/>
              <w:rPr>
                <w:sz w:val="27"/>
                <w:szCs w:val="27"/>
              </w:rPr>
            </w:pPr>
            <w:r w:rsidRPr="007D5720">
              <w:rPr>
                <w:sz w:val="27"/>
                <w:szCs w:val="27"/>
              </w:rPr>
              <w:t>Máy nén Diezel</w:t>
            </w:r>
          </w:p>
        </w:tc>
        <w:tc>
          <w:tcPr>
            <w:tcW w:w="1422" w:type="pct"/>
            <w:vAlign w:val="center"/>
          </w:tcPr>
          <w:p w14:paraId="3574B055" w14:textId="77777777" w:rsidR="000964B4" w:rsidRPr="007D5720" w:rsidRDefault="000964B4" w:rsidP="00983B75">
            <w:pPr>
              <w:spacing w:before="40" w:after="40"/>
              <w:jc w:val="center"/>
              <w:rPr>
                <w:sz w:val="27"/>
                <w:szCs w:val="27"/>
              </w:rPr>
            </w:pPr>
            <w:r w:rsidRPr="007D5720">
              <w:rPr>
                <w:sz w:val="27"/>
                <w:szCs w:val="27"/>
              </w:rPr>
              <w:t>80</w:t>
            </w:r>
          </w:p>
        </w:tc>
        <w:tc>
          <w:tcPr>
            <w:tcW w:w="1341" w:type="pct"/>
            <w:vAlign w:val="bottom"/>
          </w:tcPr>
          <w:p w14:paraId="589D8957" w14:textId="77777777" w:rsidR="000964B4" w:rsidRPr="007D5720" w:rsidRDefault="000964B4" w:rsidP="00983B75">
            <w:pPr>
              <w:spacing w:before="40" w:after="40"/>
              <w:jc w:val="center"/>
              <w:rPr>
                <w:sz w:val="27"/>
                <w:szCs w:val="27"/>
              </w:rPr>
            </w:pPr>
            <w:r w:rsidRPr="007D5720">
              <w:rPr>
                <w:sz w:val="27"/>
                <w:szCs w:val="27"/>
              </w:rPr>
              <w:t>50,5</w:t>
            </w:r>
          </w:p>
        </w:tc>
      </w:tr>
      <w:tr w:rsidR="007D5720" w:rsidRPr="007D5720" w14:paraId="4218F59F" w14:textId="77777777" w:rsidTr="00983B75">
        <w:trPr>
          <w:jc w:val="center"/>
        </w:trPr>
        <w:tc>
          <w:tcPr>
            <w:tcW w:w="508" w:type="pct"/>
            <w:vAlign w:val="center"/>
          </w:tcPr>
          <w:p w14:paraId="64E1A584" w14:textId="77777777" w:rsidR="000964B4" w:rsidRPr="007D5720" w:rsidRDefault="000964B4" w:rsidP="00983B75">
            <w:pPr>
              <w:spacing w:before="40" w:after="40"/>
              <w:jc w:val="center"/>
              <w:rPr>
                <w:sz w:val="27"/>
                <w:szCs w:val="27"/>
              </w:rPr>
            </w:pPr>
            <w:r w:rsidRPr="007D5720">
              <w:rPr>
                <w:sz w:val="27"/>
                <w:szCs w:val="27"/>
              </w:rPr>
              <w:t>4</w:t>
            </w:r>
          </w:p>
        </w:tc>
        <w:tc>
          <w:tcPr>
            <w:tcW w:w="1729" w:type="pct"/>
            <w:vAlign w:val="center"/>
          </w:tcPr>
          <w:p w14:paraId="3F97944B" w14:textId="77777777" w:rsidR="000964B4" w:rsidRPr="007D5720" w:rsidRDefault="000964B4" w:rsidP="00983B75">
            <w:pPr>
              <w:spacing w:before="40" w:after="40"/>
              <w:jc w:val="both"/>
              <w:rPr>
                <w:sz w:val="27"/>
                <w:szCs w:val="27"/>
              </w:rPr>
            </w:pPr>
            <w:r w:rsidRPr="007D5720">
              <w:rPr>
                <w:sz w:val="27"/>
                <w:szCs w:val="27"/>
              </w:rPr>
              <w:t>Máy trộn bê tông</w:t>
            </w:r>
          </w:p>
        </w:tc>
        <w:tc>
          <w:tcPr>
            <w:tcW w:w="1422" w:type="pct"/>
            <w:vAlign w:val="center"/>
          </w:tcPr>
          <w:p w14:paraId="3520C4D5" w14:textId="77777777" w:rsidR="000964B4" w:rsidRPr="007D5720" w:rsidRDefault="000964B4" w:rsidP="00983B75">
            <w:pPr>
              <w:spacing w:before="40" w:after="40"/>
              <w:jc w:val="center"/>
              <w:rPr>
                <w:sz w:val="27"/>
                <w:szCs w:val="27"/>
              </w:rPr>
            </w:pPr>
            <w:r w:rsidRPr="007D5720">
              <w:rPr>
                <w:sz w:val="27"/>
                <w:szCs w:val="27"/>
              </w:rPr>
              <w:t>75</w:t>
            </w:r>
          </w:p>
        </w:tc>
        <w:tc>
          <w:tcPr>
            <w:tcW w:w="1341" w:type="pct"/>
            <w:vAlign w:val="bottom"/>
          </w:tcPr>
          <w:p w14:paraId="452BF313" w14:textId="77777777" w:rsidR="000964B4" w:rsidRPr="007D5720" w:rsidRDefault="000964B4" w:rsidP="00983B75">
            <w:pPr>
              <w:spacing w:before="40" w:after="40"/>
              <w:jc w:val="center"/>
              <w:rPr>
                <w:sz w:val="27"/>
                <w:szCs w:val="27"/>
              </w:rPr>
            </w:pPr>
            <w:r w:rsidRPr="007D5720">
              <w:rPr>
                <w:sz w:val="27"/>
                <w:szCs w:val="27"/>
              </w:rPr>
              <w:t>45,5</w:t>
            </w:r>
          </w:p>
        </w:tc>
      </w:tr>
      <w:tr w:rsidR="007D5720" w:rsidRPr="007D5720" w14:paraId="2DFB5129" w14:textId="77777777" w:rsidTr="00983B75">
        <w:trPr>
          <w:cantSplit/>
          <w:jc w:val="center"/>
        </w:trPr>
        <w:tc>
          <w:tcPr>
            <w:tcW w:w="2237" w:type="pct"/>
            <w:gridSpan w:val="2"/>
            <w:tcBorders>
              <w:bottom w:val="single" w:sz="4" w:space="0" w:color="auto"/>
            </w:tcBorders>
            <w:vAlign w:val="center"/>
          </w:tcPr>
          <w:p w14:paraId="5293A6CF" w14:textId="77777777" w:rsidR="000964B4" w:rsidRPr="007D5720" w:rsidRDefault="000964B4" w:rsidP="00983B75">
            <w:pPr>
              <w:spacing w:before="40" w:after="40"/>
              <w:jc w:val="center"/>
              <w:rPr>
                <w:b/>
                <w:sz w:val="27"/>
                <w:szCs w:val="27"/>
              </w:rPr>
            </w:pPr>
            <w:r w:rsidRPr="007D5720">
              <w:rPr>
                <w:b/>
                <w:sz w:val="27"/>
                <w:szCs w:val="27"/>
              </w:rPr>
              <w:t>QCVN 26:2010/BTNMT</w:t>
            </w:r>
          </w:p>
        </w:tc>
        <w:tc>
          <w:tcPr>
            <w:tcW w:w="2763" w:type="pct"/>
            <w:gridSpan w:val="2"/>
            <w:tcBorders>
              <w:bottom w:val="single" w:sz="4" w:space="0" w:color="auto"/>
            </w:tcBorders>
            <w:vAlign w:val="center"/>
          </w:tcPr>
          <w:p w14:paraId="05732912" w14:textId="77777777" w:rsidR="000964B4" w:rsidRPr="007D5720" w:rsidRDefault="000964B4" w:rsidP="00983B75">
            <w:pPr>
              <w:spacing w:before="40" w:after="40"/>
              <w:jc w:val="center"/>
              <w:rPr>
                <w:b/>
                <w:sz w:val="27"/>
                <w:szCs w:val="27"/>
                <w:lang w:val="pt-BR"/>
              </w:rPr>
            </w:pPr>
            <w:r w:rsidRPr="007D5720">
              <w:rPr>
                <w:b/>
                <w:sz w:val="27"/>
                <w:szCs w:val="27"/>
                <w:lang w:val="pt-BR"/>
              </w:rPr>
              <w:t>70 dBA (từ 6h đến 21h)</w:t>
            </w:r>
          </w:p>
        </w:tc>
      </w:tr>
    </w:tbl>
    <w:p w14:paraId="1D655F86" w14:textId="77777777" w:rsidR="000964B4" w:rsidRPr="007D5720" w:rsidRDefault="000964B4" w:rsidP="000964B4">
      <w:pPr>
        <w:widowControl w:val="0"/>
        <w:spacing w:line="288" w:lineRule="auto"/>
        <w:ind w:firstLine="567"/>
        <w:jc w:val="both"/>
        <w:rPr>
          <w:sz w:val="27"/>
          <w:szCs w:val="27"/>
          <w:lang w:val="pt-BR"/>
        </w:rPr>
      </w:pPr>
      <w:r w:rsidRPr="007D5720">
        <w:rPr>
          <w:b/>
          <w:sz w:val="27"/>
          <w:szCs w:val="27"/>
          <w:u w:val="single"/>
          <w:lang w:val="pt-BR"/>
        </w:rPr>
        <w:t>Đánh giá tác động:</w:t>
      </w:r>
      <w:r w:rsidRPr="007D5720">
        <w:rPr>
          <w:b/>
          <w:sz w:val="27"/>
          <w:szCs w:val="27"/>
          <w:lang w:val="pt-BR"/>
        </w:rPr>
        <w:t xml:space="preserve"> </w:t>
      </w:r>
      <w:r w:rsidRPr="007D5720">
        <w:rPr>
          <w:sz w:val="27"/>
          <w:szCs w:val="27"/>
          <w:lang w:val="pt-BR"/>
        </w:rPr>
        <w:t>Qua bảng trên cho thấy các thiết bị, máy móc hoạt động trong giai đoạn thi công thường có mức ồn vượt QCVN 26:2010/BTNMT (70 dBA), tác động này là không thể tránh khỏi và mang tính bất khả kháng. Tuy nhiên, khu vực thi công cách khu dân cư gần nhất khoảng 0,5 km nên tiếng ồn chỉ ảnh hưởng đến công nhân trực tiếp vận hành tại công trường. Mức độ tác động chỉ mang tính tạm thời và gây ảnh hưởng cục bộ do diện tích công trường rộng và các nguồn ồn không phát sinh thường xuyên.</w:t>
      </w:r>
    </w:p>
    <w:p w14:paraId="550E520C" w14:textId="77777777" w:rsidR="000964B4" w:rsidRPr="007D5720" w:rsidRDefault="000964B4" w:rsidP="000964B4">
      <w:pPr>
        <w:spacing w:line="288" w:lineRule="auto"/>
        <w:ind w:firstLine="567"/>
        <w:jc w:val="both"/>
        <w:rPr>
          <w:sz w:val="27"/>
          <w:szCs w:val="27"/>
          <w:lang w:val="pt-BR"/>
        </w:rPr>
      </w:pPr>
      <w:bookmarkStart w:id="1535" w:name="_Toc28854495"/>
      <w:bookmarkStart w:id="1536" w:name="_Toc33692478"/>
      <w:bookmarkStart w:id="1537" w:name="_Toc33692757"/>
      <w:bookmarkStart w:id="1538" w:name="_Toc333822195"/>
      <w:bookmarkStart w:id="1539" w:name="_Toc335202755"/>
      <w:bookmarkEnd w:id="1468"/>
      <w:bookmarkEnd w:id="1469"/>
      <w:bookmarkEnd w:id="1470"/>
      <w:bookmarkEnd w:id="1471"/>
      <w:bookmarkEnd w:id="1472"/>
      <w:bookmarkEnd w:id="1473"/>
      <w:bookmarkEnd w:id="1474"/>
      <w:r w:rsidRPr="007D5720">
        <w:rPr>
          <w:sz w:val="27"/>
          <w:szCs w:val="27"/>
        </w:rPr>
        <w:t>*</w:t>
      </w:r>
      <w:r w:rsidRPr="007D5720">
        <w:rPr>
          <w:sz w:val="27"/>
          <w:szCs w:val="27"/>
          <w:lang w:val="vi-VN"/>
        </w:rPr>
        <w:t xml:space="preserve"> </w:t>
      </w:r>
      <w:r w:rsidRPr="007D5720">
        <w:rPr>
          <w:sz w:val="27"/>
          <w:szCs w:val="27"/>
        </w:rPr>
        <w:t>Đ</w:t>
      </w:r>
      <w:r w:rsidRPr="007D5720">
        <w:rPr>
          <w:sz w:val="27"/>
          <w:szCs w:val="27"/>
          <w:lang w:val="pt-BR"/>
        </w:rPr>
        <w:t>ộ rung:</w:t>
      </w:r>
    </w:p>
    <w:p w14:paraId="216E834F" w14:textId="77777777" w:rsidR="000964B4" w:rsidRPr="007D5720" w:rsidRDefault="000964B4" w:rsidP="000964B4">
      <w:pPr>
        <w:spacing w:line="288" w:lineRule="auto"/>
        <w:ind w:firstLine="567"/>
        <w:jc w:val="both"/>
        <w:rPr>
          <w:rFonts w:eastAsia="TimesNewRomanPSMT"/>
          <w:sz w:val="27"/>
          <w:szCs w:val="27"/>
          <w:lang w:val="pt-BR"/>
        </w:rPr>
      </w:pPr>
      <w:r w:rsidRPr="007D5720">
        <w:rPr>
          <w:sz w:val="27"/>
          <w:szCs w:val="27"/>
          <w:lang w:val="pt-BR"/>
        </w:rPr>
        <w:t xml:space="preserve">- Nguồn phát sinh: </w:t>
      </w:r>
      <w:r w:rsidRPr="007D5720">
        <w:rPr>
          <w:rFonts w:eastAsia="TimesNewRomanPSMT"/>
          <w:sz w:val="27"/>
          <w:szCs w:val="27"/>
          <w:lang w:val="pt-BR"/>
        </w:rPr>
        <w:t xml:space="preserve">Rung động là do hoạt động của các máy móc thi công chủ yếu là đào đất, khoan. </w:t>
      </w:r>
    </w:p>
    <w:p w14:paraId="27B02539" w14:textId="77777777" w:rsidR="000964B4" w:rsidRPr="007D5720" w:rsidRDefault="000964B4" w:rsidP="000964B4">
      <w:pPr>
        <w:spacing w:line="288" w:lineRule="auto"/>
        <w:ind w:firstLine="567"/>
        <w:jc w:val="both"/>
        <w:rPr>
          <w:sz w:val="27"/>
          <w:szCs w:val="27"/>
        </w:rPr>
      </w:pPr>
      <w:r w:rsidRPr="007D5720">
        <w:rPr>
          <w:rFonts w:eastAsia="TimesNewRomanPSMT"/>
          <w:sz w:val="27"/>
          <w:szCs w:val="27"/>
          <w:lang w:val="pt-BR"/>
        </w:rPr>
        <w:t xml:space="preserve">Mức độ rung động phụ thuộc vào nhiều yếu tố trong đó đặc biệt quan trọng là cấu tạo địa chất của nền móng công trình. Khi mức độ rung động lớn vượt giới hạn cho phép có thể ảnh hưởng tới sức khỏe của người công nhân, dân cư xung quanh và làm hư hại các công trình lân cận. </w:t>
      </w:r>
      <w:r w:rsidRPr="007D5720">
        <w:rPr>
          <w:sz w:val="27"/>
          <w:szCs w:val="27"/>
          <w:lang w:val="vi-VN"/>
        </w:rPr>
        <w:t xml:space="preserve">Mức </w:t>
      </w:r>
      <w:r w:rsidRPr="007D5720">
        <w:rPr>
          <w:sz w:val="27"/>
          <w:szCs w:val="27"/>
        </w:rPr>
        <w:t>độ rung động của các máy móc thi công thể hiện như sau</w:t>
      </w:r>
      <w:r w:rsidRPr="007D5720">
        <w:rPr>
          <w:sz w:val="27"/>
          <w:szCs w:val="27"/>
          <w:lang w:val="vi-VN"/>
        </w:rPr>
        <w:t>:</w:t>
      </w:r>
    </w:p>
    <w:p w14:paraId="2B90C60A" w14:textId="112A920C" w:rsidR="000964B4" w:rsidRPr="007D5720" w:rsidRDefault="00F63464" w:rsidP="00F63464">
      <w:pPr>
        <w:pStyle w:val="Caption"/>
        <w:jc w:val="center"/>
        <w:rPr>
          <w:b/>
          <w:bCs/>
        </w:rPr>
      </w:pPr>
      <w:bookmarkStart w:id="1540" w:name="_Toc512749567"/>
      <w:bookmarkStart w:id="1541" w:name="_Toc518541297"/>
      <w:bookmarkStart w:id="1542" w:name="_Toc525287021"/>
      <w:bookmarkStart w:id="1543" w:name="_Toc533151853"/>
      <w:bookmarkStart w:id="1544" w:name="_Toc533601464"/>
      <w:bookmarkStart w:id="1545" w:name="_Toc8288811"/>
      <w:bookmarkStart w:id="1546" w:name="_Toc8290430"/>
      <w:bookmarkStart w:id="1547" w:name="_Toc9581230"/>
      <w:bookmarkStart w:id="1548" w:name="_Toc12548110"/>
      <w:bookmarkStart w:id="1549" w:name="_Toc23101071"/>
      <w:bookmarkStart w:id="1550" w:name="_Toc24724413"/>
      <w:bookmarkStart w:id="1551" w:name="_Toc24725355"/>
      <w:bookmarkStart w:id="1552" w:name="_Toc38866298"/>
      <w:bookmarkStart w:id="1553" w:name="_Toc41164916"/>
      <w:bookmarkStart w:id="1554" w:name="_Toc41165166"/>
      <w:bookmarkStart w:id="1555" w:name="_Toc52804352"/>
      <w:bookmarkStart w:id="1556" w:name="_Toc52805013"/>
      <w:bookmarkStart w:id="1557" w:name="_Toc76816807"/>
      <w:bookmarkStart w:id="1558" w:name="_Toc82416823"/>
      <w:bookmarkStart w:id="1559" w:name="_Toc103632243"/>
      <w:bookmarkStart w:id="1560" w:name="_Toc198784974"/>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9</w:t>
      </w:r>
      <w:r w:rsidRPr="007D5720">
        <w:rPr>
          <w:b/>
          <w:bCs/>
        </w:rPr>
        <w:fldChar w:fldCharType="end"/>
      </w:r>
      <w:r w:rsidRPr="007D5720">
        <w:rPr>
          <w:b/>
          <w:bCs/>
        </w:rPr>
        <w:t>.</w:t>
      </w:r>
      <w:r w:rsidRPr="007D5720">
        <w:t xml:space="preserve"> </w:t>
      </w:r>
      <w:r w:rsidR="000964B4" w:rsidRPr="007D5720">
        <w:rPr>
          <w:b/>
          <w:bCs/>
        </w:rPr>
        <w:t>Mức độ rung của các máy móc thi công</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2265"/>
        <w:gridCol w:w="2840"/>
        <w:gridCol w:w="2726"/>
      </w:tblGrid>
      <w:tr w:rsidR="007D5720" w:rsidRPr="007D5720" w14:paraId="124931C4" w14:textId="77777777" w:rsidTr="00983B75">
        <w:trPr>
          <w:cantSplit/>
          <w:trHeight w:val="531"/>
          <w:jc w:val="center"/>
        </w:trPr>
        <w:tc>
          <w:tcPr>
            <w:tcW w:w="884" w:type="dxa"/>
            <w:vAlign w:val="center"/>
          </w:tcPr>
          <w:p w14:paraId="6C0A284D" w14:textId="77777777" w:rsidR="000964B4" w:rsidRPr="007D5720" w:rsidRDefault="000964B4" w:rsidP="00983B75">
            <w:pPr>
              <w:jc w:val="center"/>
              <w:rPr>
                <w:b/>
                <w:sz w:val="27"/>
                <w:szCs w:val="27"/>
              </w:rPr>
            </w:pPr>
            <w:r w:rsidRPr="007D5720">
              <w:rPr>
                <w:b/>
                <w:sz w:val="27"/>
                <w:szCs w:val="27"/>
              </w:rPr>
              <w:t>STT</w:t>
            </w:r>
          </w:p>
        </w:tc>
        <w:tc>
          <w:tcPr>
            <w:tcW w:w="2265" w:type="dxa"/>
            <w:vAlign w:val="center"/>
          </w:tcPr>
          <w:p w14:paraId="5CB8F46D" w14:textId="77777777" w:rsidR="000964B4" w:rsidRPr="007D5720" w:rsidRDefault="000964B4" w:rsidP="00983B75">
            <w:pPr>
              <w:jc w:val="center"/>
              <w:rPr>
                <w:b/>
                <w:sz w:val="27"/>
                <w:szCs w:val="27"/>
              </w:rPr>
            </w:pPr>
            <w:r w:rsidRPr="007D5720">
              <w:rPr>
                <w:b/>
                <w:sz w:val="27"/>
                <w:szCs w:val="27"/>
              </w:rPr>
              <w:t>Các phương tiện</w:t>
            </w:r>
          </w:p>
        </w:tc>
        <w:tc>
          <w:tcPr>
            <w:tcW w:w="2840" w:type="dxa"/>
            <w:vAlign w:val="center"/>
          </w:tcPr>
          <w:p w14:paraId="3E85ED83" w14:textId="77777777" w:rsidR="000964B4" w:rsidRPr="007D5720" w:rsidRDefault="000964B4" w:rsidP="00983B75">
            <w:pPr>
              <w:jc w:val="center"/>
              <w:rPr>
                <w:b/>
                <w:sz w:val="27"/>
                <w:szCs w:val="27"/>
              </w:rPr>
            </w:pPr>
            <w:r w:rsidRPr="007D5720">
              <w:rPr>
                <w:b/>
                <w:sz w:val="27"/>
                <w:szCs w:val="27"/>
              </w:rPr>
              <w:t>Mức độ rung động cách nguồn 10m (dB)</w:t>
            </w:r>
          </w:p>
        </w:tc>
        <w:tc>
          <w:tcPr>
            <w:tcW w:w="2726" w:type="dxa"/>
            <w:vAlign w:val="center"/>
          </w:tcPr>
          <w:p w14:paraId="32F5945B" w14:textId="77777777" w:rsidR="000964B4" w:rsidRPr="007D5720" w:rsidRDefault="000964B4" w:rsidP="00983B75">
            <w:pPr>
              <w:jc w:val="center"/>
              <w:rPr>
                <w:b/>
                <w:sz w:val="27"/>
                <w:szCs w:val="27"/>
              </w:rPr>
            </w:pPr>
            <w:r w:rsidRPr="007D5720">
              <w:rPr>
                <w:b/>
                <w:sz w:val="27"/>
                <w:szCs w:val="27"/>
              </w:rPr>
              <w:t>Mức độ rung động cách nguồn 30m (dB)</w:t>
            </w:r>
          </w:p>
        </w:tc>
      </w:tr>
      <w:tr w:rsidR="007D5720" w:rsidRPr="007D5720" w14:paraId="787926D5" w14:textId="77777777" w:rsidTr="00983B75">
        <w:trPr>
          <w:jc w:val="center"/>
        </w:trPr>
        <w:tc>
          <w:tcPr>
            <w:tcW w:w="884" w:type="dxa"/>
            <w:vAlign w:val="center"/>
          </w:tcPr>
          <w:p w14:paraId="1D06E35A" w14:textId="77777777" w:rsidR="000964B4" w:rsidRPr="007D5720" w:rsidRDefault="000964B4" w:rsidP="00983B75">
            <w:pPr>
              <w:spacing w:line="288" w:lineRule="auto"/>
              <w:jc w:val="center"/>
              <w:rPr>
                <w:sz w:val="27"/>
                <w:szCs w:val="27"/>
              </w:rPr>
            </w:pPr>
            <w:r w:rsidRPr="007D5720">
              <w:rPr>
                <w:sz w:val="27"/>
                <w:szCs w:val="27"/>
              </w:rPr>
              <w:t>1</w:t>
            </w:r>
          </w:p>
        </w:tc>
        <w:tc>
          <w:tcPr>
            <w:tcW w:w="2265" w:type="dxa"/>
            <w:vAlign w:val="center"/>
          </w:tcPr>
          <w:p w14:paraId="2C4CC18C" w14:textId="77777777" w:rsidR="000964B4" w:rsidRPr="007D5720" w:rsidRDefault="000964B4" w:rsidP="00983B75">
            <w:pPr>
              <w:spacing w:line="288" w:lineRule="auto"/>
              <w:jc w:val="both"/>
              <w:rPr>
                <w:sz w:val="27"/>
                <w:szCs w:val="27"/>
              </w:rPr>
            </w:pPr>
            <w:r w:rsidRPr="007D5720">
              <w:rPr>
                <w:sz w:val="27"/>
                <w:szCs w:val="27"/>
              </w:rPr>
              <w:t>Máy đào đất</w:t>
            </w:r>
          </w:p>
        </w:tc>
        <w:tc>
          <w:tcPr>
            <w:tcW w:w="2840" w:type="dxa"/>
            <w:vAlign w:val="center"/>
          </w:tcPr>
          <w:p w14:paraId="17A9E723" w14:textId="77777777" w:rsidR="000964B4" w:rsidRPr="007D5720" w:rsidRDefault="000964B4" w:rsidP="00983B75">
            <w:pPr>
              <w:spacing w:line="288" w:lineRule="auto"/>
              <w:jc w:val="center"/>
              <w:rPr>
                <w:sz w:val="27"/>
                <w:szCs w:val="27"/>
              </w:rPr>
            </w:pPr>
            <w:r w:rsidRPr="007D5720">
              <w:rPr>
                <w:sz w:val="27"/>
                <w:szCs w:val="27"/>
              </w:rPr>
              <w:t>80</w:t>
            </w:r>
          </w:p>
        </w:tc>
        <w:tc>
          <w:tcPr>
            <w:tcW w:w="2726" w:type="dxa"/>
            <w:vAlign w:val="bottom"/>
          </w:tcPr>
          <w:p w14:paraId="6C14E3EF" w14:textId="77777777" w:rsidR="000964B4" w:rsidRPr="007D5720" w:rsidRDefault="000964B4" w:rsidP="00983B75">
            <w:pPr>
              <w:spacing w:line="288" w:lineRule="auto"/>
              <w:jc w:val="center"/>
              <w:rPr>
                <w:sz w:val="27"/>
                <w:szCs w:val="27"/>
              </w:rPr>
            </w:pPr>
            <w:r w:rsidRPr="007D5720">
              <w:rPr>
                <w:sz w:val="27"/>
                <w:szCs w:val="27"/>
              </w:rPr>
              <w:t>71</w:t>
            </w:r>
          </w:p>
        </w:tc>
      </w:tr>
      <w:tr w:rsidR="007D5720" w:rsidRPr="007D5720" w14:paraId="6CA15035" w14:textId="77777777" w:rsidTr="00983B75">
        <w:trPr>
          <w:jc w:val="center"/>
        </w:trPr>
        <w:tc>
          <w:tcPr>
            <w:tcW w:w="884" w:type="dxa"/>
            <w:vAlign w:val="center"/>
          </w:tcPr>
          <w:p w14:paraId="5AD39F81" w14:textId="77777777" w:rsidR="000964B4" w:rsidRPr="007D5720" w:rsidRDefault="000964B4" w:rsidP="00983B75">
            <w:pPr>
              <w:spacing w:line="288" w:lineRule="auto"/>
              <w:jc w:val="center"/>
              <w:rPr>
                <w:sz w:val="27"/>
                <w:szCs w:val="27"/>
              </w:rPr>
            </w:pPr>
            <w:r w:rsidRPr="007D5720">
              <w:rPr>
                <w:sz w:val="27"/>
                <w:szCs w:val="27"/>
              </w:rPr>
              <w:t>2</w:t>
            </w:r>
          </w:p>
        </w:tc>
        <w:tc>
          <w:tcPr>
            <w:tcW w:w="2265" w:type="dxa"/>
            <w:vAlign w:val="center"/>
          </w:tcPr>
          <w:p w14:paraId="039B07E3" w14:textId="77777777" w:rsidR="000964B4" w:rsidRPr="007D5720" w:rsidRDefault="000964B4" w:rsidP="00983B75">
            <w:pPr>
              <w:spacing w:line="288" w:lineRule="auto"/>
              <w:jc w:val="both"/>
              <w:rPr>
                <w:sz w:val="27"/>
                <w:szCs w:val="27"/>
              </w:rPr>
            </w:pPr>
            <w:r w:rsidRPr="007D5720">
              <w:rPr>
                <w:sz w:val="27"/>
                <w:szCs w:val="27"/>
              </w:rPr>
              <w:t>Xe lu</w:t>
            </w:r>
          </w:p>
        </w:tc>
        <w:tc>
          <w:tcPr>
            <w:tcW w:w="2840" w:type="dxa"/>
            <w:vAlign w:val="center"/>
          </w:tcPr>
          <w:p w14:paraId="6D8A31C8" w14:textId="77777777" w:rsidR="000964B4" w:rsidRPr="007D5720" w:rsidRDefault="000964B4" w:rsidP="00983B75">
            <w:pPr>
              <w:spacing w:line="288" w:lineRule="auto"/>
              <w:jc w:val="center"/>
              <w:rPr>
                <w:sz w:val="27"/>
                <w:szCs w:val="27"/>
              </w:rPr>
            </w:pPr>
            <w:r w:rsidRPr="007D5720">
              <w:rPr>
                <w:sz w:val="27"/>
                <w:szCs w:val="27"/>
              </w:rPr>
              <w:t>82</w:t>
            </w:r>
          </w:p>
        </w:tc>
        <w:tc>
          <w:tcPr>
            <w:tcW w:w="2726" w:type="dxa"/>
            <w:vAlign w:val="bottom"/>
          </w:tcPr>
          <w:p w14:paraId="69A4A6D6" w14:textId="77777777" w:rsidR="000964B4" w:rsidRPr="007D5720" w:rsidRDefault="000964B4" w:rsidP="00983B75">
            <w:pPr>
              <w:spacing w:line="288" w:lineRule="auto"/>
              <w:jc w:val="center"/>
              <w:rPr>
                <w:sz w:val="27"/>
                <w:szCs w:val="27"/>
              </w:rPr>
            </w:pPr>
            <w:r w:rsidRPr="007D5720">
              <w:rPr>
                <w:sz w:val="27"/>
                <w:szCs w:val="27"/>
              </w:rPr>
              <w:t>71</w:t>
            </w:r>
          </w:p>
        </w:tc>
      </w:tr>
      <w:tr w:rsidR="007D5720" w:rsidRPr="007D5720" w14:paraId="35D09DB1" w14:textId="77777777" w:rsidTr="00983B75">
        <w:trPr>
          <w:jc w:val="center"/>
        </w:trPr>
        <w:tc>
          <w:tcPr>
            <w:tcW w:w="884" w:type="dxa"/>
            <w:vAlign w:val="center"/>
          </w:tcPr>
          <w:p w14:paraId="038EF3C0" w14:textId="77777777" w:rsidR="000964B4" w:rsidRPr="007D5720" w:rsidRDefault="000964B4" w:rsidP="00983B75">
            <w:pPr>
              <w:spacing w:line="288" w:lineRule="auto"/>
              <w:jc w:val="center"/>
              <w:rPr>
                <w:sz w:val="27"/>
                <w:szCs w:val="27"/>
              </w:rPr>
            </w:pPr>
            <w:r w:rsidRPr="007D5720">
              <w:rPr>
                <w:sz w:val="27"/>
                <w:szCs w:val="27"/>
              </w:rPr>
              <w:t>3</w:t>
            </w:r>
          </w:p>
        </w:tc>
        <w:tc>
          <w:tcPr>
            <w:tcW w:w="2265" w:type="dxa"/>
            <w:vAlign w:val="center"/>
          </w:tcPr>
          <w:p w14:paraId="1E29AED8" w14:textId="77777777" w:rsidR="000964B4" w:rsidRPr="007D5720" w:rsidRDefault="000964B4" w:rsidP="00983B75">
            <w:pPr>
              <w:spacing w:line="288" w:lineRule="auto"/>
              <w:jc w:val="both"/>
              <w:rPr>
                <w:sz w:val="27"/>
                <w:szCs w:val="27"/>
              </w:rPr>
            </w:pPr>
            <w:r w:rsidRPr="007D5720">
              <w:rPr>
                <w:sz w:val="27"/>
                <w:szCs w:val="27"/>
              </w:rPr>
              <w:t xml:space="preserve">Máy khoan </w:t>
            </w:r>
          </w:p>
        </w:tc>
        <w:tc>
          <w:tcPr>
            <w:tcW w:w="2840" w:type="dxa"/>
            <w:vAlign w:val="center"/>
          </w:tcPr>
          <w:p w14:paraId="402560BF" w14:textId="77777777" w:rsidR="000964B4" w:rsidRPr="007D5720" w:rsidRDefault="000964B4" w:rsidP="00983B75">
            <w:pPr>
              <w:spacing w:line="288" w:lineRule="auto"/>
              <w:jc w:val="center"/>
              <w:rPr>
                <w:sz w:val="27"/>
                <w:szCs w:val="27"/>
              </w:rPr>
            </w:pPr>
            <w:r w:rsidRPr="007D5720">
              <w:rPr>
                <w:sz w:val="27"/>
                <w:szCs w:val="27"/>
              </w:rPr>
              <w:t>63</w:t>
            </w:r>
          </w:p>
        </w:tc>
        <w:tc>
          <w:tcPr>
            <w:tcW w:w="2726" w:type="dxa"/>
            <w:vAlign w:val="bottom"/>
          </w:tcPr>
          <w:p w14:paraId="74FD55C7" w14:textId="77777777" w:rsidR="000964B4" w:rsidRPr="007D5720" w:rsidRDefault="000964B4" w:rsidP="00983B75">
            <w:pPr>
              <w:spacing w:line="288" w:lineRule="auto"/>
              <w:jc w:val="center"/>
              <w:rPr>
                <w:sz w:val="27"/>
                <w:szCs w:val="27"/>
              </w:rPr>
            </w:pPr>
            <w:r w:rsidRPr="007D5720">
              <w:rPr>
                <w:sz w:val="27"/>
                <w:szCs w:val="27"/>
              </w:rPr>
              <w:t>55</w:t>
            </w:r>
          </w:p>
        </w:tc>
      </w:tr>
      <w:tr w:rsidR="007D5720" w:rsidRPr="007D5720" w14:paraId="667757CD" w14:textId="77777777" w:rsidTr="00983B75">
        <w:trPr>
          <w:jc w:val="center"/>
        </w:trPr>
        <w:tc>
          <w:tcPr>
            <w:tcW w:w="884" w:type="dxa"/>
            <w:vAlign w:val="center"/>
          </w:tcPr>
          <w:p w14:paraId="1F3E6672" w14:textId="77777777" w:rsidR="000964B4" w:rsidRPr="007D5720" w:rsidRDefault="000964B4" w:rsidP="00983B75">
            <w:pPr>
              <w:spacing w:line="288" w:lineRule="auto"/>
              <w:jc w:val="center"/>
              <w:rPr>
                <w:sz w:val="27"/>
                <w:szCs w:val="27"/>
              </w:rPr>
            </w:pPr>
            <w:r w:rsidRPr="007D5720">
              <w:rPr>
                <w:sz w:val="27"/>
                <w:szCs w:val="27"/>
              </w:rPr>
              <w:t>4</w:t>
            </w:r>
          </w:p>
        </w:tc>
        <w:tc>
          <w:tcPr>
            <w:tcW w:w="2265" w:type="dxa"/>
            <w:vAlign w:val="center"/>
          </w:tcPr>
          <w:p w14:paraId="37ECE068" w14:textId="77777777" w:rsidR="000964B4" w:rsidRPr="007D5720" w:rsidRDefault="000964B4" w:rsidP="00983B75">
            <w:pPr>
              <w:spacing w:line="288" w:lineRule="auto"/>
              <w:jc w:val="both"/>
              <w:rPr>
                <w:sz w:val="27"/>
                <w:szCs w:val="27"/>
              </w:rPr>
            </w:pPr>
            <w:r w:rsidRPr="007D5720">
              <w:rPr>
                <w:sz w:val="27"/>
                <w:szCs w:val="27"/>
              </w:rPr>
              <w:t>Máy nén khí</w:t>
            </w:r>
          </w:p>
        </w:tc>
        <w:tc>
          <w:tcPr>
            <w:tcW w:w="2840" w:type="dxa"/>
            <w:vAlign w:val="center"/>
          </w:tcPr>
          <w:p w14:paraId="1569CA14" w14:textId="77777777" w:rsidR="000964B4" w:rsidRPr="007D5720" w:rsidRDefault="000964B4" w:rsidP="00983B75">
            <w:pPr>
              <w:spacing w:line="288" w:lineRule="auto"/>
              <w:jc w:val="center"/>
              <w:rPr>
                <w:sz w:val="27"/>
                <w:szCs w:val="27"/>
              </w:rPr>
            </w:pPr>
            <w:r w:rsidRPr="007D5720">
              <w:rPr>
                <w:sz w:val="27"/>
                <w:szCs w:val="27"/>
              </w:rPr>
              <w:t>81</w:t>
            </w:r>
          </w:p>
        </w:tc>
        <w:tc>
          <w:tcPr>
            <w:tcW w:w="2726" w:type="dxa"/>
            <w:vAlign w:val="bottom"/>
          </w:tcPr>
          <w:p w14:paraId="167A2202" w14:textId="77777777" w:rsidR="000964B4" w:rsidRPr="007D5720" w:rsidRDefault="000964B4" w:rsidP="00983B75">
            <w:pPr>
              <w:spacing w:line="288" w:lineRule="auto"/>
              <w:jc w:val="center"/>
              <w:rPr>
                <w:sz w:val="27"/>
                <w:szCs w:val="27"/>
              </w:rPr>
            </w:pPr>
            <w:r w:rsidRPr="007D5720">
              <w:rPr>
                <w:sz w:val="27"/>
                <w:szCs w:val="27"/>
              </w:rPr>
              <w:t>71</w:t>
            </w:r>
          </w:p>
        </w:tc>
      </w:tr>
      <w:tr w:rsidR="007D5720" w:rsidRPr="007D5720" w14:paraId="744C9820" w14:textId="77777777" w:rsidTr="00983B75">
        <w:trPr>
          <w:cantSplit/>
          <w:jc w:val="center"/>
        </w:trPr>
        <w:tc>
          <w:tcPr>
            <w:tcW w:w="3149" w:type="dxa"/>
            <w:gridSpan w:val="2"/>
            <w:tcBorders>
              <w:bottom w:val="single" w:sz="4" w:space="0" w:color="auto"/>
            </w:tcBorders>
            <w:vAlign w:val="center"/>
          </w:tcPr>
          <w:p w14:paraId="0B7052B4" w14:textId="77777777" w:rsidR="000964B4" w:rsidRPr="007D5720" w:rsidRDefault="000964B4" w:rsidP="00983B75">
            <w:pPr>
              <w:spacing w:line="288" w:lineRule="auto"/>
              <w:jc w:val="center"/>
              <w:rPr>
                <w:sz w:val="27"/>
                <w:szCs w:val="27"/>
              </w:rPr>
            </w:pPr>
            <w:r w:rsidRPr="007D5720">
              <w:rPr>
                <w:sz w:val="27"/>
                <w:szCs w:val="27"/>
              </w:rPr>
              <w:t>QCVN 27:2010/BTNMT</w:t>
            </w:r>
          </w:p>
        </w:tc>
        <w:tc>
          <w:tcPr>
            <w:tcW w:w="5566" w:type="dxa"/>
            <w:gridSpan w:val="2"/>
            <w:tcBorders>
              <w:bottom w:val="single" w:sz="4" w:space="0" w:color="auto"/>
            </w:tcBorders>
            <w:vAlign w:val="center"/>
          </w:tcPr>
          <w:p w14:paraId="6F218733" w14:textId="77777777" w:rsidR="000964B4" w:rsidRPr="007D5720" w:rsidRDefault="000964B4" w:rsidP="00983B75">
            <w:pPr>
              <w:spacing w:line="288" w:lineRule="auto"/>
              <w:jc w:val="center"/>
              <w:rPr>
                <w:sz w:val="27"/>
                <w:szCs w:val="27"/>
                <w:lang w:val="pt-BR"/>
              </w:rPr>
            </w:pPr>
            <w:r w:rsidRPr="007D5720">
              <w:rPr>
                <w:sz w:val="27"/>
                <w:szCs w:val="27"/>
                <w:lang w:val="pt-BR"/>
              </w:rPr>
              <w:t>75</w:t>
            </w:r>
          </w:p>
        </w:tc>
      </w:tr>
    </w:tbl>
    <w:p w14:paraId="3974F358" w14:textId="77777777" w:rsidR="000964B4" w:rsidRPr="007D5720" w:rsidRDefault="000964B4" w:rsidP="00AF04A9">
      <w:pPr>
        <w:spacing w:line="312" w:lineRule="auto"/>
        <w:ind w:firstLine="561"/>
        <w:jc w:val="both"/>
        <w:rPr>
          <w:sz w:val="27"/>
          <w:szCs w:val="27"/>
          <w:lang w:val="pt-BR"/>
        </w:rPr>
      </w:pPr>
      <w:r w:rsidRPr="007D5720">
        <w:rPr>
          <w:b/>
          <w:sz w:val="27"/>
          <w:szCs w:val="27"/>
          <w:u w:val="single"/>
          <w:lang w:val="pt-BR"/>
        </w:rPr>
        <w:t>Đánh giá tác động</w:t>
      </w:r>
      <w:r w:rsidRPr="007D5720">
        <w:rPr>
          <w:i/>
          <w:sz w:val="27"/>
          <w:szCs w:val="27"/>
          <w:lang w:val="pt-BR"/>
        </w:rPr>
        <w:t xml:space="preserve">: </w:t>
      </w:r>
      <w:r w:rsidRPr="007D5720">
        <w:rPr>
          <w:sz w:val="27"/>
          <w:szCs w:val="27"/>
          <w:lang w:val="pt-BR"/>
        </w:rPr>
        <w:t xml:space="preserve">Qua bảng trên cho thấy ở khoảng cách &gt;30 m, mức rung từ các máy móc thi công bảo đảm giới hạn cho phép theo QCVN 27:2010/BTNMT đối với hoạt động xây dựng là 75 dB. Tuy nhiên, ở khoảng cách &lt;10 m, người công nhân thi công trên công trường sẽ bị ảnh hưởng bởi độ rung. Vì vậy, Nhà thầu thi </w:t>
      </w:r>
      <w:r w:rsidRPr="007D5720">
        <w:rPr>
          <w:sz w:val="27"/>
          <w:szCs w:val="27"/>
          <w:lang w:val="pt-BR"/>
        </w:rPr>
        <w:lastRenderedPageBreak/>
        <w:t>công sẽ áp dụng các biện pháp giảm thiểu để bảo đảm sức khoẻ cho công nhân lao động trên công trường.</w:t>
      </w:r>
    </w:p>
    <w:p w14:paraId="56A84A37" w14:textId="77777777" w:rsidR="000964B4" w:rsidRPr="007D5720" w:rsidRDefault="000964B4" w:rsidP="00AF04A9">
      <w:pPr>
        <w:spacing w:line="312" w:lineRule="auto"/>
        <w:ind w:firstLine="561"/>
        <w:rPr>
          <w:i/>
          <w:sz w:val="27"/>
          <w:szCs w:val="27"/>
        </w:rPr>
      </w:pPr>
      <w:bookmarkStart w:id="1561" w:name="_Toc28854496"/>
      <w:bookmarkStart w:id="1562" w:name="_Toc33692479"/>
      <w:bookmarkStart w:id="1563" w:name="_Toc33692758"/>
      <w:bookmarkStart w:id="1564" w:name="_Toc38895171"/>
      <w:bookmarkStart w:id="1565" w:name="_Toc38895729"/>
      <w:bookmarkStart w:id="1566" w:name="_Toc39240357"/>
      <w:bookmarkStart w:id="1567" w:name="_Toc39514118"/>
      <w:bookmarkEnd w:id="1535"/>
      <w:bookmarkEnd w:id="1536"/>
      <w:bookmarkEnd w:id="1537"/>
      <w:r w:rsidRPr="007D5720">
        <w:rPr>
          <w:i/>
          <w:sz w:val="27"/>
          <w:szCs w:val="27"/>
        </w:rPr>
        <w:t>e. Đánh giá, dự báo tác động đến kinh tế xã hội</w:t>
      </w:r>
      <w:bookmarkEnd w:id="1538"/>
      <w:bookmarkEnd w:id="1539"/>
      <w:bookmarkEnd w:id="1561"/>
      <w:bookmarkEnd w:id="1562"/>
      <w:bookmarkEnd w:id="1563"/>
      <w:bookmarkEnd w:id="1564"/>
      <w:bookmarkEnd w:id="1565"/>
      <w:bookmarkEnd w:id="1566"/>
      <w:bookmarkEnd w:id="1567"/>
    </w:p>
    <w:p w14:paraId="1133F241" w14:textId="77777777" w:rsidR="000964B4" w:rsidRPr="007D5720" w:rsidRDefault="000964B4" w:rsidP="00AF04A9">
      <w:pPr>
        <w:spacing w:line="312" w:lineRule="auto"/>
        <w:ind w:firstLine="567"/>
        <w:rPr>
          <w:i/>
          <w:sz w:val="27"/>
          <w:szCs w:val="27"/>
          <w:lang w:val="vi-VN"/>
        </w:rPr>
      </w:pPr>
      <w:bookmarkStart w:id="1568" w:name="_Toc245955775"/>
      <w:bookmarkStart w:id="1569" w:name="_Toc309299913"/>
      <w:bookmarkStart w:id="1570" w:name="_Toc311463588"/>
      <w:bookmarkStart w:id="1571" w:name="_Toc333822196"/>
      <w:bookmarkStart w:id="1572" w:name="_Toc335202756"/>
      <w:bookmarkStart w:id="1573" w:name="_Toc38895172"/>
      <w:bookmarkStart w:id="1574" w:name="_Toc38895730"/>
      <w:bookmarkStart w:id="1575" w:name="_Toc39240358"/>
      <w:bookmarkStart w:id="1576" w:name="_Toc39514119"/>
      <w:bookmarkStart w:id="1577" w:name="_Toc24638187"/>
      <w:bookmarkStart w:id="1578" w:name="_Toc26017750"/>
      <w:r w:rsidRPr="007D5720">
        <w:rPr>
          <w:i/>
          <w:sz w:val="27"/>
          <w:szCs w:val="27"/>
          <w:lang w:val="vi-VN"/>
        </w:rPr>
        <w:t>* Tích cực:</w:t>
      </w:r>
      <w:bookmarkEnd w:id="1568"/>
      <w:bookmarkEnd w:id="1569"/>
      <w:bookmarkEnd w:id="1570"/>
      <w:bookmarkEnd w:id="1571"/>
      <w:bookmarkEnd w:id="1572"/>
      <w:bookmarkEnd w:id="1573"/>
      <w:bookmarkEnd w:id="1574"/>
      <w:bookmarkEnd w:id="1575"/>
      <w:bookmarkEnd w:id="1576"/>
    </w:p>
    <w:p w14:paraId="10E16C07" w14:textId="77777777" w:rsidR="000964B4" w:rsidRPr="007D5720" w:rsidRDefault="000964B4" w:rsidP="00AF04A9">
      <w:pPr>
        <w:spacing w:line="312" w:lineRule="auto"/>
        <w:ind w:firstLine="567"/>
        <w:jc w:val="both"/>
        <w:rPr>
          <w:sz w:val="27"/>
          <w:szCs w:val="27"/>
          <w:lang w:val="vi-VN"/>
        </w:rPr>
      </w:pPr>
      <w:r w:rsidRPr="007D5720">
        <w:rPr>
          <w:sz w:val="27"/>
          <w:szCs w:val="27"/>
        </w:rPr>
        <w:t>+</w:t>
      </w:r>
      <w:r w:rsidRPr="007D5720">
        <w:rPr>
          <w:sz w:val="27"/>
          <w:szCs w:val="27"/>
          <w:lang w:val="vi-VN"/>
        </w:rPr>
        <w:t xml:space="preserve"> Việc thu mua nguyên vật liệu thi công trên địa bàn xây sẽ làm tăng các khoản thuế, phí và lệ phí cho </w:t>
      </w:r>
      <w:r w:rsidRPr="007D5720">
        <w:rPr>
          <w:sz w:val="27"/>
          <w:szCs w:val="27"/>
        </w:rPr>
        <w:t>khu vực</w:t>
      </w:r>
      <w:r w:rsidRPr="007D5720">
        <w:rPr>
          <w:sz w:val="27"/>
          <w:szCs w:val="27"/>
          <w:lang w:val="vi-VN"/>
        </w:rPr>
        <w:t>.</w:t>
      </w:r>
    </w:p>
    <w:p w14:paraId="32F9F5CD" w14:textId="77777777" w:rsidR="000964B4" w:rsidRPr="007D5720" w:rsidRDefault="000964B4" w:rsidP="00AF04A9">
      <w:pPr>
        <w:spacing w:line="312" w:lineRule="auto"/>
        <w:ind w:firstLine="567"/>
        <w:jc w:val="both"/>
        <w:rPr>
          <w:sz w:val="27"/>
          <w:szCs w:val="27"/>
        </w:rPr>
      </w:pPr>
      <w:r w:rsidRPr="007D5720">
        <w:rPr>
          <w:sz w:val="27"/>
          <w:szCs w:val="27"/>
        </w:rPr>
        <w:t>+</w:t>
      </w:r>
      <w:r w:rsidRPr="007D5720">
        <w:rPr>
          <w:sz w:val="27"/>
          <w:szCs w:val="27"/>
          <w:lang w:val="vi-VN"/>
        </w:rPr>
        <w:t xml:space="preserve"> Quá trình thi công sẽ tạo ra công ăn việc làm cho khoảng </w:t>
      </w:r>
      <w:r w:rsidRPr="007D5720">
        <w:rPr>
          <w:sz w:val="27"/>
          <w:szCs w:val="27"/>
        </w:rPr>
        <w:t>100</w:t>
      </w:r>
      <w:r w:rsidRPr="007D5720">
        <w:rPr>
          <w:sz w:val="27"/>
          <w:szCs w:val="27"/>
          <w:lang w:val="vi-VN"/>
        </w:rPr>
        <w:t xml:space="preserve"> </w:t>
      </w:r>
      <w:r w:rsidRPr="007D5720">
        <w:rPr>
          <w:sz w:val="27"/>
          <w:szCs w:val="27"/>
        </w:rPr>
        <w:t>lao động địa phương.</w:t>
      </w:r>
    </w:p>
    <w:p w14:paraId="3A578839" w14:textId="77777777" w:rsidR="000964B4" w:rsidRPr="007D5720" w:rsidRDefault="000964B4" w:rsidP="00AF04A9">
      <w:pPr>
        <w:spacing w:line="312" w:lineRule="auto"/>
        <w:ind w:firstLine="567"/>
        <w:jc w:val="both"/>
        <w:rPr>
          <w:sz w:val="27"/>
          <w:szCs w:val="27"/>
          <w:lang w:val="vi-VN"/>
        </w:rPr>
      </w:pPr>
      <w:r w:rsidRPr="007D5720">
        <w:rPr>
          <w:sz w:val="27"/>
          <w:szCs w:val="27"/>
        </w:rPr>
        <w:t>+</w:t>
      </w:r>
      <w:r w:rsidRPr="007D5720">
        <w:rPr>
          <w:sz w:val="27"/>
          <w:szCs w:val="27"/>
          <w:lang w:val="vi-VN"/>
        </w:rPr>
        <w:t xml:space="preserve"> Sự có mặt của công nhân thi công sẽ góp phần tăng nhu cầu tiêu thụ hàng hoá của khu vực.</w:t>
      </w:r>
    </w:p>
    <w:p w14:paraId="4B11C8E0" w14:textId="77777777" w:rsidR="000964B4" w:rsidRPr="007D5720" w:rsidRDefault="000964B4" w:rsidP="00AF04A9">
      <w:pPr>
        <w:spacing w:line="312" w:lineRule="auto"/>
        <w:ind w:firstLine="567"/>
        <w:jc w:val="both"/>
        <w:rPr>
          <w:i/>
          <w:sz w:val="27"/>
          <w:szCs w:val="27"/>
        </w:rPr>
      </w:pPr>
      <w:r w:rsidRPr="007D5720">
        <w:rPr>
          <w:i/>
          <w:sz w:val="27"/>
          <w:szCs w:val="27"/>
        </w:rPr>
        <w:t xml:space="preserve">* </w:t>
      </w:r>
      <w:r w:rsidRPr="007D5720">
        <w:rPr>
          <w:i/>
          <w:sz w:val="27"/>
          <w:szCs w:val="27"/>
          <w:lang w:val="vi-VN"/>
        </w:rPr>
        <w:t>Tiêu cực:</w:t>
      </w:r>
    </w:p>
    <w:p w14:paraId="04540EDF" w14:textId="77777777" w:rsidR="000964B4" w:rsidRPr="007D5720" w:rsidRDefault="000964B4" w:rsidP="00AF04A9">
      <w:pPr>
        <w:spacing w:line="312" w:lineRule="auto"/>
        <w:ind w:firstLine="567"/>
        <w:jc w:val="both"/>
        <w:rPr>
          <w:sz w:val="27"/>
          <w:szCs w:val="27"/>
          <w:lang w:val="vi-VN"/>
        </w:rPr>
      </w:pPr>
      <w:r w:rsidRPr="007D5720">
        <w:rPr>
          <w:sz w:val="27"/>
          <w:szCs w:val="27"/>
        </w:rPr>
        <w:t>+</w:t>
      </w:r>
      <w:r w:rsidRPr="007D5720">
        <w:rPr>
          <w:sz w:val="27"/>
          <w:szCs w:val="27"/>
          <w:lang w:val="vi-VN"/>
        </w:rPr>
        <w:t xml:space="preserve"> Phát sinh chất thải rắn, khí thải, bụi,</w:t>
      </w:r>
      <w:r w:rsidRPr="007D5720">
        <w:rPr>
          <w:sz w:val="27"/>
          <w:szCs w:val="27"/>
        </w:rPr>
        <w:t xml:space="preserve"> tiếng ồn, độ rung, </w:t>
      </w:r>
      <w:r w:rsidRPr="007D5720">
        <w:rPr>
          <w:sz w:val="27"/>
          <w:szCs w:val="27"/>
          <w:lang w:val="vi-VN"/>
        </w:rPr>
        <w:t xml:space="preserve">... ảnh hưởng đến môi trường không khí, môi trường đất, chất lượng nguồn nước mặt, sức khỏe của </w:t>
      </w:r>
      <w:r w:rsidRPr="007D5720">
        <w:rPr>
          <w:sz w:val="27"/>
          <w:szCs w:val="27"/>
        </w:rPr>
        <w:t>công nhân lao động và người dân lân cận khu vực dự án</w:t>
      </w:r>
      <w:r w:rsidRPr="007D5720">
        <w:rPr>
          <w:sz w:val="27"/>
          <w:szCs w:val="27"/>
          <w:lang w:val="vi-VN"/>
        </w:rPr>
        <w:t>.</w:t>
      </w:r>
    </w:p>
    <w:p w14:paraId="27CB3E28" w14:textId="77777777" w:rsidR="000964B4" w:rsidRPr="007D5720" w:rsidRDefault="000964B4" w:rsidP="00AF04A9">
      <w:pPr>
        <w:spacing w:line="312" w:lineRule="auto"/>
        <w:ind w:firstLine="567"/>
        <w:jc w:val="both"/>
        <w:rPr>
          <w:sz w:val="27"/>
          <w:szCs w:val="27"/>
        </w:rPr>
      </w:pPr>
      <w:r w:rsidRPr="007D5720">
        <w:rPr>
          <w:sz w:val="27"/>
          <w:szCs w:val="27"/>
        </w:rPr>
        <w:t>+ Việc tập trung nhiều công nhân xây dựng sẽ làm phát sinh các tệ nạn xã hội;</w:t>
      </w:r>
    </w:p>
    <w:p w14:paraId="3B1C4066" w14:textId="77777777" w:rsidR="000964B4" w:rsidRPr="007D5720" w:rsidRDefault="000964B4" w:rsidP="00AF04A9">
      <w:pPr>
        <w:widowControl w:val="0"/>
        <w:spacing w:line="312" w:lineRule="auto"/>
        <w:ind w:firstLine="567"/>
        <w:jc w:val="both"/>
        <w:rPr>
          <w:sz w:val="27"/>
          <w:szCs w:val="27"/>
        </w:rPr>
      </w:pPr>
      <w:r w:rsidRPr="007D5720">
        <w:rPr>
          <w:spacing w:val="-4"/>
          <w:sz w:val="27"/>
          <w:szCs w:val="27"/>
        </w:rPr>
        <w:t>+</w:t>
      </w:r>
      <w:r w:rsidRPr="007D5720">
        <w:rPr>
          <w:spacing w:val="-4"/>
          <w:sz w:val="27"/>
          <w:szCs w:val="27"/>
          <w:lang w:val="vi-VN"/>
        </w:rPr>
        <w:t xml:space="preserve"> Dự án triển khai sẽ gia tăng mật độ các phương tiện trên các tuyến đường nên nguy cơ xảy ra tai nạn</w:t>
      </w:r>
      <w:r w:rsidRPr="007D5720">
        <w:rPr>
          <w:spacing w:val="-4"/>
          <w:sz w:val="27"/>
          <w:szCs w:val="27"/>
        </w:rPr>
        <w:t xml:space="preserve"> giao thông và dễ làm hư hỏng các tuyến đường vận chuyển.</w:t>
      </w:r>
    </w:p>
    <w:bookmarkEnd w:id="1577"/>
    <w:bookmarkEnd w:id="1578"/>
    <w:p w14:paraId="45DF67EA" w14:textId="77777777" w:rsidR="000964B4" w:rsidRPr="007D5720" w:rsidRDefault="000964B4" w:rsidP="00AF04A9">
      <w:pPr>
        <w:spacing w:line="312" w:lineRule="auto"/>
        <w:ind w:firstLine="540"/>
        <w:jc w:val="both"/>
        <w:rPr>
          <w:i/>
          <w:sz w:val="27"/>
          <w:szCs w:val="27"/>
        </w:rPr>
      </w:pPr>
      <w:r w:rsidRPr="007D5720">
        <w:rPr>
          <w:i/>
          <w:sz w:val="27"/>
          <w:szCs w:val="27"/>
        </w:rPr>
        <w:t>f. R</w:t>
      </w:r>
      <w:r w:rsidRPr="007D5720">
        <w:rPr>
          <w:i/>
          <w:sz w:val="27"/>
          <w:szCs w:val="27"/>
          <w:lang w:val="nl-NL"/>
        </w:rPr>
        <w:t>ủi ro, sự cố của Dự án trong giai đoạn thi công xây dựng</w:t>
      </w:r>
    </w:p>
    <w:p w14:paraId="26A25433" w14:textId="77777777" w:rsidR="000964B4" w:rsidRPr="007D5720" w:rsidRDefault="000964B4" w:rsidP="00AF04A9">
      <w:pPr>
        <w:widowControl w:val="0"/>
        <w:spacing w:line="312" w:lineRule="auto"/>
        <w:ind w:firstLine="540"/>
        <w:jc w:val="both"/>
        <w:rPr>
          <w:i/>
          <w:iCs/>
          <w:sz w:val="27"/>
          <w:szCs w:val="27"/>
        </w:rPr>
      </w:pPr>
      <w:r w:rsidRPr="007D5720">
        <w:rPr>
          <w:i/>
          <w:iCs/>
          <w:sz w:val="27"/>
          <w:szCs w:val="27"/>
        </w:rPr>
        <w:t>* Đối với s</w:t>
      </w:r>
      <w:r w:rsidRPr="007D5720">
        <w:rPr>
          <w:i/>
          <w:iCs/>
          <w:sz w:val="27"/>
          <w:szCs w:val="27"/>
          <w:lang w:val="vi-VN"/>
        </w:rPr>
        <w:t>ự cố cháy</w:t>
      </w:r>
      <w:r w:rsidRPr="007D5720">
        <w:rPr>
          <w:i/>
          <w:iCs/>
          <w:sz w:val="27"/>
          <w:szCs w:val="27"/>
        </w:rPr>
        <w:t>,</w:t>
      </w:r>
      <w:r w:rsidRPr="007D5720">
        <w:rPr>
          <w:i/>
          <w:iCs/>
          <w:sz w:val="27"/>
          <w:szCs w:val="27"/>
          <w:lang w:val="vi-VN"/>
        </w:rPr>
        <w:t xml:space="preserve"> nổ</w:t>
      </w:r>
    </w:p>
    <w:p w14:paraId="3C84FA59" w14:textId="77777777" w:rsidR="000964B4" w:rsidRPr="007D5720" w:rsidRDefault="000964B4" w:rsidP="00AF04A9">
      <w:pPr>
        <w:widowControl w:val="0"/>
        <w:spacing w:line="312" w:lineRule="auto"/>
        <w:ind w:firstLine="567"/>
        <w:jc w:val="both"/>
        <w:rPr>
          <w:sz w:val="27"/>
          <w:szCs w:val="27"/>
          <w:lang w:val="de-DE"/>
        </w:rPr>
      </w:pPr>
      <w:r w:rsidRPr="007D5720">
        <w:rPr>
          <w:sz w:val="27"/>
          <w:szCs w:val="27"/>
        </w:rPr>
        <w:t>Trong giai đoạn thi công xây dựng công trình có thể xảy ra sự cố cháy, nổ do các nguyên nhân sau:</w:t>
      </w:r>
      <w:r w:rsidRPr="007D5720">
        <w:rPr>
          <w:sz w:val="27"/>
          <w:szCs w:val="27"/>
          <w:lang w:val="de-DE"/>
        </w:rPr>
        <w:t xml:space="preserve"> </w:t>
      </w:r>
    </w:p>
    <w:p w14:paraId="54850FA8" w14:textId="77777777" w:rsidR="000964B4" w:rsidRPr="007D5720" w:rsidRDefault="000964B4" w:rsidP="00AF04A9">
      <w:pPr>
        <w:spacing w:line="312" w:lineRule="auto"/>
        <w:ind w:firstLine="567"/>
        <w:jc w:val="both"/>
        <w:rPr>
          <w:iCs/>
          <w:sz w:val="27"/>
          <w:szCs w:val="27"/>
        </w:rPr>
      </w:pPr>
      <w:r w:rsidRPr="007D5720">
        <w:rPr>
          <w:iCs/>
          <w:sz w:val="27"/>
          <w:szCs w:val="27"/>
        </w:rPr>
        <w:t xml:space="preserve">+ Do gặp phải bom mìn: </w:t>
      </w:r>
      <w:r w:rsidRPr="007D5720">
        <w:rPr>
          <w:sz w:val="27"/>
          <w:szCs w:val="27"/>
        </w:rPr>
        <w:t>Khu vực</w:t>
      </w:r>
      <w:r w:rsidRPr="007D5720">
        <w:rPr>
          <w:sz w:val="27"/>
          <w:szCs w:val="27"/>
          <w:lang w:val="vi-VN"/>
        </w:rPr>
        <w:t xml:space="preserve"> Dự án là nơi mà các loại bom mìn, vật liệu nổ vẫn còn sót lại sau chiến tranh. </w:t>
      </w:r>
      <w:r w:rsidRPr="007D5720">
        <w:rPr>
          <w:iCs/>
          <w:sz w:val="27"/>
          <w:szCs w:val="27"/>
          <w:lang w:val="vi-VN"/>
        </w:rPr>
        <w:t>Trong quá trình GPMB, thi công nếu gặp phải bom mìn tồn lưu trong đất thì có khả năng sẽ gây ra ảnh hưởng nghiêm trọng về người và tài sản, hậu quả mang lại không chỉ với đơn vị thi công, giám sát Dự án mà còn có thể ảnh hưởng đến các hộ dân sống lân cận khu vực. Do đó, việc rà phá bom mìn phải được thực hiện hoàn chỉnh trước khi thi công, xây dựng.</w:t>
      </w:r>
    </w:p>
    <w:p w14:paraId="0FB68C61" w14:textId="77777777" w:rsidR="000964B4" w:rsidRPr="007D5720" w:rsidRDefault="000964B4" w:rsidP="00AF04A9">
      <w:pPr>
        <w:spacing w:line="312" w:lineRule="auto"/>
        <w:ind w:firstLine="567"/>
        <w:jc w:val="both"/>
        <w:rPr>
          <w:spacing w:val="-2"/>
          <w:sz w:val="27"/>
          <w:szCs w:val="27"/>
          <w:lang w:val="de-DE"/>
        </w:rPr>
      </w:pPr>
      <w:r w:rsidRPr="007D5720">
        <w:rPr>
          <w:spacing w:val="-2"/>
          <w:sz w:val="27"/>
          <w:szCs w:val="27"/>
          <w:lang w:val="de-DE"/>
        </w:rPr>
        <w:t>+ Sự bất cẩn của công nhân như: hút thuốc, vứt tàn thuốc bừa bãi tại công trình.</w:t>
      </w:r>
    </w:p>
    <w:p w14:paraId="693431BD" w14:textId="77777777" w:rsidR="000964B4" w:rsidRPr="007D5720" w:rsidRDefault="000964B4" w:rsidP="000964B4">
      <w:pPr>
        <w:spacing w:line="288" w:lineRule="auto"/>
        <w:ind w:firstLine="567"/>
        <w:jc w:val="both"/>
        <w:rPr>
          <w:sz w:val="27"/>
          <w:szCs w:val="27"/>
          <w:lang w:val="de-DE"/>
        </w:rPr>
      </w:pPr>
      <w:r w:rsidRPr="007D5720">
        <w:rPr>
          <w:sz w:val="27"/>
          <w:szCs w:val="27"/>
          <w:lang w:val="de-DE"/>
        </w:rPr>
        <w:t>+ Công nhân không tuân thủ các nguyên tắc khi vận hành máy móc, thiết bị và  quy định an toàn lao động do chủ dự án đề ra.</w:t>
      </w:r>
    </w:p>
    <w:p w14:paraId="12650AF6" w14:textId="77777777" w:rsidR="000964B4" w:rsidRPr="007D5720" w:rsidRDefault="000964B4" w:rsidP="000964B4">
      <w:pPr>
        <w:spacing w:line="288" w:lineRule="auto"/>
        <w:ind w:firstLine="540"/>
        <w:jc w:val="both"/>
        <w:rPr>
          <w:sz w:val="27"/>
          <w:szCs w:val="27"/>
        </w:rPr>
      </w:pPr>
      <w:r w:rsidRPr="007D5720">
        <w:rPr>
          <w:sz w:val="27"/>
          <w:szCs w:val="27"/>
        </w:rPr>
        <w:t>+</w:t>
      </w:r>
      <w:r w:rsidRPr="007D5720">
        <w:rPr>
          <w:sz w:val="27"/>
          <w:szCs w:val="27"/>
          <w:lang w:val="vi-VN"/>
        </w:rPr>
        <w:t xml:space="preserve"> Sự cố do sét đánh: </w:t>
      </w:r>
      <w:r w:rsidRPr="007D5720">
        <w:rPr>
          <w:sz w:val="27"/>
          <w:szCs w:val="27"/>
        </w:rPr>
        <w:t>Kết cấu xây dựng của Trang trại chủ yếu là tôn, thép xà gồ... trên diện tích mặt bằng khá rộng nên dễ gây ra tích tụ điện khi trời giông tố.</w:t>
      </w:r>
    </w:p>
    <w:p w14:paraId="4962370A" w14:textId="77777777" w:rsidR="000964B4" w:rsidRPr="007D5720" w:rsidRDefault="000964B4" w:rsidP="000964B4">
      <w:pPr>
        <w:spacing w:line="288" w:lineRule="auto"/>
        <w:ind w:firstLine="567"/>
        <w:jc w:val="both"/>
        <w:rPr>
          <w:sz w:val="27"/>
          <w:szCs w:val="27"/>
        </w:rPr>
      </w:pPr>
      <w:r w:rsidRPr="007D5720">
        <w:rPr>
          <w:b/>
          <w:sz w:val="27"/>
          <w:szCs w:val="27"/>
          <w:u w:val="single"/>
        </w:rPr>
        <w:t>Đánh giá tác động:</w:t>
      </w:r>
      <w:r w:rsidRPr="007D5720">
        <w:rPr>
          <w:b/>
          <w:sz w:val="27"/>
          <w:szCs w:val="27"/>
        </w:rPr>
        <w:t xml:space="preserve"> </w:t>
      </w:r>
      <w:r w:rsidRPr="007D5720">
        <w:rPr>
          <w:sz w:val="27"/>
          <w:szCs w:val="27"/>
        </w:rPr>
        <w:t xml:space="preserve">Sự cố cháy nổ nếu xảy ra sẽ gây thiệt hại lớn về kinh tế và làm ô nhiễm hệ sinh thái đất, nước, không khí, có thể ảnh hưởng đến tính mạng </w:t>
      </w:r>
      <w:r w:rsidRPr="007D5720">
        <w:rPr>
          <w:sz w:val="27"/>
          <w:szCs w:val="27"/>
        </w:rPr>
        <w:lastRenderedPageBreak/>
        <w:t>con người, làm chậm kế hoạch thi công của Dự án... Do vậy, Chủ dự án sẽ áp dụng các nội quy quy định nghiêm ngặt về phòng chống cháy nổ.</w:t>
      </w:r>
    </w:p>
    <w:p w14:paraId="57E652E6" w14:textId="77777777" w:rsidR="000964B4" w:rsidRPr="007D5720" w:rsidRDefault="000964B4" w:rsidP="000964B4">
      <w:pPr>
        <w:widowControl w:val="0"/>
        <w:spacing w:line="288" w:lineRule="auto"/>
        <w:ind w:firstLine="540"/>
        <w:jc w:val="both"/>
        <w:rPr>
          <w:i/>
          <w:iCs/>
          <w:sz w:val="27"/>
          <w:szCs w:val="27"/>
        </w:rPr>
      </w:pPr>
      <w:r w:rsidRPr="007D5720">
        <w:rPr>
          <w:i/>
          <w:iCs/>
          <w:sz w:val="27"/>
          <w:szCs w:val="27"/>
        </w:rPr>
        <w:t>*</w:t>
      </w:r>
      <w:r w:rsidRPr="007D5720">
        <w:rPr>
          <w:i/>
          <w:iCs/>
          <w:sz w:val="27"/>
          <w:szCs w:val="27"/>
          <w:lang w:val="vi-VN"/>
        </w:rPr>
        <w:t xml:space="preserve"> Sự cố tai nạn lao động</w:t>
      </w:r>
    </w:p>
    <w:p w14:paraId="3A071A58" w14:textId="77777777" w:rsidR="000964B4" w:rsidRPr="007D5720" w:rsidRDefault="000964B4" w:rsidP="000964B4">
      <w:pPr>
        <w:spacing w:line="288" w:lineRule="auto"/>
        <w:ind w:firstLine="567"/>
        <w:jc w:val="both"/>
        <w:rPr>
          <w:sz w:val="27"/>
          <w:szCs w:val="27"/>
          <w:lang w:val="de-DE"/>
        </w:rPr>
      </w:pPr>
      <w:r w:rsidRPr="007D5720">
        <w:rPr>
          <w:sz w:val="27"/>
          <w:szCs w:val="27"/>
        </w:rPr>
        <w:t>Trong giai đoạn thi công xây dựng công trình có thể xảy ra sự cố tai nạn lao động do các nguyên nhân sau:</w:t>
      </w:r>
      <w:r w:rsidRPr="007D5720">
        <w:rPr>
          <w:sz w:val="27"/>
          <w:szCs w:val="27"/>
          <w:lang w:val="de-DE"/>
        </w:rPr>
        <w:t xml:space="preserve">  </w:t>
      </w:r>
    </w:p>
    <w:p w14:paraId="3D8A852D" w14:textId="77777777" w:rsidR="000964B4" w:rsidRPr="007D5720" w:rsidRDefault="000964B4" w:rsidP="000964B4">
      <w:pPr>
        <w:spacing w:line="288" w:lineRule="auto"/>
        <w:ind w:firstLine="567"/>
        <w:jc w:val="both"/>
        <w:rPr>
          <w:iCs/>
          <w:sz w:val="27"/>
          <w:szCs w:val="27"/>
        </w:rPr>
      </w:pPr>
      <w:r w:rsidRPr="007D5720">
        <w:rPr>
          <w:iCs/>
          <w:sz w:val="27"/>
          <w:szCs w:val="27"/>
          <w:lang w:val="vi-VN"/>
        </w:rPr>
        <w:t>-</w:t>
      </w:r>
      <w:r w:rsidRPr="007D5720">
        <w:rPr>
          <w:iCs/>
          <w:sz w:val="27"/>
          <w:szCs w:val="27"/>
        </w:rPr>
        <w:t xml:space="preserve"> D</w:t>
      </w:r>
      <w:r w:rsidRPr="007D5720">
        <w:rPr>
          <w:iCs/>
          <w:sz w:val="27"/>
          <w:szCs w:val="27"/>
          <w:lang w:val="vi-VN"/>
        </w:rPr>
        <w:t xml:space="preserve">ụng cụ, phương tiện thiết bị máy móc </w:t>
      </w:r>
      <w:r w:rsidRPr="007D5720">
        <w:rPr>
          <w:iCs/>
          <w:sz w:val="27"/>
          <w:szCs w:val="27"/>
        </w:rPr>
        <w:t>thiếu đồng bộ, ha</w:t>
      </w:r>
      <w:r w:rsidRPr="007D5720">
        <w:rPr>
          <w:iCs/>
          <w:sz w:val="27"/>
          <w:szCs w:val="27"/>
          <w:lang w:val="vi-VN"/>
        </w:rPr>
        <w:t>y hư hỏng</w:t>
      </w:r>
      <w:r w:rsidRPr="007D5720">
        <w:rPr>
          <w:iCs/>
          <w:sz w:val="27"/>
          <w:szCs w:val="27"/>
        </w:rPr>
        <w:t>,</w:t>
      </w:r>
      <w:r w:rsidRPr="007D5720">
        <w:rPr>
          <w:iCs/>
          <w:sz w:val="27"/>
          <w:szCs w:val="27"/>
          <w:lang w:val="vi-VN"/>
        </w:rPr>
        <w:t xml:space="preserve"> </w:t>
      </w:r>
      <w:r w:rsidRPr="007D5720">
        <w:rPr>
          <w:iCs/>
          <w:sz w:val="27"/>
          <w:szCs w:val="27"/>
        </w:rPr>
        <w:t xml:space="preserve">không được che chắn </w:t>
      </w:r>
      <w:r w:rsidRPr="007D5720">
        <w:rPr>
          <w:iCs/>
          <w:sz w:val="27"/>
          <w:szCs w:val="27"/>
          <w:lang w:val="vi-VN"/>
        </w:rPr>
        <w:t xml:space="preserve">an toàn, </w:t>
      </w:r>
      <w:r w:rsidRPr="007D5720">
        <w:rPr>
          <w:iCs/>
          <w:sz w:val="27"/>
          <w:szCs w:val="27"/>
        </w:rPr>
        <w:t>không có h</w:t>
      </w:r>
      <w:r w:rsidRPr="007D5720">
        <w:rPr>
          <w:iCs/>
          <w:sz w:val="27"/>
          <w:szCs w:val="27"/>
          <w:lang w:val="vi-VN"/>
        </w:rPr>
        <w:t>ệ thống báo hiệu phòng ngừa</w:t>
      </w:r>
      <w:r w:rsidRPr="007D5720">
        <w:rPr>
          <w:iCs/>
          <w:sz w:val="27"/>
          <w:szCs w:val="27"/>
        </w:rPr>
        <w:t>.</w:t>
      </w:r>
    </w:p>
    <w:p w14:paraId="0623D5B6" w14:textId="77777777" w:rsidR="000964B4" w:rsidRPr="007D5720" w:rsidRDefault="000964B4" w:rsidP="000964B4">
      <w:pPr>
        <w:spacing w:line="288" w:lineRule="auto"/>
        <w:ind w:firstLine="567"/>
        <w:jc w:val="both"/>
        <w:rPr>
          <w:iCs/>
          <w:sz w:val="27"/>
          <w:szCs w:val="27"/>
          <w:lang w:val="vi-VN"/>
        </w:rPr>
      </w:pPr>
      <w:r w:rsidRPr="007D5720">
        <w:rPr>
          <w:iCs/>
          <w:sz w:val="27"/>
          <w:szCs w:val="27"/>
          <w:lang w:val="vi-VN"/>
        </w:rPr>
        <w:t xml:space="preserve">- </w:t>
      </w:r>
      <w:r w:rsidRPr="007D5720">
        <w:rPr>
          <w:iCs/>
          <w:sz w:val="27"/>
          <w:szCs w:val="27"/>
        </w:rPr>
        <w:t>Trong quá trình thi công t</w:t>
      </w:r>
      <w:r w:rsidRPr="007D5720">
        <w:rPr>
          <w:iCs/>
          <w:sz w:val="27"/>
          <w:szCs w:val="27"/>
          <w:lang w:val="vi-VN"/>
        </w:rPr>
        <w:t>hiếu kiểm tra</w:t>
      </w:r>
      <w:r w:rsidRPr="007D5720">
        <w:rPr>
          <w:iCs/>
          <w:sz w:val="27"/>
          <w:szCs w:val="27"/>
        </w:rPr>
        <w:t>,</w:t>
      </w:r>
      <w:r w:rsidRPr="007D5720">
        <w:rPr>
          <w:iCs/>
          <w:sz w:val="27"/>
          <w:szCs w:val="27"/>
          <w:lang w:val="vi-VN"/>
        </w:rPr>
        <w:t xml:space="preserve"> giám sát thường xuyên</w:t>
      </w:r>
      <w:r w:rsidRPr="007D5720">
        <w:rPr>
          <w:iCs/>
          <w:sz w:val="27"/>
          <w:szCs w:val="27"/>
        </w:rPr>
        <w:t xml:space="preserve"> </w:t>
      </w:r>
      <w:r w:rsidRPr="007D5720">
        <w:rPr>
          <w:iCs/>
          <w:sz w:val="27"/>
          <w:szCs w:val="27"/>
          <w:lang w:val="vi-VN"/>
        </w:rPr>
        <w:t xml:space="preserve">dẫn đến </w:t>
      </w:r>
      <w:r w:rsidRPr="007D5720">
        <w:rPr>
          <w:iCs/>
          <w:sz w:val="27"/>
          <w:szCs w:val="27"/>
        </w:rPr>
        <w:t>thiếu trách nhiệm</w:t>
      </w:r>
      <w:r w:rsidRPr="007D5720">
        <w:rPr>
          <w:iCs/>
          <w:sz w:val="27"/>
          <w:szCs w:val="27"/>
          <w:lang w:val="vi-VN"/>
        </w:rPr>
        <w:t xml:space="preserve"> về công tác an toàn</w:t>
      </w:r>
      <w:r w:rsidRPr="007D5720">
        <w:rPr>
          <w:iCs/>
          <w:sz w:val="27"/>
          <w:szCs w:val="27"/>
        </w:rPr>
        <w:t>,</w:t>
      </w:r>
      <w:r w:rsidRPr="007D5720">
        <w:rPr>
          <w:iCs/>
          <w:sz w:val="27"/>
          <w:szCs w:val="27"/>
          <w:lang w:val="vi-VN"/>
        </w:rPr>
        <w:t xml:space="preserve"> </w:t>
      </w:r>
      <w:r w:rsidRPr="007D5720">
        <w:rPr>
          <w:iCs/>
          <w:sz w:val="27"/>
          <w:szCs w:val="27"/>
        </w:rPr>
        <w:t>dễ xảy</w:t>
      </w:r>
      <w:r w:rsidRPr="007D5720">
        <w:rPr>
          <w:iCs/>
          <w:sz w:val="27"/>
          <w:szCs w:val="27"/>
          <w:lang w:val="vi-VN"/>
        </w:rPr>
        <w:t xml:space="preserve"> ra sự cố gây tai nạn lao động.</w:t>
      </w:r>
    </w:p>
    <w:p w14:paraId="27CA49BC" w14:textId="77777777" w:rsidR="000964B4" w:rsidRPr="007D5720" w:rsidRDefault="000964B4" w:rsidP="000964B4">
      <w:pPr>
        <w:spacing w:line="288" w:lineRule="auto"/>
        <w:ind w:firstLine="567"/>
        <w:jc w:val="both"/>
        <w:rPr>
          <w:iCs/>
          <w:sz w:val="27"/>
          <w:szCs w:val="27"/>
          <w:lang w:val="vi-VN"/>
        </w:rPr>
      </w:pPr>
      <w:r w:rsidRPr="007D5720">
        <w:rPr>
          <w:iCs/>
          <w:sz w:val="27"/>
          <w:szCs w:val="27"/>
          <w:lang w:val="vi-VN"/>
        </w:rPr>
        <w:t xml:space="preserve">- Không thực hiện nghiêm chỉnh các chế độ bảo hộ lao động </w:t>
      </w:r>
      <w:r w:rsidRPr="007D5720">
        <w:rPr>
          <w:iCs/>
          <w:sz w:val="27"/>
          <w:szCs w:val="27"/>
        </w:rPr>
        <w:t>như giờ làm</w:t>
      </w:r>
      <w:r w:rsidRPr="007D5720">
        <w:rPr>
          <w:iCs/>
          <w:sz w:val="27"/>
          <w:szCs w:val="27"/>
          <w:lang w:val="vi-VN"/>
        </w:rPr>
        <w:t xml:space="preserve"> việc,  </w:t>
      </w:r>
      <w:r w:rsidRPr="007D5720">
        <w:rPr>
          <w:iCs/>
          <w:sz w:val="27"/>
          <w:szCs w:val="27"/>
        </w:rPr>
        <w:t xml:space="preserve">phương </w:t>
      </w:r>
      <w:r w:rsidRPr="007D5720">
        <w:rPr>
          <w:iCs/>
          <w:sz w:val="27"/>
          <w:szCs w:val="27"/>
          <w:lang w:val="vi-VN"/>
        </w:rPr>
        <w:t>tiện bảo vệ cá nhân</w:t>
      </w:r>
      <w:r w:rsidRPr="007D5720">
        <w:rPr>
          <w:iCs/>
          <w:sz w:val="27"/>
          <w:szCs w:val="27"/>
        </w:rPr>
        <w:t>...</w:t>
      </w:r>
      <w:r w:rsidRPr="007D5720">
        <w:rPr>
          <w:iCs/>
          <w:sz w:val="27"/>
          <w:szCs w:val="27"/>
          <w:lang w:val="vi-VN"/>
        </w:rPr>
        <w:t>.</w:t>
      </w:r>
    </w:p>
    <w:p w14:paraId="167B87FE" w14:textId="77777777" w:rsidR="000964B4" w:rsidRPr="007D5720" w:rsidRDefault="000964B4" w:rsidP="000964B4">
      <w:pPr>
        <w:spacing w:line="288" w:lineRule="auto"/>
        <w:ind w:firstLine="567"/>
        <w:jc w:val="both"/>
        <w:rPr>
          <w:iCs/>
          <w:sz w:val="27"/>
          <w:szCs w:val="27"/>
        </w:rPr>
      </w:pPr>
      <w:r w:rsidRPr="007D5720">
        <w:rPr>
          <w:iCs/>
          <w:sz w:val="27"/>
          <w:szCs w:val="27"/>
          <w:lang w:val="vi-VN"/>
        </w:rPr>
        <w:t xml:space="preserve">- </w:t>
      </w:r>
      <w:r w:rsidRPr="007D5720">
        <w:rPr>
          <w:iCs/>
          <w:sz w:val="27"/>
          <w:szCs w:val="27"/>
        </w:rPr>
        <w:t xml:space="preserve">Chủ quan do </w:t>
      </w:r>
      <w:r w:rsidRPr="007D5720">
        <w:rPr>
          <w:iCs/>
          <w:sz w:val="27"/>
          <w:szCs w:val="27"/>
          <w:lang w:val="vi-VN"/>
        </w:rPr>
        <w:t xml:space="preserve">bản thân người lao động: </w:t>
      </w:r>
      <w:r w:rsidRPr="007D5720">
        <w:rPr>
          <w:iCs/>
          <w:sz w:val="27"/>
          <w:szCs w:val="27"/>
        </w:rPr>
        <w:t>Thao tác không đúng k</w:t>
      </w:r>
      <w:r w:rsidRPr="007D5720">
        <w:rPr>
          <w:iCs/>
          <w:sz w:val="27"/>
          <w:szCs w:val="27"/>
          <w:lang w:val="vi-VN"/>
        </w:rPr>
        <w:t>ỹ thuật, không đúng quy trình</w:t>
      </w:r>
      <w:r w:rsidRPr="007D5720">
        <w:rPr>
          <w:iCs/>
          <w:sz w:val="27"/>
          <w:szCs w:val="27"/>
        </w:rPr>
        <w:t>,</w:t>
      </w:r>
      <w:r w:rsidRPr="007D5720">
        <w:rPr>
          <w:iCs/>
          <w:sz w:val="27"/>
          <w:szCs w:val="27"/>
          <w:lang w:val="vi-VN"/>
        </w:rPr>
        <w:t xml:space="preserve"> sức khỏe </w:t>
      </w:r>
      <w:r w:rsidRPr="007D5720">
        <w:rPr>
          <w:iCs/>
          <w:sz w:val="27"/>
          <w:szCs w:val="27"/>
        </w:rPr>
        <w:t>công nhân không đảm bảo....</w:t>
      </w:r>
    </w:p>
    <w:p w14:paraId="1C1CD4D2" w14:textId="77777777" w:rsidR="000964B4" w:rsidRPr="007D5720" w:rsidRDefault="000964B4" w:rsidP="000964B4">
      <w:pPr>
        <w:spacing w:line="288" w:lineRule="auto"/>
        <w:ind w:firstLine="567"/>
        <w:jc w:val="both"/>
        <w:rPr>
          <w:i/>
          <w:iCs/>
          <w:sz w:val="27"/>
          <w:szCs w:val="27"/>
        </w:rPr>
      </w:pPr>
      <w:r w:rsidRPr="007D5720">
        <w:rPr>
          <w:i/>
          <w:iCs/>
          <w:sz w:val="27"/>
          <w:szCs w:val="27"/>
        </w:rPr>
        <w:t>* Sự cố về thiên tai</w:t>
      </w:r>
    </w:p>
    <w:p w14:paraId="129E22C5" w14:textId="79DA18B9" w:rsidR="000964B4" w:rsidRPr="007D5720" w:rsidRDefault="000964B4" w:rsidP="0059131A">
      <w:pPr>
        <w:spacing w:line="288" w:lineRule="auto"/>
        <w:ind w:firstLine="567"/>
        <w:jc w:val="both"/>
        <w:rPr>
          <w:sz w:val="27"/>
          <w:szCs w:val="27"/>
        </w:rPr>
      </w:pPr>
      <w:r w:rsidRPr="007D5720">
        <w:rPr>
          <w:iCs/>
          <w:sz w:val="27"/>
          <w:szCs w:val="27"/>
        </w:rPr>
        <w:t xml:space="preserve">Khu vực thực hiện dự án có địa hình khá cao, chia cắt nên nguy cơ sạt lở khá lớn. Bên cạnh đó, </w:t>
      </w:r>
      <w:r w:rsidRPr="007D5720">
        <w:rPr>
          <w:sz w:val="27"/>
          <w:szCs w:val="27"/>
        </w:rPr>
        <w:t xml:space="preserve"> lốc xoáy và gió giật mạnh trong thời gian qua đã làm thiệt hại nhiều tài sản của nhân dân, nhà nước và cây nông lâm nghiệp. Tuy có địa hình cao, nguy cơ ngập lụt và ngập úng ít xảy ra, tuy nhiên quá trình giải phóng mặt bằng, thi công dự án vào mùa mưa bão có nguy cơ bị sạt lở và bồi lắng ở khu vực phía Tây Bắc. Do đó, Chủ dự án cần thiết kế, thi công đảm bảo các yêu cầu kỹ thuật về xây dựng, thi công cuốn chiếu dứt diểm trong mùa khô để đảm bảo an toàn công trình trong mùa mưa bão...</w:t>
      </w:r>
    </w:p>
    <w:p w14:paraId="7AE340E9" w14:textId="462338BB" w:rsidR="009021C1" w:rsidRPr="007D5720" w:rsidRDefault="009021C1" w:rsidP="006F4DE8">
      <w:pPr>
        <w:pStyle w:val="Heading1"/>
        <w:spacing w:before="0" w:line="312" w:lineRule="auto"/>
        <w:jc w:val="both"/>
        <w:rPr>
          <w:rFonts w:ascii="Times New Roman" w:hAnsi="Times New Roman" w:cs="Times New Roman"/>
          <w:b/>
          <w:i/>
          <w:color w:val="auto"/>
          <w:sz w:val="27"/>
          <w:szCs w:val="27"/>
          <w:lang w:val="nl-NL"/>
        </w:rPr>
      </w:pPr>
      <w:bookmarkStart w:id="1579" w:name="_Toc198784518"/>
      <w:bookmarkStart w:id="1580" w:name="_Toc198784903"/>
      <w:bookmarkEnd w:id="1264"/>
      <w:bookmarkEnd w:id="1265"/>
      <w:bookmarkEnd w:id="1266"/>
      <w:bookmarkEnd w:id="1267"/>
      <w:bookmarkEnd w:id="1268"/>
      <w:r w:rsidRPr="007D5720">
        <w:rPr>
          <w:rFonts w:ascii="Times New Roman" w:hAnsi="Times New Roman" w:cs="Times New Roman"/>
          <w:b/>
          <w:i/>
          <w:color w:val="auto"/>
          <w:sz w:val="27"/>
          <w:szCs w:val="27"/>
          <w:lang w:val="vi-VN" w:eastAsia="vi-VN"/>
        </w:rPr>
        <w:t>3.1.2. Các biện pháp, công trình bảo vệ môi trường đề xuất thực hiện</w:t>
      </w:r>
      <w:bookmarkEnd w:id="1579"/>
      <w:bookmarkEnd w:id="1580"/>
    </w:p>
    <w:p w14:paraId="5519C36D" w14:textId="77777777" w:rsidR="002067FF" w:rsidRPr="007D5720" w:rsidRDefault="002067FF" w:rsidP="00E21064">
      <w:pPr>
        <w:pStyle w:val="04"/>
        <w:spacing w:before="0" w:after="0" w:line="312" w:lineRule="auto"/>
        <w:outlineLvl w:val="0"/>
        <w:rPr>
          <w:rFonts w:ascii="Times New Roman" w:hAnsi="Times New Roman"/>
          <w:color w:val="auto"/>
          <w:szCs w:val="27"/>
        </w:rPr>
      </w:pPr>
      <w:bookmarkStart w:id="1581" w:name="_Toc92136666"/>
      <w:bookmarkStart w:id="1582" w:name="_Toc198784519"/>
      <w:bookmarkStart w:id="1583" w:name="_Toc198784904"/>
      <w:bookmarkStart w:id="1584" w:name="_Toc28854514"/>
      <w:bookmarkStart w:id="1585" w:name="_Toc33692497"/>
      <w:bookmarkStart w:id="1586" w:name="_Toc33692776"/>
      <w:bookmarkStart w:id="1587" w:name="_Toc38895176"/>
      <w:bookmarkStart w:id="1588" w:name="_Toc38895734"/>
      <w:bookmarkStart w:id="1589" w:name="_Toc39240362"/>
      <w:bookmarkStart w:id="1590" w:name="_Toc39514123"/>
      <w:bookmarkStart w:id="1591" w:name="_Toc332698313"/>
      <w:bookmarkStart w:id="1592" w:name="_Toc338771958"/>
      <w:bookmarkStart w:id="1593" w:name="_Toc338772308"/>
      <w:bookmarkStart w:id="1594" w:name="_Toc338773755"/>
      <w:bookmarkStart w:id="1595" w:name="_Toc338837311"/>
      <w:bookmarkStart w:id="1596" w:name="_Toc345401295"/>
      <w:bookmarkStart w:id="1597" w:name="_Toc428885802"/>
      <w:r w:rsidRPr="007D5720">
        <w:rPr>
          <w:rFonts w:ascii="Times New Roman" w:hAnsi="Times New Roman"/>
          <w:color w:val="auto"/>
          <w:szCs w:val="27"/>
        </w:rPr>
        <w:t>3.1.2.1. Biện pháp phòng ngừa, giảm thiểu đối với bụi và khí thải</w:t>
      </w:r>
      <w:bookmarkEnd w:id="1581"/>
      <w:bookmarkEnd w:id="1582"/>
      <w:bookmarkEnd w:id="1583"/>
    </w:p>
    <w:p w14:paraId="586B017E" w14:textId="77777777" w:rsidR="002067FF" w:rsidRPr="007D5720" w:rsidRDefault="002067FF" w:rsidP="002067FF">
      <w:pPr>
        <w:spacing w:line="312" w:lineRule="auto"/>
        <w:ind w:firstLine="567"/>
        <w:jc w:val="both"/>
        <w:rPr>
          <w:i/>
          <w:sz w:val="27"/>
          <w:szCs w:val="27"/>
        </w:rPr>
      </w:pPr>
      <w:r w:rsidRPr="007D5720">
        <w:rPr>
          <w:i/>
          <w:sz w:val="27"/>
          <w:szCs w:val="27"/>
        </w:rPr>
        <w:t>a. Đối với việc</w:t>
      </w:r>
      <w:r w:rsidRPr="007D5720">
        <w:rPr>
          <w:i/>
          <w:sz w:val="27"/>
          <w:szCs w:val="27"/>
          <w:lang w:val="vi-VN"/>
        </w:rPr>
        <w:t xml:space="preserve"> </w:t>
      </w:r>
      <w:r w:rsidRPr="007D5720">
        <w:rPr>
          <w:i/>
          <w:sz w:val="27"/>
          <w:szCs w:val="27"/>
        </w:rPr>
        <w:t>vận chuyển nguyên vật liệu xây dựng, máy móc thiết bị</w:t>
      </w:r>
    </w:p>
    <w:p w14:paraId="1C2510E6" w14:textId="77777777" w:rsidR="002067FF" w:rsidRPr="007D5720" w:rsidRDefault="002067FF" w:rsidP="00CE6DC0">
      <w:pPr>
        <w:widowControl w:val="0"/>
        <w:spacing w:line="312" w:lineRule="auto"/>
        <w:ind w:firstLine="567"/>
        <w:jc w:val="both"/>
        <w:rPr>
          <w:sz w:val="27"/>
          <w:szCs w:val="27"/>
          <w:lang w:val="vi-VN"/>
        </w:rPr>
      </w:pPr>
      <w:r w:rsidRPr="007D5720">
        <w:rPr>
          <w:sz w:val="27"/>
          <w:szCs w:val="27"/>
          <w:lang w:val="vi-VN"/>
        </w:rPr>
        <w:t xml:space="preserve">Để </w:t>
      </w:r>
      <w:r w:rsidRPr="007D5720">
        <w:rPr>
          <w:sz w:val="27"/>
          <w:szCs w:val="27"/>
        </w:rPr>
        <w:t xml:space="preserve">giảm thiểu các tác động do bụi và khí thải trong quá trình vận chuyển nguyên vật liệu xây dựng, máy móc thiết bị, Chủ dự án và Nhà thầu thi công sẽ áp dụng các </w:t>
      </w:r>
      <w:r w:rsidRPr="007D5720">
        <w:rPr>
          <w:sz w:val="27"/>
          <w:szCs w:val="27"/>
          <w:lang w:val="vi-VN"/>
        </w:rPr>
        <w:t>biện pháp</w:t>
      </w:r>
      <w:r w:rsidRPr="007D5720">
        <w:rPr>
          <w:sz w:val="27"/>
          <w:szCs w:val="27"/>
        </w:rPr>
        <w:t xml:space="preserve"> sau đây</w:t>
      </w:r>
      <w:r w:rsidRPr="007D5720">
        <w:rPr>
          <w:sz w:val="27"/>
          <w:szCs w:val="27"/>
          <w:lang w:val="vi-VN"/>
        </w:rPr>
        <w:t>:</w:t>
      </w:r>
    </w:p>
    <w:p w14:paraId="5505FE07" w14:textId="77777777" w:rsidR="002067FF" w:rsidRPr="007D5720" w:rsidRDefault="002067FF" w:rsidP="00CE6DC0">
      <w:pPr>
        <w:pStyle w:val="BodyTextIndent3"/>
        <w:spacing w:after="0" w:line="312" w:lineRule="auto"/>
        <w:ind w:left="0" w:firstLine="567"/>
        <w:jc w:val="both"/>
        <w:rPr>
          <w:spacing w:val="-2"/>
          <w:sz w:val="27"/>
          <w:szCs w:val="27"/>
        </w:rPr>
      </w:pPr>
      <w:r w:rsidRPr="007D5720">
        <w:rPr>
          <w:spacing w:val="-2"/>
          <w:sz w:val="27"/>
          <w:szCs w:val="27"/>
        </w:rPr>
        <w:t>- Lập phương án thi công, tiến độ thi công, lựa chọn loại phương tiện vận chuyển phù hợp.</w:t>
      </w:r>
    </w:p>
    <w:p w14:paraId="61EF2E67" w14:textId="77777777" w:rsidR="002067FF" w:rsidRPr="007D5720" w:rsidRDefault="002067FF" w:rsidP="00CE6DC0">
      <w:pPr>
        <w:pStyle w:val="BodyTextIndent3"/>
        <w:spacing w:after="0" w:line="312" w:lineRule="auto"/>
        <w:ind w:left="0" w:firstLine="567"/>
        <w:jc w:val="both"/>
        <w:rPr>
          <w:sz w:val="27"/>
          <w:szCs w:val="27"/>
        </w:rPr>
      </w:pPr>
      <w:r w:rsidRPr="007D5720">
        <w:rPr>
          <w:sz w:val="27"/>
          <w:szCs w:val="27"/>
          <w:lang w:val="vi-VN"/>
        </w:rPr>
        <w:t>- Các xe vận chuyển đất đá, vật liệu xây dựng được che phủ kín bạt khi vận chuyển nguyên vật liệu</w:t>
      </w:r>
      <w:r w:rsidRPr="007D5720">
        <w:rPr>
          <w:sz w:val="27"/>
          <w:szCs w:val="27"/>
        </w:rPr>
        <w:t xml:space="preserve">. </w:t>
      </w:r>
    </w:p>
    <w:p w14:paraId="2FD419C8" w14:textId="77777777" w:rsidR="002067FF" w:rsidRPr="007D5720" w:rsidRDefault="002067FF" w:rsidP="00CE6DC0">
      <w:pPr>
        <w:pStyle w:val="BodyTextIndent3"/>
        <w:spacing w:after="0" w:line="312" w:lineRule="auto"/>
        <w:ind w:left="0" w:firstLine="567"/>
        <w:jc w:val="both"/>
        <w:rPr>
          <w:sz w:val="27"/>
          <w:szCs w:val="27"/>
          <w:lang w:val="vi-VN"/>
        </w:rPr>
      </w:pPr>
      <w:r w:rsidRPr="007D5720">
        <w:rPr>
          <w:sz w:val="27"/>
          <w:szCs w:val="27"/>
          <w:lang w:val="vi-VN"/>
        </w:rPr>
        <w:t xml:space="preserve">- </w:t>
      </w:r>
      <w:r w:rsidRPr="007D5720">
        <w:rPr>
          <w:sz w:val="27"/>
          <w:szCs w:val="27"/>
        </w:rPr>
        <w:t xml:space="preserve">Thực hiện phun ẩm, </w:t>
      </w:r>
      <w:r w:rsidRPr="007D5720">
        <w:rPr>
          <w:sz w:val="27"/>
          <w:szCs w:val="27"/>
          <w:lang w:val="vi-VN"/>
        </w:rPr>
        <w:t>tưới nước tại các tuyến đường vận chuyển vật liệu (</w:t>
      </w:r>
      <w:r w:rsidRPr="007D5720">
        <w:rPr>
          <w:sz w:val="27"/>
          <w:szCs w:val="27"/>
        </w:rPr>
        <w:t>đoạn vào khu vực dự án với chiều dài khoảng 1,5km</w:t>
      </w:r>
      <w:r w:rsidRPr="007D5720">
        <w:rPr>
          <w:sz w:val="27"/>
          <w:szCs w:val="27"/>
          <w:lang w:val="vi-VN"/>
        </w:rPr>
        <w:t xml:space="preserve">) </w:t>
      </w:r>
      <w:r w:rsidRPr="007D5720">
        <w:rPr>
          <w:sz w:val="27"/>
          <w:szCs w:val="27"/>
        </w:rPr>
        <w:t xml:space="preserve">trong những ngày nắng nóng </w:t>
      </w:r>
      <w:r w:rsidRPr="007D5720">
        <w:rPr>
          <w:sz w:val="27"/>
          <w:szCs w:val="27"/>
          <w:lang w:val="vi-VN"/>
        </w:rPr>
        <w:t>với tần suất tối thiểu 2 lần/ngày.</w:t>
      </w:r>
    </w:p>
    <w:p w14:paraId="76EDEADD" w14:textId="77777777" w:rsidR="002067FF" w:rsidRPr="007D5720" w:rsidRDefault="002067FF" w:rsidP="00CE6DC0">
      <w:pPr>
        <w:pStyle w:val="BodyTextIndent3"/>
        <w:spacing w:after="0" w:line="312" w:lineRule="auto"/>
        <w:ind w:left="0" w:firstLine="567"/>
        <w:jc w:val="both"/>
        <w:rPr>
          <w:sz w:val="27"/>
          <w:szCs w:val="27"/>
        </w:rPr>
      </w:pPr>
      <w:r w:rsidRPr="007D5720">
        <w:rPr>
          <w:sz w:val="27"/>
          <w:szCs w:val="27"/>
          <w:lang w:val="vi-VN"/>
        </w:rPr>
        <w:t xml:space="preserve">- Không sử dụng các phương tiện vận tải </w:t>
      </w:r>
      <w:r w:rsidRPr="007D5720">
        <w:rPr>
          <w:sz w:val="27"/>
          <w:szCs w:val="27"/>
        </w:rPr>
        <w:t>vận chuyển</w:t>
      </w:r>
      <w:r w:rsidRPr="007D5720">
        <w:rPr>
          <w:sz w:val="27"/>
          <w:szCs w:val="27"/>
          <w:lang w:val="vi-VN"/>
        </w:rPr>
        <w:t xml:space="preserve"> quá cũ có khả năng gây ô nhiễm</w:t>
      </w:r>
      <w:r w:rsidRPr="007D5720">
        <w:rPr>
          <w:sz w:val="27"/>
          <w:szCs w:val="27"/>
        </w:rPr>
        <w:t xml:space="preserve">; Các phương tiện giao thông cơ giới đường bộ bắt buộc phải có Giấy Chứng </w:t>
      </w:r>
      <w:r w:rsidRPr="007D5720">
        <w:rPr>
          <w:sz w:val="27"/>
          <w:szCs w:val="27"/>
        </w:rPr>
        <w:lastRenderedPageBreak/>
        <w:t>nhận kiểm định an toàn kỹ thuật và bảo vệ môi trường; Không vận chuyển nguyên, vật liệu quá tải, tránh vận chuyển vào buổi tối và giờ cao điểm, không được phóng nhanh vượt ẩu.</w:t>
      </w:r>
    </w:p>
    <w:p w14:paraId="20581EFE" w14:textId="77777777" w:rsidR="002067FF" w:rsidRPr="007D5720" w:rsidRDefault="002067FF" w:rsidP="00CE6DC0">
      <w:pPr>
        <w:pStyle w:val="BodyTextIndent3"/>
        <w:spacing w:after="0" w:line="312" w:lineRule="auto"/>
        <w:ind w:left="0" w:firstLine="567"/>
        <w:jc w:val="both"/>
        <w:rPr>
          <w:spacing w:val="-2"/>
          <w:sz w:val="27"/>
          <w:szCs w:val="27"/>
        </w:rPr>
      </w:pPr>
      <w:r w:rsidRPr="007D5720">
        <w:rPr>
          <w:spacing w:val="-2"/>
          <w:sz w:val="27"/>
          <w:szCs w:val="27"/>
        </w:rPr>
        <w:t>- Trong trường hợp vật liệu rơi vãi dọc tuyến đường, Chủ dự án yêu cầu nhà thầu tiến hành thu dọn sạch sẽ trước khi tiếp tục công việc.</w:t>
      </w:r>
    </w:p>
    <w:p w14:paraId="6FA9AFBE" w14:textId="77777777" w:rsidR="002067FF" w:rsidRPr="007D5720" w:rsidRDefault="002067FF" w:rsidP="002067FF">
      <w:pPr>
        <w:spacing w:line="312" w:lineRule="auto"/>
        <w:ind w:firstLine="540"/>
        <w:jc w:val="both"/>
        <w:rPr>
          <w:i/>
          <w:sz w:val="27"/>
          <w:szCs w:val="27"/>
        </w:rPr>
      </w:pPr>
      <w:r w:rsidRPr="007D5720">
        <w:rPr>
          <w:i/>
          <w:sz w:val="27"/>
          <w:szCs w:val="27"/>
        </w:rPr>
        <w:t xml:space="preserve">b. </w:t>
      </w:r>
      <w:r w:rsidRPr="007D5720">
        <w:rPr>
          <w:bCs/>
          <w:i/>
          <w:iCs/>
          <w:sz w:val="27"/>
          <w:szCs w:val="27"/>
          <w:lang w:val="vi-VN"/>
        </w:rPr>
        <w:t xml:space="preserve">Biện pháp giảm thiểu bụi và khí thải từ quá trình </w:t>
      </w:r>
      <w:r w:rsidRPr="007D5720">
        <w:rPr>
          <w:bCs/>
          <w:i/>
          <w:iCs/>
          <w:sz w:val="27"/>
          <w:szCs w:val="27"/>
        </w:rPr>
        <w:t>thi công xây dựng</w:t>
      </w:r>
    </w:p>
    <w:p w14:paraId="5BC7F213" w14:textId="77777777" w:rsidR="002067FF" w:rsidRPr="007D5720" w:rsidRDefault="002067FF" w:rsidP="002067FF">
      <w:pPr>
        <w:spacing w:line="312" w:lineRule="auto"/>
        <w:ind w:firstLine="567"/>
        <w:jc w:val="both"/>
        <w:rPr>
          <w:sz w:val="27"/>
          <w:szCs w:val="27"/>
        </w:rPr>
      </w:pPr>
      <w:r w:rsidRPr="007D5720">
        <w:rPr>
          <w:sz w:val="27"/>
          <w:szCs w:val="27"/>
        </w:rPr>
        <w:t>Đối với bụi từ quá trình bốc xúc, san gạt là tác động không thể tránh khỏi, tuy nhiên Chủ dự án sẽ giảm thiểu lượng bụi này bằng cách bố trí các máy móc thi công có khoảng cách và thời gian hoạt động hợp lý nhằm giảm nồng độ các chất ô nhiễm không khí trong công trường làm việc.</w:t>
      </w:r>
    </w:p>
    <w:p w14:paraId="209EAC07" w14:textId="77777777" w:rsidR="002067FF" w:rsidRPr="007D5720" w:rsidRDefault="002067FF" w:rsidP="00CE6DC0">
      <w:pPr>
        <w:spacing w:line="312" w:lineRule="auto"/>
        <w:ind w:firstLine="567"/>
        <w:jc w:val="both"/>
        <w:rPr>
          <w:i/>
          <w:sz w:val="27"/>
          <w:szCs w:val="27"/>
        </w:rPr>
      </w:pPr>
      <w:r w:rsidRPr="007D5720">
        <w:rPr>
          <w:i/>
          <w:sz w:val="27"/>
          <w:szCs w:val="27"/>
        </w:rPr>
        <w:t>* Giảm thiểu bụi và khí thải từ quá trình san ủi, xây dựng công trình:</w:t>
      </w:r>
    </w:p>
    <w:p w14:paraId="023A5C51" w14:textId="77777777" w:rsidR="002067FF" w:rsidRPr="007D5720" w:rsidRDefault="002067FF" w:rsidP="00CE6DC0">
      <w:pPr>
        <w:spacing w:line="312" w:lineRule="auto"/>
        <w:ind w:firstLine="567"/>
        <w:jc w:val="both"/>
        <w:rPr>
          <w:sz w:val="27"/>
          <w:szCs w:val="27"/>
          <w:lang w:val="vi-VN"/>
        </w:rPr>
      </w:pPr>
      <w:r w:rsidRPr="007D5720">
        <w:rPr>
          <w:sz w:val="27"/>
          <w:szCs w:val="27"/>
          <w:lang w:val="vi-VN"/>
        </w:rPr>
        <w:t xml:space="preserve">Để </w:t>
      </w:r>
      <w:r w:rsidRPr="007D5720">
        <w:rPr>
          <w:sz w:val="27"/>
          <w:szCs w:val="27"/>
        </w:rPr>
        <w:t xml:space="preserve">giảm thiểu các tác động do bụi và khí thải trong quá trình thi công xây dựng các hạng mục công trình, Chủ dự án và Nhà thầu thi công sẽ áp dụng các </w:t>
      </w:r>
      <w:r w:rsidRPr="007D5720">
        <w:rPr>
          <w:sz w:val="27"/>
          <w:szCs w:val="27"/>
          <w:lang w:val="vi-VN"/>
        </w:rPr>
        <w:t>biện pháp</w:t>
      </w:r>
      <w:r w:rsidRPr="007D5720">
        <w:rPr>
          <w:sz w:val="27"/>
          <w:szCs w:val="27"/>
        </w:rPr>
        <w:t xml:space="preserve"> sau đây</w:t>
      </w:r>
      <w:r w:rsidRPr="007D5720">
        <w:rPr>
          <w:sz w:val="27"/>
          <w:szCs w:val="27"/>
          <w:lang w:val="vi-VN"/>
        </w:rPr>
        <w:t>:</w:t>
      </w:r>
    </w:p>
    <w:p w14:paraId="13F445C0" w14:textId="77777777" w:rsidR="002067FF" w:rsidRPr="007D5720" w:rsidRDefault="002067FF" w:rsidP="00CE6DC0">
      <w:pPr>
        <w:pStyle w:val="BodyTextIndent3"/>
        <w:spacing w:after="0" w:line="312" w:lineRule="auto"/>
        <w:ind w:left="0" w:firstLine="567"/>
        <w:jc w:val="both"/>
        <w:rPr>
          <w:sz w:val="27"/>
          <w:szCs w:val="27"/>
        </w:rPr>
      </w:pPr>
      <w:r w:rsidRPr="007D5720">
        <w:rPr>
          <w:sz w:val="27"/>
          <w:szCs w:val="27"/>
        </w:rPr>
        <w:t>- Thi công theo hình thức cuốn chiếu, dứt điểm từng hạng mục để dễ kiểm soát và hạn chế ô nhiễm bụi trên diện rộng.</w:t>
      </w:r>
    </w:p>
    <w:p w14:paraId="1D24A4AE" w14:textId="77777777" w:rsidR="002067FF" w:rsidRPr="007D5720" w:rsidRDefault="002067FF" w:rsidP="00CE6DC0">
      <w:pPr>
        <w:pStyle w:val="BodyTextIndent3"/>
        <w:spacing w:after="0" w:line="312" w:lineRule="auto"/>
        <w:ind w:left="0" w:firstLine="567"/>
        <w:jc w:val="both"/>
        <w:rPr>
          <w:sz w:val="27"/>
          <w:szCs w:val="27"/>
        </w:rPr>
      </w:pPr>
      <w:r w:rsidRPr="007D5720">
        <w:rPr>
          <w:sz w:val="27"/>
          <w:szCs w:val="27"/>
          <w:lang w:val="vi-VN"/>
        </w:rPr>
        <w:t xml:space="preserve">- Công nhân thi công xây dựng </w:t>
      </w:r>
      <w:r w:rsidRPr="007D5720">
        <w:rPr>
          <w:sz w:val="27"/>
          <w:szCs w:val="27"/>
        </w:rPr>
        <w:t>sẽ</w:t>
      </w:r>
      <w:r w:rsidRPr="007D5720">
        <w:rPr>
          <w:sz w:val="27"/>
          <w:szCs w:val="27"/>
          <w:lang w:val="vi-VN"/>
        </w:rPr>
        <w:t xml:space="preserve"> được trang bị bảo hộ lao động như: khẩu trang, găng tay, mũ, giày...</w:t>
      </w:r>
    </w:p>
    <w:p w14:paraId="21CE6E18" w14:textId="77777777" w:rsidR="002067FF" w:rsidRPr="007D5720" w:rsidRDefault="002067FF" w:rsidP="00CE6DC0">
      <w:pPr>
        <w:pStyle w:val="BodyTextIndent3"/>
        <w:spacing w:after="0" w:line="312" w:lineRule="auto"/>
        <w:ind w:left="0" w:firstLine="567"/>
        <w:jc w:val="both"/>
        <w:rPr>
          <w:sz w:val="27"/>
          <w:szCs w:val="27"/>
        </w:rPr>
      </w:pPr>
      <w:r w:rsidRPr="007D5720">
        <w:rPr>
          <w:sz w:val="27"/>
          <w:szCs w:val="27"/>
          <w:lang w:val="vi-VN"/>
        </w:rPr>
        <w:t xml:space="preserve">- </w:t>
      </w:r>
      <w:r w:rsidRPr="007D5720">
        <w:rPr>
          <w:sz w:val="27"/>
          <w:szCs w:val="27"/>
        </w:rPr>
        <w:t>Chỉ sử dụng các phương tiện giao thông đã được đăng kiểm, không sử dụng các loại máy móc cũ có khả năng gây ô nhiễm cao.</w:t>
      </w:r>
    </w:p>
    <w:p w14:paraId="0762621E" w14:textId="77777777" w:rsidR="002067FF" w:rsidRPr="007D5720" w:rsidRDefault="002067FF" w:rsidP="00CE6DC0">
      <w:pPr>
        <w:spacing w:line="312" w:lineRule="auto"/>
        <w:ind w:firstLine="567"/>
        <w:jc w:val="both"/>
        <w:rPr>
          <w:sz w:val="27"/>
          <w:szCs w:val="27"/>
        </w:rPr>
      </w:pPr>
      <w:r w:rsidRPr="007D5720">
        <w:rPr>
          <w:sz w:val="27"/>
          <w:szCs w:val="27"/>
        </w:rPr>
        <w:t>- Công nhân thi công sẽ được trang bị đầy đủ bảo hộ lao động.</w:t>
      </w:r>
    </w:p>
    <w:p w14:paraId="645AD2BE" w14:textId="77777777" w:rsidR="002067FF" w:rsidRPr="007D5720" w:rsidRDefault="002067FF" w:rsidP="00CE6DC0">
      <w:pPr>
        <w:spacing w:line="312" w:lineRule="auto"/>
        <w:ind w:firstLine="567"/>
        <w:jc w:val="both"/>
        <w:rPr>
          <w:bCs/>
          <w:i/>
          <w:iCs/>
          <w:sz w:val="27"/>
          <w:szCs w:val="27"/>
        </w:rPr>
      </w:pPr>
      <w:r w:rsidRPr="007D5720">
        <w:rPr>
          <w:bCs/>
          <w:i/>
          <w:iCs/>
          <w:sz w:val="27"/>
          <w:szCs w:val="27"/>
        </w:rPr>
        <w:t>* Giảm thiểu ô nhiễm từ quá trình sơn, hàn kim loại</w:t>
      </w:r>
    </w:p>
    <w:p w14:paraId="0B53A58F" w14:textId="77777777" w:rsidR="002067FF" w:rsidRPr="007D5720" w:rsidRDefault="002067FF" w:rsidP="00CE6DC0">
      <w:pPr>
        <w:spacing w:line="312" w:lineRule="auto"/>
        <w:ind w:firstLine="567"/>
        <w:jc w:val="both"/>
        <w:rPr>
          <w:bCs/>
          <w:iCs/>
          <w:sz w:val="27"/>
          <w:szCs w:val="27"/>
        </w:rPr>
      </w:pPr>
      <w:r w:rsidRPr="007D5720">
        <w:rPr>
          <w:bCs/>
          <w:iCs/>
          <w:sz w:val="27"/>
          <w:szCs w:val="27"/>
        </w:rPr>
        <w:t>- Các công đoạn công nghệ trong quá trình thi công xây dựng dự án như phun sơn, hàn kim loại, hầu hết được thực hiện ngoài trời. Do đó để giảm thiểu tác động của mùi từ quá trình sơn đơn vị chủ dự án sẽ sử dụng các loại sơn sinh thái dễ bay mùi nhanh. Công nhân làm việc sẽ được trang bị thiết bị, bảo hộ lao động như khẩu trang, găng tay, ủng cao su …</w:t>
      </w:r>
    </w:p>
    <w:p w14:paraId="23030CF5" w14:textId="77777777" w:rsidR="002067FF" w:rsidRPr="007D5720" w:rsidRDefault="002067FF" w:rsidP="00CE6DC0">
      <w:pPr>
        <w:spacing w:line="312" w:lineRule="auto"/>
        <w:ind w:firstLine="567"/>
        <w:jc w:val="both"/>
        <w:rPr>
          <w:bCs/>
          <w:iCs/>
          <w:sz w:val="27"/>
          <w:szCs w:val="27"/>
        </w:rPr>
      </w:pPr>
      <w:r w:rsidRPr="007D5720">
        <w:rPr>
          <w:bCs/>
          <w:iCs/>
          <w:sz w:val="27"/>
          <w:szCs w:val="27"/>
        </w:rPr>
        <w:t>- Hóa chất được sử dụng trong các hoạt động xây dựng như sơn, dầu mỡ, phụ gia … được chứa trong những thùng kín đặt trong khu vực có mái che. Che chắn những nơi phát sinh bụi, dùng xe tưới nước để tưới đường. Lên kế hoạch bố trí lưu lượng xe hợp lý theo các tuyến vào và các tuyến ra.</w:t>
      </w:r>
    </w:p>
    <w:p w14:paraId="4714DAB6" w14:textId="77777777" w:rsidR="002067FF" w:rsidRPr="007D5720" w:rsidRDefault="002067FF" w:rsidP="00E21064">
      <w:pPr>
        <w:pStyle w:val="04"/>
        <w:spacing w:before="0" w:after="0" w:line="312" w:lineRule="auto"/>
        <w:outlineLvl w:val="0"/>
        <w:rPr>
          <w:rFonts w:ascii="Times New Roman" w:hAnsi="Times New Roman"/>
          <w:color w:val="auto"/>
          <w:szCs w:val="27"/>
        </w:rPr>
      </w:pPr>
      <w:bookmarkStart w:id="1598" w:name="_Toc92136667"/>
      <w:bookmarkStart w:id="1599" w:name="_Toc198784520"/>
      <w:bookmarkStart w:id="1600" w:name="_Toc198784905"/>
      <w:r w:rsidRPr="007D5720">
        <w:rPr>
          <w:rFonts w:ascii="Times New Roman" w:hAnsi="Times New Roman"/>
          <w:color w:val="auto"/>
          <w:szCs w:val="27"/>
        </w:rPr>
        <w:t xml:space="preserve">3.1.2.2. </w:t>
      </w:r>
      <w:bookmarkEnd w:id="1584"/>
      <w:bookmarkEnd w:id="1585"/>
      <w:bookmarkEnd w:id="1586"/>
      <w:bookmarkEnd w:id="1587"/>
      <w:bookmarkEnd w:id="1588"/>
      <w:bookmarkEnd w:id="1589"/>
      <w:bookmarkEnd w:id="1590"/>
      <w:r w:rsidRPr="007D5720">
        <w:rPr>
          <w:rFonts w:ascii="Times New Roman" w:hAnsi="Times New Roman"/>
          <w:color w:val="auto"/>
          <w:szCs w:val="27"/>
        </w:rPr>
        <w:t>Biện pháp phòng ngừa, giảm thiểu đối với nước thải</w:t>
      </w:r>
      <w:bookmarkEnd w:id="1598"/>
      <w:bookmarkEnd w:id="1599"/>
      <w:bookmarkEnd w:id="1600"/>
    </w:p>
    <w:p w14:paraId="06174B71" w14:textId="77777777" w:rsidR="002067FF" w:rsidRPr="007D5720" w:rsidRDefault="002067FF" w:rsidP="002067FF">
      <w:pPr>
        <w:spacing w:line="312" w:lineRule="auto"/>
        <w:ind w:firstLine="567"/>
        <w:jc w:val="both"/>
        <w:rPr>
          <w:i/>
          <w:sz w:val="27"/>
          <w:szCs w:val="27"/>
          <w:lang w:val="nl-NL"/>
        </w:rPr>
      </w:pPr>
      <w:bookmarkStart w:id="1601" w:name="_Toc28854515"/>
      <w:bookmarkStart w:id="1602" w:name="_Toc33692498"/>
      <w:bookmarkStart w:id="1603" w:name="_Toc33692777"/>
      <w:bookmarkStart w:id="1604" w:name="_Toc38895177"/>
      <w:bookmarkStart w:id="1605" w:name="_Toc38895735"/>
      <w:bookmarkStart w:id="1606" w:name="_Toc39240363"/>
      <w:bookmarkStart w:id="1607" w:name="_Toc39514124"/>
      <w:r w:rsidRPr="007D5720">
        <w:rPr>
          <w:i/>
          <w:sz w:val="27"/>
          <w:szCs w:val="27"/>
          <w:lang w:val="nl-NL"/>
        </w:rPr>
        <w:t>a. Đối với nước thải sinh hoạt</w:t>
      </w:r>
      <w:bookmarkEnd w:id="1601"/>
      <w:bookmarkEnd w:id="1602"/>
      <w:bookmarkEnd w:id="1603"/>
      <w:bookmarkEnd w:id="1604"/>
      <w:bookmarkEnd w:id="1605"/>
      <w:bookmarkEnd w:id="1606"/>
      <w:bookmarkEnd w:id="1607"/>
    </w:p>
    <w:p w14:paraId="46B5E0ED" w14:textId="77777777" w:rsidR="002067FF" w:rsidRPr="007D5720" w:rsidRDefault="002067FF" w:rsidP="002067FF">
      <w:pPr>
        <w:spacing w:line="312" w:lineRule="auto"/>
        <w:ind w:firstLine="567"/>
        <w:jc w:val="both"/>
        <w:rPr>
          <w:sz w:val="27"/>
          <w:szCs w:val="27"/>
        </w:rPr>
      </w:pPr>
      <w:bookmarkStart w:id="1608" w:name="_Toc28854521"/>
      <w:bookmarkStart w:id="1609" w:name="_Toc33692500"/>
      <w:bookmarkStart w:id="1610" w:name="_Toc33692779"/>
      <w:r w:rsidRPr="007D5720">
        <w:rPr>
          <w:sz w:val="27"/>
          <w:szCs w:val="27"/>
        </w:rPr>
        <w:t>- Ưu tiên sử dụng lao động địa phương, giảm thiểu nước thải sinh hoạt;</w:t>
      </w:r>
    </w:p>
    <w:p w14:paraId="4A82CAC0" w14:textId="77777777" w:rsidR="002067FF" w:rsidRPr="007D5720" w:rsidRDefault="002067FF" w:rsidP="00E21064">
      <w:pPr>
        <w:pStyle w:val="BodyTextIndent3"/>
        <w:spacing w:after="0" w:line="312" w:lineRule="auto"/>
        <w:ind w:left="0" w:firstLine="567"/>
        <w:jc w:val="both"/>
        <w:rPr>
          <w:sz w:val="27"/>
          <w:szCs w:val="27"/>
        </w:rPr>
      </w:pPr>
      <w:r w:rsidRPr="007D5720">
        <w:rPr>
          <w:sz w:val="27"/>
          <w:szCs w:val="27"/>
        </w:rPr>
        <w:lastRenderedPageBreak/>
        <w:t>- Lượng nước thải sinh hoạt phát sinh trong giai đoạn thi công là không lớn và không thường xuyên do công nhân chủ yếu là người địa phương nên ít ở lại công trường mà đi về trong ngày. Tuy nhiên, để hạn chế tối đa ảnh hưởng của nước thải sinh hoạt tới môi trường, Chủ dự án sẽ xây dựng nhà vệ sinh tự hoại 3 ngăn, quy hoạch vị trí xây dựng nhà quản lý điều hành, nhà ở công nhân của Trang trại để sử dụng luôn trong giai đoạn hoạt động.</w:t>
      </w:r>
    </w:p>
    <w:p w14:paraId="16A8FBBF" w14:textId="77777777" w:rsidR="002067FF" w:rsidRPr="007D5720" w:rsidRDefault="002067FF" w:rsidP="00E21064">
      <w:pPr>
        <w:spacing w:line="312" w:lineRule="auto"/>
        <w:ind w:firstLine="567"/>
        <w:jc w:val="both"/>
        <w:rPr>
          <w:sz w:val="27"/>
          <w:szCs w:val="27"/>
          <w:lang w:val="vi-VN"/>
        </w:rPr>
      </w:pPr>
      <w:r w:rsidRPr="007D5720">
        <w:rPr>
          <w:sz w:val="27"/>
          <w:szCs w:val="27"/>
        </w:rPr>
        <w:t xml:space="preserve">- </w:t>
      </w:r>
      <w:r w:rsidRPr="007D5720">
        <w:rPr>
          <w:sz w:val="27"/>
          <w:szCs w:val="27"/>
          <w:lang w:val="vi-VN"/>
        </w:rPr>
        <w:t>Chức năng của bể tự hoại ứng dụng phương pháp lắng và phân huỷ yếm khí nên cấu tạo của bể tự hoại gồm 2 phần: phần lắng và phần phân huỷ cặn.</w:t>
      </w:r>
    </w:p>
    <w:p w14:paraId="6BCE999D" w14:textId="6A2E623C" w:rsidR="002067FF" w:rsidRPr="007D5720" w:rsidRDefault="002067FF" w:rsidP="00E21064">
      <w:pPr>
        <w:pStyle w:val="Caption"/>
        <w:jc w:val="center"/>
        <w:rPr>
          <w:b/>
          <w:bCs/>
          <w:sz w:val="27"/>
          <w:szCs w:val="27"/>
          <w:lang w:val="vi-VN"/>
        </w:rPr>
      </w:pPr>
      <w:bookmarkStart w:id="1611" w:name="_Toc92138080"/>
      <w:bookmarkStart w:id="1612" w:name="_Toc198786291"/>
      <w:r w:rsidRPr="007D5720">
        <w:rPr>
          <w:b/>
          <w:bCs/>
          <w:noProof/>
          <w:sz w:val="27"/>
          <w:szCs w:val="27"/>
        </w:rPr>
        <w:drawing>
          <wp:anchor distT="0" distB="0" distL="114300" distR="114300" simplePos="0" relativeHeight="251661312" behindDoc="0" locked="0" layoutInCell="1" allowOverlap="1" wp14:anchorId="0AE382B3" wp14:editId="570AD24A">
            <wp:simplePos x="0" y="0"/>
            <wp:positionH relativeFrom="column">
              <wp:posOffset>-12065</wp:posOffset>
            </wp:positionH>
            <wp:positionV relativeFrom="paragraph">
              <wp:posOffset>111125</wp:posOffset>
            </wp:positionV>
            <wp:extent cx="5671185" cy="1879600"/>
            <wp:effectExtent l="0" t="0" r="5715" b="6350"/>
            <wp:wrapTopAndBottom/>
            <wp:docPr id="1556151121" name="Picture 71" descr="Diagram of a wall with a window and a window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151121" name="Picture 71" descr="Diagram of a wall with a window and a window with text&#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1185" cy="187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064" w:rsidRPr="007D5720">
        <w:rPr>
          <w:b/>
          <w:bCs/>
        </w:rPr>
        <w:t>Hình 3.</w:t>
      </w:r>
      <w:r w:rsidR="00E21064" w:rsidRPr="007D5720">
        <w:rPr>
          <w:b/>
          <w:bCs/>
        </w:rPr>
        <w:fldChar w:fldCharType="begin"/>
      </w:r>
      <w:r w:rsidR="00E21064" w:rsidRPr="007D5720">
        <w:rPr>
          <w:b/>
          <w:bCs/>
        </w:rPr>
        <w:instrText xml:space="preserve"> SEQ Hình_3. \* ARABIC </w:instrText>
      </w:r>
      <w:r w:rsidR="00E21064" w:rsidRPr="007D5720">
        <w:rPr>
          <w:b/>
          <w:bCs/>
        </w:rPr>
        <w:fldChar w:fldCharType="separate"/>
      </w:r>
      <w:r w:rsidR="00FD6A86" w:rsidRPr="007D5720">
        <w:rPr>
          <w:b/>
          <w:bCs/>
          <w:noProof/>
        </w:rPr>
        <w:t>1</w:t>
      </w:r>
      <w:r w:rsidR="00E21064" w:rsidRPr="007D5720">
        <w:rPr>
          <w:b/>
          <w:bCs/>
        </w:rPr>
        <w:fldChar w:fldCharType="end"/>
      </w:r>
      <w:r w:rsidR="00E21064" w:rsidRPr="007D5720">
        <w:rPr>
          <w:b/>
          <w:bCs/>
        </w:rPr>
        <w:t>.</w:t>
      </w:r>
      <w:r w:rsidR="0024348C" w:rsidRPr="007D5720">
        <w:rPr>
          <w:b/>
          <w:bCs/>
        </w:rPr>
        <w:t xml:space="preserve"> </w:t>
      </w:r>
      <w:r w:rsidRPr="007D5720">
        <w:rPr>
          <w:b/>
          <w:bCs/>
          <w:sz w:val="27"/>
          <w:szCs w:val="27"/>
        </w:rPr>
        <w:t>Mô hình hầm tự hoại</w:t>
      </w:r>
      <w:bookmarkEnd w:id="1611"/>
      <w:bookmarkEnd w:id="1612"/>
    </w:p>
    <w:p w14:paraId="6FE803F5" w14:textId="77777777" w:rsidR="002067FF" w:rsidRPr="007D5720" w:rsidRDefault="002067FF" w:rsidP="002067FF">
      <w:pPr>
        <w:spacing w:line="312" w:lineRule="auto"/>
        <w:ind w:firstLine="567"/>
        <w:jc w:val="both"/>
        <w:rPr>
          <w:sz w:val="27"/>
          <w:szCs w:val="27"/>
          <w:lang w:val="vi-VN"/>
        </w:rPr>
      </w:pPr>
      <w:r w:rsidRPr="007D5720">
        <w:rPr>
          <w:sz w:val="27"/>
          <w:szCs w:val="27"/>
          <w:lang w:val="vi-VN"/>
        </w:rPr>
        <w:t>Mô hình một bể tự hoại như sau:</w:t>
      </w:r>
      <w:bookmarkStart w:id="1613" w:name="_Toc38866299"/>
      <w:bookmarkStart w:id="1614" w:name="_Toc41164952"/>
      <w:bookmarkStart w:id="1615" w:name="_Toc27040335"/>
      <w:bookmarkStart w:id="1616" w:name="_Toc35103643"/>
      <w:bookmarkStart w:id="1617" w:name="_Toc28854522"/>
      <w:bookmarkStart w:id="1618" w:name="_Toc33692501"/>
      <w:bookmarkStart w:id="1619" w:name="_Toc33692780"/>
      <w:bookmarkEnd w:id="1608"/>
      <w:bookmarkEnd w:id="1609"/>
      <w:bookmarkEnd w:id="1610"/>
    </w:p>
    <w:bookmarkEnd w:id="1613"/>
    <w:bookmarkEnd w:id="1614"/>
    <w:bookmarkEnd w:id="1615"/>
    <w:bookmarkEnd w:id="1616"/>
    <w:p w14:paraId="32ECCBCF" w14:textId="77777777" w:rsidR="002067FF" w:rsidRPr="007D5720" w:rsidRDefault="002067FF" w:rsidP="002067FF">
      <w:pPr>
        <w:spacing w:line="312" w:lineRule="auto"/>
        <w:ind w:firstLine="567"/>
        <w:jc w:val="both"/>
        <w:rPr>
          <w:sz w:val="27"/>
          <w:szCs w:val="27"/>
          <w:lang w:val="pt-BR"/>
        </w:rPr>
      </w:pPr>
      <w:r w:rsidRPr="007D5720">
        <w:rPr>
          <w:bCs/>
          <w:i/>
          <w:iCs/>
          <w:sz w:val="27"/>
          <w:szCs w:val="27"/>
          <w:lang w:val="pt-BR"/>
        </w:rPr>
        <w:t>Nguyên lý hoạt động:</w:t>
      </w:r>
      <w:r w:rsidRPr="007D5720">
        <w:rPr>
          <w:sz w:val="27"/>
          <w:szCs w:val="27"/>
          <w:lang w:val="pt-BR"/>
        </w:rPr>
        <w:t xml:space="preserve"> Nước thải từ ngăn chứa 1 được dẫn qua ngăn thứ 2, tại đây quá trình phân hủy kỵ khí xảy ra sẽ phân hủy các chất hữu cơ có trong nước thải. Sau đó, nước thải được dẫn qua bể lắng cặn, tại ngăn này không có quá trình xáo trộn nên các chất rắn hữu cơ sẽ lắng xuống phần không thể lắng sẽ được lọc trước khi thấm qua bể lọc cát và thải ra môi trường tiếp nhận.</w:t>
      </w:r>
    </w:p>
    <w:p w14:paraId="41539D24" w14:textId="77777777" w:rsidR="002067FF" w:rsidRPr="007D5720" w:rsidRDefault="002067FF" w:rsidP="002067FF">
      <w:pPr>
        <w:spacing w:line="312" w:lineRule="auto"/>
        <w:ind w:firstLine="567"/>
        <w:jc w:val="both"/>
        <w:rPr>
          <w:i/>
          <w:sz w:val="27"/>
          <w:szCs w:val="27"/>
          <w:lang w:val="vi-VN"/>
        </w:rPr>
      </w:pPr>
      <w:r w:rsidRPr="007D5720">
        <w:rPr>
          <w:i/>
          <w:sz w:val="27"/>
          <w:szCs w:val="27"/>
        </w:rPr>
        <w:t xml:space="preserve">* </w:t>
      </w:r>
      <w:r w:rsidRPr="007D5720">
        <w:rPr>
          <w:i/>
          <w:sz w:val="27"/>
          <w:szCs w:val="27"/>
          <w:lang w:val="vi-VN"/>
        </w:rPr>
        <w:t>Tính toán kích thước của bể tự hoại:</w:t>
      </w:r>
    </w:p>
    <w:p w14:paraId="3FC038DB" w14:textId="6F416AB8" w:rsidR="002067FF" w:rsidRPr="007D5720" w:rsidRDefault="002067FF" w:rsidP="002067FF">
      <w:pPr>
        <w:spacing w:line="312" w:lineRule="auto"/>
        <w:ind w:firstLine="567"/>
        <w:jc w:val="both"/>
        <w:rPr>
          <w:sz w:val="27"/>
          <w:szCs w:val="27"/>
          <w:lang w:val="vi-VN"/>
        </w:rPr>
      </w:pPr>
      <w:r w:rsidRPr="007D5720">
        <w:rPr>
          <w:sz w:val="27"/>
          <w:szCs w:val="27"/>
          <w:lang w:val="vi-VN"/>
        </w:rPr>
        <w:t xml:space="preserve">- Áp dụng phương thức tính toán thiết kế bể tự hoại của TS. Trần Đức Hạ - Xử lý nước thải sinh hoạt quy mô nhỏ và vừa - NXB KH&amp;KT, Hà Nội 2002 để xây dựng bể phù hợp với lượng công nhân </w:t>
      </w:r>
      <w:r w:rsidR="00362901" w:rsidRPr="007D5720">
        <w:rPr>
          <w:sz w:val="27"/>
          <w:szCs w:val="27"/>
        </w:rPr>
        <w:t>100</w:t>
      </w:r>
      <w:r w:rsidRPr="007D5720">
        <w:rPr>
          <w:sz w:val="27"/>
          <w:szCs w:val="27"/>
        </w:rPr>
        <w:t xml:space="preserve"> </w:t>
      </w:r>
      <w:r w:rsidRPr="007D5720">
        <w:rPr>
          <w:sz w:val="27"/>
          <w:szCs w:val="27"/>
          <w:lang w:val="vi-VN"/>
        </w:rPr>
        <w:t>người (sử dụng cho cả giai đoạn Trang trại đi vào hoạt động).</w:t>
      </w:r>
    </w:p>
    <w:p w14:paraId="4C520E09" w14:textId="77777777" w:rsidR="002067FF" w:rsidRPr="007D5720" w:rsidRDefault="002067FF" w:rsidP="002067FF">
      <w:pPr>
        <w:spacing w:line="312" w:lineRule="auto"/>
        <w:ind w:firstLine="709"/>
        <w:jc w:val="both"/>
        <w:rPr>
          <w:sz w:val="27"/>
          <w:szCs w:val="27"/>
          <w:lang w:val="vi-VN"/>
        </w:rPr>
      </w:pPr>
      <w:r w:rsidRPr="007D5720">
        <w:rPr>
          <w:sz w:val="27"/>
          <w:szCs w:val="27"/>
          <w:lang w:val="vi-VN"/>
        </w:rPr>
        <w:t>+ Thể tích phần lắng của bể tự hoại: W</w:t>
      </w:r>
      <w:r w:rsidRPr="007D5720">
        <w:rPr>
          <w:sz w:val="27"/>
          <w:szCs w:val="27"/>
          <w:vertAlign w:val="subscript"/>
          <w:lang w:val="vi-VN"/>
        </w:rPr>
        <w:t>1</w:t>
      </w:r>
      <w:r w:rsidRPr="007D5720">
        <w:rPr>
          <w:sz w:val="27"/>
          <w:szCs w:val="27"/>
          <w:lang w:val="vi-VN"/>
        </w:rPr>
        <w:t xml:space="preserve"> = a.N.T</w:t>
      </w:r>
      <w:r w:rsidRPr="007D5720">
        <w:rPr>
          <w:sz w:val="27"/>
          <w:szCs w:val="27"/>
          <w:vertAlign w:val="subscript"/>
          <w:lang w:val="vi-VN"/>
        </w:rPr>
        <w:t>1</w:t>
      </w:r>
      <w:r w:rsidRPr="007D5720">
        <w:rPr>
          <w:sz w:val="27"/>
          <w:szCs w:val="27"/>
          <w:lang w:val="vi-VN"/>
        </w:rPr>
        <w:t>/1.000 (m</w:t>
      </w:r>
      <w:r w:rsidRPr="007D5720">
        <w:rPr>
          <w:sz w:val="27"/>
          <w:szCs w:val="27"/>
          <w:vertAlign w:val="superscript"/>
          <w:lang w:val="vi-VN"/>
        </w:rPr>
        <w:t>3</w:t>
      </w:r>
      <w:r w:rsidRPr="007D5720">
        <w:rPr>
          <w:sz w:val="27"/>
          <w:szCs w:val="27"/>
          <w:lang w:val="vi-VN"/>
        </w:rPr>
        <w:t>);</w:t>
      </w:r>
    </w:p>
    <w:p w14:paraId="02F15F5E" w14:textId="77777777" w:rsidR="002067FF" w:rsidRPr="007D5720" w:rsidRDefault="002067FF" w:rsidP="002067FF">
      <w:pPr>
        <w:spacing w:line="312" w:lineRule="auto"/>
        <w:ind w:firstLine="709"/>
        <w:jc w:val="both"/>
        <w:rPr>
          <w:sz w:val="27"/>
          <w:szCs w:val="27"/>
          <w:lang w:val="vi-VN"/>
        </w:rPr>
      </w:pPr>
      <w:r w:rsidRPr="007D5720">
        <w:rPr>
          <w:sz w:val="27"/>
          <w:szCs w:val="27"/>
          <w:lang w:val="vi-VN"/>
        </w:rPr>
        <w:t>+ Thể tích phần chứa và lên men phân hủy cặn: W</w:t>
      </w:r>
      <w:r w:rsidRPr="007D5720">
        <w:rPr>
          <w:sz w:val="27"/>
          <w:szCs w:val="27"/>
          <w:vertAlign w:val="subscript"/>
          <w:lang w:val="vi-VN"/>
        </w:rPr>
        <w:t>2</w:t>
      </w:r>
      <w:r w:rsidRPr="007D5720">
        <w:rPr>
          <w:sz w:val="27"/>
          <w:szCs w:val="27"/>
          <w:lang w:val="vi-VN"/>
        </w:rPr>
        <w:t xml:space="preserve"> = b.N.T</w:t>
      </w:r>
      <w:r w:rsidRPr="007D5720">
        <w:rPr>
          <w:sz w:val="27"/>
          <w:szCs w:val="27"/>
          <w:vertAlign w:val="subscript"/>
          <w:lang w:val="vi-VN"/>
        </w:rPr>
        <w:t>2</w:t>
      </w:r>
      <w:r w:rsidRPr="007D5720">
        <w:rPr>
          <w:sz w:val="27"/>
          <w:szCs w:val="27"/>
          <w:lang w:val="vi-VN"/>
        </w:rPr>
        <w:t>/1.000 (m</w:t>
      </w:r>
      <w:r w:rsidRPr="007D5720">
        <w:rPr>
          <w:sz w:val="27"/>
          <w:szCs w:val="27"/>
          <w:vertAlign w:val="superscript"/>
          <w:lang w:val="vi-VN"/>
        </w:rPr>
        <w:t>3</w:t>
      </w:r>
      <w:r w:rsidRPr="007D5720">
        <w:rPr>
          <w:sz w:val="27"/>
          <w:szCs w:val="27"/>
          <w:lang w:val="vi-VN"/>
        </w:rPr>
        <w:t>);</w:t>
      </w:r>
    </w:p>
    <w:p w14:paraId="00E44270" w14:textId="77777777" w:rsidR="002067FF" w:rsidRPr="007D5720" w:rsidRDefault="002067FF" w:rsidP="002067FF">
      <w:pPr>
        <w:spacing w:line="312" w:lineRule="auto"/>
        <w:ind w:firstLine="567"/>
        <w:jc w:val="both"/>
        <w:rPr>
          <w:sz w:val="27"/>
          <w:szCs w:val="27"/>
          <w:lang w:val="pl-PL"/>
        </w:rPr>
      </w:pPr>
      <w:r w:rsidRPr="007D5720">
        <w:rPr>
          <w:sz w:val="27"/>
          <w:szCs w:val="27"/>
          <w:lang w:val="pl-PL"/>
        </w:rPr>
        <w:t>Tổng thể tích bể tự hoại (W, m</w:t>
      </w:r>
      <w:r w:rsidRPr="007D5720">
        <w:rPr>
          <w:sz w:val="27"/>
          <w:szCs w:val="27"/>
          <w:vertAlign w:val="superscript"/>
          <w:lang w:val="pl-PL"/>
        </w:rPr>
        <w:t>3</w:t>
      </w:r>
      <w:r w:rsidRPr="007D5720">
        <w:rPr>
          <w:sz w:val="27"/>
          <w:szCs w:val="27"/>
          <w:lang w:val="pl-PL"/>
        </w:rPr>
        <w:t>):</w:t>
      </w:r>
      <w:r w:rsidRPr="007D5720">
        <w:rPr>
          <w:sz w:val="27"/>
          <w:szCs w:val="27"/>
          <w:lang w:val="pl-PL"/>
        </w:rPr>
        <w:tab/>
      </w:r>
      <w:r w:rsidRPr="007D5720">
        <w:rPr>
          <w:sz w:val="27"/>
          <w:szCs w:val="27"/>
          <w:lang w:val="pl-PL"/>
        </w:rPr>
        <w:tab/>
        <w:t xml:space="preserve"> W = W</w:t>
      </w:r>
      <w:r w:rsidRPr="007D5720">
        <w:rPr>
          <w:sz w:val="27"/>
          <w:szCs w:val="27"/>
          <w:vertAlign w:val="subscript"/>
          <w:lang w:val="pl-PL"/>
        </w:rPr>
        <w:t>1</w:t>
      </w:r>
      <w:r w:rsidRPr="007D5720">
        <w:rPr>
          <w:sz w:val="27"/>
          <w:szCs w:val="27"/>
          <w:lang w:val="pl-PL"/>
        </w:rPr>
        <w:t xml:space="preserve"> + W</w:t>
      </w:r>
      <w:r w:rsidRPr="007D5720">
        <w:rPr>
          <w:sz w:val="27"/>
          <w:szCs w:val="27"/>
          <w:vertAlign w:val="subscript"/>
          <w:lang w:val="pl-PL"/>
        </w:rPr>
        <w:t>2</w:t>
      </w:r>
      <w:r w:rsidRPr="007D5720">
        <w:rPr>
          <w:sz w:val="27"/>
          <w:szCs w:val="27"/>
          <w:lang w:val="pl-PL"/>
        </w:rPr>
        <w:t>.</w:t>
      </w:r>
    </w:p>
    <w:p w14:paraId="4FD57963" w14:textId="77777777" w:rsidR="002067FF" w:rsidRPr="007D5720" w:rsidRDefault="002067FF" w:rsidP="002067FF">
      <w:pPr>
        <w:spacing w:line="312" w:lineRule="auto"/>
        <w:ind w:firstLine="567"/>
        <w:jc w:val="both"/>
        <w:rPr>
          <w:sz w:val="27"/>
          <w:szCs w:val="27"/>
          <w:lang w:val="pt-BR"/>
        </w:rPr>
      </w:pPr>
      <w:r w:rsidRPr="007D5720">
        <w:rPr>
          <w:sz w:val="27"/>
          <w:szCs w:val="27"/>
          <w:lang w:val="pt-BR"/>
        </w:rPr>
        <w:t xml:space="preserve">Trong đó: </w:t>
      </w:r>
    </w:p>
    <w:p w14:paraId="4B9EAC5E" w14:textId="2D4B3EB7" w:rsidR="002067FF" w:rsidRPr="007D5720" w:rsidRDefault="002067FF" w:rsidP="002067FF">
      <w:pPr>
        <w:spacing w:line="312" w:lineRule="auto"/>
        <w:ind w:firstLine="567"/>
        <w:jc w:val="both"/>
        <w:rPr>
          <w:i/>
          <w:sz w:val="27"/>
          <w:szCs w:val="27"/>
          <w:lang w:val="pt-BR"/>
        </w:rPr>
      </w:pPr>
      <w:r w:rsidRPr="007D5720">
        <w:rPr>
          <w:i/>
          <w:sz w:val="27"/>
          <w:szCs w:val="27"/>
          <w:lang w:val="pt-BR"/>
        </w:rPr>
        <w:t>N - số người sử dụng (N=</w:t>
      </w:r>
      <w:r w:rsidR="004572E1" w:rsidRPr="007D5720">
        <w:rPr>
          <w:i/>
          <w:sz w:val="27"/>
          <w:szCs w:val="27"/>
          <w:lang w:val="pt-BR"/>
        </w:rPr>
        <w:t>1</w:t>
      </w:r>
      <w:r w:rsidRPr="007D5720">
        <w:rPr>
          <w:i/>
          <w:sz w:val="27"/>
          <w:szCs w:val="27"/>
          <w:lang w:val="pt-BR"/>
        </w:rPr>
        <w:t>00);</w:t>
      </w:r>
    </w:p>
    <w:p w14:paraId="21475DFA" w14:textId="77777777" w:rsidR="002067FF" w:rsidRPr="007D5720" w:rsidRDefault="002067FF" w:rsidP="002067FF">
      <w:pPr>
        <w:widowControl w:val="0"/>
        <w:spacing w:line="312" w:lineRule="auto"/>
        <w:ind w:firstLine="567"/>
        <w:jc w:val="both"/>
        <w:rPr>
          <w:i/>
          <w:sz w:val="27"/>
          <w:szCs w:val="27"/>
          <w:lang w:val="pt-BR"/>
        </w:rPr>
      </w:pPr>
      <w:r w:rsidRPr="007D5720">
        <w:rPr>
          <w:i/>
          <w:sz w:val="27"/>
          <w:szCs w:val="27"/>
          <w:lang w:val="pt-BR"/>
        </w:rPr>
        <w:t>a - tiêu chuẩn thải nước của một người trong một ngày (a = 100 L/người.ngày × 100% = 100 L/người.ngày);</w:t>
      </w:r>
    </w:p>
    <w:p w14:paraId="49ED12C4" w14:textId="77777777" w:rsidR="002067FF" w:rsidRPr="007D5720" w:rsidRDefault="002067FF" w:rsidP="002067FF">
      <w:pPr>
        <w:spacing w:line="312" w:lineRule="auto"/>
        <w:ind w:firstLine="567"/>
        <w:jc w:val="both"/>
        <w:rPr>
          <w:i/>
          <w:sz w:val="27"/>
          <w:szCs w:val="27"/>
          <w:lang w:val="pt-BR"/>
        </w:rPr>
      </w:pPr>
      <w:r w:rsidRPr="007D5720">
        <w:rPr>
          <w:i/>
          <w:sz w:val="27"/>
          <w:szCs w:val="27"/>
          <w:lang w:val="pt-BR"/>
        </w:rPr>
        <w:lastRenderedPageBreak/>
        <w:t>b - tiêu chuẩn cặn lắng lại trong bể tự hoại của một người trong một ngày; giá trị của b phụ thuộc vào chu kỳ hút cặn khỏi bể; nếu thời gian giữa hai lần hút cặn &lt;1 năm thì b=0,1 L/người.ngày, nếu ≥1 năm thì b=0,08 L/người.ngày;</w:t>
      </w:r>
    </w:p>
    <w:p w14:paraId="26F5C5F7" w14:textId="77777777" w:rsidR="002067FF" w:rsidRPr="007D5720" w:rsidRDefault="002067FF" w:rsidP="002067FF">
      <w:pPr>
        <w:spacing w:line="312" w:lineRule="auto"/>
        <w:ind w:firstLine="567"/>
        <w:jc w:val="both"/>
        <w:rPr>
          <w:i/>
          <w:sz w:val="27"/>
          <w:szCs w:val="27"/>
          <w:lang w:val="pt-BR"/>
        </w:rPr>
      </w:pPr>
      <w:r w:rsidRPr="007D5720">
        <w:rPr>
          <w:i/>
          <w:sz w:val="27"/>
          <w:szCs w:val="27"/>
          <w:lang w:val="pt-BR"/>
        </w:rPr>
        <w:t>T</w:t>
      </w:r>
      <w:r w:rsidRPr="007D5720">
        <w:rPr>
          <w:i/>
          <w:sz w:val="27"/>
          <w:szCs w:val="27"/>
          <w:vertAlign w:val="subscript"/>
          <w:lang w:val="pt-BR"/>
        </w:rPr>
        <w:t>1</w:t>
      </w:r>
      <w:r w:rsidRPr="007D5720">
        <w:rPr>
          <w:i/>
          <w:sz w:val="27"/>
          <w:szCs w:val="27"/>
          <w:lang w:val="pt-BR"/>
        </w:rPr>
        <w:t xml:space="preserve"> - thời gian lưu của bể tự hoại, thường lấy 1÷3 ngày (chọn 2 ngày);</w:t>
      </w:r>
    </w:p>
    <w:p w14:paraId="3DB869A0" w14:textId="77777777" w:rsidR="002067FF" w:rsidRPr="007D5720" w:rsidRDefault="002067FF" w:rsidP="002067FF">
      <w:pPr>
        <w:spacing w:line="312" w:lineRule="auto"/>
        <w:ind w:firstLine="567"/>
        <w:jc w:val="both"/>
        <w:rPr>
          <w:i/>
          <w:sz w:val="27"/>
          <w:szCs w:val="27"/>
          <w:lang w:val="pt-BR"/>
        </w:rPr>
      </w:pPr>
      <w:r w:rsidRPr="007D5720">
        <w:rPr>
          <w:i/>
          <w:sz w:val="27"/>
          <w:szCs w:val="27"/>
          <w:lang w:val="pt-BR"/>
        </w:rPr>
        <w:t>T</w:t>
      </w:r>
      <w:r w:rsidRPr="007D5720">
        <w:rPr>
          <w:i/>
          <w:sz w:val="27"/>
          <w:szCs w:val="27"/>
          <w:vertAlign w:val="subscript"/>
          <w:lang w:val="pt-BR"/>
        </w:rPr>
        <w:t>2</w:t>
      </w:r>
      <w:r w:rsidRPr="007D5720">
        <w:rPr>
          <w:i/>
          <w:sz w:val="27"/>
          <w:szCs w:val="27"/>
          <w:lang w:val="pt-BR"/>
        </w:rPr>
        <w:t xml:space="preserve"> - thời gian giữa hai lần hút bùn cặn lên men; ta tính cho thời gian 1 năm (T</w:t>
      </w:r>
      <w:r w:rsidRPr="007D5720">
        <w:rPr>
          <w:i/>
          <w:sz w:val="27"/>
          <w:szCs w:val="27"/>
          <w:vertAlign w:val="subscript"/>
          <w:lang w:val="pt-BR"/>
        </w:rPr>
        <w:t>2</w:t>
      </w:r>
      <w:r w:rsidRPr="007D5720">
        <w:rPr>
          <w:i/>
          <w:sz w:val="27"/>
          <w:szCs w:val="27"/>
          <w:lang w:val="pt-BR"/>
        </w:rPr>
        <w:t xml:space="preserve"> = 365 ngày);</w:t>
      </w:r>
    </w:p>
    <w:p w14:paraId="70984996" w14:textId="77777777" w:rsidR="006C39F5" w:rsidRPr="007D5720" w:rsidRDefault="002067FF" w:rsidP="006C39F5">
      <w:pPr>
        <w:spacing w:line="312" w:lineRule="auto"/>
        <w:ind w:firstLine="567"/>
        <w:jc w:val="both"/>
        <w:rPr>
          <w:spacing w:val="-3"/>
          <w:sz w:val="27"/>
          <w:szCs w:val="27"/>
        </w:rPr>
      </w:pPr>
      <w:r w:rsidRPr="007D5720">
        <w:rPr>
          <w:spacing w:val="-4"/>
          <w:sz w:val="27"/>
          <w:szCs w:val="27"/>
          <w:lang w:val="pt-BR"/>
        </w:rPr>
        <w:sym w:font="Wingdings" w:char="F0E0"/>
      </w:r>
      <w:r w:rsidRPr="007D5720">
        <w:rPr>
          <w:spacing w:val="-4"/>
          <w:sz w:val="27"/>
          <w:szCs w:val="27"/>
          <w:lang w:val="pt-BR"/>
        </w:rPr>
        <w:t xml:space="preserve"> Thể tích toàn bộ bể tự hoại là: </w:t>
      </w:r>
      <w:r w:rsidR="00CF05A9" w:rsidRPr="007D5720">
        <w:rPr>
          <w:spacing w:val="-3"/>
          <w:sz w:val="27"/>
          <w:szCs w:val="27"/>
        </w:rPr>
        <w:t>W</w:t>
      </w:r>
      <w:r w:rsidR="00CF05A9" w:rsidRPr="007D5720">
        <w:rPr>
          <w:spacing w:val="-8"/>
          <w:sz w:val="27"/>
          <w:szCs w:val="27"/>
        </w:rPr>
        <w:t xml:space="preserve"> </w:t>
      </w:r>
      <w:r w:rsidR="00CF05A9" w:rsidRPr="007D5720">
        <w:rPr>
          <w:spacing w:val="-3"/>
          <w:sz w:val="27"/>
          <w:szCs w:val="27"/>
        </w:rPr>
        <w:t>=</w:t>
      </w:r>
      <w:r w:rsidR="00CF05A9" w:rsidRPr="007D5720">
        <w:rPr>
          <w:spacing w:val="-8"/>
          <w:sz w:val="27"/>
          <w:szCs w:val="27"/>
        </w:rPr>
        <w:t xml:space="preserve"> </w:t>
      </w:r>
      <w:r w:rsidR="00CF05A9" w:rsidRPr="007D5720">
        <w:rPr>
          <w:spacing w:val="-3"/>
          <w:sz w:val="27"/>
          <w:szCs w:val="27"/>
        </w:rPr>
        <w:t>11,46 m</w:t>
      </w:r>
      <w:r w:rsidR="00CF05A9" w:rsidRPr="007D5720">
        <w:rPr>
          <w:spacing w:val="-3"/>
          <w:sz w:val="27"/>
          <w:szCs w:val="27"/>
          <w:vertAlign w:val="superscript"/>
        </w:rPr>
        <w:t xml:space="preserve">3 </w:t>
      </w:r>
      <w:r w:rsidR="00CF05A9" w:rsidRPr="007D5720">
        <w:rPr>
          <w:spacing w:val="-3"/>
          <w:sz w:val="27"/>
          <w:szCs w:val="27"/>
        </w:rPr>
        <w:t>(làm tròn 12 m</w:t>
      </w:r>
      <w:r w:rsidR="00CF05A9" w:rsidRPr="007D5720">
        <w:rPr>
          <w:spacing w:val="-3"/>
          <w:sz w:val="27"/>
          <w:szCs w:val="27"/>
          <w:vertAlign w:val="superscript"/>
        </w:rPr>
        <w:t>3</w:t>
      </w:r>
      <w:r w:rsidR="00CF05A9" w:rsidRPr="007D5720">
        <w:rPr>
          <w:spacing w:val="-3"/>
          <w:sz w:val="27"/>
          <w:szCs w:val="27"/>
        </w:rPr>
        <w:t>).</w:t>
      </w:r>
      <w:bookmarkStart w:id="1620" w:name="_Toc38895178"/>
      <w:bookmarkStart w:id="1621" w:name="_Toc38895736"/>
      <w:bookmarkStart w:id="1622" w:name="_Toc39240364"/>
      <w:bookmarkStart w:id="1623" w:name="_Toc39514125"/>
    </w:p>
    <w:p w14:paraId="1B6D94AE" w14:textId="3FCB2D5E" w:rsidR="006C39F5" w:rsidRPr="007D5720" w:rsidRDefault="006C39F5" w:rsidP="006C39F5">
      <w:pPr>
        <w:spacing w:line="312" w:lineRule="auto"/>
        <w:ind w:firstLine="567"/>
        <w:jc w:val="both"/>
        <w:rPr>
          <w:spacing w:val="-4"/>
          <w:sz w:val="27"/>
          <w:szCs w:val="27"/>
          <w:lang w:val="pt-BR"/>
        </w:rPr>
      </w:pPr>
      <w:r w:rsidRPr="007D5720">
        <w:rPr>
          <w:sz w:val="27"/>
          <w:szCs w:val="27"/>
        </w:rPr>
        <w:t>Xây</w:t>
      </w:r>
      <w:r w:rsidRPr="007D5720">
        <w:rPr>
          <w:spacing w:val="-16"/>
          <w:sz w:val="27"/>
          <w:szCs w:val="27"/>
        </w:rPr>
        <w:t xml:space="preserve"> </w:t>
      </w:r>
      <w:r w:rsidRPr="007D5720">
        <w:rPr>
          <w:sz w:val="27"/>
          <w:szCs w:val="27"/>
        </w:rPr>
        <w:t>dựng</w:t>
      </w:r>
      <w:r w:rsidRPr="007D5720">
        <w:rPr>
          <w:spacing w:val="-12"/>
          <w:sz w:val="27"/>
          <w:szCs w:val="27"/>
        </w:rPr>
        <w:t xml:space="preserve"> </w:t>
      </w:r>
      <w:r w:rsidRPr="007D5720">
        <w:rPr>
          <w:sz w:val="27"/>
          <w:szCs w:val="27"/>
        </w:rPr>
        <w:t>01</w:t>
      </w:r>
      <w:r w:rsidRPr="007D5720">
        <w:rPr>
          <w:spacing w:val="-11"/>
          <w:sz w:val="27"/>
          <w:szCs w:val="27"/>
        </w:rPr>
        <w:t xml:space="preserve"> </w:t>
      </w:r>
      <w:r w:rsidRPr="007D5720">
        <w:rPr>
          <w:sz w:val="27"/>
          <w:szCs w:val="27"/>
        </w:rPr>
        <w:t>bể</w:t>
      </w:r>
      <w:r w:rsidRPr="007D5720">
        <w:rPr>
          <w:spacing w:val="-11"/>
          <w:sz w:val="27"/>
          <w:szCs w:val="27"/>
        </w:rPr>
        <w:t xml:space="preserve"> </w:t>
      </w:r>
      <w:r w:rsidRPr="007D5720">
        <w:rPr>
          <w:sz w:val="27"/>
          <w:szCs w:val="27"/>
        </w:rPr>
        <w:t>tự</w:t>
      </w:r>
      <w:r w:rsidRPr="007D5720">
        <w:rPr>
          <w:spacing w:val="-10"/>
          <w:sz w:val="27"/>
          <w:szCs w:val="27"/>
        </w:rPr>
        <w:t xml:space="preserve"> </w:t>
      </w:r>
      <w:r w:rsidRPr="007D5720">
        <w:rPr>
          <w:sz w:val="27"/>
          <w:szCs w:val="27"/>
        </w:rPr>
        <w:t>hoại</w:t>
      </w:r>
      <w:r w:rsidRPr="007D5720">
        <w:rPr>
          <w:spacing w:val="-11"/>
          <w:sz w:val="27"/>
          <w:szCs w:val="27"/>
        </w:rPr>
        <w:t xml:space="preserve"> </w:t>
      </w:r>
      <w:r w:rsidRPr="007D5720">
        <w:rPr>
          <w:sz w:val="27"/>
          <w:szCs w:val="27"/>
        </w:rPr>
        <w:t>ở</w:t>
      </w:r>
      <w:r w:rsidRPr="007D5720">
        <w:rPr>
          <w:spacing w:val="-12"/>
          <w:sz w:val="27"/>
          <w:szCs w:val="27"/>
        </w:rPr>
        <w:t xml:space="preserve"> </w:t>
      </w:r>
      <w:r w:rsidRPr="007D5720">
        <w:rPr>
          <w:sz w:val="27"/>
          <w:szCs w:val="27"/>
        </w:rPr>
        <w:t>từng</w:t>
      </w:r>
      <w:r w:rsidRPr="007D5720">
        <w:rPr>
          <w:spacing w:val="-11"/>
          <w:sz w:val="27"/>
          <w:szCs w:val="27"/>
        </w:rPr>
        <w:t xml:space="preserve"> </w:t>
      </w:r>
      <w:r w:rsidRPr="007D5720">
        <w:rPr>
          <w:sz w:val="27"/>
          <w:szCs w:val="27"/>
        </w:rPr>
        <w:t>khu</w:t>
      </w:r>
      <w:r w:rsidRPr="007D5720">
        <w:rPr>
          <w:spacing w:val="-9"/>
          <w:sz w:val="27"/>
          <w:szCs w:val="27"/>
        </w:rPr>
        <w:t xml:space="preserve"> </w:t>
      </w:r>
      <w:r w:rsidRPr="007D5720">
        <w:rPr>
          <w:sz w:val="27"/>
          <w:szCs w:val="27"/>
        </w:rPr>
        <w:t>vực</w:t>
      </w:r>
      <w:r w:rsidRPr="007D5720">
        <w:rPr>
          <w:spacing w:val="-11"/>
          <w:sz w:val="27"/>
          <w:szCs w:val="27"/>
        </w:rPr>
        <w:t xml:space="preserve"> </w:t>
      </w:r>
      <w:r w:rsidRPr="007D5720">
        <w:rPr>
          <w:sz w:val="27"/>
          <w:szCs w:val="27"/>
        </w:rPr>
        <w:t>có</w:t>
      </w:r>
      <w:r w:rsidRPr="007D5720">
        <w:rPr>
          <w:spacing w:val="-12"/>
          <w:sz w:val="27"/>
          <w:szCs w:val="27"/>
        </w:rPr>
        <w:t xml:space="preserve"> </w:t>
      </w:r>
      <w:r w:rsidRPr="007D5720">
        <w:rPr>
          <w:sz w:val="27"/>
          <w:szCs w:val="27"/>
        </w:rPr>
        <w:t>thể</w:t>
      </w:r>
      <w:r w:rsidRPr="007D5720">
        <w:rPr>
          <w:spacing w:val="-11"/>
          <w:sz w:val="27"/>
          <w:szCs w:val="27"/>
        </w:rPr>
        <w:t xml:space="preserve"> </w:t>
      </w:r>
      <w:r w:rsidRPr="007D5720">
        <w:rPr>
          <w:sz w:val="27"/>
          <w:szCs w:val="27"/>
        </w:rPr>
        <w:t>tích</w:t>
      </w:r>
      <w:r w:rsidRPr="007D5720">
        <w:rPr>
          <w:spacing w:val="-10"/>
          <w:sz w:val="27"/>
          <w:szCs w:val="27"/>
        </w:rPr>
        <w:t xml:space="preserve"> </w:t>
      </w:r>
      <w:r w:rsidRPr="007D5720">
        <w:rPr>
          <w:sz w:val="27"/>
          <w:szCs w:val="27"/>
        </w:rPr>
        <w:t>mỗi</w:t>
      </w:r>
      <w:r w:rsidRPr="007D5720">
        <w:rPr>
          <w:spacing w:val="-11"/>
          <w:sz w:val="27"/>
          <w:szCs w:val="27"/>
        </w:rPr>
        <w:t xml:space="preserve"> </w:t>
      </w:r>
      <w:r w:rsidRPr="007D5720">
        <w:rPr>
          <w:sz w:val="27"/>
          <w:szCs w:val="27"/>
        </w:rPr>
        <w:t>bể</w:t>
      </w:r>
      <w:r w:rsidRPr="007D5720">
        <w:rPr>
          <w:spacing w:val="-11"/>
          <w:sz w:val="27"/>
          <w:szCs w:val="27"/>
        </w:rPr>
        <w:t xml:space="preserve"> </w:t>
      </w:r>
      <w:r w:rsidRPr="007D5720">
        <w:rPr>
          <w:sz w:val="27"/>
          <w:szCs w:val="27"/>
        </w:rPr>
        <w:t>là</w:t>
      </w:r>
      <w:r w:rsidRPr="007D5720">
        <w:rPr>
          <w:spacing w:val="-11"/>
          <w:sz w:val="27"/>
          <w:szCs w:val="27"/>
        </w:rPr>
        <w:t xml:space="preserve"> </w:t>
      </w:r>
      <w:r w:rsidRPr="007D5720">
        <w:rPr>
          <w:sz w:val="27"/>
          <w:szCs w:val="27"/>
        </w:rPr>
        <w:t>6m</w:t>
      </w:r>
      <w:r w:rsidRPr="007D5720">
        <w:rPr>
          <w:sz w:val="27"/>
          <w:szCs w:val="27"/>
          <w:vertAlign w:val="superscript"/>
        </w:rPr>
        <w:t>3</w:t>
      </w:r>
      <w:r w:rsidRPr="007D5720">
        <w:rPr>
          <w:spacing w:val="-10"/>
          <w:sz w:val="27"/>
          <w:szCs w:val="27"/>
        </w:rPr>
        <w:t xml:space="preserve"> </w:t>
      </w:r>
      <w:r w:rsidRPr="007D5720">
        <w:rPr>
          <w:sz w:val="27"/>
          <w:szCs w:val="27"/>
        </w:rPr>
        <w:t>để</w:t>
      </w:r>
      <w:r w:rsidRPr="007D5720">
        <w:rPr>
          <w:spacing w:val="-11"/>
          <w:sz w:val="27"/>
          <w:szCs w:val="27"/>
        </w:rPr>
        <w:t xml:space="preserve"> </w:t>
      </w:r>
      <w:r w:rsidRPr="007D5720">
        <w:rPr>
          <w:sz w:val="27"/>
          <w:szCs w:val="27"/>
        </w:rPr>
        <w:t>xử</w:t>
      </w:r>
      <w:r w:rsidRPr="007D5720">
        <w:rPr>
          <w:spacing w:val="-10"/>
          <w:sz w:val="27"/>
          <w:szCs w:val="27"/>
        </w:rPr>
        <w:t xml:space="preserve"> </w:t>
      </w:r>
      <w:r w:rsidRPr="007D5720">
        <w:rPr>
          <w:sz w:val="27"/>
          <w:szCs w:val="27"/>
        </w:rPr>
        <w:t>lý</w:t>
      </w:r>
      <w:r w:rsidRPr="007D5720">
        <w:rPr>
          <w:spacing w:val="-12"/>
          <w:sz w:val="27"/>
          <w:szCs w:val="27"/>
        </w:rPr>
        <w:t xml:space="preserve"> </w:t>
      </w:r>
      <w:r w:rsidRPr="007D5720">
        <w:rPr>
          <w:sz w:val="27"/>
          <w:szCs w:val="27"/>
        </w:rPr>
        <w:t>nước</w:t>
      </w:r>
      <w:r w:rsidRPr="007D5720">
        <w:rPr>
          <w:spacing w:val="-11"/>
          <w:sz w:val="27"/>
          <w:szCs w:val="27"/>
        </w:rPr>
        <w:t xml:space="preserve"> </w:t>
      </w:r>
      <w:r w:rsidRPr="007D5720">
        <w:rPr>
          <w:sz w:val="27"/>
          <w:szCs w:val="27"/>
        </w:rPr>
        <w:t>thải</w:t>
      </w:r>
      <w:r w:rsidRPr="007D5720">
        <w:rPr>
          <w:spacing w:val="-63"/>
          <w:sz w:val="27"/>
          <w:szCs w:val="27"/>
        </w:rPr>
        <w:t xml:space="preserve"> </w:t>
      </w:r>
      <w:r w:rsidRPr="007D5720">
        <w:rPr>
          <w:spacing w:val="-1"/>
          <w:sz w:val="27"/>
          <w:szCs w:val="27"/>
        </w:rPr>
        <w:t>sinh</w:t>
      </w:r>
      <w:r w:rsidRPr="007D5720">
        <w:rPr>
          <w:spacing w:val="-13"/>
          <w:sz w:val="27"/>
          <w:szCs w:val="27"/>
        </w:rPr>
        <w:t xml:space="preserve"> </w:t>
      </w:r>
      <w:r w:rsidRPr="007D5720">
        <w:rPr>
          <w:spacing w:val="-1"/>
          <w:sz w:val="27"/>
          <w:szCs w:val="27"/>
        </w:rPr>
        <w:t>hoạt</w:t>
      </w:r>
      <w:r w:rsidRPr="007D5720">
        <w:rPr>
          <w:spacing w:val="-12"/>
          <w:sz w:val="27"/>
          <w:szCs w:val="27"/>
        </w:rPr>
        <w:t xml:space="preserve"> </w:t>
      </w:r>
      <w:r w:rsidRPr="007D5720">
        <w:rPr>
          <w:spacing w:val="-1"/>
          <w:sz w:val="27"/>
          <w:szCs w:val="27"/>
        </w:rPr>
        <w:t>của</w:t>
      </w:r>
      <w:r w:rsidRPr="007D5720">
        <w:rPr>
          <w:spacing w:val="-14"/>
          <w:sz w:val="27"/>
          <w:szCs w:val="27"/>
        </w:rPr>
        <w:t xml:space="preserve"> </w:t>
      </w:r>
      <w:r w:rsidRPr="007D5720">
        <w:rPr>
          <w:spacing w:val="-1"/>
          <w:sz w:val="27"/>
          <w:szCs w:val="27"/>
        </w:rPr>
        <w:t>công</w:t>
      </w:r>
      <w:r w:rsidRPr="007D5720">
        <w:rPr>
          <w:spacing w:val="-12"/>
          <w:sz w:val="27"/>
          <w:szCs w:val="27"/>
        </w:rPr>
        <w:t xml:space="preserve"> </w:t>
      </w:r>
      <w:r w:rsidRPr="007D5720">
        <w:rPr>
          <w:spacing w:val="-1"/>
          <w:sz w:val="27"/>
          <w:szCs w:val="27"/>
        </w:rPr>
        <w:t>nhân.</w:t>
      </w:r>
      <w:r w:rsidRPr="007D5720">
        <w:rPr>
          <w:spacing w:val="-15"/>
          <w:sz w:val="27"/>
          <w:szCs w:val="27"/>
        </w:rPr>
        <w:t xml:space="preserve"> </w:t>
      </w:r>
      <w:r w:rsidRPr="007D5720">
        <w:rPr>
          <w:spacing w:val="-1"/>
          <w:sz w:val="27"/>
          <w:szCs w:val="27"/>
        </w:rPr>
        <w:t>Như</w:t>
      </w:r>
      <w:r w:rsidRPr="007D5720">
        <w:rPr>
          <w:spacing w:val="-11"/>
          <w:sz w:val="27"/>
          <w:szCs w:val="27"/>
        </w:rPr>
        <w:t xml:space="preserve"> </w:t>
      </w:r>
      <w:r w:rsidRPr="007D5720">
        <w:rPr>
          <w:spacing w:val="-1"/>
          <w:sz w:val="27"/>
          <w:szCs w:val="27"/>
        </w:rPr>
        <w:t>vậy,</w:t>
      </w:r>
      <w:r w:rsidRPr="007D5720">
        <w:rPr>
          <w:spacing w:val="-10"/>
          <w:sz w:val="27"/>
          <w:szCs w:val="27"/>
        </w:rPr>
        <w:t xml:space="preserve"> </w:t>
      </w:r>
      <w:r w:rsidRPr="007D5720">
        <w:rPr>
          <w:spacing w:val="-1"/>
          <w:sz w:val="27"/>
          <w:szCs w:val="27"/>
        </w:rPr>
        <w:t>dự</w:t>
      </w:r>
      <w:r w:rsidRPr="007D5720">
        <w:rPr>
          <w:spacing w:val="-13"/>
          <w:sz w:val="27"/>
          <w:szCs w:val="27"/>
        </w:rPr>
        <w:t xml:space="preserve"> </w:t>
      </w:r>
      <w:r w:rsidRPr="007D5720">
        <w:rPr>
          <w:spacing w:val="-1"/>
          <w:sz w:val="27"/>
          <w:szCs w:val="27"/>
        </w:rPr>
        <w:t>án</w:t>
      </w:r>
      <w:r w:rsidRPr="007D5720">
        <w:rPr>
          <w:spacing w:val="-13"/>
          <w:sz w:val="27"/>
          <w:szCs w:val="27"/>
        </w:rPr>
        <w:t xml:space="preserve"> </w:t>
      </w:r>
      <w:r w:rsidRPr="007D5720">
        <w:rPr>
          <w:spacing w:val="-1"/>
          <w:sz w:val="27"/>
          <w:szCs w:val="27"/>
        </w:rPr>
        <w:t>sẽ</w:t>
      </w:r>
      <w:r w:rsidRPr="007D5720">
        <w:rPr>
          <w:spacing w:val="-11"/>
          <w:sz w:val="27"/>
          <w:szCs w:val="27"/>
        </w:rPr>
        <w:t xml:space="preserve"> </w:t>
      </w:r>
      <w:r w:rsidRPr="007D5720">
        <w:rPr>
          <w:spacing w:val="-1"/>
          <w:sz w:val="27"/>
          <w:szCs w:val="27"/>
        </w:rPr>
        <w:t>tiến</w:t>
      </w:r>
      <w:r w:rsidRPr="007D5720">
        <w:rPr>
          <w:spacing w:val="-12"/>
          <w:sz w:val="27"/>
          <w:szCs w:val="27"/>
        </w:rPr>
        <w:t xml:space="preserve"> </w:t>
      </w:r>
      <w:r w:rsidRPr="007D5720">
        <w:rPr>
          <w:sz w:val="27"/>
          <w:szCs w:val="27"/>
        </w:rPr>
        <w:t>hành</w:t>
      </w:r>
      <w:r w:rsidRPr="007D5720">
        <w:rPr>
          <w:spacing w:val="-13"/>
          <w:sz w:val="27"/>
          <w:szCs w:val="27"/>
        </w:rPr>
        <w:t xml:space="preserve"> </w:t>
      </w:r>
      <w:r w:rsidRPr="007D5720">
        <w:rPr>
          <w:sz w:val="27"/>
          <w:szCs w:val="27"/>
        </w:rPr>
        <w:t>xây</w:t>
      </w:r>
      <w:r w:rsidRPr="007D5720">
        <w:rPr>
          <w:spacing w:val="-16"/>
          <w:sz w:val="27"/>
          <w:szCs w:val="27"/>
        </w:rPr>
        <w:t xml:space="preserve"> </w:t>
      </w:r>
      <w:r w:rsidRPr="007D5720">
        <w:rPr>
          <w:sz w:val="27"/>
          <w:szCs w:val="27"/>
        </w:rPr>
        <w:t>dựng</w:t>
      </w:r>
      <w:r w:rsidRPr="007D5720">
        <w:rPr>
          <w:spacing w:val="-15"/>
          <w:sz w:val="27"/>
          <w:szCs w:val="27"/>
        </w:rPr>
        <w:t xml:space="preserve"> </w:t>
      </w:r>
      <w:r w:rsidRPr="007D5720">
        <w:rPr>
          <w:sz w:val="27"/>
          <w:szCs w:val="27"/>
        </w:rPr>
        <w:t>03</w:t>
      </w:r>
      <w:r w:rsidRPr="007D5720">
        <w:rPr>
          <w:spacing w:val="-12"/>
          <w:sz w:val="27"/>
          <w:szCs w:val="27"/>
        </w:rPr>
        <w:t xml:space="preserve"> </w:t>
      </w:r>
      <w:r w:rsidRPr="007D5720">
        <w:rPr>
          <w:sz w:val="27"/>
          <w:szCs w:val="27"/>
        </w:rPr>
        <w:t>bể</w:t>
      </w:r>
      <w:r w:rsidRPr="007D5720">
        <w:rPr>
          <w:spacing w:val="-12"/>
          <w:sz w:val="27"/>
          <w:szCs w:val="27"/>
        </w:rPr>
        <w:t xml:space="preserve"> </w:t>
      </w:r>
      <w:r w:rsidRPr="007D5720">
        <w:rPr>
          <w:sz w:val="27"/>
          <w:szCs w:val="27"/>
        </w:rPr>
        <w:t>tự</w:t>
      </w:r>
      <w:r w:rsidRPr="007D5720">
        <w:rPr>
          <w:spacing w:val="-11"/>
          <w:sz w:val="27"/>
          <w:szCs w:val="27"/>
        </w:rPr>
        <w:t xml:space="preserve"> </w:t>
      </w:r>
      <w:r w:rsidRPr="007D5720">
        <w:rPr>
          <w:sz w:val="27"/>
          <w:szCs w:val="27"/>
        </w:rPr>
        <w:t>hoại</w:t>
      </w:r>
      <w:r w:rsidRPr="007D5720">
        <w:rPr>
          <w:spacing w:val="-12"/>
          <w:sz w:val="27"/>
          <w:szCs w:val="27"/>
        </w:rPr>
        <w:t xml:space="preserve"> </w:t>
      </w:r>
      <w:r w:rsidRPr="007D5720">
        <w:rPr>
          <w:sz w:val="27"/>
          <w:szCs w:val="27"/>
        </w:rPr>
        <w:t>với</w:t>
      </w:r>
      <w:r w:rsidRPr="007D5720">
        <w:rPr>
          <w:spacing w:val="-12"/>
          <w:sz w:val="27"/>
          <w:szCs w:val="27"/>
        </w:rPr>
        <w:t xml:space="preserve"> </w:t>
      </w:r>
      <w:r w:rsidRPr="007D5720">
        <w:rPr>
          <w:sz w:val="27"/>
          <w:szCs w:val="27"/>
        </w:rPr>
        <w:t>tổng</w:t>
      </w:r>
      <w:r w:rsidRPr="007D5720">
        <w:rPr>
          <w:spacing w:val="-13"/>
          <w:sz w:val="27"/>
          <w:szCs w:val="27"/>
        </w:rPr>
        <w:t xml:space="preserve"> </w:t>
      </w:r>
      <w:r w:rsidRPr="007D5720">
        <w:rPr>
          <w:sz w:val="27"/>
          <w:szCs w:val="27"/>
        </w:rPr>
        <w:t>thể tích là 12 m</w:t>
      </w:r>
      <w:r w:rsidRPr="007D5720">
        <w:rPr>
          <w:sz w:val="27"/>
          <w:szCs w:val="27"/>
          <w:vertAlign w:val="superscript"/>
        </w:rPr>
        <w:t>3</w:t>
      </w:r>
      <w:r w:rsidRPr="007D5720">
        <w:rPr>
          <w:sz w:val="27"/>
          <w:szCs w:val="27"/>
        </w:rPr>
        <w:t>.</w:t>
      </w:r>
    </w:p>
    <w:p w14:paraId="41D2C712" w14:textId="77777777" w:rsidR="002067FF" w:rsidRPr="007D5720" w:rsidRDefault="002067FF" w:rsidP="002067FF">
      <w:pPr>
        <w:spacing w:line="312" w:lineRule="auto"/>
        <w:ind w:firstLine="567"/>
        <w:jc w:val="both"/>
        <w:rPr>
          <w:i/>
          <w:sz w:val="27"/>
          <w:szCs w:val="27"/>
          <w:lang w:val="nl-NL"/>
        </w:rPr>
      </w:pPr>
      <w:r w:rsidRPr="007D5720">
        <w:rPr>
          <w:i/>
          <w:sz w:val="27"/>
          <w:szCs w:val="27"/>
          <w:lang w:val="nl-NL"/>
        </w:rPr>
        <w:t>b. Đối với nước thải xây dựng</w:t>
      </w:r>
      <w:bookmarkEnd w:id="1620"/>
      <w:bookmarkEnd w:id="1621"/>
      <w:bookmarkEnd w:id="1622"/>
      <w:bookmarkEnd w:id="1623"/>
    </w:p>
    <w:p w14:paraId="4E2BCB8A" w14:textId="77777777" w:rsidR="002067FF" w:rsidRPr="007D5720" w:rsidRDefault="002067FF" w:rsidP="006C39F5">
      <w:pPr>
        <w:pStyle w:val="BodyTextIndent3"/>
        <w:spacing w:after="0" w:line="312" w:lineRule="auto"/>
        <w:ind w:left="0" w:firstLine="567"/>
        <w:jc w:val="both"/>
        <w:rPr>
          <w:sz w:val="27"/>
          <w:szCs w:val="27"/>
          <w:lang w:val="pt-BR"/>
        </w:rPr>
      </w:pPr>
      <w:bookmarkStart w:id="1624" w:name="_Toc28854526"/>
      <w:bookmarkStart w:id="1625" w:name="_Toc33692505"/>
      <w:bookmarkStart w:id="1626" w:name="_Toc33692784"/>
      <w:bookmarkEnd w:id="1617"/>
      <w:bookmarkEnd w:id="1618"/>
      <w:bookmarkEnd w:id="1619"/>
      <w:r w:rsidRPr="007D5720">
        <w:rPr>
          <w:sz w:val="27"/>
          <w:szCs w:val="27"/>
          <w:lang w:val="pt-BR"/>
        </w:rPr>
        <w:t>Để giảm thiểu mức độ ảnh hưởng của nước thải xây dựng đến môi trường trong giai đoạn thi công, Chủ dự án sẽ quản lý chặt chẽ và yêu cầu đơn vị thi công áp dụng các biện pháp sau:</w:t>
      </w:r>
    </w:p>
    <w:p w14:paraId="012C4A59" w14:textId="77777777" w:rsidR="002067FF" w:rsidRPr="007D5720" w:rsidRDefault="002067FF" w:rsidP="006C39F5">
      <w:pPr>
        <w:pStyle w:val="BodyTextIndent3"/>
        <w:spacing w:after="0" w:line="312" w:lineRule="auto"/>
        <w:ind w:left="0" w:firstLine="567"/>
        <w:jc w:val="both"/>
        <w:rPr>
          <w:sz w:val="27"/>
          <w:szCs w:val="27"/>
          <w:lang w:val="pt-BR"/>
        </w:rPr>
      </w:pPr>
      <w:r w:rsidRPr="007D5720">
        <w:rPr>
          <w:sz w:val="27"/>
          <w:szCs w:val="27"/>
          <w:lang w:val="pt-BR"/>
        </w:rPr>
        <w:t>- Quá trình thi công tận dụng tối đa nguồn nước để phục vụ cho việc bảo dưỡng công trình;</w:t>
      </w:r>
    </w:p>
    <w:p w14:paraId="1B2CEA50" w14:textId="77777777" w:rsidR="002067FF" w:rsidRPr="007D5720" w:rsidRDefault="002067FF" w:rsidP="006C39F5">
      <w:pPr>
        <w:pStyle w:val="BodyTextIndent3"/>
        <w:spacing w:after="0" w:line="312" w:lineRule="auto"/>
        <w:ind w:left="0" w:firstLine="567"/>
        <w:jc w:val="both"/>
        <w:rPr>
          <w:sz w:val="27"/>
          <w:szCs w:val="27"/>
          <w:lang w:val="pt-BR"/>
        </w:rPr>
      </w:pPr>
      <w:r w:rsidRPr="007D5720">
        <w:rPr>
          <w:sz w:val="27"/>
          <w:szCs w:val="27"/>
          <w:lang w:val="pt-BR"/>
        </w:rPr>
        <w:t>- Tiết kiệm nước trong quá trình trộn bê tông, vữa, hạn chế tối đa thất thoát ra môi trường;</w:t>
      </w:r>
    </w:p>
    <w:p w14:paraId="2525B876" w14:textId="77777777" w:rsidR="002067FF" w:rsidRPr="007D5720" w:rsidRDefault="002067FF" w:rsidP="006C39F5">
      <w:pPr>
        <w:pStyle w:val="BodyTextIndent3"/>
        <w:spacing w:after="0" w:line="312" w:lineRule="auto"/>
        <w:ind w:left="0" w:firstLine="567"/>
        <w:jc w:val="both"/>
        <w:rPr>
          <w:sz w:val="27"/>
          <w:szCs w:val="27"/>
          <w:lang w:val="pt-BR"/>
        </w:rPr>
      </w:pPr>
      <w:r w:rsidRPr="007D5720">
        <w:rPr>
          <w:sz w:val="27"/>
          <w:szCs w:val="27"/>
          <w:lang w:val="pt-BR"/>
        </w:rPr>
        <w:t>- Hạn chế tối đa việc rò rỉ dầu mỡ từ các phương tiện, máy móc thi công bằng cách không tiến hành sửa chữa phương tiện vận chuyển tại công trường, việc sửa chữa được thực hiện tại các garage hoặc nếu bắt buộc tại công trường phải có bạt lót tránh không gây ô nhiễm môi trường đất.</w:t>
      </w:r>
    </w:p>
    <w:p w14:paraId="33224B17" w14:textId="77777777" w:rsidR="002067FF" w:rsidRPr="007D5720" w:rsidRDefault="002067FF" w:rsidP="002067FF">
      <w:pPr>
        <w:spacing w:line="312" w:lineRule="auto"/>
        <w:ind w:firstLine="567"/>
        <w:jc w:val="both"/>
        <w:rPr>
          <w:i/>
          <w:sz w:val="27"/>
          <w:szCs w:val="27"/>
          <w:lang w:val="nl-NL"/>
        </w:rPr>
      </w:pPr>
      <w:bookmarkStart w:id="1627" w:name="_Toc38895179"/>
      <w:bookmarkStart w:id="1628" w:name="_Toc38895737"/>
      <w:bookmarkStart w:id="1629" w:name="_Toc39240365"/>
      <w:bookmarkStart w:id="1630" w:name="_Toc39514126"/>
      <w:r w:rsidRPr="007D5720">
        <w:rPr>
          <w:i/>
          <w:sz w:val="27"/>
          <w:szCs w:val="27"/>
          <w:lang w:val="nl-NL"/>
        </w:rPr>
        <w:t>c. Đối với nước mưa chảy trà</w:t>
      </w:r>
      <w:bookmarkEnd w:id="1624"/>
      <w:bookmarkEnd w:id="1625"/>
      <w:bookmarkEnd w:id="1626"/>
      <w:bookmarkEnd w:id="1627"/>
      <w:bookmarkEnd w:id="1628"/>
      <w:bookmarkEnd w:id="1629"/>
      <w:bookmarkEnd w:id="1630"/>
      <w:r w:rsidRPr="007D5720">
        <w:rPr>
          <w:i/>
          <w:sz w:val="27"/>
          <w:szCs w:val="27"/>
          <w:lang w:val="nl-NL"/>
        </w:rPr>
        <w:t>n</w:t>
      </w:r>
    </w:p>
    <w:p w14:paraId="45A786BC" w14:textId="23C90FB7" w:rsidR="002067FF" w:rsidRPr="007D5720" w:rsidRDefault="002067FF" w:rsidP="002067FF">
      <w:pPr>
        <w:spacing w:line="312" w:lineRule="auto"/>
        <w:ind w:firstLine="567"/>
        <w:jc w:val="both"/>
        <w:rPr>
          <w:sz w:val="27"/>
          <w:szCs w:val="27"/>
          <w:lang w:val="pt-BR"/>
        </w:rPr>
      </w:pPr>
      <w:bookmarkStart w:id="1631" w:name="_Toc28854527"/>
      <w:bookmarkStart w:id="1632" w:name="_Toc33692506"/>
      <w:bookmarkStart w:id="1633" w:name="_Toc33692785"/>
      <w:r w:rsidRPr="007D5720">
        <w:rPr>
          <w:sz w:val="27"/>
          <w:szCs w:val="27"/>
          <w:lang w:val="pt-BR"/>
        </w:rPr>
        <w:t xml:space="preserve">Như đã phân tích ở trên, trong giai đoạn thi công, nước mưa chảy tràn là nguồn tác động cần được thu gom, thoát nước. Trong khuôn viên Dự án đã được bê tông và lợp mái nên nước mưa tương đối sạch. Nước mưa được thu gom bằng hệ thống ống nhựa PVC trên từng mái sau đó dẫn xuống đất, bố trí mương bê tông thoát tách riêng với nước thải, thoát theo mặt đất tự nhiên ngoài khuôn viên. Sau đó nước mưa thoát ra ngoài môi trường qua khe </w:t>
      </w:r>
      <w:r w:rsidR="0057749B" w:rsidRPr="007D5720">
        <w:rPr>
          <w:sz w:val="27"/>
          <w:szCs w:val="27"/>
          <w:lang w:val="pt-BR"/>
        </w:rPr>
        <w:t>suối tự nhiên</w:t>
      </w:r>
      <w:r w:rsidRPr="007D5720">
        <w:rPr>
          <w:sz w:val="27"/>
          <w:szCs w:val="27"/>
          <w:lang w:val="pt-BR"/>
        </w:rPr>
        <w:t xml:space="preserve"> phía Tây </w:t>
      </w:r>
      <w:r w:rsidR="0057749B" w:rsidRPr="007D5720">
        <w:rPr>
          <w:sz w:val="27"/>
          <w:szCs w:val="27"/>
          <w:lang w:val="pt-BR"/>
        </w:rPr>
        <w:t>Nam</w:t>
      </w:r>
      <w:r w:rsidRPr="007D5720">
        <w:rPr>
          <w:sz w:val="27"/>
          <w:szCs w:val="27"/>
          <w:lang w:val="pt-BR"/>
        </w:rPr>
        <w:t xml:space="preserve"> Dự án. </w:t>
      </w:r>
    </w:p>
    <w:p w14:paraId="46E8C688" w14:textId="77777777" w:rsidR="002067FF" w:rsidRPr="007D5720" w:rsidRDefault="002067FF" w:rsidP="002067FF">
      <w:pPr>
        <w:spacing w:line="312" w:lineRule="auto"/>
        <w:ind w:firstLine="567"/>
        <w:jc w:val="both"/>
        <w:rPr>
          <w:sz w:val="27"/>
          <w:szCs w:val="27"/>
          <w:lang w:val="pt-BR"/>
        </w:rPr>
      </w:pPr>
      <w:r w:rsidRPr="007D5720">
        <w:rPr>
          <w:sz w:val="27"/>
          <w:szCs w:val="27"/>
          <w:lang w:val="pt-BR"/>
        </w:rPr>
        <w:t>Ngoài ra, Chủ dự án thực hiện một số biện pháp giảm thiểu khác như sau:</w:t>
      </w:r>
    </w:p>
    <w:p w14:paraId="6B1524AC" w14:textId="77777777" w:rsidR="002067FF" w:rsidRPr="007D5720" w:rsidRDefault="002067FF" w:rsidP="002067FF">
      <w:pPr>
        <w:spacing w:line="312" w:lineRule="auto"/>
        <w:ind w:firstLine="567"/>
        <w:jc w:val="both"/>
        <w:rPr>
          <w:sz w:val="27"/>
          <w:szCs w:val="27"/>
          <w:lang w:val="pt-BR"/>
        </w:rPr>
      </w:pPr>
      <w:r w:rsidRPr="007D5720">
        <w:rPr>
          <w:sz w:val="27"/>
          <w:szCs w:val="27"/>
          <w:lang w:val="pt-BR"/>
        </w:rPr>
        <w:t>- Thường xuyên kiểm tra, nạo vét, không để bùn đất, rác, phế thải xây dựng xâm nhập vào đường thoát nước gây tắc nghẽn hệ thống;</w:t>
      </w:r>
    </w:p>
    <w:p w14:paraId="252CCF73" w14:textId="77777777" w:rsidR="002067FF" w:rsidRPr="007D5720" w:rsidRDefault="002067FF" w:rsidP="002067FF">
      <w:pPr>
        <w:spacing w:line="312" w:lineRule="auto"/>
        <w:ind w:firstLine="567"/>
        <w:jc w:val="both"/>
        <w:rPr>
          <w:sz w:val="27"/>
          <w:szCs w:val="27"/>
          <w:lang w:val="pt-BR"/>
        </w:rPr>
      </w:pPr>
      <w:r w:rsidRPr="007D5720">
        <w:rPr>
          <w:sz w:val="27"/>
          <w:szCs w:val="27"/>
          <w:lang w:val="pt-BR"/>
        </w:rPr>
        <w:t>- Tránh tập trung các loại nguyên nhiên vật liệu cạnh các tuyến thoát nước để ngăn ngừa rơi vật liệu vào đường thoát nước;</w:t>
      </w:r>
    </w:p>
    <w:p w14:paraId="431F3715" w14:textId="77777777" w:rsidR="002067FF" w:rsidRPr="007D5720" w:rsidRDefault="002067FF" w:rsidP="002067FF">
      <w:pPr>
        <w:widowControl w:val="0"/>
        <w:spacing w:line="312" w:lineRule="auto"/>
        <w:ind w:firstLine="567"/>
        <w:jc w:val="both"/>
        <w:rPr>
          <w:sz w:val="27"/>
          <w:szCs w:val="27"/>
          <w:lang w:val="pt-BR"/>
        </w:rPr>
      </w:pPr>
      <w:r w:rsidRPr="007D5720">
        <w:rPr>
          <w:sz w:val="27"/>
          <w:szCs w:val="27"/>
          <w:lang w:val="pt-BR"/>
        </w:rPr>
        <w:t xml:space="preserve">- Thực hiện việc thay thế dầu nhờn, dầu máy, sửa chữa máy móc, phương tiện </w:t>
      </w:r>
      <w:r w:rsidRPr="007D5720">
        <w:rPr>
          <w:sz w:val="27"/>
          <w:szCs w:val="27"/>
          <w:lang w:val="pt-BR"/>
        </w:rPr>
        <w:lastRenderedPageBreak/>
        <w:t>tại các garage sửa chữa để không làm phát sinh dầu mỡ thải trên công trường;</w:t>
      </w:r>
    </w:p>
    <w:p w14:paraId="1F910556" w14:textId="77777777" w:rsidR="002067FF" w:rsidRPr="007D5720" w:rsidRDefault="002067FF" w:rsidP="002067FF">
      <w:pPr>
        <w:spacing w:line="312" w:lineRule="auto"/>
        <w:ind w:firstLine="567"/>
        <w:jc w:val="both"/>
        <w:rPr>
          <w:sz w:val="27"/>
          <w:szCs w:val="27"/>
          <w:lang w:val="pt-BR"/>
        </w:rPr>
      </w:pPr>
      <w:r w:rsidRPr="007D5720">
        <w:rPr>
          <w:sz w:val="27"/>
          <w:szCs w:val="27"/>
          <w:lang w:val="pt-BR"/>
        </w:rPr>
        <w:t>- Sắp xếp kế hoạch trong xây dựng để thi công các hạng mục chính trong mùa khô nhằm tránh và hạn chế nước mưa chảy tràn.</w:t>
      </w:r>
    </w:p>
    <w:p w14:paraId="19866C84" w14:textId="77777777" w:rsidR="002067FF" w:rsidRPr="007D5720" w:rsidRDefault="002067FF" w:rsidP="002067FF">
      <w:pPr>
        <w:pStyle w:val="04"/>
        <w:spacing w:before="0" w:after="0" w:line="312" w:lineRule="auto"/>
        <w:rPr>
          <w:rFonts w:ascii="Times New Roman" w:hAnsi="Times New Roman"/>
          <w:color w:val="auto"/>
          <w:szCs w:val="27"/>
        </w:rPr>
      </w:pPr>
      <w:bookmarkStart w:id="1634" w:name="_Toc38895180"/>
      <w:bookmarkStart w:id="1635" w:name="_Toc38895738"/>
      <w:bookmarkStart w:id="1636" w:name="_Toc39240366"/>
      <w:bookmarkStart w:id="1637" w:name="_Toc39514127"/>
      <w:bookmarkStart w:id="1638" w:name="_Toc92136668"/>
      <w:r w:rsidRPr="007D5720">
        <w:rPr>
          <w:rFonts w:ascii="Times New Roman" w:hAnsi="Times New Roman"/>
          <w:color w:val="auto"/>
          <w:szCs w:val="27"/>
        </w:rPr>
        <w:t xml:space="preserve">3.1.2.3. </w:t>
      </w:r>
      <w:bookmarkEnd w:id="1631"/>
      <w:bookmarkEnd w:id="1632"/>
      <w:bookmarkEnd w:id="1633"/>
      <w:bookmarkEnd w:id="1634"/>
      <w:bookmarkEnd w:id="1635"/>
      <w:bookmarkEnd w:id="1636"/>
      <w:bookmarkEnd w:id="1637"/>
      <w:r w:rsidRPr="007D5720">
        <w:rPr>
          <w:rFonts w:ascii="Times New Roman" w:hAnsi="Times New Roman"/>
          <w:color w:val="auto"/>
          <w:szCs w:val="27"/>
        </w:rPr>
        <w:t>Biện pháp phòng ngừa, giảm thiểu đối với CTR</w:t>
      </w:r>
      <w:bookmarkEnd w:id="1638"/>
    </w:p>
    <w:p w14:paraId="54FDC73D" w14:textId="77777777" w:rsidR="002067FF" w:rsidRPr="007D5720" w:rsidRDefault="002067FF" w:rsidP="002067FF">
      <w:pPr>
        <w:spacing w:line="312" w:lineRule="auto"/>
        <w:ind w:firstLine="567"/>
        <w:jc w:val="both"/>
        <w:rPr>
          <w:i/>
          <w:sz w:val="27"/>
          <w:szCs w:val="27"/>
          <w:lang w:val="nl-NL"/>
        </w:rPr>
      </w:pPr>
      <w:bookmarkStart w:id="1639" w:name="_Toc28854528"/>
      <w:bookmarkStart w:id="1640" w:name="_Toc33692507"/>
      <w:bookmarkStart w:id="1641" w:name="_Toc33692786"/>
      <w:bookmarkStart w:id="1642" w:name="_Toc38895181"/>
      <w:bookmarkStart w:id="1643" w:name="_Toc38895739"/>
      <w:bookmarkStart w:id="1644" w:name="_Toc39240367"/>
      <w:bookmarkStart w:id="1645" w:name="_Toc39514128"/>
      <w:r w:rsidRPr="007D5720">
        <w:rPr>
          <w:i/>
          <w:sz w:val="27"/>
          <w:szCs w:val="27"/>
          <w:lang w:val="nl-NL"/>
        </w:rPr>
        <w:t>a. Đối với CTR sinh hoạt</w:t>
      </w:r>
      <w:bookmarkEnd w:id="1639"/>
      <w:bookmarkEnd w:id="1640"/>
      <w:bookmarkEnd w:id="1641"/>
      <w:bookmarkEnd w:id="1642"/>
      <w:bookmarkEnd w:id="1643"/>
      <w:bookmarkEnd w:id="1644"/>
      <w:bookmarkEnd w:id="1645"/>
    </w:p>
    <w:p w14:paraId="26D14D59" w14:textId="77777777" w:rsidR="002067FF" w:rsidRPr="007D5720" w:rsidRDefault="002067FF" w:rsidP="002067FF">
      <w:pPr>
        <w:spacing w:line="312" w:lineRule="auto"/>
        <w:ind w:firstLine="567"/>
        <w:jc w:val="both"/>
        <w:rPr>
          <w:sz w:val="27"/>
          <w:szCs w:val="27"/>
          <w:lang w:val="vi-VN"/>
        </w:rPr>
      </w:pPr>
      <w:bookmarkStart w:id="1646" w:name="_Toc28854531"/>
      <w:bookmarkStart w:id="1647" w:name="_Toc33692510"/>
      <w:bookmarkStart w:id="1648" w:name="_Toc33692789"/>
      <w:r w:rsidRPr="007D5720">
        <w:rPr>
          <w:sz w:val="27"/>
          <w:szCs w:val="27"/>
          <w:lang w:val="vi-VN"/>
        </w:rPr>
        <w:t xml:space="preserve">- Với khối lượng CTR </w:t>
      </w:r>
      <w:r w:rsidRPr="007D5720">
        <w:rPr>
          <w:sz w:val="27"/>
          <w:szCs w:val="27"/>
        </w:rPr>
        <w:t xml:space="preserve">sinh hoạt </w:t>
      </w:r>
      <w:r w:rsidRPr="007D5720">
        <w:rPr>
          <w:sz w:val="27"/>
          <w:szCs w:val="27"/>
          <w:lang w:val="vi-VN"/>
        </w:rPr>
        <w:t xml:space="preserve">phát sinh tối đa khoảng </w:t>
      </w:r>
      <w:r w:rsidRPr="007D5720">
        <w:rPr>
          <w:sz w:val="27"/>
          <w:szCs w:val="27"/>
        </w:rPr>
        <w:t xml:space="preserve">50 </w:t>
      </w:r>
      <w:r w:rsidRPr="007D5720">
        <w:rPr>
          <w:sz w:val="27"/>
          <w:szCs w:val="27"/>
          <w:lang w:val="vi-VN"/>
        </w:rPr>
        <w:t>kg/ngày</w:t>
      </w:r>
      <w:r w:rsidRPr="007D5720">
        <w:rPr>
          <w:sz w:val="27"/>
          <w:szCs w:val="27"/>
        </w:rPr>
        <w:t xml:space="preserve">, </w:t>
      </w:r>
      <w:r w:rsidRPr="007D5720">
        <w:rPr>
          <w:sz w:val="27"/>
          <w:szCs w:val="27"/>
          <w:lang w:val="vi-VN"/>
        </w:rPr>
        <w:t xml:space="preserve">Chủ dự án </w:t>
      </w:r>
      <w:r w:rsidRPr="007D5720">
        <w:rPr>
          <w:sz w:val="27"/>
          <w:szCs w:val="27"/>
        </w:rPr>
        <w:t>sẽ</w:t>
      </w:r>
      <w:r w:rsidRPr="007D5720">
        <w:rPr>
          <w:sz w:val="27"/>
          <w:szCs w:val="27"/>
          <w:lang w:val="vi-VN"/>
        </w:rPr>
        <w:t xml:space="preserve"> bố trí </w:t>
      </w:r>
      <w:r w:rsidRPr="007D5720">
        <w:rPr>
          <w:sz w:val="27"/>
          <w:szCs w:val="27"/>
        </w:rPr>
        <w:t>05</w:t>
      </w:r>
      <w:r w:rsidRPr="007D5720">
        <w:rPr>
          <w:sz w:val="27"/>
          <w:szCs w:val="27"/>
          <w:lang w:val="vi-VN"/>
        </w:rPr>
        <w:t xml:space="preserve"> thùng đựng rác loại 120L tại khu</w:t>
      </w:r>
      <w:r w:rsidRPr="007D5720">
        <w:rPr>
          <w:sz w:val="27"/>
          <w:szCs w:val="27"/>
        </w:rPr>
        <w:t xml:space="preserve"> vực</w:t>
      </w:r>
      <w:r w:rsidRPr="007D5720">
        <w:rPr>
          <w:sz w:val="27"/>
          <w:szCs w:val="27"/>
          <w:lang w:val="vi-VN"/>
        </w:rPr>
        <w:t xml:space="preserve"> lán trại</w:t>
      </w:r>
      <w:r w:rsidRPr="007D5720">
        <w:rPr>
          <w:sz w:val="27"/>
          <w:szCs w:val="27"/>
        </w:rPr>
        <w:t>, khu vực thi công</w:t>
      </w:r>
      <w:r w:rsidRPr="007D5720">
        <w:rPr>
          <w:sz w:val="27"/>
          <w:szCs w:val="27"/>
          <w:lang w:val="vi-VN"/>
        </w:rPr>
        <w:t xml:space="preserve"> để thu gom rác thải hàng ngày.</w:t>
      </w:r>
    </w:p>
    <w:p w14:paraId="46910F2C" w14:textId="77777777" w:rsidR="002067FF" w:rsidRPr="007D5720" w:rsidRDefault="002067FF" w:rsidP="002067FF">
      <w:pPr>
        <w:spacing w:line="312" w:lineRule="auto"/>
        <w:ind w:firstLine="567"/>
        <w:jc w:val="both"/>
        <w:rPr>
          <w:sz w:val="27"/>
          <w:szCs w:val="27"/>
          <w:lang w:val="vi-VN"/>
        </w:rPr>
      </w:pPr>
      <w:r w:rsidRPr="007D5720">
        <w:rPr>
          <w:sz w:val="27"/>
          <w:szCs w:val="27"/>
          <w:lang w:val="vi-VN"/>
        </w:rPr>
        <w:t>- Quy định và nhắc nhở công nhân bỏ rác đúng nơi quy định, tránh vứt rác bừa bãi ra môi trường xung quanh.</w:t>
      </w:r>
    </w:p>
    <w:p w14:paraId="45FFDB88" w14:textId="77777777" w:rsidR="002067FF" w:rsidRPr="007D5720" w:rsidRDefault="002067FF" w:rsidP="002067FF">
      <w:pPr>
        <w:spacing w:line="312" w:lineRule="auto"/>
        <w:ind w:firstLine="567"/>
        <w:jc w:val="both"/>
        <w:rPr>
          <w:sz w:val="27"/>
          <w:szCs w:val="27"/>
          <w:lang w:val="vi-VN"/>
        </w:rPr>
      </w:pPr>
      <w:r w:rsidRPr="007D5720">
        <w:rPr>
          <w:sz w:val="27"/>
          <w:szCs w:val="27"/>
          <w:lang w:val="vi-VN"/>
        </w:rPr>
        <w:t>- Đối với các loại rác thải có khả năng tận dụng như bìa catton, chai nhựa, vỏ lon... tận dụng bán phế liệu.</w:t>
      </w:r>
    </w:p>
    <w:p w14:paraId="0395D45D" w14:textId="77777777" w:rsidR="002067FF" w:rsidRPr="007D5720" w:rsidRDefault="002067FF" w:rsidP="002067FF">
      <w:pPr>
        <w:spacing w:line="312" w:lineRule="auto"/>
        <w:ind w:firstLine="567"/>
        <w:jc w:val="both"/>
        <w:rPr>
          <w:sz w:val="27"/>
          <w:szCs w:val="27"/>
          <w:lang w:val="vi-VN"/>
        </w:rPr>
      </w:pPr>
      <w:r w:rsidRPr="007D5720">
        <w:rPr>
          <w:sz w:val="27"/>
          <w:szCs w:val="27"/>
          <w:lang w:val="vi-VN"/>
        </w:rPr>
        <w:t xml:space="preserve">- Đối với rác thải sinh hoạt không có khả năng tái sử dụng, tái chế thì thu gom và định kỳ đem đi xử lý. </w:t>
      </w:r>
      <w:r w:rsidRPr="007D5720">
        <w:rPr>
          <w:sz w:val="27"/>
          <w:szCs w:val="27"/>
        </w:rPr>
        <w:t>Chủ Dự án</w:t>
      </w:r>
      <w:r w:rsidRPr="007D5720">
        <w:rPr>
          <w:sz w:val="27"/>
          <w:szCs w:val="27"/>
          <w:lang w:val="vi-VN"/>
        </w:rPr>
        <w:t xml:space="preserve"> sẽ hợp đồng với </w:t>
      </w:r>
      <w:r w:rsidRPr="007D5720">
        <w:rPr>
          <w:sz w:val="27"/>
          <w:szCs w:val="27"/>
          <w:lang w:val="pt-BR"/>
        </w:rPr>
        <w:t xml:space="preserve">Trung tâm Môi trường và Đô thị huyện Vĩnh Linh </w:t>
      </w:r>
      <w:r w:rsidRPr="007D5720">
        <w:rPr>
          <w:sz w:val="27"/>
          <w:szCs w:val="27"/>
          <w:lang w:val="vi-VN"/>
        </w:rPr>
        <w:t>thu gom 1tuần/1lần đưa đi xử lý.</w:t>
      </w:r>
    </w:p>
    <w:p w14:paraId="2600B31A" w14:textId="77777777" w:rsidR="002067FF" w:rsidRPr="007D5720" w:rsidRDefault="002067FF" w:rsidP="002067FF">
      <w:pPr>
        <w:spacing w:line="312" w:lineRule="auto"/>
        <w:ind w:firstLine="567"/>
        <w:jc w:val="both"/>
        <w:rPr>
          <w:i/>
          <w:sz w:val="27"/>
          <w:szCs w:val="27"/>
          <w:lang w:val="nl-NL"/>
        </w:rPr>
      </w:pPr>
      <w:bookmarkStart w:id="1649" w:name="_Toc38895182"/>
      <w:bookmarkStart w:id="1650" w:name="_Toc38895740"/>
      <w:bookmarkStart w:id="1651" w:name="_Toc39240368"/>
      <w:bookmarkStart w:id="1652" w:name="_Toc39514129"/>
      <w:r w:rsidRPr="007D5720">
        <w:rPr>
          <w:i/>
          <w:sz w:val="27"/>
          <w:szCs w:val="27"/>
          <w:lang w:val="nl-NL"/>
        </w:rPr>
        <w:t>b. Đối với CTR xây dựng</w:t>
      </w:r>
      <w:bookmarkEnd w:id="1646"/>
      <w:bookmarkEnd w:id="1647"/>
      <w:bookmarkEnd w:id="1648"/>
      <w:bookmarkEnd w:id="1649"/>
      <w:bookmarkEnd w:id="1650"/>
      <w:bookmarkEnd w:id="1651"/>
      <w:bookmarkEnd w:id="1652"/>
    </w:p>
    <w:p w14:paraId="03E3B295" w14:textId="77777777" w:rsidR="002067FF" w:rsidRPr="007D5720" w:rsidRDefault="002067FF" w:rsidP="002067FF">
      <w:pPr>
        <w:spacing w:line="312" w:lineRule="auto"/>
        <w:ind w:firstLine="567"/>
        <w:jc w:val="both"/>
        <w:rPr>
          <w:sz w:val="27"/>
          <w:szCs w:val="27"/>
          <w:lang w:val="pt-BR"/>
        </w:rPr>
      </w:pPr>
      <w:r w:rsidRPr="007D5720">
        <w:rPr>
          <w:sz w:val="27"/>
          <w:szCs w:val="27"/>
          <w:lang w:val="pt-BR"/>
        </w:rPr>
        <w:t>- Thực hiện phân loại CTR sinh hoạt và CTR xây dựng.</w:t>
      </w:r>
    </w:p>
    <w:p w14:paraId="5146B234" w14:textId="77777777" w:rsidR="002067FF" w:rsidRPr="007D5720" w:rsidRDefault="002067FF" w:rsidP="002067FF">
      <w:pPr>
        <w:spacing w:line="312" w:lineRule="auto"/>
        <w:ind w:firstLine="567"/>
        <w:jc w:val="both"/>
        <w:rPr>
          <w:sz w:val="27"/>
          <w:szCs w:val="27"/>
        </w:rPr>
      </w:pPr>
      <w:bookmarkStart w:id="1653" w:name="_Toc28854532"/>
      <w:bookmarkStart w:id="1654" w:name="_Toc35116026"/>
      <w:r w:rsidRPr="007D5720">
        <w:rPr>
          <w:sz w:val="27"/>
          <w:szCs w:val="27"/>
        </w:rPr>
        <w:t>- Tạo nơi tập kết CTR nhằm tận dụng hoặc tái sử dụng vào các mục đích khác trong quá trình xây dựng như đầm nền hay gia cố các khu vực đất thấp. Đối với các loại chất thải như: chai nhựa, thuỷ tinh, bao bì xi măng, sắt thép vụn... sẽ được tận thu hoặc bán cho các đơn vị thu mua phế liệu.</w:t>
      </w:r>
      <w:bookmarkEnd w:id="1653"/>
      <w:bookmarkEnd w:id="1654"/>
    </w:p>
    <w:p w14:paraId="202F57F3" w14:textId="77777777" w:rsidR="002067FF" w:rsidRPr="007D5720" w:rsidRDefault="002067FF" w:rsidP="002067FF">
      <w:pPr>
        <w:widowControl w:val="0"/>
        <w:spacing w:line="312" w:lineRule="auto"/>
        <w:ind w:firstLine="567"/>
        <w:jc w:val="both"/>
        <w:rPr>
          <w:sz w:val="27"/>
          <w:szCs w:val="27"/>
        </w:rPr>
      </w:pPr>
      <w:r w:rsidRPr="007D5720">
        <w:rPr>
          <w:sz w:val="27"/>
          <w:szCs w:val="27"/>
        </w:rPr>
        <w:t>- Đối với các phương tiện vận chuyển đá, vật liệu xây dựng sẽ được phủ bạt để giảm đất rơi vãi và giảm phát sinh bụi.</w:t>
      </w:r>
    </w:p>
    <w:p w14:paraId="534DBDB3" w14:textId="77777777" w:rsidR="002067FF" w:rsidRPr="007D5720" w:rsidRDefault="002067FF" w:rsidP="002067FF">
      <w:pPr>
        <w:widowControl w:val="0"/>
        <w:spacing w:line="312" w:lineRule="auto"/>
        <w:ind w:firstLine="567"/>
        <w:jc w:val="both"/>
        <w:rPr>
          <w:sz w:val="27"/>
          <w:szCs w:val="27"/>
        </w:rPr>
      </w:pPr>
      <w:r w:rsidRPr="007D5720">
        <w:rPr>
          <w:sz w:val="27"/>
          <w:szCs w:val="27"/>
        </w:rPr>
        <w:t>- Tập trung thi công vào mùa khô, thi công theo hình thức cuốn chiếu hạn chế cuốn đất đá xuống các khe suối vào mùa mưa.</w:t>
      </w:r>
    </w:p>
    <w:p w14:paraId="68734D3F" w14:textId="77777777" w:rsidR="002067FF" w:rsidRPr="007D5720" w:rsidRDefault="002067FF" w:rsidP="002067FF">
      <w:pPr>
        <w:spacing w:line="312" w:lineRule="auto"/>
        <w:ind w:firstLine="567"/>
        <w:jc w:val="both"/>
        <w:rPr>
          <w:i/>
          <w:sz w:val="27"/>
          <w:szCs w:val="27"/>
          <w:lang w:val="nl-NL"/>
        </w:rPr>
      </w:pPr>
      <w:bookmarkStart w:id="1655" w:name="_Toc28854533"/>
      <w:bookmarkStart w:id="1656" w:name="_Toc33692512"/>
      <w:bookmarkStart w:id="1657" w:name="_Toc33692791"/>
      <w:bookmarkStart w:id="1658" w:name="_Toc38895183"/>
      <w:bookmarkStart w:id="1659" w:name="_Toc38895741"/>
      <w:bookmarkStart w:id="1660" w:name="_Toc39240369"/>
      <w:bookmarkStart w:id="1661" w:name="_Toc39514130"/>
      <w:r w:rsidRPr="007D5720">
        <w:rPr>
          <w:i/>
          <w:sz w:val="27"/>
          <w:szCs w:val="27"/>
          <w:lang w:val="nl-NL"/>
        </w:rPr>
        <w:t>c. Chất thải nguy hại</w:t>
      </w:r>
      <w:bookmarkEnd w:id="1655"/>
      <w:bookmarkEnd w:id="1656"/>
      <w:bookmarkEnd w:id="1657"/>
      <w:bookmarkEnd w:id="1658"/>
      <w:bookmarkEnd w:id="1659"/>
      <w:bookmarkEnd w:id="1660"/>
      <w:bookmarkEnd w:id="1661"/>
    </w:p>
    <w:p w14:paraId="6B281BB1" w14:textId="77777777" w:rsidR="00691B7F" w:rsidRPr="007D5720" w:rsidRDefault="002067FF" w:rsidP="00691B7F">
      <w:pPr>
        <w:widowControl w:val="0"/>
        <w:spacing w:line="312" w:lineRule="auto"/>
        <w:ind w:firstLine="567"/>
        <w:jc w:val="both"/>
        <w:rPr>
          <w:spacing w:val="-4"/>
          <w:sz w:val="27"/>
          <w:szCs w:val="27"/>
        </w:rPr>
      </w:pPr>
      <w:r w:rsidRPr="007D5720">
        <w:rPr>
          <w:spacing w:val="-4"/>
          <w:sz w:val="27"/>
          <w:szCs w:val="27"/>
          <w:lang w:val="pt-BR"/>
        </w:rPr>
        <w:t>Đối với CTNH có tần suất phát sinh không thường xuyên, tuy nhiên, thành phần, tính chất rất nguy hại tới môi trường nên cần phải quản lý chặt chẽ. Đặc biệt đối với dầu thải từ máy máy móc thiết bị (chỉ phát sinh khi có sự cố cháy nổ, hư hỏng, đ</w:t>
      </w:r>
      <w:r w:rsidRPr="007D5720">
        <w:rPr>
          <w:spacing w:val="-4"/>
          <w:sz w:val="27"/>
          <w:szCs w:val="27"/>
          <w:lang w:val="vi-VN"/>
        </w:rPr>
        <w:t>ối với việc sửa chữa, bảo dưỡng duy tu lớn cho phương tiện, thiết bị thi công sẽ hợp đồng với các cơ sở sửa chữa trên địa bàn có đủ năng lực thực hiện. Do đó lượng chất thải nguy hại lớn như dầu thải sẽ không phát sinh trên khu vực công trường</w:t>
      </w:r>
      <w:r w:rsidRPr="007D5720">
        <w:rPr>
          <w:spacing w:val="-4"/>
          <w:sz w:val="27"/>
          <w:szCs w:val="27"/>
          <w:lang w:val="pt-BR"/>
        </w:rPr>
        <w:t xml:space="preserve">). </w:t>
      </w:r>
      <w:bookmarkStart w:id="1662" w:name="_Toc28854534"/>
      <w:bookmarkStart w:id="1663" w:name="_Toc35116028"/>
      <w:bookmarkStart w:id="1664" w:name="_Toc52701895"/>
      <w:bookmarkStart w:id="1665" w:name="_Toc52745425"/>
    </w:p>
    <w:p w14:paraId="5BC84CC0" w14:textId="0B4FAE5A" w:rsidR="002067FF" w:rsidRPr="007D5720" w:rsidRDefault="002067FF" w:rsidP="00691B7F">
      <w:pPr>
        <w:widowControl w:val="0"/>
        <w:spacing w:line="312" w:lineRule="auto"/>
        <w:ind w:firstLine="567"/>
        <w:jc w:val="both"/>
        <w:rPr>
          <w:spacing w:val="-4"/>
          <w:sz w:val="27"/>
          <w:szCs w:val="27"/>
          <w:lang w:val="vi-VN"/>
        </w:rPr>
      </w:pPr>
      <w:r w:rsidRPr="007D5720">
        <w:rPr>
          <w:sz w:val="27"/>
          <w:szCs w:val="27"/>
          <w:lang w:val="pt-BR"/>
        </w:rPr>
        <w:t>Đối với việc vận chuyển và xử lý CTNH,</w:t>
      </w:r>
      <w:r w:rsidRPr="007D5720">
        <w:rPr>
          <w:noProof/>
          <w:sz w:val="27"/>
          <w:szCs w:val="27"/>
          <w:lang w:val="vi-VN"/>
        </w:rPr>
        <w:t xml:space="preserve"> Nhà thầu</w:t>
      </w:r>
      <w:r w:rsidRPr="007D5720">
        <w:rPr>
          <w:sz w:val="27"/>
          <w:szCs w:val="27"/>
          <w:lang w:val="vi-VN"/>
        </w:rPr>
        <w:t xml:space="preserve"> sẽ hợp đồng với các đơn vị có chức năng để xử lý theo đúng hướng dẫn tại </w:t>
      </w:r>
      <w:bookmarkEnd w:id="1662"/>
      <w:bookmarkEnd w:id="1663"/>
      <w:bookmarkEnd w:id="1664"/>
      <w:bookmarkEnd w:id="1665"/>
      <w:r w:rsidR="00691B7F" w:rsidRPr="007D5720">
        <w:rPr>
          <w:sz w:val="27"/>
          <w:szCs w:val="27"/>
        </w:rPr>
        <w:t xml:space="preserve">Thông tư số 02/2022/TT-BTNMT. </w:t>
      </w:r>
    </w:p>
    <w:p w14:paraId="2E35519F" w14:textId="77777777" w:rsidR="002067FF" w:rsidRPr="007D5720" w:rsidRDefault="002067FF" w:rsidP="00691B7F">
      <w:pPr>
        <w:pStyle w:val="04"/>
        <w:spacing w:before="0" w:after="0" w:line="312" w:lineRule="auto"/>
        <w:outlineLvl w:val="0"/>
        <w:rPr>
          <w:rFonts w:ascii="Times New Roman" w:hAnsi="Times New Roman"/>
          <w:bCs/>
          <w:color w:val="auto"/>
          <w:szCs w:val="27"/>
        </w:rPr>
      </w:pPr>
      <w:bookmarkStart w:id="1666" w:name="_Toc28854539"/>
      <w:bookmarkStart w:id="1667" w:name="_Toc33692518"/>
      <w:bookmarkStart w:id="1668" w:name="_Toc33692797"/>
      <w:bookmarkStart w:id="1669" w:name="_Toc38895185"/>
      <w:bookmarkStart w:id="1670" w:name="_Toc38895743"/>
      <w:bookmarkStart w:id="1671" w:name="_Toc39240371"/>
      <w:bookmarkStart w:id="1672" w:name="_Toc39514132"/>
      <w:bookmarkStart w:id="1673" w:name="_Toc92136669"/>
      <w:bookmarkStart w:id="1674" w:name="_Toc198784521"/>
      <w:bookmarkStart w:id="1675" w:name="_Toc198784906"/>
      <w:r w:rsidRPr="007D5720">
        <w:rPr>
          <w:rFonts w:ascii="Times New Roman" w:hAnsi="Times New Roman"/>
          <w:color w:val="auto"/>
          <w:szCs w:val="27"/>
        </w:rPr>
        <w:lastRenderedPageBreak/>
        <w:t>3.1.2.4. Các biện pháp, công trình bảo vệ môi trường khác</w:t>
      </w:r>
      <w:bookmarkEnd w:id="1666"/>
      <w:bookmarkEnd w:id="1667"/>
      <w:bookmarkEnd w:id="1668"/>
      <w:bookmarkEnd w:id="1669"/>
      <w:bookmarkEnd w:id="1670"/>
      <w:bookmarkEnd w:id="1671"/>
      <w:bookmarkEnd w:id="1672"/>
      <w:bookmarkEnd w:id="1673"/>
      <w:bookmarkEnd w:id="1674"/>
      <w:bookmarkEnd w:id="1675"/>
      <w:r w:rsidRPr="007D5720">
        <w:rPr>
          <w:rFonts w:ascii="Times New Roman" w:hAnsi="Times New Roman"/>
          <w:color w:val="auto"/>
          <w:szCs w:val="27"/>
        </w:rPr>
        <w:tab/>
      </w:r>
    </w:p>
    <w:p w14:paraId="4E88FB81" w14:textId="77777777" w:rsidR="002067FF" w:rsidRPr="007D5720" w:rsidRDefault="002067FF" w:rsidP="002067FF">
      <w:pPr>
        <w:spacing w:line="312" w:lineRule="auto"/>
        <w:jc w:val="both"/>
        <w:rPr>
          <w:i/>
          <w:sz w:val="27"/>
          <w:szCs w:val="27"/>
        </w:rPr>
      </w:pPr>
      <w:bookmarkStart w:id="1676" w:name="_Toc28854555"/>
      <w:bookmarkStart w:id="1677" w:name="_Toc33692534"/>
      <w:bookmarkStart w:id="1678" w:name="_Toc33692813"/>
      <w:r w:rsidRPr="007D5720">
        <w:rPr>
          <w:i/>
          <w:sz w:val="27"/>
          <w:szCs w:val="27"/>
        </w:rPr>
        <w:t>a. Biện pháp giảm thiểu tác động do tiếng ồn, rung</w:t>
      </w:r>
    </w:p>
    <w:p w14:paraId="78256D49" w14:textId="77777777" w:rsidR="002067FF" w:rsidRPr="007D5720" w:rsidRDefault="002067FF" w:rsidP="002067FF">
      <w:pPr>
        <w:spacing w:line="312" w:lineRule="auto"/>
        <w:ind w:firstLine="567"/>
        <w:contextualSpacing/>
        <w:jc w:val="both"/>
        <w:rPr>
          <w:sz w:val="27"/>
          <w:szCs w:val="27"/>
          <w:lang w:val="vi-VN"/>
        </w:rPr>
      </w:pPr>
      <w:r w:rsidRPr="007D5720">
        <w:rPr>
          <w:sz w:val="27"/>
          <w:szCs w:val="27"/>
          <w:lang w:val="vi-VN"/>
        </w:rPr>
        <w:t>- Để giảm thiểu tiếng ồn, độ rung phát ra trong khu vực Dự án, các máy móc, phương tiện vận chuyển phải đảm bảo đúng quy định. Phương tiện giao thông phải có giấy chứng nhận kiểm định an toàn kỹ thuật và BVMT phương tiện giao thông cơ giới đường bộ.</w:t>
      </w:r>
    </w:p>
    <w:p w14:paraId="4EDE792A" w14:textId="77777777" w:rsidR="002067FF" w:rsidRPr="007D5720" w:rsidRDefault="002067FF" w:rsidP="002067FF">
      <w:pPr>
        <w:spacing w:line="312" w:lineRule="auto"/>
        <w:ind w:firstLine="567"/>
        <w:contextualSpacing/>
        <w:jc w:val="both"/>
        <w:rPr>
          <w:spacing w:val="-2"/>
          <w:sz w:val="27"/>
          <w:szCs w:val="27"/>
          <w:lang w:val="vi-VN"/>
        </w:rPr>
      </w:pPr>
      <w:r w:rsidRPr="007D5720">
        <w:rPr>
          <w:spacing w:val="-2"/>
          <w:sz w:val="27"/>
          <w:szCs w:val="27"/>
          <w:lang w:val="vi-VN"/>
        </w:rPr>
        <w:t>- Bố trí lịch thi công hợp lý, không thi công bằng các thiết bị cơ giới có khả năng gây ồn lớn trong thời gian yên tĩnh, tránh thi công vào thời gian từ 18h đến 6h sáng hôm sau.</w:t>
      </w:r>
    </w:p>
    <w:p w14:paraId="47DB0C9C" w14:textId="77777777" w:rsidR="002067FF" w:rsidRPr="007D5720" w:rsidRDefault="002067FF" w:rsidP="002067FF">
      <w:pPr>
        <w:spacing w:line="312" w:lineRule="auto"/>
        <w:ind w:firstLine="567"/>
        <w:contextualSpacing/>
        <w:jc w:val="both"/>
        <w:rPr>
          <w:sz w:val="27"/>
          <w:szCs w:val="27"/>
          <w:lang w:val="vi-VN"/>
        </w:rPr>
      </w:pPr>
      <w:r w:rsidRPr="007D5720">
        <w:rPr>
          <w:sz w:val="27"/>
          <w:szCs w:val="27"/>
          <w:lang w:val="vi-VN"/>
        </w:rPr>
        <w:t>- Hạn chế các phương tiện vận chuyển qua các tuyến đường vào giờ cao điểm hay vào thời gian nghỉ ngơi của người dân.</w:t>
      </w:r>
    </w:p>
    <w:p w14:paraId="397F9A09" w14:textId="77777777" w:rsidR="002067FF" w:rsidRPr="007D5720" w:rsidRDefault="002067FF" w:rsidP="002067FF">
      <w:pPr>
        <w:spacing w:line="312" w:lineRule="auto"/>
        <w:ind w:firstLine="567"/>
        <w:contextualSpacing/>
        <w:jc w:val="both"/>
        <w:rPr>
          <w:spacing w:val="-4"/>
          <w:sz w:val="27"/>
          <w:szCs w:val="27"/>
          <w:lang w:val="vi-VN"/>
        </w:rPr>
      </w:pPr>
      <w:r w:rsidRPr="007D5720">
        <w:rPr>
          <w:spacing w:val="-4"/>
          <w:sz w:val="27"/>
          <w:szCs w:val="27"/>
          <w:lang w:val="vi-VN"/>
        </w:rPr>
        <w:t>- Không thi công với cường độ lớn, cần phân kỳ giai đoạn thi công hợp lý, tránh thi công một lần nhiều hạng mục nhằm giảm sự cộng hưởng của tiếng ồn, độ rung.</w:t>
      </w:r>
    </w:p>
    <w:p w14:paraId="6F450B2E" w14:textId="77777777" w:rsidR="002067FF" w:rsidRPr="007D5720" w:rsidRDefault="002067FF" w:rsidP="002067FF">
      <w:pPr>
        <w:spacing w:line="312" w:lineRule="auto"/>
        <w:ind w:firstLine="567"/>
        <w:contextualSpacing/>
        <w:jc w:val="both"/>
        <w:rPr>
          <w:sz w:val="27"/>
          <w:szCs w:val="27"/>
        </w:rPr>
      </w:pPr>
      <w:r w:rsidRPr="007D5720">
        <w:rPr>
          <w:sz w:val="27"/>
          <w:szCs w:val="27"/>
          <w:lang w:val="vi-VN"/>
        </w:rPr>
        <w:t xml:space="preserve">- Không lập các lán trại, bãi </w:t>
      </w:r>
      <w:r w:rsidRPr="007D5720">
        <w:rPr>
          <w:sz w:val="27"/>
          <w:szCs w:val="27"/>
        </w:rPr>
        <w:t>đ</w:t>
      </w:r>
      <w:r w:rsidRPr="007D5720">
        <w:rPr>
          <w:sz w:val="27"/>
          <w:szCs w:val="27"/>
          <w:lang w:val="vi-VN"/>
        </w:rPr>
        <w:t xml:space="preserve">ổ xe, tập trung </w:t>
      </w:r>
      <w:r w:rsidRPr="007D5720">
        <w:rPr>
          <w:sz w:val="27"/>
          <w:szCs w:val="27"/>
        </w:rPr>
        <w:t>phương</w:t>
      </w:r>
      <w:r w:rsidRPr="007D5720">
        <w:rPr>
          <w:sz w:val="27"/>
          <w:szCs w:val="27"/>
          <w:lang w:val="vi-VN"/>
        </w:rPr>
        <w:t xml:space="preserve"> tiện gần các khu vực có dân c</w:t>
      </w:r>
      <w:r w:rsidRPr="007D5720">
        <w:rPr>
          <w:sz w:val="27"/>
          <w:szCs w:val="27"/>
        </w:rPr>
        <w:t>ư.</w:t>
      </w:r>
    </w:p>
    <w:p w14:paraId="46CAE197" w14:textId="77777777" w:rsidR="002067FF" w:rsidRPr="007D5720" w:rsidRDefault="002067FF" w:rsidP="002067FF">
      <w:pPr>
        <w:widowControl w:val="0"/>
        <w:spacing w:line="312" w:lineRule="auto"/>
        <w:ind w:firstLine="567"/>
        <w:contextualSpacing/>
        <w:jc w:val="both"/>
        <w:rPr>
          <w:sz w:val="27"/>
          <w:szCs w:val="27"/>
          <w:lang w:val="vi-VN"/>
        </w:rPr>
      </w:pPr>
      <w:r w:rsidRPr="007D5720">
        <w:rPr>
          <w:sz w:val="27"/>
          <w:szCs w:val="27"/>
          <w:lang w:val="vi-VN"/>
        </w:rPr>
        <w:t xml:space="preserve">- Các </w:t>
      </w:r>
      <w:r w:rsidRPr="007D5720">
        <w:rPr>
          <w:sz w:val="27"/>
          <w:szCs w:val="27"/>
        </w:rPr>
        <w:t>phương</w:t>
      </w:r>
      <w:r w:rsidRPr="007D5720">
        <w:rPr>
          <w:sz w:val="27"/>
          <w:szCs w:val="27"/>
          <w:lang w:val="vi-VN"/>
        </w:rPr>
        <w:t xml:space="preserve"> tiện vận chuyển phải </w:t>
      </w:r>
      <w:r w:rsidRPr="007D5720">
        <w:rPr>
          <w:sz w:val="27"/>
          <w:szCs w:val="27"/>
        </w:rPr>
        <w:t>đ</w:t>
      </w:r>
      <w:r w:rsidRPr="007D5720">
        <w:rPr>
          <w:sz w:val="27"/>
          <w:szCs w:val="27"/>
          <w:lang w:val="vi-VN"/>
        </w:rPr>
        <w:t xml:space="preserve">ảm bảo hoạt </w:t>
      </w:r>
      <w:r w:rsidRPr="007D5720">
        <w:rPr>
          <w:sz w:val="27"/>
          <w:szCs w:val="27"/>
        </w:rPr>
        <w:t>đ</w:t>
      </w:r>
      <w:r w:rsidRPr="007D5720">
        <w:rPr>
          <w:sz w:val="27"/>
          <w:szCs w:val="27"/>
          <w:lang w:val="vi-VN"/>
        </w:rPr>
        <w:t xml:space="preserve">ộng </w:t>
      </w:r>
      <w:r w:rsidRPr="007D5720">
        <w:rPr>
          <w:sz w:val="27"/>
          <w:szCs w:val="27"/>
        </w:rPr>
        <w:t>đ</w:t>
      </w:r>
      <w:r w:rsidRPr="007D5720">
        <w:rPr>
          <w:sz w:val="27"/>
          <w:szCs w:val="27"/>
          <w:lang w:val="vi-VN"/>
        </w:rPr>
        <w:t>úng công suất, vận chuyển</w:t>
      </w:r>
      <w:r w:rsidRPr="007D5720">
        <w:rPr>
          <w:sz w:val="27"/>
          <w:szCs w:val="27"/>
        </w:rPr>
        <w:t xml:space="preserve"> đúng</w:t>
      </w:r>
      <w:r w:rsidRPr="007D5720">
        <w:rPr>
          <w:sz w:val="27"/>
          <w:szCs w:val="27"/>
          <w:lang w:val="vi-VN"/>
        </w:rPr>
        <w:t xml:space="preserve"> trọng tải quy </w:t>
      </w:r>
      <w:r w:rsidRPr="007D5720">
        <w:rPr>
          <w:sz w:val="27"/>
          <w:szCs w:val="27"/>
        </w:rPr>
        <w:t>đ</w:t>
      </w:r>
      <w:r w:rsidRPr="007D5720">
        <w:rPr>
          <w:sz w:val="27"/>
          <w:szCs w:val="27"/>
          <w:lang w:val="vi-VN"/>
        </w:rPr>
        <w:t>ịnh.</w:t>
      </w:r>
    </w:p>
    <w:p w14:paraId="703D3DB0" w14:textId="77777777" w:rsidR="002067FF" w:rsidRPr="007D5720" w:rsidRDefault="002067FF" w:rsidP="002067FF">
      <w:pPr>
        <w:spacing w:line="312" w:lineRule="auto"/>
        <w:ind w:firstLine="567"/>
        <w:contextualSpacing/>
        <w:jc w:val="both"/>
        <w:rPr>
          <w:sz w:val="27"/>
          <w:szCs w:val="27"/>
          <w:lang w:val="vi-VN"/>
        </w:rPr>
      </w:pPr>
      <w:r w:rsidRPr="007D5720">
        <w:rPr>
          <w:sz w:val="27"/>
          <w:szCs w:val="27"/>
          <w:lang w:val="vi-VN"/>
        </w:rPr>
        <w:t>- Tiến hành bôi t</w:t>
      </w:r>
      <w:r w:rsidRPr="007D5720">
        <w:rPr>
          <w:sz w:val="27"/>
          <w:szCs w:val="27"/>
        </w:rPr>
        <w:t xml:space="preserve">rơn </w:t>
      </w:r>
      <w:r w:rsidRPr="007D5720">
        <w:rPr>
          <w:sz w:val="27"/>
          <w:szCs w:val="27"/>
          <w:lang w:val="vi-VN"/>
        </w:rPr>
        <w:t xml:space="preserve">và thay thế các thiết bị hỏng nhằm hạn chế tiếng ồn, </w:t>
      </w:r>
      <w:r w:rsidRPr="007D5720">
        <w:rPr>
          <w:sz w:val="27"/>
          <w:szCs w:val="27"/>
        </w:rPr>
        <w:t>đ</w:t>
      </w:r>
      <w:r w:rsidRPr="007D5720">
        <w:rPr>
          <w:sz w:val="27"/>
          <w:szCs w:val="27"/>
          <w:lang w:val="vi-VN"/>
        </w:rPr>
        <w:t xml:space="preserve">ộ rung phát sinh từ hoạt </w:t>
      </w:r>
      <w:r w:rsidRPr="007D5720">
        <w:rPr>
          <w:sz w:val="27"/>
          <w:szCs w:val="27"/>
        </w:rPr>
        <w:t>đ</w:t>
      </w:r>
      <w:r w:rsidRPr="007D5720">
        <w:rPr>
          <w:sz w:val="27"/>
          <w:szCs w:val="27"/>
          <w:lang w:val="vi-VN"/>
        </w:rPr>
        <w:t>ộng của máy móc, thiết bị.</w:t>
      </w:r>
    </w:p>
    <w:p w14:paraId="78746EFD" w14:textId="77777777" w:rsidR="002067FF" w:rsidRPr="007D5720" w:rsidRDefault="002067FF" w:rsidP="002067FF">
      <w:pPr>
        <w:spacing w:line="312" w:lineRule="auto"/>
        <w:ind w:firstLine="567"/>
        <w:contextualSpacing/>
        <w:jc w:val="both"/>
        <w:rPr>
          <w:sz w:val="27"/>
          <w:szCs w:val="27"/>
          <w:lang w:val="vi-VN"/>
        </w:rPr>
      </w:pPr>
      <w:r w:rsidRPr="007D5720">
        <w:rPr>
          <w:sz w:val="27"/>
          <w:szCs w:val="27"/>
          <w:lang w:val="vi-VN"/>
        </w:rPr>
        <w:t xml:space="preserve">- Trang bị dụng cụ bảo hộ lao </w:t>
      </w:r>
      <w:r w:rsidRPr="007D5720">
        <w:rPr>
          <w:sz w:val="27"/>
          <w:szCs w:val="27"/>
        </w:rPr>
        <w:t>đ</w:t>
      </w:r>
      <w:r w:rsidRPr="007D5720">
        <w:rPr>
          <w:sz w:val="27"/>
          <w:szCs w:val="27"/>
          <w:lang w:val="vi-VN"/>
        </w:rPr>
        <w:t>ộng cho công nhân vận hành các máy móc ph</w:t>
      </w:r>
      <w:r w:rsidRPr="007D5720">
        <w:rPr>
          <w:sz w:val="27"/>
          <w:szCs w:val="27"/>
        </w:rPr>
        <w:t>ương</w:t>
      </w:r>
      <w:r w:rsidRPr="007D5720">
        <w:rPr>
          <w:sz w:val="27"/>
          <w:szCs w:val="27"/>
          <w:lang w:val="vi-VN"/>
        </w:rPr>
        <w:t xml:space="preserve"> tiện phát sinh </w:t>
      </w:r>
      <w:r w:rsidRPr="007D5720">
        <w:rPr>
          <w:sz w:val="27"/>
          <w:szCs w:val="27"/>
        </w:rPr>
        <w:t>đ</w:t>
      </w:r>
      <w:r w:rsidRPr="007D5720">
        <w:rPr>
          <w:sz w:val="27"/>
          <w:szCs w:val="27"/>
          <w:lang w:val="vi-VN"/>
        </w:rPr>
        <w:t>ộ ồn cao.</w:t>
      </w:r>
    </w:p>
    <w:p w14:paraId="25D2C909" w14:textId="77777777" w:rsidR="002067FF" w:rsidRPr="007D5720" w:rsidRDefault="002067FF" w:rsidP="002067FF">
      <w:pPr>
        <w:spacing w:line="312" w:lineRule="auto"/>
        <w:ind w:firstLine="567"/>
        <w:jc w:val="both"/>
        <w:rPr>
          <w:i/>
          <w:sz w:val="27"/>
          <w:szCs w:val="27"/>
          <w:lang w:val="pt-BR"/>
        </w:rPr>
      </w:pPr>
      <w:r w:rsidRPr="007D5720">
        <w:rPr>
          <w:i/>
          <w:sz w:val="27"/>
          <w:szCs w:val="27"/>
          <w:lang w:val="pt-BR"/>
        </w:rPr>
        <w:t>b. Biện pháp giảm thiểu đến hoạt động giao thông</w:t>
      </w:r>
    </w:p>
    <w:p w14:paraId="2277321E" w14:textId="77777777" w:rsidR="002067FF" w:rsidRPr="007D5720" w:rsidRDefault="002067FF" w:rsidP="002067FF">
      <w:pPr>
        <w:spacing w:line="312" w:lineRule="auto"/>
        <w:ind w:firstLine="567"/>
        <w:jc w:val="both"/>
        <w:rPr>
          <w:sz w:val="27"/>
          <w:szCs w:val="27"/>
        </w:rPr>
      </w:pPr>
      <w:r w:rsidRPr="007D5720">
        <w:rPr>
          <w:sz w:val="27"/>
          <w:szCs w:val="27"/>
        </w:rPr>
        <w:t>- Các xe vận chuyển sẽ chở đúng tải trọng quy định, không sử dụng các phương tiện đã quá cũ và không có giấy kiểm định của cơ quan pháp luật.</w:t>
      </w:r>
    </w:p>
    <w:p w14:paraId="51CA6630" w14:textId="77777777" w:rsidR="002067FF" w:rsidRPr="007D5720" w:rsidRDefault="002067FF" w:rsidP="002067FF">
      <w:pPr>
        <w:spacing w:line="312" w:lineRule="auto"/>
        <w:ind w:firstLine="567"/>
        <w:jc w:val="both"/>
        <w:rPr>
          <w:sz w:val="27"/>
          <w:szCs w:val="27"/>
        </w:rPr>
      </w:pPr>
      <w:r w:rsidRPr="007D5720">
        <w:rPr>
          <w:sz w:val="27"/>
          <w:szCs w:val="27"/>
        </w:rPr>
        <w:t>- Quy định tài xế tuân thủ Luật An toàn giao thông, không được phóng nhanh, vượt ẩu.</w:t>
      </w:r>
    </w:p>
    <w:p w14:paraId="5CBF2F9B" w14:textId="77777777" w:rsidR="002067FF" w:rsidRPr="007D5720" w:rsidRDefault="002067FF" w:rsidP="002067FF">
      <w:pPr>
        <w:spacing w:line="312" w:lineRule="auto"/>
        <w:ind w:firstLine="567"/>
        <w:jc w:val="both"/>
        <w:rPr>
          <w:sz w:val="27"/>
          <w:szCs w:val="27"/>
        </w:rPr>
      </w:pPr>
      <w:r w:rsidRPr="007D5720">
        <w:rPr>
          <w:sz w:val="27"/>
          <w:szCs w:val="27"/>
        </w:rPr>
        <w:t>- Đoạn đường liên thôn, liên xã nếu bị hư hỏng do Dự án gây ra, Chủ dự án sẽ nhanh chóng sửa chữa để đảm bảo chất lượng đường sá cũng như hạn chế tai nạn.</w:t>
      </w:r>
    </w:p>
    <w:p w14:paraId="2D9223ED" w14:textId="77777777" w:rsidR="002067FF" w:rsidRPr="007D5720" w:rsidRDefault="002067FF" w:rsidP="002067FF">
      <w:pPr>
        <w:pStyle w:val="Style4"/>
        <w:spacing w:before="0" w:after="0"/>
        <w:jc w:val="both"/>
        <w:rPr>
          <w:b w:val="0"/>
          <w:i/>
          <w:spacing w:val="-2"/>
        </w:rPr>
      </w:pPr>
      <w:r w:rsidRPr="007D5720">
        <w:rPr>
          <w:b w:val="0"/>
          <w:i/>
          <w:spacing w:val="-2"/>
        </w:rPr>
        <w:t xml:space="preserve">       c. Biện pháp giảm thiểu tác động đến kinh tế - xã hội</w:t>
      </w:r>
    </w:p>
    <w:p w14:paraId="5A791409" w14:textId="77777777" w:rsidR="002067FF" w:rsidRPr="007D5720" w:rsidRDefault="002067FF" w:rsidP="002067FF">
      <w:pPr>
        <w:widowControl w:val="0"/>
        <w:spacing w:line="312" w:lineRule="auto"/>
        <w:ind w:firstLine="567"/>
        <w:contextualSpacing/>
        <w:jc w:val="both"/>
        <w:rPr>
          <w:sz w:val="27"/>
          <w:szCs w:val="27"/>
          <w:lang w:val="vi-VN"/>
        </w:rPr>
      </w:pPr>
      <w:bookmarkStart w:id="1679" w:name="_Toc28854552"/>
      <w:bookmarkStart w:id="1680" w:name="_Toc35116047"/>
      <w:bookmarkStart w:id="1681" w:name="_Toc52701905"/>
      <w:bookmarkStart w:id="1682" w:name="_Toc52745435"/>
      <w:r w:rsidRPr="007D5720">
        <w:rPr>
          <w:sz w:val="27"/>
          <w:szCs w:val="27"/>
          <w:lang w:val="vi-VN"/>
        </w:rPr>
        <w:t>- Có kế hoạch, biện pháp phối hợp với chính quyền địa phương quản lý trật tự, an ninh, quản lý hộ khẩu tạm trú của công nhân xây dựng.</w:t>
      </w:r>
    </w:p>
    <w:p w14:paraId="72028E69" w14:textId="77777777" w:rsidR="002067FF" w:rsidRPr="007D5720" w:rsidRDefault="002067FF" w:rsidP="002067FF">
      <w:pPr>
        <w:widowControl w:val="0"/>
        <w:spacing w:line="312" w:lineRule="auto"/>
        <w:ind w:firstLine="567"/>
        <w:contextualSpacing/>
        <w:jc w:val="both"/>
        <w:rPr>
          <w:sz w:val="27"/>
          <w:szCs w:val="27"/>
          <w:lang w:val="vi-VN"/>
        </w:rPr>
      </w:pPr>
      <w:r w:rsidRPr="007D5720">
        <w:rPr>
          <w:sz w:val="27"/>
          <w:szCs w:val="27"/>
          <w:lang w:val="vi-VN"/>
        </w:rPr>
        <w:t>- Đưa ra những quy định nghiêm ngặt với lực lượng thi công về tổ chức, ăn, nghỉ, sinh hoạt, tránh phát sinh mâu thuẫn không đáng có giữa công nhân xây dựng với người dân gây mất ổn định xã hội và làm giảm tiến độ chung của Dự án.</w:t>
      </w:r>
    </w:p>
    <w:p w14:paraId="671E369F" w14:textId="77777777" w:rsidR="002067FF" w:rsidRPr="007D5720" w:rsidRDefault="002067FF" w:rsidP="002067FF">
      <w:pPr>
        <w:widowControl w:val="0"/>
        <w:spacing w:line="312" w:lineRule="auto"/>
        <w:ind w:firstLine="567"/>
        <w:contextualSpacing/>
        <w:jc w:val="both"/>
        <w:rPr>
          <w:sz w:val="27"/>
          <w:szCs w:val="27"/>
        </w:rPr>
      </w:pPr>
      <w:r w:rsidRPr="007D5720">
        <w:rPr>
          <w:sz w:val="27"/>
          <w:szCs w:val="27"/>
          <w:lang w:val="vi-VN"/>
        </w:rPr>
        <w:t xml:space="preserve">- Phối hợp với chính quyền địa phương trong việc thực hiện pháp luật, bảo </w:t>
      </w:r>
      <w:r w:rsidRPr="007D5720">
        <w:rPr>
          <w:sz w:val="27"/>
          <w:szCs w:val="27"/>
          <w:lang w:val="vi-VN"/>
        </w:rPr>
        <w:lastRenderedPageBreak/>
        <w:t>đảm trật tự an ninh và ngăn ngừa các tệ nạn xã hội như cờ bạc và các hoạt động gây mất trật tự xã hội trên địa bàn.</w:t>
      </w:r>
      <w:bookmarkEnd w:id="1679"/>
      <w:bookmarkEnd w:id="1680"/>
      <w:bookmarkEnd w:id="1681"/>
      <w:bookmarkEnd w:id="1682"/>
    </w:p>
    <w:p w14:paraId="0D2261EF" w14:textId="77777777" w:rsidR="002067FF" w:rsidRPr="007D5720" w:rsidRDefault="002067FF" w:rsidP="00691B7F">
      <w:pPr>
        <w:pStyle w:val="04"/>
        <w:spacing w:before="0" w:after="0" w:line="312" w:lineRule="auto"/>
        <w:outlineLvl w:val="0"/>
        <w:rPr>
          <w:rFonts w:ascii="Times New Roman" w:hAnsi="Times New Roman"/>
          <w:color w:val="auto"/>
          <w:szCs w:val="27"/>
        </w:rPr>
      </w:pPr>
      <w:bookmarkStart w:id="1683" w:name="_Toc92136670"/>
      <w:bookmarkStart w:id="1684" w:name="_Toc198784522"/>
      <w:bookmarkStart w:id="1685" w:name="_Toc198784907"/>
      <w:r w:rsidRPr="007D5720">
        <w:rPr>
          <w:rFonts w:ascii="Times New Roman" w:hAnsi="Times New Roman"/>
          <w:color w:val="auto"/>
          <w:szCs w:val="27"/>
        </w:rPr>
        <w:t>3.1.2.5. Biện pháp quản lý, phòng ngừa, ứng phó rủi ro sự cố</w:t>
      </w:r>
      <w:bookmarkEnd w:id="1683"/>
      <w:bookmarkEnd w:id="1684"/>
      <w:bookmarkEnd w:id="1685"/>
      <w:r w:rsidRPr="007D5720">
        <w:rPr>
          <w:rFonts w:ascii="Times New Roman" w:hAnsi="Times New Roman"/>
          <w:color w:val="auto"/>
          <w:szCs w:val="27"/>
        </w:rPr>
        <w:t xml:space="preserve"> </w:t>
      </w:r>
    </w:p>
    <w:p w14:paraId="7B13BE13" w14:textId="77777777" w:rsidR="002067FF" w:rsidRPr="007D5720" w:rsidRDefault="002067FF" w:rsidP="002067FF">
      <w:pPr>
        <w:spacing w:line="312" w:lineRule="auto"/>
        <w:ind w:firstLine="567"/>
        <w:jc w:val="both"/>
        <w:rPr>
          <w:i/>
          <w:sz w:val="27"/>
          <w:szCs w:val="27"/>
          <w:lang w:val="nl-NL"/>
        </w:rPr>
      </w:pPr>
      <w:bookmarkStart w:id="1686" w:name="_Toc488263037"/>
      <w:r w:rsidRPr="007D5720">
        <w:rPr>
          <w:i/>
          <w:sz w:val="27"/>
          <w:szCs w:val="27"/>
          <w:lang w:val="nl-NL"/>
        </w:rPr>
        <w:t>a. Đối với sự cố cháy nổ</w:t>
      </w:r>
    </w:p>
    <w:p w14:paraId="3F6FDE35" w14:textId="77777777" w:rsidR="002067FF" w:rsidRPr="007D5720" w:rsidRDefault="002067FF" w:rsidP="002067FF">
      <w:pPr>
        <w:spacing w:line="312" w:lineRule="auto"/>
        <w:ind w:firstLine="567"/>
        <w:jc w:val="both"/>
        <w:rPr>
          <w:sz w:val="27"/>
          <w:szCs w:val="27"/>
          <w:lang w:val="vi-VN"/>
        </w:rPr>
      </w:pPr>
      <w:r w:rsidRPr="007D5720">
        <w:rPr>
          <w:sz w:val="27"/>
          <w:szCs w:val="27"/>
        </w:rPr>
        <w:t xml:space="preserve">- </w:t>
      </w:r>
      <w:r w:rsidRPr="007D5720">
        <w:rPr>
          <w:sz w:val="27"/>
          <w:szCs w:val="27"/>
          <w:lang w:val="vi-VN"/>
        </w:rPr>
        <w:t xml:space="preserve">Trong giai đoạn chuẩn bị mặt bằng thi công, </w:t>
      </w:r>
      <w:r w:rsidRPr="007D5720">
        <w:rPr>
          <w:sz w:val="27"/>
          <w:szCs w:val="27"/>
        </w:rPr>
        <w:t>Chủ dự án</w:t>
      </w:r>
      <w:r w:rsidRPr="007D5720">
        <w:rPr>
          <w:sz w:val="27"/>
          <w:szCs w:val="27"/>
          <w:lang w:val="vi-VN"/>
        </w:rPr>
        <w:t xml:space="preserve"> sẽ hợp đồng với đơ</w:t>
      </w:r>
      <w:r w:rsidRPr="007D5720">
        <w:rPr>
          <w:sz w:val="27"/>
          <w:szCs w:val="27"/>
        </w:rPr>
        <w:t xml:space="preserve">n vị có chức năng, năng lực </w:t>
      </w:r>
      <w:r w:rsidRPr="007D5720">
        <w:rPr>
          <w:sz w:val="27"/>
          <w:szCs w:val="27"/>
          <w:lang w:val="vi-VN"/>
        </w:rPr>
        <w:t>nhằm thu gom và phá huỷ toàn bộ số lượng bom mìn còn sót lại trong khu vực dự án, tránh rủi ro xảy ra khi triển khai dự án về sau.</w:t>
      </w:r>
    </w:p>
    <w:p w14:paraId="41AC621C" w14:textId="77777777" w:rsidR="002067FF" w:rsidRPr="007D5720" w:rsidRDefault="002067FF" w:rsidP="002067FF">
      <w:pPr>
        <w:widowControl w:val="0"/>
        <w:spacing w:line="312" w:lineRule="auto"/>
        <w:ind w:firstLine="567"/>
        <w:jc w:val="both"/>
        <w:rPr>
          <w:sz w:val="27"/>
          <w:szCs w:val="27"/>
        </w:rPr>
      </w:pPr>
      <w:r w:rsidRPr="007D5720">
        <w:rPr>
          <w:sz w:val="27"/>
          <w:szCs w:val="27"/>
        </w:rPr>
        <w:t>- Nhằm hạn chế đến mức thấp nhất xảy ra sự cố cháy rừng do hoạt động thi công Dự án, Chủ dự án và các nhà thầu xây dựng sẽ nghiên cứu, bố trí các bếp ăn của công nhân ở các khu vực trống, có che chắn cách ly và xa các khu vực dễ cháy nổ như kho nhiên liệu. Đồng thời sử dụng các bể chứa nước vừa cung cấp nước sinh hoạt cho công nhân vừa đảm bảo công tác chữa cháy khi xảy ra sự cố.</w:t>
      </w:r>
    </w:p>
    <w:p w14:paraId="0D3C9142" w14:textId="77777777" w:rsidR="002067FF" w:rsidRPr="007D5720" w:rsidRDefault="002067FF" w:rsidP="002067FF">
      <w:pPr>
        <w:widowControl w:val="0"/>
        <w:spacing w:line="312" w:lineRule="auto"/>
        <w:ind w:firstLine="567"/>
        <w:jc w:val="both"/>
        <w:rPr>
          <w:spacing w:val="-2"/>
          <w:sz w:val="27"/>
          <w:szCs w:val="27"/>
        </w:rPr>
      </w:pPr>
      <w:r w:rsidRPr="007D5720">
        <w:rPr>
          <w:spacing w:val="-2"/>
          <w:sz w:val="27"/>
          <w:szCs w:val="27"/>
        </w:rPr>
        <w:t>- Đối với sinh khối thực vật còn sót lại sẽ làm giảm sinh khối bằng cách đốt. Tuy nhiên, việc thu gom và đốt sinh khối thực vật sẽ được quản lý chặt chẽ nhằm phòng tránh nguy cơ cháy rừng xảy ra.</w:t>
      </w:r>
    </w:p>
    <w:p w14:paraId="679D5695" w14:textId="77777777" w:rsidR="002067FF" w:rsidRPr="007D5720" w:rsidRDefault="002067FF" w:rsidP="002067FF">
      <w:pPr>
        <w:spacing w:line="312" w:lineRule="auto"/>
        <w:ind w:firstLine="567"/>
        <w:jc w:val="both"/>
        <w:rPr>
          <w:sz w:val="27"/>
          <w:szCs w:val="27"/>
        </w:rPr>
      </w:pPr>
      <w:r w:rsidRPr="007D5720">
        <w:rPr>
          <w:sz w:val="27"/>
          <w:szCs w:val="27"/>
          <w:lang w:val="vi-VN"/>
        </w:rPr>
        <w:t>- Đối với việc đấu n</w:t>
      </w:r>
      <w:r w:rsidRPr="007D5720">
        <w:rPr>
          <w:sz w:val="27"/>
          <w:szCs w:val="27"/>
        </w:rPr>
        <w:t>ối đường dây điện vào công trường thi công sẽ giao cho cán bộ kỹ thuật có chuyên môn đảm nhiệm nhằm thực hiện các thao tác đấu nối điện đúng kỹ thuật và an toàn nhất.</w:t>
      </w:r>
    </w:p>
    <w:p w14:paraId="1A0F8885" w14:textId="77777777" w:rsidR="002067FF" w:rsidRPr="007D5720" w:rsidRDefault="002067FF" w:rsidP="002067FF">
      <w:pPr>
        <w:widowControl w:val="0"/>
        <w:spacing w:line="312" w:lineRule="auto"/>
        <w:ind w:firstLine="567"/>
        <w:jc w:val="both"/>
        <w:rPr>
          <w:sz w:val="27"/>
          <w:szCs w:val="27"/>
        </w:rPr>
      </w:pPr>
      <w:r w:rsidRPr="007D5720">
        <w:rPr>
          <w:sz w:val="27"/>
          <w:szCs w:val="27"/>
        </w:rPr>
        <w:t>- Đối với hoạt động sinh hoạt của công nhân sẽ được quản lý bằng các quy định và nội quy như không được hút thuốc và vứt tàn thuốc vào những khu vực dễ cháy nổ; sử dụng an toàn về điện tránh chập điện do quá tải.</w:t>
      </w:r>
    </w:p>
    <w:p w14:paraId="60F5097E" w14:textId="77777777" w:rsidR="002067FF" w:rsidRPr="007D5720" w:rsidRDefault="002067FF" w:rsidP="002067FF">
      <w:pPr>
        <w:spacing w:line="312" w:lineRule="auto"/>
        <w:ind w:firstLine="567"/>
        <w:jc w:val="both"/>
        <w:rPr>
          <w:sz w:val="27"/>
          <w:szCs w:val="27"/>
        </w:rPr>
      </w:pPr>
      <w:r w:rsidRPr="007D5720">
        <w:rPr>
          <w:sz w:val="27"/>
          <w:szCs w:val="27"/>
        </w:rPr>
        <w:t>- Đối với máy móc, động cơ sẽ được bảo trì, kiểm tra định kỳ, không hoạt động trong tình trạng quá tải.</w:t>
      </w:r>
    </w:p>
    <w:p w14:paraId="337A02F0" w14:textId="77777777" w:rsidR="002067FF" w:rsidRPr="007D5720" w:rsidRDefault="002067FF" w:rsidP="002067FF">
      <w:pPr>
        <w:spacing w:line="312" w:lineRule="auto"/>
        <w:ind w:firstLine="567"/>
        <w:jc w:val="both"/>
        <w:rPr>
          <w:sz w:val="27"/>
          <w:szCs w:val="27"/>
        </w:rPr>
      </w:pPr>
      <w:r w:rsidRPr="007D5720">
        <w:rPr>
          <w:sz w:val="27"/>
          <w:szCs w:val="27"/>
        </w:rPr>
        <w:t>- Lắp đặt các biển báo cháy, biển cấm lửa, cấm hút thuốc tại các khu vực dễ gây ra cháy nổ.</w:t>
      </w:r>
    </w:p>
    <w:p w14:paraId="6ACF74B2" w14:textId="77777777" w:rsidR="002067FF" w:rsidRPr="007D5720" w:rsidRDefault="002067FF" w:rsidP="002067FF">
      <w:pPr>
        <w:spacing w:line="312" w:lineRule="auto"/>
        <w:ind w:firstLine="567"/>
        <w:jc w:val="both"/>
        <w:rPr>
          <w:sz w:val="27"/>
          <w:szCs w:val="27"/>
        </w:rPr>
      </w:pPr>
      <w:r w:rsidRPr="007D5720">
        <w:rPr>
          <w:sz w:val="27"/>
          <w:szCs w:val="27"/>
        </w:rPr>
        <w:t>- Xây dựng nội quy, quy trình về Phòng cháy chữa cháy rừng và yêu cầu công nhân, cán bộ phải nghiêm túc thực hiện.</w:t>
      </w:r>
    </w:p>
    <w:p w14:paraId="33BCC3C1" w14:textId="77777777" w:rsidR="002067FF" w:rsidRPr="007D5720" w:rsidRDefault="002067FF" w:rsidP="002067FF">
      <w:pPr>
        <w:spacing w:line="312" w:lineRule="auto"/>
        <w:ind w:firstLine="567"/>
        <w:jc w:val="both"/>
        <w:rPr>
          <w:sz w:val="27"/>
          <w:szCs w:val="27"/>
        </w:rPr>
      </w:pPr>
      <w:r w:rsidRPr="007D5720">
        <w:rPr>
          <w:sz w:val="27"/>
          <w:szCs w:val="27"/>
        </w:rPr>
        <w:t xml:space="preserve">- Khi xảy ra sự cố cháy nổ, công nhân giám sát sẽ báo ngay cho chỉ huy công trường để kịp thời chỉ đạo, đồng thời thông báo kịp thời cho toàn bộ công nhân và người dân khu vực dự án được biết, huy động tất cả các nguồn lực, phương tiện chữa cháy kịp thời hạn chế đám cháy, liên lạc với chính quyền địa phương, phòng cảnh sát PCCC và y tế để ứng cứu tại chỗ và di dời công nhân ra khỏi vùng nguy hiểm. Trường hợp có người bị thương cần sơ cứu khẩn cấp, chủ dự án sẽ bố trí khu vực sơ cứu tạichỗ, trang bị đầy đủ các thiết bị y tế cơ bản (bông, gạc, cồn y tế...), </w:t>
      </w:r>
      <w:r w:rsidRPr="007D5720">
        <w:rPr>
          <w:sz w:val="27"/>
          <w:szCs w:val="27"/>
        </w:rPr>
        <w:lastRenderedPageBreak/>
        <w:t>công nhân được huấn luyện các phương pháp sơ cứu người bị nạn tại chỗ trước liên hệ với trung tâm y tế gần nhất để cứu chữa kịp thời.</w:t>
      </w:r>
    </w:p>
    <w:p w14:paraId="6BAE9CF3" w14:textId="77777777" w:rsidR="002067FF" w:rsidRPr="007D5720" w:rsidRDefault="002067FF" w:rsidP="002067FF">
      <w:pPr>
        <w:spacing w:line="312" w:lineRule="auto"/>
        <w:ind w:firstLine="567"/>
        <w:jc w:val="both"/>
        <w:rPr>
          <w:i/>
          <w:sz w:val="27"/>
          <w:szCs w:val="27"/>
          <w:lang w:val="nl-NL"/>
        </w:rPr>
      </w:pPr>
      <w:r w:rsidRPr="007D5720">
        <w:rPr>
          <w:i/>
          <w:sz w:val="27"/>
          <w:szCs w:val="27"/>
          <w:lang w:val="nl-NL"/>
        </w:rPr>
        <w:t>b. Đối với sự cố tai nạn lao động, tai nạn giao thông</w:t>
      </w:r>
    </w:p>
    <w:p w14:paraId="24C80E51" w14:textId="77777777" w:rsidR="002067FF" w:rsidRPr="007D5720" w:rsidRDefault="002067FF" w:rsidP="002067FF">
      <w:pPr>
        <w:spacing w:line="312" w:lineRule="auto"/>
        <w:ind w:firstLine="567"/>
        <w:contextualSpacing/>
        <w:jc w:val="both"/>
        <w:rPr>
          <w:sz w:val="27"/>
          <w:szCs w:val="27"/>
          <w:lang w:val="vi-VN"/>
        </w:rPr>
      </w:pPr>
      <w:r w:rsidRPr="007D5720">
        <w:rPr>
          <w:sz w:val="27"/>
          <w:szCs w:val="27"/>
          <w:lang w:val="vi-VN"/>
        </w:rPr>
        <w:t>Để hạn chế đến mức thấp nhất do tai nạn xảy ra trong quá trình thi công xây dựng, chủ dự án sẽ phối hợp với nhà thầu thi công thực hiện tốt các biện pháp sau:</w:t>
      </w:r>
    </w:p>
    <w:p w14:paraId="29D9EC9A" w14:textId="77777777" w:rsidR="002067FF" w:rsidRPr="007D5720" w:rsidRDefault="002067FF" w:rsidP="002067FF">
      <w:pPr>
        <w:spacing w:line="312" w:lineRule="auto"/>
        <w:ind w:firstLine="567"/>
        <w:contextualSpacing/>
        <w:jc w:val="both"/>
        <w:rPr>
          <w:sz w:val="27"/>
          <w:szCs w:val="27"/>
          <w:lang w:val="vi-VN"/>
        </w:rPr>
      </w:pPr>
      <w:r w:rsidRPr="007D5720">
        <w:rPr>
          <w:iCs/>
          <w:sz w:val="27"/>
          <w:szCs w:val="27"/>
          <w:lang w:val="vi-VN"/>
        </w:rPr>
        <w:t>- Xây dựng nội quy về an toàn lao động và vệ sinh lao động nơi làm việc.</w:t>
      </w:r>
    </w:p>
    <w:p w14:paraId="2856AC1C" w14:textId="77777777" w:rsidR="002067FF" w:rsidRPr="007D5720" w:rsidRDefault="002067FF" w:rsidP="002067FF">
      <w:pPr>
        <w:spacing w:line="312" w:lineRule="auto"/>
        <w:ind w:firstLine="567"/>
        <w:contextualSpacing/>
        <w:jc w:val="both"/>
        <w:rPr>
          <w:iCs/>
          <w:sz w:val="27"/>
          <w:szCs w:val="27"/>
        </w:rPr>
      </w:pPr>
      <w:r w:rsidRPr="007D5720">
        <w:rPr>
          <w:iCs/>
          <w:sz w:val="27"/>
          <w:szCs w:val="27"/>
          <w:lang w:val="vi-VN"/>
        </w:rPr>
        <w:t>- Trang bị đầy đủ, đúng chủng loại các phương tiện bảo hộ lao động và thực hiện các chế độ về an toàn, vệ sinh lao động đối với người lao động theo quy định của Nhà nước.</w:t>
      </w:r>
    </w:p>
    <w:p w14:paraId="201571AF" w14:textId="77777777" w:rsidR="002067FF" w:rsidRPr="007D5720" w:rsidRDefault="002067FF" w:rsidP="002067FF">
      <w:pPr>
        <w:spacing w:line="312" w:lineRule="auto"/>
        <w:ind w:firstLine="567"/>
        <w:contextualSpacing/>
        <w:jc w:val="both"/>
        <w:rPr>
          <w:sz w:val="27"/>
          <w:szCs w:val="27"/>
          <w:lang w:val="vi-VN"/>
        </w:rPr>
      </w:pPr>
      <w:r w:rsidRPr="007D5720">
        <w:rPr>
          <w:sz w:val="27"/>
          <w:szCs w:val="27"/>
          <w:lang w:val="vi-VN"/>
        </w:rPr>
        <w:t>- Lắp đặt biển báo, cảnh báo công trường đang thi công xây dựng;</w:t>
      </w:r>
    </w:p>
    <w:p w14:paraId="71B7134C" w14:textId="77777777" w:rsidR="002067FF" w:rsidRPr="007D5720" w:rsidRDefault="002067FF" w:rsidP="002067FF">
      <w:pPr>
        <w:spacing w:line="312" w:lineRule="auto"/>
        <w:ind w:firstLine="567"/>
        <w:contextualSpacing/>
        <w:jc w:val="both"/>
        <w:rPr>
          <w:sz w:val="27"/>
          <w:szCs w:val="27"/>
          <w:lang w:val="vi-VN"/>
        </w:rPr>
      </w:pPr>
      <w:r w:rsidRPr="007D5720">
        <w:rPr>
          <w:sz w:val="27"/>
          <w:szCs w:val="27"/>
          <w:lang w:val="vi-VN"/>
        </w:rPr>
        <w:t>- Thường xuyên kiểm tra các đường dây điện tạm thời.</w:t>
      </w:r>
    </w:p>
    <w:p w14:paraId="176C4AD1" w14:textId="77777777" w:rsidR="002067FF" w:rsidRPr="007D5720" w:rsidRDefault="002067FF" w:rsidP="002067FF">
      <w:pPr>
        <w:spacing w:line="312" w:lineRule="auto"/>
        <w:ind w:firstLine="567"/>
        <w:contextualSpacing/>
        <w:jc w:val="both"/>
        <w:rPr>
          <w:sz w:val="27"/>
          <w:szCs w:val="27"/>
          <w:lang w:val="vi-VN"/>
        </w:rPr>
      </w:pPr>
      <w:r w:rsidRPr="007D5720">
        <w:rPr>
          <w:sz w:val="27"/>
          <w:szCs w:val="27"/>
          <w:lang w:val="vi-VN"/>
        </w:rPr>
        <w:t>- Các loại xe tải tham gia vận chuyển nguyên vật liệu xây dựng, vật tư thiết bị cho dự án phải có giấy đăng kiểm, lái xe phải có bằng lái, không chở quá tải trọng cho phép và chấp hành nghiêm luật giao thông đường bộ.</w:t>
      </w:r>
    </w:p>
    <w:p w14:paraId="307EDF4F" w14:textId="77777777" w:rsidR="002067FF" w:rsidRPr="007D5720" w:rsidRDefault="002067FF" w:rsidP="00E03692">
      <w:pPr>
        <w:tabs>
          <w:tab w:val="left" w:pos="360"/>
        </w:tabs>
        <w:spacing w:line="312" w:lineRule="auto"/>
        <w:ind w:firstLine="567"/>
        <w:contextualSpacing/>
        <w:jc w:val="both"/>
        <w:rPr>
          <w:spacing w:val="-6"/>
          <w:sz w:val="27"/>
          <w:szCs w:val="27"/>
        </w:rPr>
      </w:pPr>
      <w:r w:rsidRPr="007D5720">
        <w:rPr>
          <w:spacing w:val="-6"/>
          <w:sz w:val="27"/>
          <w:szCs w:val="27"/>
          <w:lang w:val="vi-VN"/>
        </w:rPr>
        <w:t>- Chạy đúng tốc độ quy định trên các tuyến đường và khu vực trong công trường.</w:t>
      </w:r>
    </w:p>
    <w:p w14:paraId="0E49BA0F" w14:textId="77777777" w:rsidR="002067FF" w:rsidRPr="007D5720" w:rsidRDefault="002067FF" w:rsidP="00E03692">
      <w:pPr>
        <w:spacing w:line="312" w:lineRule="auto"/>
        <w:ind w:firstLine="567"/>
        <w:contextualSpacing/>
        <w:jc w:val="both"/>
        <w:rPr>
          <w:i/>
          <w:sz w:val="27"/>
          <w:szCs w:val="27"/>
          <w:lang w:val="nl-NL"/>
        </w:rPr>
      </w:pPr>
      <w:r w:rsidRPr="007D5720">
        <w:rPr>
          <w:i/>
          <w:sz w:val="27"/>
          <w:szCs w:val="27"/>
          <w:lang w:val="nl-NL"/>
        </w:rPr>
        <w:t>c. Đối với sự cố do mưa bão, lốc xoáy, sạt lở</w:t>
      </w:r>
    </w:p>
    <w:p w14:paraId="3D739B8E" w14:textId="77777777" w:rsidR="002067FF" w:rsidRPr="007D5720" w:rsidRDefault="002067FF" w:rsidP="00E03692">
      <w:pPr>
        <w:widowControl w:val="0"/>
        <w:spacing w:line="312" w:lineRule="auto"/>
        <w:ind w:firstLine="567"/>
        <w:contextualSpacing/>
        <w:jc w:val="both"/>
        <w:rPr>
          <w:sz w:val="27"/>
          <w:szCs w:val="27"/>
          <w:lang w:val="nl-NL"/>
        </w:rPr>
      </w:pPr>
      <w:r w:rsidRPr="007D5720">
        <w:rPr>
          <w:sz w:val="27"/>
          <w:szCs w:val="27"/>
          <w:lang w:val="nl-NL"/>
        </w:rPr>
        <w:t xml:space="preserve">Để phòng ngừa sự cố </w:t>
      </w:r>
      <w:r w:rsidRPr="007D5720">
        <w:rPr>
          <w:sz w:val="27"/>
          <w:szCs w:val="27"/>
          <w:lang w:val="de-DE"/>
        </w:rPr>
        <w:t xml:space="preserve">do mưa bão, sạt lở </w:t>
      </w:r>
      <w:r w:rsidRPr="007D5720">
        <w:rPr>
          <w:sz w:val="27"/>
          <w:szCs w:val="27"/>
          <w:lang w:val="nl-NL"/>
        </w:rPr>
        <w:t xml:space="preserve"> gây nên trong giai đoạn thi công xây dựng, Chủ dự án sẽ áp dụng biện pháp như sau:</w:t>
      </w:r>
    </w:p>
    <w:p w14:paraId="172362B7" w14:textId="77777777" w:rsidR="002067FF" w:rsidRPr="007D5720" w:rsidRDefault="002067FF" w:rsidP="00E03692">
      <w:pPr>
        <w:widowControl w:val="0"/>
        <w:spacing w:line="312" w:lineRule="auto"/>
        <w:ind w:firstLine="567"/>
        <w:contextualSpacing/>
        <w:jc w:val="both"/>
        <w:rPr>
          <w:spacing w:val="-4"/>
          <w:sz w:val="27"/>
          <w:szCs w:val="27"/>
          <w:lang w:val="nl-NL"/>
        </w:rPr>
      </w:pPr>
      <w:r w:rsidRPr="007D5720">
        <w:rPr>
          <w:spacing w:val="-4"/>
          <w:sz w:val="27"/>
          <w:szCs w:val="27"/>
          <w:lang w:val="nl-NL"/>
        </w:rPr>
        <w:t>- Đối với hạng mục móng của các công trình được thi công gấp rút vào mùa khô.</w:t>
      </w:r>
    </w:p>
    <w:p w14:paraId="6BBFEC87" w14:textId="3243C1D0" w:rsidR="00A618A6" w:rsidRPr="007D5720" w:rsidRDefault="002067FF" w:rsidP="00E03692">
      <w:pPr>
        <w:widowControl w:val="0"/>
        <w:spacing w:line="312" w:lineRule="auto"/>
        <w:ind w:firstLine="567"/>
        <w:contextualSpacing/>
        <w:jc w:val="both"/>
        <w:rPr>
          <w:spacing w:val="-4"/>
          <w:sz w:val="27"/>
          <w:szCs w:val="27"/>
          <w:lang w:val="nl-NL"/>
        </w:rPr>
      </w:pPr>
      <w:r w:rsidRPr="007D5720">
        <w:rPr>
          <w:spacing w:val="-4"/>
          <w:sz w:val="27"/>
          <w:szCs w:val="27"/>
          <w:lang w:val="nl-NL"/>
        </w:rPr>
        <w:t>- Quá trình thi công móng các hạng mục công trình nếu gặp phải mưa lớn cần phải phủ bạt để tránh nước mưa ứ đọng hoặc đào mương dẫn nước mưa thoát ra ngoài.</w:t>
      </w:r>
      <w:bookmarkEnd w:id="1676"/>
      <w:bookmarkEnd w:id="1677"/>
      <w:bookmarkEnd w:id="1678"/>
      <w:bookmarkEnd w:id="1686"/>
    </w:p>
    <w:p w14:paraId="7B50F07C" w14:textId="2B7CBF34" w:rsidR="009021C1" w:rsidRPr="007D5720" w:rsidRDefault="009021C1" w:rsidP="00E03692">
      <w:pPr>
        <w:pStyle w:val="Heading1"/>
        <w:spacing w:before="0" w:line="312" w:lineRule="auto"/>
        <w:contextualSpacing/>
        <w:jc w:val="both"/>
        <w:rPr>
          <w:rFonts w:ascii="Times New Roman" w:hAnsi="Times New Roman" w:cs="Times New Roman"/>
          <w:b/>
          <w:bCs/>
          <w:color w:val="auto"/>
          <w:sz w:val="27"/>
          <w:szCs w:val="27"/>
        </w:rPr>
      </w:pPr>
      <w:bookmarkStart w:id="1687" w:name="_Toc198784523"/>
      <w:bookmarkStart w:id="1688" w:name="_Toc198784908"/>
      <w:r w:rsidRPr="007D5720">
        <w:rPr>
          <w:rFonts w:ascii="Times New Roman" w:hAnsi="Times New Roman" w:cs="Times New Roman"/>
          <w:b/>
          <w:bCs/>
          <w:color w:val="auto"/>
          <w:sz w:val="27"/>
          <w:szCs w:val="27"/>
          <w:lang w:val="vi-VN"/>
        </w:rPr>
        <w:t>3.</w:t>
      </w:r>
      <w:r w:rsidRPr="007D5720">
        <w:rPr>
          <w:rFonts w:ascii="Times New Roman" w:hAnsi="Times New Roman" w:cs="Times New Roman"/>
          <w:b/>
          <w:bCs/>
          <w:color w:val="auto"/>
          <w:sz w:val="27"/>
          <w:szCs w:val="27"/>
          <w:lang w:val="nl-NL"/>
        </w:rPr>
        <w:t>2.</w:t>
      </w:r>
      <w:r w:rsidRPr="007D5720">
        <w:rPr>
          <w:rFonts w:ascii="Times New Roman" w:hAnsi="Times New Roman" w:cs="Times New Roman"/>
          <w:b/>
          <w:bCs/>
          <w:color w:val="auto"/>
          <w:sz w:val="27"/>
          <w:szCs w:val="27"/>
          <w:lang w:val="vi-VN"/>
        </w:rPr>
        <w:t xml:space="preserve"> Đánh giá, dự báo</w:t>
      </w:r>
      <w:r w:rsidRPr="007D5720">
        <w:rPr>
          <w:rFonts w:ascii="Times New Roman" w:hAnsi="Times New Roman" w:cs="Times New Roman"/>
          <w:b/>
          <w:bCs/>
          <w:color w:val="auto"/>
          <w:sz w:val="27"/>
          <w:szCs w:val="27"/>
          <w:lang w:val="nl-NL"/>
        </w:rPr>
        <w:t xml:space="preserve"> tác động và đề xuất các b</w:t>
      </w:r>
      <w:r w:rsidRPr="007D5720">
        <w:rPr>
          <w:rFonts w:ascii="Times New Roman" w:hAnsi="Times New Roman" w:cs="Times New Roman"/>
          <w:b/>
          <w:bCs/>
          <w:color w:val="auto"/>
          <w:sz w:val="27"/>
          <w:szCs w:val="27"/>
          <w:lang w:val="vi-VN"/>
        </w:rPr>
        <w:t xml:space="preserve">iện pháp phòng ngừa, giảm thiểu các tác động trong giai đoạn </w:t>
      </w:r>
      <w:bookmarkEnd w:id="1591"/>
      <w:bookmarkEnd w:id="1592"/>
      <w:bookmarkEnd w:id="1593"/>
      <w:bookmarkEnd w:id="1594"/>
      <w:bookmarkEnd w:id="1595"/>
      <w:bookmarkEnd w:id="1596"/>
      <w:bookmarkEnd w:id="1597"/>
      <w:r w:rsidRPr="007D5720">
        <w:rPr>
          <w:rFonts w:ascii="Times New Roman" w:hAnsi="Times New Roman" w:cs="Times New Roman"/>
          <w:b/>
          <w:bCs/>
          <w:color w:val="auto"/>
          <w:sz w:val="27"/>
          <w:szCs w:val="27"/>
          <w:lang w:val="vi-VN"/>
        </w:rPr>
        <w:t>hoạt động của Dự án</w:t>
      </w:r>
      <w:bookmarkEnd w:id="1687"/>
      <w:bookmarkEnd w:id="1688"/>
    </w:p>
    <w:p w14:paraId="23FB96D9" w14:textId="77777777" w:rsidR="003F484A" w:rsidRPr="007D5720" w:rsidRDefault="003F484A" w:rsidP="00061C93">
      <w:pPr>
        <w:pStyle w:val="03"/>
        <w:spacing w:line="312" w:lineRule="auto"/>
        <w:contextualSpacing/>
        <w:outlineLvl w:val="0"/>
        <w:rPr>
          <w:color w:val="auto"/>
        </w:rPr>
      </w:pPr>
      <w:bookmarkStart w:id="1689" w:name="_Toc26017753"/>
      <w:bookmarkStart w:id="1690" w:name="_Toc41165051"/>
      <w:bookmarkStart w:id="1691" w:name="_Toc52805268"/>
      <w:bookmarkStart w:id="1692" w:name="_Toc76816027"/>
      <w:bookmarkStart w:id="1693" w:name="_Toc82416826"/>
      <w:bookmarkStart w:id="1694" w:name="_Toc82419955"/>
      <w:bookmarkStart w:id="1695" w:name="_Toc92136672"/>
      <w:bookmarkStart w:id="1696" w:name="_Toc198784524"/>
      <w:bookmarkStart w:id="1697" w:name="_Toc198784909"/>
      <w:r w:rsidRPr="007D5720">
        <w:rPr>
          <w:color w:val="auto"/>
        </w:rPr>
        <w:t>3.2.1. Đánh giá, dự báo các tác động</w:t>
      </w:r>
      <w:bookmarkEnd w:id="1689"/>
      <w:bookmarkEnd w:id="1690"/>
      <w:bookmarkEnd w:id="1691"/>
      <w:bookmarkEnd w:id="1692"/>
      <w:bookmarkEnd w:id="1693"/>
      <w:bookmarkEnd w:id="1694"/>
      <w:bookmarkEnd w:id="1695"/>
      <w:bookmarkEnd w:id="1696"/>
      <w:bookmarkEnd w:id="1697"/>
    </w:p>
    <w:p w14:paraId="05D6C7EB" w14:textId="77777777" w:rsidR="003F484A" w:rsidRPr="007D5720" w:rsidRDefault="003F484A" w:rsidP="00E03692">
      <w:pPr>
        <w:spacing w:line="312" w:lineRule="auto"/>
        <w:ind w:firstLine="567"/>
        <w:contextualSpacing/>
        <w:jc w:val="both"/>
        <w:rPr>
          <w:b/>
          <w:bCs/>
          <w:kern w:val="32"/>
          <w:sz w:val="27"/>
          <w:szCs w:val="27"/>
        </w:rPr>
      </w:pPr>
      <w:r w:rsidRPr="007D5720">
        <w:rPr>
          <w:iCs/>
          <w:sz w:val="27"/>
          <w:szCs w:val="27"/>
        </w:rPr>
        <w:t xml:space="preserve">Tác động chính đối với hoạt động của Trang trại chăn nuôi lợn chủ yếu là mùi hôi, nước thải, CTR (phân). </w:t>
      </w:r>
      <w:r w:rsidRPr="007D5720">
        <w:rPr>
          <w:sz w:val="27"/>
          <w:szCs w:val="27"/>
          <w:lang w:val="nl-NL"/>
        </w:rPr>
        <w:t>Các tác động môi trường có thể xảy ra trong giai đoạn hoạt động của Dự án được tổng hợp ở bảng sau:</w:t>
      </w:r>
      <w:bookmarkStart w:id="1698" w:name="_Toc452623581"/>
      <w:bookmarkStart w:id="1699" w:name="_Toc38866300"/>
      <w:bookmarkStart w:id="1700" w:name="_Toc41164920"/>
      <w:bookmarkStart w:id="1701" w:name="_Toc41165170"/>
    </w:p>
    <w:p w14:paraId="1BC047FB" w14:textId="33E7A836" w:rsidR="003F484A" w:rsidRPr="007D5720" w:rsidRDefault="00F63464" w:rsidP="00F63464">
      <w:pPr>
        <w:pStyle w:val="Caption"/>
        <w:jc w:val="center"/>
        <w:rPr>
          <w:b/>
          <w:bCs/>
          <w:sz w:val="27"/>
          <w:szCs w:val="27"/>
        </w:rPr>
      </w:pPr>
      <w:bookmarkStart w:id="1702" w:name="_Toc52804356"/>
      <w:bookmarkStart w:id="1703" w:name="_Toc52805017"/>
      <w:bookmarkStart w:id="1704" w:name="_Toc76816811"/>
      <w:bookmarkStart w:id="1705" w:name="_Toc82416827"/>
      <w:bookmarkStart w:id="1706" w:name="_Toc103632244"/>
      <w:bookmarkStart w:id="1707" w:name="_Toc198784975"/>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10</w:t>
      </w:r>
      <w:r w:rsidRPr="007D5720">
        <w:rPr>
          <w:b/>
          <w:bCs/>
        </w:rPr>
        <w:fldChar w:fldCharType="end"/>
      </w:r>
      <w:r w:rsidRPr="007D5720">
        <w:rPr>
          <w:b/>
          <w:bCs/>
        </w:rPr>
        <w:t>.</w:t>
      </w:r>
      <w:r w:rsidRPr="007D5720">
        <w:t xml:space="preserve"> </w:t>
      </w:r>
      <w:r w:rsidR="003F484A" w:rsidRPr="007D5720">
        <w:rPr>
          <w:b/>
          <w:bCs/>
          <w:sz w:val="27"/>
          <w:szCs w:val="27"/>
        </w:rPr>
        <w:t>Các nguồn tác động trong giai đoạn hoạt động</w:t>
      </w:r>
      <w:bookmarkEnd w:id="1698"/>
      <w:bookmarkEnd w:id="1699"/>
      <w:bookmarkEnd w:id="1700"/>
      <w:bookmarkEnd w:id="1701"/>
      <w:bookmarkEnd w:id="1702"/>
      <w:bookmarkEnd w:id="1703"/>
      <w:bookmarkEnd w:id="1704"/>
      <w:bookmarkEnd w:id="1705"/>
      <w:bookmarkEnd w:id="1706"/>
      <w:bookmarkEnd w:id="1707"/>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2257"/>
        <w:gridCol w:w="2313"/>
        <w:gridCol w:w="1909"/>
        <w:gridCol w:w="1773"/>
      </w:tblGrid>
      <w:tr w:rsidR="007D5720" w:rsidRPr="007D5720" w14:paraId="4CB33FD1" w14:textId="77777777" w:rsidTr="00983B75">
        <w:trPr>
          <w:tblHeader/>
        </w:trPr>
        <w:tc>
          <w:tcPr>
            <w:tcW w:w="323" w:type="pct"/>
            <w:vAlign w:val="center"/>
          </w:tcPr>
          <w:p w14:paraId="3A963835" w14:textId="77777777" w:rsidR="003F484A" w:rsidRPr="007D5720" w:rsidRDefault="003F484A" w:rsidP="00983B75">
            <w:pPr>
              <w:ind w:left="-57" w:right="-57"/>
              <w:jc w:val="center"/>
              <w:rPr>
                <w:b/>
                <w:sz w:val="27"/>
                <w:szCs w:val="27"/>
              </w:rPr>
            </w:pPr>
            <w:bookmarkStart w:id="1708" w:name="_Toc333822199"/>
            <w:bookmarkStart w:id="1709" w:name="_Toc335202759"/>
            <w:bookmarkStart w:id="1710" w:name="_Toc28854558"/>
            <w:bookmarkStart w:id="1711" w:name="_Toc33692816"/>
            <w:bookmarkStart w:id="1712" w:name="_Toc38895189"/>
            <w:bookmarkStart w:id="1713" w:name="_Toc38895747"/>
            <w:bookmarkStart w:id="1714" w:name="_Toc39240375"/>
            <w:bookmarkStart w:id="1715" w:name="_Toc39514136"/>
            <w:r w:rsidRPr="007D5720">
              <w:rPr>
                <w:b/>
                <w:sz w:val="27"/>
                <w:szCs w:val="27"/>
              </w:rPr>
              <w:t>TT</w:t>
            </w:r>
          </w:p>
        </w:tc>
        <w:tc>
          <w:tcPr>
            <w:tcW w:w="1279" w:type="pct"/>
            <w:vAlign w:val="center"/>
          </w:tcPr>
          <w:p w14:paraId="2FF722CB" w14:textId="77777777" w:rsidR="003F484A" w:rsidRPr="007D5720" w:rsidRDefault="003F484A" w:rsidP="00983B75">
            <w:pPr>
              <w:ind w:left="-57" w:right="-57"/>
              <w:jc w:val="center"/>
              <w:rPr>
                <w:b/>
                <w:sz w:val="27"/>
                <w:szCs w:val="27"/>
              </w:rPr>
            </w:pPr>
            <w:r w:rsidRPr="007D5720">
              <w:rPr>
                <w:b/>
                <w:sz w:val="27"/>
                <w:szCs w:val="27"/>
              </w:rPr>
              <w:t>Hoạt động</w:t>
            </w:r>
          </w:p>
        </w:tc>
        <w:tc>
          <w:tcPr>
            <w:tcW w:w="1311" w:type="pct"/>
            <w:vAlign w:val="center"/>
          </w:tcPr>
          <w:p w14:paraId="36FEA1E9" w14:textId="77777777" w:rsidR="003F484A" w:rsidRPr="007D5720" w:rsidRDefault="003F484A" w:rsidP="00983B75">
            <w:pPr>
              <w:ind w:left="-57" w:right="-57"/>
              <w:jc w:val="center"/>
              <w:rPr>
                <w:b/>
                <w:sz w:val="27"/>
                <w:szCs w:val="27"/>
              </w:rPr>
            </w:pPr>
            <w:r w:rsidRPr="007D5720">
              <w:rPr>
                <w:b/>
                <w:sz w:val="27"/>
                <w:szCs w:val="27"/>
              </w:rPr>
              <w:t>Tác động liên quan đến chất thải</w:t>
            </w:r>
          </w:p>
        </w:tc>
        <w:tc>
          <w:tcPr>
            <w:tcW w:w="1082" w:type="pct"/>
            <w:vAlign w:val="center"/>
          </w:tcPr>
          <w:p w14:paraId="61962B27" w14:textId="77777777" w:rsidR="003F484A" w:rsidRPr="007D5720" w:rsidRDefault="003F484A" w:rsidP="00983B75">
            <w:pPr>
              <w:ind w:left="-109" w:right="-109"/>
              <w:jc w:val="center"/>
              <w:rPr>
                <w:b/>
                <w:sz w:val="27"/>
                <w:szCs w:val="27"/>
              </w:rPr>
            </w:pPr>
            <w:r w:rsidRPr="007D5720">
              <w:rPr>
                <w:b/>
                <w:sz w:val="27"/>
                <w:szCs w:val="27"/>
              </w:rPr>
              <w:t>Tác động không liên quan đến chất thải</w:t>
            </w:r>
          </w:p>
        </w:tc>
        <w:tc>
          <w:tcPr>
            <w:tcW w:w="1005" w:type="pct"/>
            <w:vAlign w:val="center"/>
          </w:tcPr>
          <w:p w14:paraId="59026A42" w14:textId="77777777" w:rsidR="003F484A" w:rsidRPr="007D5720" w:rsidRDefault="003F484A" w:rsidP="00983B75">
            <w:pPr>
              <w:ind w:left="-57" w:right="-57"/>
              <w:jc w:val="center"/>
              <w:rPr>
                <w:b/>
                <w:sz w:val="27"/>
                <w:szCs w:val="27"/>
              </w:rPr>
            </w:pPr>
            <w:r w:rsidRPr="007D5720">
              <w:rPr>
                <w:b/>
                <w:sz w:val="27"/>
                <w:szCs w:val="27"/>
              </w:rPr>
              <w:t>Sự cố môi trường</w:t>
            </w:r>
          </w:p>
        </w:tc>
      </w:tr>
      <w:tr w:rsidR="007D5720" w:rsidRPr="007D5720" w14:paraId="00C313A9" w14:textId="77777777" w:rsidTr="00983B75">
        <w:trPr>
          <w:trHeight w:val="192"/>
        </w:trPr>
        <w:tc>
          <w:tcPr>
            <w:tcW w:w="323" w:type="pct"/>
            <w:vAlign w:val="center"/>
          </w:tcPr>
          <w:p w14:paraId="13A4069A" w14:textId="77777777" w:rsidR="003F484A" w:rsidRPr="007D5720" w:rsidRDefault="003F484A" w:rsidP="00983B75">
            <w:pPr>
              <w:ind w:left="-57" w:right="-57"/>
              <w:jc w:val="center"/>
              <w:rPr>
                <w:sz w:val="27"/>
                <w:szCs w:val="27"/>
              </w:rPr>
            </w:pPr>
            <w:r w:rsidRPr="007D5720">
              <w:rPr>
                <w:sz w:val="27"/>
                <w:szCs w:val="27"/>
              </w:rPr>
              <w:t>1</w:t>
            </w:r>
          </w:p>
        </w:tc>
        <w:tc>
          <w:tcPr>
            <w:tcW w:w="1279" w:type="pct"/>
            <w:vAlign w:val="center"/>
          </w:tcPr>
          <w:p w14:paraId="169DF4F9" w14:textId="77777777" w:rsidR="003F484A" w:rsidRPr="007D5720" w:rsidRDefault="003F484A" w:rsidP="00983B75">
            <w:pPr>
              <w:ind w:left="-57" w:right="-57"/>
              <w:jc w:val="both"/>
              <w:rPr>
                <w:spacing w:val="-4"/>
                <w:sz w:val="27"/>
                <w:szCs w:val="27"/>
              </w:rPr>
            </w:pPr>
            <w:r w:rsidRPr="007D5720">
              <w:rPr>
                <w:spacing w:val="-4"/>
                <w:sz w:val="27"/>
                <w:szCs w:val="27"/>
              </w:rPr>
              <w:t>Vận chuyển và nhập nguyên liệu</w:t>
            </w:r>
          </w:p>
        </w:tc>
        <w:tc>
          <w:tcPr>
            <w:tcW w:w="1311" w:type="pct"/>
            <w:vAlign w:val="center"/>
          </w:tcPr>
          <w:p w14:paraId="44CBC2AF" w14:textId="77777777" w:rsidR="003F484A" w:rsidRPr="007D5720" w:rsidRDefault="003F484A" w:rsidP="00983B75">
            <w:pPr>
              <w:ind w:right="-57"/>
              <w:jc w:val="both"/>
              <w:rPr>
                <w:sz w:val="27"/>
                <w:szCs w:val="27"/>
              </w:rPr>
            </w:pPr>
            <w:r w:rsidRPr="007D5720">
              <w:rPr>
                <w:sz w:val="27"/>
                <w:szCs w:val="27"/>
              </w:rPr>
              <w:t>- Bụi và khí thải</w:t>
            </w:r>
          </w:p>
        </w:tc>
        <w:tc>
          <w:tcPr>
            <w:tcW w:w="1082" w:type="pct"/>
            <w:vAlign w:val="center"/>
          </w:tcPr>
          <w:p w14:paraId="57F87F53" w14:textId="77777777" w:rsidR="003F484A" w:rsidRPr="007D5720" w:rsidRDefault="003F484A" w:rsidP="00983B75">
            <w:pPr>
              <w:ind w:left="-57" w:right="-57"/>
              <w:jc w:val="both"/>
              <w:rPr>
                <w:sz w:val="27"/>
                <w:szCs w:val="27"/>
              </w:rPr>
            </w:pPr>
            <w:r w:rsidRPr="007D5720">
              <w:rPr>
                <w:sz w:val="27"/>
                <w:szCs w:val="27"/>
              </w:rPr>
              <w:t>- Tiếng ồn</w:t>
            </w:r>
          </w:p>
        </w:tc>
        <w:tc>
          <w:tcPr>
            <w:tcW w:w="1005" w:type="pct"/>
            <w:vAlign w:val="center"/>
          </w:tcPr>
          <w:p w14:paraId="7339857D" w14:textId="77777777" w:rsidR="003F484A" w:rsidRPr="007D5720" w:rsidRDefault="003F484A" w:rsidP="00983B75">
            <w:pPr>
              <w:ind w:left="-57" w:right="-57"/>
              <w:jc w:val="both"/>
              <w:rPr>
                <w:sz w:val="27"/>
                <w:szCs w:val="27"/>
              </w:rPr>
            </w:pPr>
            <w:r w:rsidRPr="007D5720">
              <w:rPr>
                <w:sz w:val="27"/>
                <w:szCs w:val="27"/>
              </w:rPr>
              <w:t>- Tai nạn giao thông</w:t>
            </w:r>
          </w:p>
        </w:tc>
      </w:tr>
      <w:tr w:rsidR="007D5720" w:rsidRPr="007D5720" w14:paraId="6EE95284" w14:textId="77777777" w:rsidTr="00983B75">
        <w:trPr>
          <w:trHeight w:val="192"/>
        </w:trPr>
        <w:tc>
          <w:tcPr>
            <w:tcW w:w="323" w:type="pct"/>
            <w:vAlign w:val="center"/>
          </w:tcPr>
          <w:p w14:paraId="56D5E8A0" w14:textId="77777777" w:rsidR="003F484A" w:rsidRPr="007D5720" w:rsidRDefault="003F484A" w:rsidP="00983B75">
            <w:pPr>
              <w:ind w:left="-57" w:right="-57"/>
              <w:jc w:val="center"/>
              <w:rPr>
                <w:sz w:val="27"/>
                <w:szCs w:val="27"/>
              </w:rPr>
            </w:pPr>
            <w:r w:rsidRPr="007D5720">
              <w:rPr>
                <w:sz w:val="27"/>
                <w:szCs w:val="27"/>
              </w:rPr>
              <w:t>2</w:t>
            </w:r>
          </w:p>
        </w:tc>
        <w:tc>
          <w:tcPr>
            <w:tcW w:w="1279" w:type="pct"/>
            <w:vAlign w:val="center"/>
          </w:tcPr>
          <w:p w14:paraId="674A1EBC" w14:textId="77777777" w:rsidR="003F484A" w:rsidRPr="007D5720" w:rsidRDefault="003F484A" w:rsidP="00983B75">
            <w:pPr>
              <w:ind w:left="-57" w:right="-57"/>
              <w:jc w:val="both"/>
              <w:rPr>
                <w:spacing w:val="-4"/>
                <w:sz w:val="27"/>
                <w:szCs w:val="27"/>
              </w:rPr>
            </w:pPr>
            <w:r w:rsidRPr="007D5720">
              <w:rPr>
                <w:spacing w:val="-4"/>
                <w:sz w:val="27"/>
                <w:szCs w:val="27"/>
              </w:rPr>
              <w:t>Hoạt động của lợn</w:t>
            </w:r>
          </w:p>
        </w:tc>
        <w:tc>
          <w:tcPr>
            <w:tcW w:w="1311" w:type="pct"/>
            <w:vAlign w:val="center"/>
          </w:tcPr>
          <w:p w14:paraId="218A0B15" w14:textId="77777777" w:rsidR="003F484A" w:rsidRPr="007D5720" w:rsidRDefault="003F484A" w:rsidP="00983B75">
            <w:pPr>
              <w:ind w:left="-57" w:right="-57"/>
              <w:jc w:val="both"/>
              <w:rPr>
                <w:sz w:val="27"/>
                <w:szCs w:val="27"/>
              </w:rPr>
            </w:pPr>
            <w:r w:rsidRPr="007D5720">
              <w:rPr>
                <w:sz w:val="27"/>
                <w:szCs w:val="27"/>
              </w:rPr>
              <w:t>- Phân, nước tiểu</w:t>
            </w:r>
          </w:p>
          <w:p w14:paraId="47D7F6FA" w14:textId="77777777" w:rsidR="003F484A" w:rsidRPr="007D5720" w:rsidRDefault="003F484A" w:rsidP="00983B75">
            <w:pPr>
              <w:ind w:left="-57" w:right="-57"/>
              <w:jc w:val="both"/>
              <w:rPr>
                <w:sz w:val="27"/>
                <w:szCs w:val="27"/>
              </w:rPr>
            </w:pPr>
            <w:r w:rsidRPr="007D5720">
              <w:rPr>
                <w:sz w:val="27"/>
                <w:szCs w:val="27"/>
              </w:rPr>
              <w:t>- CTR từ lợn sinh sản</w:t>
            </w:r>
          </w:p>
        </w:tc>
        <w:tc>
          <w:tcPr>
            <w:tcW w:w="1082" w:type="pct"/>
            <w:vAlign w:val="center"/>
          </w:tcPr>
          <w:p w14:paraId="432AA033" w14:textId="77777777" w:rsidR="003F484A" w:rsidRPr="007D5720" w:rsidRDefault="003F484A" w:rsidP="00983B75">
            <w:pPr>
              <w:ind w:left="-57" w:right="-57"/>
              <w:jc w:val="both"/>
              <w:rPr>
                <w:sz w:val="27"/>
                <w:szCs w:val="27"/>
              </w:rPr>
            </w:pPr>
            <w:r w:rsidRPr="007D5720">
              <w:rPr>
                <w:sz w:val="27"/>
                <w:szCs w:val="27"/>
              </w:rPr>
              <w:t>- Mùi hôi;</w:t>
            </w:r>
          </w:p>
          <w:p w14:paraId="55509406" w14:textId="77777777" w:rsidR="003F484A" w:rsidRPr="007D5720" w:rsidRDefault="003F484A" w:rsidP="00983B75">
            <w:pPr>
              <w:ind w:left="-57" w:right="-57"/>
              <w:jc w:val="both"/>
              <w:rPr>
                <w:sz w:val="27"/>
                <w:szCs w:val="27"/>
              </w:rPr>
            </w:pPr>
            <w:r w:rsidRPr="007D5720">
              <w:rPr>
                <w:sz w:val="27"/>
                <w:szCs w:val="27"/>
              </w:rPr>
              <w:t>- Tiếng ồn</w:t>
            </w:r>
          </w:p>
        </w:tc>
        <w:tc>
          <w:tcPr>
            <w:tcW w:w="1005" w:type="pct"/>
            <w:vMerge w:val="restart"/>
            <w:vAlign w:val="center"/>
          </w:tcPr>
          <w:p w14:paraId="0F4B9FAC" w14:textId="77777777" w:rsidR="003F484A" w:rsidRPr="007D5720" w:rsidRDefault="003F484A" w:rsidP="00983B75">
            <w:pPr>
              <w:ind w:left="-57" w:right="-57"/>
              <w:jc w:val="both"/>
              <w:rPr>
                <w:sz w:val="27"/>
                <w:szCs w:val="27"/>
              </w:rPr>
            </w:pPr>
            <w:r w:rsidRPr="007D5720">
              <w:rPr>
                <w:sz w:val="27"/>
                <w:szCs w:val="27"/>
              </w:rPr>
              <w:t>- Tai nạn giao thông, tai nạn lao động.</w:t>
            </w:r>
          </w:p>
          <w:p w14:paraId="633935C4" w14:textId="77777777" w:rsidR="003F484A" w:rsidRPr="007D5720" w:rsidRDefault="003F484A" w:rsidP="00983B75">
            <w:pPr>
              <w:ind w:left="-57" w:right="-57"/>
              <w:jc w:val="both"/>
              <w:rPr>
                <w:sz w:val="27"/>
                <w:szCs w:val="27"/>
              </w:rPr>
            </w:pPr>
            <w:r w:rsidRPr="007D5720">
              <w:rPr>
                <w:sz w:val="27"/>
                <w:szCs w:val="27"/>
              </w:rPr>
              <w:lastRenderedPageBreak/>
              <w:t>- Sự cố cháy nổ</w:t>
            </w:r>
          </w:p>
          <w:p w14:paraId="24D08775" w14:textId="77777777" w:rsidR="003F484A" w:rsidRPr="007D5720" w:rsidRDefault="003F484A" w:rsidP="00983B75">
            <w:pPr>
              <w:ind w:left="-57" w:right="-57"/>
              <w:rPr>
                <w:sz w:val="27"/>
                <w:szCs w:val="27"/>
              </w:rPr>
            </w:pPr>
          </w:p>
        </w:tc>
      </w:tr>
      <w:tr w:rsidR="007D5720" w:rsidRPr="007D5720" w14:paraId="79298A01" w14:textId="77777777" w:rsidTr="00983B75">
        <w:tc>
          <w:tcPr>
            <w:tcW w:w="323" w:type="pct"/>
            <w:vAlign w:val="center"/>
          </w:tcPr>
          <w:p w14:paraId="080F88F1" w14:textId="77777777" w:rsidR="003F484A" w:rsidRPr="007D5720" w:rsidRDefault="003F484A" w:rsidP="00983B75">
            <w:pPr>
              <w:ind w:left="-57" w:right="-57"/>
              <w:jc w:val="center"/>
              <w:rPr>
                <w:sz w:val="27"/>
                <w:szCs w:val="27"/>
              </w:rPr>
            </w:pPr>
            <w:r w:rsidRPr="007D5720">
              <w:rPr>
                <w:sz w:val="27"/>
                <w:szCs w:val="27"/>
              </w:rPr>
              <w:lastRenderedPageBreak/>
              <w:t>3</w:t>
            </w:r>
          </w:p>
        </w:tc>
        <w:tc>
          <w:tcPr>
            <w:tcW w:w="1279" w:type="pct"/>
            <w:vAlign w:val="center"/>
          </w:tcPr>
          <w:p w14:paraId="57054A1C" w14:textId="77777777" w:rsidR="003F484A" w:rsidRPr="007D5720" w:rsidRDefault="003F484A" w:rsidP="00983B75">
            <w:pPr>
              <w:ind w:left="-57" w:right="-57"/>
              <w:jc w:val="both"/>
              <w:rPr>
                <w:sz w:val="27"/>
                <w:szCs w:val="27"/>
              </w:rPr>
            </w:pPr>
            <w:r w:rsidRPr="007D5720">
              <w:rPr>
                <w:sz w:val="27"/>
                <w:szCs w:val="27"/>
              </w:rPr>
              <w:t>Hoạt động vệ sinh chuồng trại, tắm lợn, xử lý nước thải</w:t>
            </w:r>
          </w:p>
        </w:tc>
        <w:tc>
          <w:tcPr>
            <w:tcW w:w="1311" w:type="pct"/>
            <w:vAlign w:val="center"/>
          </w:tcPr>
          <w:p w14:paraId="00F8F5BC" w14:textId="77777777" w:rsidR="003F484A" w:rsidRPr="007D5720" w:rsidRDefault="003F484A" w:rsidP="00983B75">
            <w:pPr>
              <w:ind w:left="-57" w:right="-57"/>
              <w:jc w:val="both"/>
              <w:rPr>
                <w:sz w:val="27"/>
                <w:szCs w:val="27"/>
              </w:rPr>
            </w:pPr>
            <w:r w:rsidRPr="007D5720">
              <w:rPr>
                <w:sz w:val="27"/>
                <w:szCs w:val="27"/>
              </w:rPr>
              <w:t>- Nước rửa chuồng</w:t>
            </w:r>
          </w:p>
        </w:tc>
        <w:tc>
          <w:tcPr>
            <w:tcW w:w="1082" w:type="pct"/>
            <w:vAlign w:val="center"/>
          </w:tcPr>
          <w:p w14:paraId="69F7CD70" w14:textId="77777777" w:rsidR="003F484A" w:rsidRPr="007D5720" w:rsidRDefault="003F484A" w:rsidP="00983B75">
            <w:pPr>
              <w:ind w:left="-57" w:right="-57"/>
              <w:jc w:val="both"/>
              <w:rPr>
                <w:sz w:val="27"/>
                <w:szCs w:val="27"/>
              </w:rPr>
            </w:pPr>
            <w:r w:rsidRPr="007D5720">
              <w:rPr>
                <w:sz w:val="27"/>
                <w:szCs w:val="27"/>
              </w:rPr>
              <w:t>- Mùi hôi</w:t>
            </w:r>
          </w:p>
        </w:tc>
        <w:tc>
          <w:tcPr>
            <w:tcW w:w="1005" w:type="pct"/>
            <w:vMerge/>
            <w:vAlign w:val="center"/>
          </w:tcPr>
          <w:p w14:paraId="62913EF8" w14:textId="77777777" w:rsidR="003F484A" w:rsidRPr="007D5720" w:rsidRDefault="003F484A" w:rsidP="00983B75">
            <w:pPr>
              <w:ind w:left="-57" w:right="-57"/>
              <w:rPr>
                <w:sz w:val="27"/>
                <w:szCs w:val="27"/>
              </w:rPr>
            </w:pPr>
          </w:p>
        </w:tc>
      </w:tr>
      <w:tr w:rsidR="007D5720" w:rsidRPr="007D5720" w14:paraId="5FD4481B" w14:textId="77777777" w:rsidTr="00983B75">
        <w:tc>
          <w:tcPr>
            <w:tcW w:w="323" w:type="pct"/>
            <w:vAlign w:val="center"/>
          </w:tcPr>
          <w:p w14:paraId="49A0475E" w14:textId="77777777" w:rsidR="003F484A" w:rsidRPr="007D5720" w:rsidRDefault="003F484A" w:rsidP="00983B75">
            <w:pPr>
              <w:ind w:left="-57" w:right="-57"/>
              <w:jc w:val="center"/>
              <w:rPr>
                <w:sz w:val="27"/>
                <w:szCs w:val="27"/>
              </w:rPr>
            </w:pPr>
            <w:r w:rsidRPr="007D5720">
              <w:rPr>
                <w:sz w:val="27"/>
                <w:szCs w:val="27"/>
              </w:rPr>
              <w:lastRenderedPageBreak/>
              <w:t>4</w:t>
            </w:r>
          </w:p>
        </w:tc>
        <w:tc>
          <w:tcPr>
            <w:tcW w:w="1279" w:type="pct"/>
            <w:vAlign w:val="center"/>
          </w:tcPr>
          <w:p w14:paraId="24DEB67E" w14:textId="77777777" w:rsidR="003F484A" w:rsidRPr="007D5720" w:rsidRDefault="003F484A" w:rsidP="00983B75">
            <w:pPr>
              <w:ind w:left="-57" w:right="-57"/>
              <w:jc w:val="both"/>
              <w:rPr>
                <w:spacing w:val="-4"/>
                <w:sz w:val="27"/>
                <w:szCs w:val="27"/>
              </w:rPr>
            </w:pPr>
            <w:r w:rsidRPr="007D5720">
              <w:rPr>
                <w:spacing w:val="-4"/>
                <w:sz w:val="27"/>
                <w:szCs w:val="27"/>
              </w:rPr>
              <w:t>Tiêm phòng cho lợn</w:t>
            </w:r>
          </w:p>
        </w:tc>
        <w:tc>
          <w:tcPr>
            <w:tcW w:w="1311" w:type="pct"/>
            <w:vAlign w:val="center"/>
          </w:tcPr>
          <w:p w14:paraId="0F0BD558" w14:textId="77777777" w:rsidR="003F484A" w:rsidRPr="007D5720" w:rsidRDefault="003F484A" w:rsidP="00983B75">
            <w:pPr>
              <w:ind w:left="-57" w:right="-57"/>
              <w:jc w:val="both"/>
              <w:rPr>
                <w:sz w:val="27"/>
                <w:szCs w:val="27"/>
              </w:rPr>
            </w:pPr>
            <w:r w:rsidRPr="007D5720">
              <w:rPr>
                <w:sz w:val="27"/>
                <w:szCs w:val="27"/>
              </w:rPr>
              <w:t>- CTR, CTNH</w:t>
            </w:r>
          </w:p>
        </w:tc>
        <w:tc>
          <w:tcPr>
            <w:tcW w:w="1082" w:type="pct"/>
            <w:vAlign w:val="center"/>
          </w:tcPr>
          <w:p w14:paraId="54045514" w14:textId="77777777" w:rsidR="003F484A" w:rsidRPr="007D5720" w:rsidRDefault="003F484A" w:rsidP="00983B75">
            <w:pPr>
              <w:ind w:left="-57" w:right="-57"/>
              <w:jc w:val="both"/>
              <w:rPr>
                <w:sz w:val="27"/>
                <w:szCs w:val="27"/>
              </w:rPr>
            </w:pPr>
          </w:p>
        </w:tc>
        <w:tc>
          <w:tcPr>
            <w:tcW w:w="1005" w:type="pct"/>
            <w:vMerge/>
            <w:vAlign w:val="center"/>
          </w:tcPr>
          <w:p w14:paraId="4540BE60" w14:textId="77777777" w:rsidR="003F484A" w:rsidRPr="007D5720" w:rsidRDefault="003F484A" w:rsidP="00983B75">
            <w:pPr>
              <w:ind w:left="-57" w:right="-57"/>
              <w:rPr>
                <w:sz w:val="27"/>
                <w:szCs w:val="27"/>
              </w:rPr>
            </w:pPr>
          </w:p>
        </w:tc>
      </w:tr>
      <w:tr w:rsidR="007D5720" w:rsidRPr="007D5720" w14:paraId="047C7920" w14:textId="77777777" w:rsidTr="00983B75">
        <w:tc>
          <w:tcPr>
            <w:tcW w:w="323" w:type="pct"/>
            <w:vAlign w:val="center"/>
          </w:tcPr>
          <w:p w14:paraId="6DDF2ED7" w14:textId="77777777" w:rsidR="003F484A" w:rsidRPr="007D5720" w:rsidRDefault="003F484A" w:rsidP="00983B75">
            <w:pPr>
              <w:ind w:left="-57" w:right="-57"/>
              <w:jc w:val="center"/>
              <w:rPr>
                <w:sz w:val="27"/>
                <w:szCs w:val="27"/>
              </w:rPr>
            </w:pPr>
            <w:r w:rsidRPr="007D5720">
              <w:rPr>
                <w:sz w:val="27"/>
                <w:szCs w:val="27"/>
              </w:rPr>
              <w:t>5</w:t>
            </w:r>
          </w:p>
        </w:tc>
        <w:tc>
          <w:tcPr>
            <w:tcW w:w="1279" w:type="pct"/>
            <w:vAlign w:val="center"/>
          </w:tcPr>
          <w:p w14:paraId="2614D1B0" w14:textId="77777777" w:rsidR="003F484A" w:rsidRPr="007D5720" w:rsidRDefault="003F484A" w:rsidP="00983B75">
            <w:pPr>
              <w:ind w:left="-57" w:right="-57"/>
              <w:jc w:val="both"/>
              <w:rPr>
                <w:sz w:val="27"/>
                <w:szCs w:val="27"/>
              </w:rPr>
            </w:pPr>
            <w:r w:rsidRPr="007D5720">
              <w:rPr>
                <w:sz w:val="27"/>
                <w:szCs w:val="27"/>
              </w:rPr>
              <w:t>Xuất, nhập lợn</w:t>
            </w:r>
          </w:p>
        </w:tc>
        <w:tc>
          <w:tcPr>
            <w:tcW w:w="1311" w:type="pct"/>
            <w:vAlign w:val="center"/>
          </w:tcPr>
          <w:p w14:paraId="07BD0FDA" w14:textId="77777777" w:rsidR="003F484A" w:rsidRPr="007D5720" w:rsidRDefault="003F484A" w:rsidP="00983B75">
            <w:pPr>
              <w:ind w:left="-57" w:right="-57"/>
              <w:jc w:val="both"/>
              <w:rPr>
                <w:sz w:val="27"/>
                <w:szCs w:val="27"/>
              </w:rPr>
            </w:pPr>
            <w:r w:rsidRPr="007D5720">
              <w:rPr>
                <w:sz w:val="27"/>
                <w:szCs w:val="27"/>
              </w:rPr>
              <w:t>Bụi, khí thải</w:t>
            </w:r>
          </w:p>
        </w:tc>
        <w:tc>
          <w:tcPr>
            <w:tcW w:w="1082" w:type="pct"/>
            <w:vAlign w:val="center"/>
          </w:tcPr>
          <w:p w14:paraId="7B15D989" w14:textId="77777777" w:rsidR="003F484A" w:rsidRPr="007D5720" w:rsidRDefault="003F484A" w:rsidP="00983B75">
            <w:pPr>
              <w:ind w:left="-57" w:right="-57"/>
              <w:jc w:val="both"/>
              <w:rPr>
                <w:sz w:val="27"/>
                <w:szCs w:val="27"/>
              </w:rPr>
            </w:pPr>
            <w:r w:rsidRPr="007D5720">
              <w:rPr>
                <w:sz w:val="27"/>
                <w:szCs w:val="27"/>
              </w:rPr>
              <w:t>- Mùi hôi</w:t>
            </w:r>
          </w:p>
          <w:p w14:paraId="10475795" w14:textId="77777777" w:rsidR="003F484A" w:rsidRPr="007D5720" w:rsidRDefault="003F484A" w:rsidP="00983B75">
            <w:pPr>
              <w:ind w:left="-57" w:right="-57"/>
              <w:jc w:val="both"/>
              <w:rPr>
                <w:sz w:val="27"/>
                <w:szCs w:val="27"/>
              </w:rPr>
            </w:pPr>
            <w:r w:rsidRPr="007D5720">
              <w:rPr>
                <w:sz w:val="27"/>
                <w:szCs w:val="27"/>
              </w:rPr>
              <w:t>- Bệnh dịch</w:t>
            </w:r>
          </w:p>
        </w:tc>
        <w:tc>
          <w:tcPr>
            <w:tcW w:w="1005" w:type="pct"/>
            <w:vMerge/>
            <w:vAlign w:val="center"/>
          </w:tcPr>
          <w:p w14:paraId="1BF79785" w14:textId="77777777" w:rsidR="003F484A" w:rsidRPr="007D5720" w:rsidRDefault="003F484A" w:rsidP="00983B75">
            <w:pPr>
              <w:ind w:left="-57" w:right="-57"/>
              <w:rPr>
                <w:sz w:val="27"/>
                <w:szCs w:val="27"/>
              </w:rPr>
            </w:pPr>
          </w:p>
        </w:tc>
      </w:tr>
      <w:tr w:rsidR="00073A02" w:rsidRPr="007D5720" w14:paraId="09B5C9C3" w14:textId="77777777" w:rsidTr="00983B75">
        <w:tc>
          <w:tcPr>
            <w:tcW w:w="323" w:type="pct"/>
            <w:vAlign w:val="center"/>
          </w:tcPr>
          <w:p w14:paraId="363F6FC1" w14:textId="77777777" w:rsidR="003F484A" w:rsidRPr="007D5720" w:rsidRDefault="003F484A" w:rsidP="00983B75">
            <w:pPr>
              <w:ind w:left="-57" w:right="-57"/>
              <w:jc w:val="center"/>
              <w:rPr>
                <w:sz w:val="27"/>
                <w:szCs w:val="27"/>
              </w:rPr>
            </w:pPr>
            <w:r w:rsidRPr="007D5720">
              <w:rPr>
                <w:sz w:val="27"/>
                <w:szCs w:val="27"/>
              </w:rPr>
              <w:t>6</w:t>
            </w:r>
          </w:p>
        </w:tc>
        <w:tc>
          <w:tcPr>
            <w:tcW w:w="1279" w:type="pct"/>
            <w:vAlign w:val="center"/>
          </w:tcPr>
          <w:p w14:paraId="3AAF229E" w14:textId="77777777" w:rsidR="003F484A" w:rsidRPr="007D5720" w:rsidRDefault="003F484A" w:rsidP="00983B75">
            <w:pPr>
              <w:ind w:left="-57" w:right="-57"/>
              <w:jc w:val="both"/>
              <w:rPr>
                <w:sz w:val="27"/>
                <w:szCs w:val="27"/>
              </w:rPr>
            </w:pPr>
            <w:r w:rsidRPr="007D5720">
              <w:rPr>
                <w:sz w:val="27"/>
                <w:szCs w:val="27"/>
              </w:rPr>
              <w:t>Sinh hoạt của CBCNV</w:t>
            </w:r>
          </w:p>
        </w:tc>
        <w:tc>
          <w:tcPr>
            <w:tcW w:w="1311" w:type="pct"/>
            <w:vAlign w:val="center"/>
          </w:tcPr>
          <w:p w14:paraId="6BCFE9A1" w14:textId="77777777" w:rsidR="003F484A" w:rsidRPr="007D5720" w:rsidRDefault="003F484A" w:rsidP="00983B75">
            <w:pPr>
              <w:ind w:left="-57" w:right="-57"/>
              <w:jc w:val="both"/>
              <w:rPr>
                <w:sz w:val="27"/>
                <w:szCs w:val="27"/>
              </w:rPr>
            </w:pPr>
            <w:r w:rsidRPr="007D5720">
              <w:rPr>
                <w:sz w:val="27"/>
                <w:szCs w:val="27"/>
              </w:rPr>
              <w:t>- Nước thải</w:t>
            </w:r>
          </w:p>
          <w:p w14:paraId="2242A45A" w14:textId="77777777" w:rsidR="003F484A" w:rsidRPr="007D5720" w:rsidRDefault="003F484A" w:rsidP="00983B75">
            <w:pPr>
              <w:ind w:left="-57" w:right="-57"/>
              <w:jc w:val="both"/>
              <w:rPr>
                <w:sz w:val="27"/>
                <w:szCs w:val="27"/>
              </w:rPr>
            </w:pPr>
            <w:r w:rsidRPr="007D5720">
              <w:rPr>
                <w:sz w:val="27"/>
                <w:szCs w:val="27"/>
              </w:rPr>
              <w:t>- CTR sinh hoạt</w:t>
            </w:r>
          </w:p>
        </w:tc>
        <w:tc>
          <w:tcPr>
            <w:tcW w:w="1082" w:type="pct"/>
            <w:vAlign w:val="center"/>
          </w:tcPr>
          <w:p w14:paraId="71A7C2AB" w14:textId="77777777" w:rsidR="003F484A" w:rsidRPr="007D5720" w:rsidRDefault="003F484A" w:rsidP="00983B75">
            <w:pPr>
              <w:ind w:left="-57" w:right="-57"/>
              <w:jc w:val="both"/>
              <w:rPr>
                <w:sz w:val="27"/>
                <w:szCs w:val="27"/>
              </w:rPr>
            </w:pPr>
            <w:r w:rsidRPr="007D5720">
              <w:rPr>
                <w:sz w:val="27"/>
                <w:szCs w:val="27"/>
              </w:rPr>
              <w:t>Tệ nạn xã hội</w:t>
            </w:r>
          </w:p>
        </w:tc>
        <w:tc>
          <w:tcPr>
            <w:tcW w:w="1005" w:type="pct"/>
            <w:vMerge/>
            <w:vAlign w:val="center"/>
          </w:tcPr>
          <w:p w14:paraId="4BE4203E" w14:textId="77777777" w:rsidR="003F484A" w:rsidRPr="007D5720" w:rsidRDefault="003F484A" w:rsidP="00983B75">
            <w:pPr>
              <w:ind w:left="-57" w:right="-57"/>
              <w:rPr>
                <w:sz w:val="27"/>
                <w:szCs w:val="27"/>
              </w:rPr>
            </w:pPr>
          </w:p>
        </w:tc>
      </w:tr>
    </w:tbl>
    <w:p w14:paraId="1E09EC26" w14:textId="77777777" w:rsidR="003F484A" w:rsidRPr="007D5720" w:rsidRDefault="003F484A" w:rsidP="003F484A">
      <w:pPr>
        <w:spacing w:line="288" w:lineRule="auto"/>
        <w:ind w:firstLine="567"/>
        <w:jc w:val="both"/>
        <w:rPr>
          <w:sz w:val="9"/>
          <w:szCs w:val="27"/>
        </w:rPr>
      </w:pPr>
    </w:p>
    <w:p w14:paraId="7DB52B05" w14:textId="77777777" w:rsidR="003F484A" w:rsidRPr="007D5720" w:rsidRDefault="003F484A" w:rsidP="00073A02">
      <w:pPr>
        <w:widowControl w:val="0"/>
        <w:spacing w:line="312" w:lineRule="auto"/>
        <w:ind w:firstLine="567"/>
        <w:jc w:val="both"/>
        <w:rPr>
          <w:iCs/>
          <w:sz w:val="27"/>
          <w:szCs w:val="27"/>
        </w:rPr>
      </w:pPr>
      <w:r w:rsidRPr="007D5720">
        <w:rPr>
          <w:iCs/>
          <w:sz w:val="27"/>
          <w:szCs w:val="27"/>
        </w:rPr>
        <w:t>Tác động chính đối với hoạt động của Trại chăn nuôi lợn chủ yếu là phát sinh mùi hôi, nước thải, CTR (phân). Sau đây, báo cáo lần lượt trình bày các nguồn tác động trong quá trình sản xuất, chăn nuôi của Dự án.</w:t>
      </w:r>
    </w:p>
    <w:p w14:paraId="2A404804" w14:textId="77777777" w:rsidR="003F484A" w:rsidRPr="007D5720" w:rsidRDefault="003F484A" w:rsidP="00073A02">
      <w:pPr>
        <w:spacing w:line="312" w:lineRule="auto"/>
        <w:ind w:firstLine="567"/>
        <w:jc w:val="both"/>
        <w:rPr>
          <w:sz w:val="27"/>
          <w:szCs w:val="27"/>
        </w:rPr>
      </w:pPr>
      <w:r w:rsidRPr="007D5720">
        <w:rPr>
          <w:sz w:val="27"/>
          <w:szCs w:val="27"/>
        </w:rPr>
        <w:t>Việc đánh giá tác động của Dự án trong giai đoạn này được chia làm 02 giai đoạn: giai đoạn vận hành thử nghiệm và giai đoạn vận hành thương mại.</w:t>
      </w:r>
    </w:p>
    <w:p w14:paraId="7F179C30" w14:textId="77777777" w:rsidR="003F484A" w:rsidRPr="007D5720" w:rsidRDefault="003F484A" w:rsidP="00073A02">
      <w:pPr>
        <w:spacing w:line="312" w:lineRule="auto"/>
        <w:ind w:firstLine="567"/>
        <w:jc w:val="both"/>
        <w:rPr>
          <w:i/>
          <w:sz w:val="27"/>
          <w:szCs w:val="27"/>
        </w:rPr>
      </w:pPr>
      <w:r w:rsidRPr="007D5720">
        <w:rPr>
          <w:i/>
          <w:sz w:val="27"/>
          <w:szCs w:val="27"/>
        </w:rPr>
        <w:t>* Đánh giá tác động giai đoạn vận hành thử nghiệm:</w:t>
      </w:r>
    </w:p>
    <w:p w14:paraId="47CFDC5E" w14:textId="77777777" w:rsidR="003F484A" w:rsidRPr="007D5720" w:rsidRDefault="003F484A" w:rsidP="00073A02">
      <w:pPr>
        <w:spacing w:line="312" w:lineRule="auto"/>
        <w:ind w:firstLine="567"/>
        <w:jc w:val="both"/>
        <w:rPr>
          <w:sz w:val="27"/>
          <w:szCs w:val="27"/>
        </w:rPr>
      </w:pPr>
      <w:r w:rsidRPr="007D5720">
        <w:rPr>
          <w:sz w:val="27"/>
          <w:szCs w:val="27"/>
        </w:rPr>
        <w:t>Đối với Dự án thì các hoạt động chăn nuôi tác động trong giai đoạn vận hành thử nghiệm tương tự với giai đoạn vận hành thương mại với nhưng với quy mô công suất hoạt động thấp hơn (ban đầu chỉ thả nuôi 50% công suất), từ đó các tác động trong giai đoạn này cũng phát sinh nhưng với mức độ ảnh hưởng thấp hơn.</w:t>
      </w:r>
    </w:p>
    <w:p w14:paraId="0C45D09A" w14:textId="64B62A16" w:rsidR="003F484A" w:rsidRPr="007D5720" w:rsidRDefault="003F484A" w:rsidP="00073A02">
      <w:pPr>
        <w:spacing w:line="312" w:lineRule="auto"/>
        <w:ind w:firstLine="544"/>
        <w:jc w:val="both"/>
        <w:rPr>
          <w:spacing w:val="-4"/>
          <w:sz w:val="27"/>
          <w:szCs w:val="27"/>
          <w:lang w:val="nl-NL"/>
        </w:rPr>
      </w:pPr>
      <w:r w:rsidRPr="007D5720">
        <w:rPr>
          <w:spacing w:val="-4"/>
          <w:sz w:val="27"/>
          <w:szCs w:val="27"/>
          <w:lang w:val="nl-NL"/>
        </w:rPr>
        <w:t xml:space="preserve">Bên cạnh đó, dự án sẽ đầu tư HTXL nước thải với công suất </w:t>
      </w:r>
      <w:r w:rsidR="00DA1D0C" w:rsidRPr="007D5720">
        <w:rPr>
          <w:spacing w:val="-4"/>
          <w:sz w:val="27"/>
          <w:szCs w:val="27"/>
          <w:lang w:val="nl-NL"/>
        </w:rPr>
        <w:t>4</w:t>
      </w:r>
      <w:r w:rsidRPr="007D5720">
        <w:rPr>
          <w:spacing w:val="-4"/>
          <w:sz w:val="27"/>
          <w:szCs w:val="27"/>
          <w:lang w:val="nl-NL"/>
        </w:rPr>
        <w:t>80 m</w:t>
      </w:r>
      <w:r w:rsidRPr="007D5720">
        <w:rPr>
          <w:spacing w:val="-4"/>
          <w:sz w:val="27"/>
          <w:szCs w:val="27"/>
          <w:vertAlign w:val="superscript"/>
          <w:lang w:val="nl-NL"/>
        </w:rPr>
        <w:t>3</w:t>
      </w:r>
      <w:r w:rsidRPr="007D5720">
        <w:rPr>
          <w:spacing w:val="-4"/>
          <w:sz w:val="27"/>
          <w:szCs w:val="27"/>
          <w:lang w:val="nl-NL"/>
        </w:rPr>
        <w:t>/ng.đ. Do đó, dự án sẽ tiến hành vận hành thử nghiệm HTXL nước thải sau khi hoàn thiện công trình xây dựng. Các tác động môi trường phát sinh do vận hành thử nghiệm Dự án được đánh giá như sau:</w:t>
      </w:r>
    </w:p>
    <w:p w14:paraId="6D605E3D" w14:textId="669C660F" w:rsidR="003F484A" w:rsidRPr="007D5720" w:rsidRDefault="003F484A" w:rsidP="0034045B">
      <w:pPr>
        <w:spacing w:line="312" w:lineRule="auto"/>
        <w:ind w:firstLine="544"/>
        <w:jc w:val="both"/>
        <w:rPr>
          <w:spacing w:val="-2"/>
          <w:sz w:val="27"/>
          <w:szCs w:val="27"/>
        </w:rPr>
      </w:pPr>
      <w:r w:rsidRPr="007D5720">
        <w:rPr>
          <w:spacing w:val="-2"/>
          <w:sz w:val="27"/>
          <w:szCs w:val="27"/>
        </w:rPr>
        <w:t xml:space="preserve">Trong giai đoạn vận hành thử nghiệm, nước thải phát sinh có khối lượng khoảng </w:t>
      </w:r>
      <w:r w:rsidR="000E4B6F" w:rsidRPr="007D5720">
        <w:rPr>
          <w:spacing w:val="-2"/>
          <w:sz w:val="27"/>
          <w:szCs w:val="27"/>
        </w:rPr>
        <w:t>240</w:t>
      </w:r>
      <w:r w:rsidRPr="007D5720">
        <w:rPr>
          <w:spacing w:val="-2"/>
          <w:sz w:val="27"/>
          <w:szCs w:val="27"/>
        </w:rPr>
        <w:t xml:space="preserve"> m</w:t>
      </w:r>
      <w:r w:rsidRPr="007D5720">
        <w:rPr>
          <w:spacing w:val="-2"/>
          <w:sz w:val="27"/>
          <w:szCs w:val="27"/>
          <w:vertAlign w:val="superscript"/>
        </w:rPr>
        <w:t>3</w:t>
      </w:r>
      <w:r w:rsidRPr="007D5720">
        <w:rPr>
          <w:spacing w:val="-2"/>
          <w:sz w:val="27"/>
          <w:szCs w:val="27"/>
        </w:rPr>
        <w:t>/ng.đ (≈ 50% công suất nuôi). Lượng nước thải chứa nhiều thành phần ô nhiễm bao gồm: chất hữu cơ, chất rắn lơ lửng, BOD</w:t>
      </w:r>
      <w:r w:rsidRPr="007D5720">
        <w:rPr>
          <w:spacing w:val="-2"/>
          <w:sz w:val="27"/>
          <w:szCs w:val="27"/>
          <w:vertAlign w:val="subscript"/>
        </w:rPr>
        <w:t>5</w:t>
      </w:r>
      <w:r w:rsidRPr="007D5720">
        <w:rPr>
          <w:spacing w:val="-2"/>
          <w:sz w:val="27"/>
          <w:szCs w:val="27"/>
        </w:rPr>
        <w:t>, COD, N tổng, P tổng, TSS, dầu mỡ... nếu không có biện pháp thu gom, kiểm soát thì sẽ ảnh hưởng đến môi trường đất, môi trường nước mặt khu vực dự án. Bên cạnh đó, công trình XLNT vận hành không đúng quy trình, gặp sự cố sẽ làm giảm hiệu quả xử lý của công trình XLNT. Ngoài ra, Dự án thiết kế các hồ sinh học để tiếp tục xử lý nước thải sau hầm biogas và cụm xử lý theo công nghệ sinh học đồng thời để lưu nước nhằm khắc phục khi có sự cố xảy ra.</w:t>
      </w:r>
    </w:p>
    <w:p w14:paraId="250C3024" w14:textId="77777777" w:rsidR="003F484A" w:rsidRPr="007D5720" w:rsidRDefault="003F484A" w:rsidP="0034045B">
      <w:pPr>
        <w:spacing w:line="312" w:lineRule="auto"/>
        <w:ind w:firstLine="547"/>
        <w:jc w:val="both"/>
        <w:rPr>
          <w:sz w:val="27"/>
          <w:szCs w:val="27"/>
        </w:rPr>
      </w:pPr>
      <w:r w:rsidRPr="007D5720">
        <w:rPr>
          <w:sz w:val="27"/>
          <w:szCs w:val="27"/>
        </w:rPr>
        <w:t>- Thời gian vận hành thử nghiệm được thực hiện trong thời gian 04 tháng kể từ thời điểm bắt đầu vận hành thử nghiệm, trong đó:</w:t>
      </w:r>
    </w:p>
    <w:p w14:paraId="5F9F90CB" w14:textId="77777777" w:rsidR="003F484A" w:rsidRPr="007D5720" w:rsidRDefault="003F484A" w:rsidP="003F484A">
      <w:pPr>
        <w:spacing w:line="288" w:lineRule="auto"/>
        <w:ind w:firstLine="547"/>
        <w:jc w:val="both"/>
        <w:rPr>
          <w:sz w:val="27"/>
          <w:szCs w:val="27"/>
        </w:rPr>
      </w:pPr>
      <w:r w:rsidRPr="007D5720">
        <w:rPr>
          <w:sz w:val="27"/>
          <w:szCs w:val="27"/>
        </w:rPr>
        <w:lastRenderedPageBreak/>
        <w:t>+ Thời gian đánh giá trong giai đoan điều chỉnh hiệu suất từng công đoạn và hiệu quả của công trình xử lý: 105 ngày</w:t>
      </w:r>
    </w:p>
    <w:p w14:paraId="0782B309" w14:textId="77777777" w:rsidR="003F484A" w:rsidRPr="007D5720" w:rsidRDefault="003F484A" w:rsidP="003F484A">
      <w:pPr>
        <w:spacing w:line="288" w:lineRule="auto"/>
        <w:ind w:firstLine="547"/>
        <w:jc w:val="both"/>
        <w:rPr>
          <w:sz w:val="27"/>
          <w:szCs w:val="27"/>
        </w:rPr>
      </w:pPr>
      <w:r w:rsidRPr="007D5720">
        <w:rPr>
          <w:sz w:val="27"/>
          <w:szCs w:val="27"/>
        </w:rPr>
        <w:t>+ Thời gian đánh giá trong giai đoạn ổn định của công trình xử lý: 15 ngày</w:t>
      </w:r>
    </w:p>
    <w:p w14:paraId="3C1B1A57" w14:textId="77777777" w:rsidR="003F484A" w:rsidRPr="007D5720" w:rsidRDefault="003F484A" w:rsidP="003F484A">
      <w:pPr>
        <w:widowControl w:val="0"/>
        <w:spacing w:line="300" w:lineRule="auto"/>
        <w:ind w:firstLine="567"/>
        <w:jc w:val="both"/>
        <w:rPr>
          <w:i/>
          <w:sz w:val="27"/>
          <w:szCs w:val="27"/>
          <w:lang w:val="nl-NL"/>
        </w:rPr>
      </w:pPr>
      <w:r w:rsidRPr="007D5720">
        <w:rPr>
          <w:sz w:val="27"/>
          <w:szCs w:val="27"/>
        </w:rPr>
        <w:t>Do vậy, Báo cáo ĐTM của Dự án sẽ tập trung đánh giá các tác động của Dự án vào giai đoạn vận hành thương mại.</w:t>
      </w:r>
    </w:p>
    <w:p w14:paraId="76CE4CAD" w14:textId="77777777" w:rsidR="003F484A" w:rsidRPr="007D5720" w:rsidRDefault="003F484A" w:rsidP="00061C93">
      <w:pPr>
        <w:pStyle w:val="04"/>
        <w:spacing w:before="0" w:after="0" w:line="312" w:lineRule="auto"/>
        <w:outlineLvl w:val="0"/>
        <w:rPr>
          <w:rFonts w:ascii="Times New Roman" w:hAnsi="Times New Roman"/>
          <w:color w:val="auto"/>
        </w:rPr>
      </w:pPr>
      <w:bookmarkStart w:id="1716" w:name="_Toc92136673"/>
      <w:bookmarkStart w:id="1717" w:name="_Toc198784525"/>
      <w:bookmarkStart w:id="1718" w:name="_Toc198784910"/>
      <w:r w:rsidRPr="007D5720">
        <w:rPr>
          <w:rFonts w:ascii="Times New Roman" w:hAnsi="Times New Roman"/>
          <w:color w:val="auto"/>
        </w:rPr>
        <w:t xml:space="preserve">3.2.1.1. </w:t>
      </w:r>
      <w:bookmarkEnd w:id="1708"/>
      <w:bookmarkEnd w:id="1709"/>
      <w:r w:rsidRPr="007D5720">
        <w:rPr>
          <w:rFonts w:ascii="Times New Roman" w:hAnsi="Times New Roman"/>
          <w:color w:val="auto"/>
        </w:rPr>
        <w:t>Đánh giá, dự báo tác động của các nguồn phát sinh chất thải</w:t>
      </w:r>
      <w:bookmarkEnd w:id="1710"/>
      <w:bookmarkEnd w:id="1711"/>
      <w:bookmarkEnd w:id="1712"/>
      <w:bookmarkEnd w:id="1713"/>
      <w:bookmarkEnd w:id="1714"/>
      <w:bookmarkEnd w:id="1715"/>
      <w:bookmarkEnd w:id="1716"/>
      <w:bookmarkEnd w:id="1717"/>
      <w:bookmarkEnd w:id="1718"/>
    </w:p>
    <w:p w14:paraId="63607737" w14:textId="77777777" w:rsidR="003F484A" w:rsidRPr="007D5720" w:rsidRDefault="003F484A" w:rsidP="0034045B">
      <w:pPr>
        <w:spacing w:line="312" w:lineRule="auto"/>
        <w:ind w:firstLine="567"/>
        <w:rPr>
          <w:i/>
          <w:sz w:val="27"/>
          <w:szCs w:val="27"/>
        </w:rPr>
      </w:pPr>
      <w:bookmarkStart w:id="1719" w:name="_Toc38895190"/>
      <w:bookmarkStart w:id="1720" w:name="_Toc38895748"/>
      <w:bookmarkStart w:id="1721" w:name="_Toc39240376"/>
      <w:bookmarkStart w:id="1722" w:name="_Toc39514137"/>
      <w:bookmarkStart w:id="1723" w:name="_Toc28854561"/>
      <w:bookmarkStart w:id="1724" w:name="_Toc33692540"/>
      <w:bookmarkStart w:id="1725" w:name="_Toc33692819"/>
      <w:bookmarkStart w:id="1726" w:name="_Toc333822200"/>
      <w:bookmarkStart w:id="1727" w:name="_Toc335202760"/>
      <w:r w:rsidRPr="007D5720">
        <w:rPr>
          <w:i/>
          <w:sz w:val="27"/>
          <w:szCs w:val="27"/>
        </w:rPr>
        <w:t xml:space="preserve">a. Đánh giá, dự báo tác động </w:t>
      </w:r>
      <w:r w:rsidRPr="007D5720">
        <w:rPr>
          <w:i/>
          <w:iCs/>
          <w:sz w:val="27"/>
          <w:szCs w:val="27"/>
        </w:rPr>
        <w:t>gây ô nhiễm môi trường không khí</w:t>
      </w:r>
      <w:bookmarkEnd w:id="1719"/>
      <w:bookmarkEnd w:id="1720"/>
      <w:bookmarkEnd w:id="1721"/>
      <w:bookmarkEnd w:id="1722"/>
    </w:p>
    <w:p w14:paraId="06CA6841" w14:textId="77777777" w:rsidR="003F484A" w:rsidRPr="007D5720" w:rsidRDefault="003F484A" w:rsidP="0034045B">
      <w:pPr>
        <w:spacing w:line="312" w:lineRule="auto"/>
        <w:ind w:firstLine="567"/>
        <w:jc w:val="both"/>
        <w:rPr>
          <w:sz w:val="27"/>
          <w:szCs w:val="27"/>
          <w:lang w:val="es-ES"/>
        </w:rPr>
      </w:pPr>
      <w:r w:rsidRPr="007D5720">
        <w:rPr>
          <w:sz w:val="27"/>
          <w:szCs w:val="27"/>
          <w:lang w:val="es-ES"/>
        </w:rPr>
        <w:t>Trong quá trình hoạt động của Trang trại chăn nuôi lợn, các nguồn phát sinh bụi, khí thải và mùi hôi ảnh hưởng đến môi trường không khí bao gồm:</w:t>
      </w:r>
    </w:p>
    <w:p w14:paraId="1E0E2EFA" w14:textId="77777777" w:rsidR="003F484A" w:rsidRPr="007D5720" w:rsidRDefault="003F484A" w:rsidP="0034045B">
      <w:pPr>
        <w:spacing w:line="312" w:lineRule="auto"/>
        <w:ind w:firstLine="567"/>
        <w:jc w:val="both"/>
        <w:rPr>
          <w:sz w:val="27"/>
          <w:szCs w:val="27"/>
          <w:lang w:val="es-ES"/>
        </w:rPr>
      </w:pPr>
      <w:r w:rsidRPr="007D5720">
        <w:rPr>
          <w:sz w:val="27"/>
          <w:szCs w:val="27"/>
          <w:lang w:val="es-ES"/>
        </w:rPr>
        <w:t>- Mùi hôi phát sinh chủ yếu là do các chất khí gây mùi như NH</w:t>
      </w:r>
      <w:r w:rsidRPr="007D5720">
        <w:rPr>
          <w:sz w:val="27"/>
          <w:szCs w:val="27"/>
          <w:vertAlign w:val="subscript"/>
          <w:lang w:val="es-ES"/>
        </w:rPr>
        <w:t>3</w:t>
      </w:r>
      <w:r w:rsidRPr="007D5720">
        <w:rPr>
          <w:sz w:val="27"/>
          <w:szCs w:val="27"/>
          <w:lang w:val="es-ES"/>
        </w:rPr>
        <w:t>, H</w:t>
      </w:r>
      <w:r w:rsidRPr="007D5720">
        <w:rPr>
          <w:sz w:val="27"/>
          <w:szCs w:val="27"/>
          <w:vertAlign w:val="subscript"/>
          <w:lang w:val="es-ES"/>
        </w:rPr>
        <w:t>2</w:t>
      </w:r>
      <w:r w:rsidRPr="007D5720">
        <w:rPr>
          <w:sz w:val="27"/>
          <w:szCs w:val="27"/>
          <w:lang w:val="es-ES"/>
        </w:rPr>
        <w:t>S…sinh ra từ thức ăn cho lợn.</w:t>
      </w:r>
    </w:p>
    <w:p w14:paraId="212CEA7D" w14:textId="77777777" w:rsidR="003F484A" w:rsidRPr="007D5720" w:rsidRDefault="003F484A" w:rsidP="0034045B">
      <w:pPr>
        <w:spacing w:line="312" w:lineRule="auto"/>
        <w:ind w:firstLine="567"/>
        <w:jc w:val="both"/>
        <w:rPr>
          <w:sz w:val="27"/>
          <w:szCs w:val="27"/>
          <w:lang w:val="es-ES"/>
        </w:rPr>
      </w:pPr>
      <w:r w:rsidRPr="007D5720">
        <w:rPr>
          <w:sz w:val="27"/>
          <w:szCs w:val="27"/>
          <w:lang w:val="es-ES"/>
        </w:rPr>
        <w:t>- Mùi hôi phát sinh do quá trình phân hủy nước thải chứa phân lợn tại khu vực chuồng nuôi, hệ thống mương dẫn nước thải, hệ thống xử lý nước thải.</w:t>
      </w:r>
    </w:p>
    <w:p w14:paraId="532C83B1" w14:textId="77777777" w:rsidR="003F484A" w:rsidRPr="007D5720" w:rsidRDefault="003F484A" w:rsidP="0034045B">
      <w:pPr>
        <w:spacing w:line="312" w:lineRule="auto"/>
        <w:ind w:firstLine="567"/>
        <w:jc w:val="both"/>
        <w:rPr>
          <w:sz w:val="27"/>
          <w:szCs w:val="27"/>
          <w:lang w:val="es-ES"/>
        </w:rPr>
      </w:pPr>
      <w:r w:rsidRPr="007D5720">
        <w:rPr>
          <w:sz w:val="27"/>
          <w:szCs w:val="27"/>
          <w:lang w:val="es-ES"/>
        </w:rPr>
        <w:t>- Mùi hôi từ hoạt động vận chuyển lợn con, xuất bán lợn.</w:t>
      </w:r>
    </w:p>
    <w:p w14:paraId="6DC505AC" w14:textId="77777777" w:rsidR="003F484A" w:rsidRPr="007D5720" w:rsidRDefault="003F484A" w:rsidP="0034045B">
      <w:pPr>
        <w:spacing w:line="312" w:lineRule="auto"/>
        <w:ind w:left="540"/>
        <w:rPr>
          <w:sz w:val="27"/>
          <w:szCs w:val="27"/>
          <w:lang w:val="es-ES"/>
        </w:rPr>
      </w:pPr>
      <w:r w:rsidRPr="007D5720">
        <w:rPr>
          <w:sz w:val="27"/>
          <w:szCs w:val="27"/>
          <w:lang w:val="es-ES"/>
        </w:rPr>
        <w:t>- Mùi từ quá trình phun thuốc khử trùng;</w:t>
      </w:r>
    </w:p>
    <w:p w14:paraId="3A7798A9" w14:textId="4824E650" w:rsidR="003F484A" w:rsidRPr="007D5720" w:rsidRDefault="003F484A" w:rsidP="0034045B">
      <w:pPr>
        <w:spacing w:line="312" w:lineRule="auto"/>
        <w:ind w:firstLine="567"/>
        <w:jc w:val="both"/>
        <w:rPr>
          <w:bCs/>
          <w:sz w:val="27"/>
          <w:szCs w:val="27"/>
        </w:rPr>
      </w:pPr>
      <w:r w:rsidRPr="007D5720">
        <w:rPr>
          <w:sz w:val="27"/>
          <w:szCs w:val="27"/>
        </w:rPr>
        <w:t>- Mùi hôi từ hệ thống các quạt đẩy thông gió từ chuồng nuôi:</w:t>
      </w:r>
      <w:r w:rsidRPr="007D5720">
        <w:rPr>
          <w:bCs/>
          <w:sz w:val="27"/>
          <w:szCs w:val="27"/>
        </w:rPr>
        <w:t xml:space="preserve"> Tại mỗi chuồng nuôi, tùy theo diện tích mà bố trí số lượng quạt hút phù hợp; kíc</w:t>
      </w:r>
      <w:r w:rsidRPr="007D5720">
        <w:rPr>
          <w:sz w:val="27"/>
          <w:szCs w:val="27"/>
        </w:rPr>
        <w:t xml:space="preserve">h thước mỗi cái: 1.380×1.380×400mm; công suất quạt hút 1,4mx1,1KWA, sử dụng nguồn điện 3 pha, 380V. </w:t>
      </w:r>
      <w:r w:rsidRPr="007D5720">
        <w:rPr>
          <w:sz w:val="27"/>
          <w:szCs w:val="27"/>
          <w:shd w:val="clear" w:color="auto" w:fill="FFFFFF"/>
        </w:rPr>
        <w:t>Với thiết kế chuồng kín, khi quạt gió hoạt động sẽ hút không khí bên trong chuồng ra ngoài tạo ra áp xuất âm trong chuồng. Áp suất âm này sẽ hút không khí đi vào trong chuồng thông qua giàn mát. Lượng không khí hút qua quạt gió càng lớn áp suất âm càng tăng và sẽ hút không khí đi vào chuồng qua giàn mát càng nhiều. Do đó ta có thể điều khiển yếu tố nhiệt độ, độ ẩm trong chuồng nuôi bằng cách điều khiển tốc độ gió hay chính xác hơn là điều khiển công suất làm việc của quạt gió kết hợp với hoạt động của giàn mát ở đầu chuồng và hệ thống làm mát bên trong chuồng (phun sương)</w:t>
      </w:r>
      <w:r w:rsidRPr="007D5720">
        <w:rPr>
          <w:sz w:val="27"/>
          <w:szCs w:val="27"/>
        </w:rPr>
        <w:t>. Hoạt động của quạt đẩy giúp hút khí thải, mùi bên trong chuồng đẩy ra bên ngoài và làm mát thông thoáng khí bên trong chuồng nuôi, đặc biệt vào mùa hè.</w:t>
      </w:r>
    </w:p>
    <w:p w14:paraId="19286AEE" w14:textId="77777777" w:rsidR="003F484A" w:rsidRPr="007D5720" w:rsidRDefault="003F484A" w:rsidP="00F43016">
      <w:pPr>
        <w:spacing w:line="312" w:lineRule="auto"/>
        <w:ind w:firstLine="567"/>
        <w:jc w:val="both"/>
        <w:rPr>
          <w:sz w:val="27"/>
          <w:szCs w:val="27"/>
        </w:rPr>
      </w:pPr>
      <w:r w:rsidRPr="007D5720">
        <w:rPr>
          <w:sz w:val="27"/>
          <w:szCs w:val="27"/>
        </w:rPr>
        <w:t>- Mùi hôi từ khu vực gom và xử lý phân lợn;</w:t>
      </w:r>
    </w:p>
    <w:p w14:paraId="3E9AF6A4" w14:textId="77777777" w:rsidR="003F484A" w:rsidRPr="007D5720" w:rsidRDefault="003F484A" w:rsidP="00F43016">
      <w:pPr>
        <w:spacing w:line="312" w:lineRule="auto"/>
        <w:ind w:firstLine="567"/>
        <w:jc w:val="both"/>
        <w:rPr>
          <w:sz w:val="27"/>
          <w:szCs w:val="27"/>
          <w:lang w:val="es-ES"/>
        </w:rPr>
      </w:pPr>
      <w:r w:rsidRPr="007D5720">
        <w:rPr>
          <w:sz w:val="27"/>
          <w:szCs w:val="27"/>
          <w:lang w:val="es-ES"/>
        </w:rPr>
        <w:t>- Mùi hôi từ quá trình lưu trữ, bảo quản thức ăn của lợn tại kho chứa;</w:t>
      </w:r>
    </w:p>
    <w:p w14:paraId="59F4C4AC" w14:textId="77777777" w:rsidR="003F484A" w:rsidRPr="007D5720" w:rsidRDefault="003F484A" w:rsidP="00F43016">
      <w:pPr>
        <w:spacing w:line="312" w:lineRule="auto"/>
        <w:ind w:firstLine="567"/>
        <w:jc w:val="both"/>
        <w:rPr>
          <w:sz w:val="27"/>
          <w:szCs w:val="27"/>
          <w:lang w:val="es-ES"/>
        </w:rPr>
      </w:pPr>
      <w:r w:rsidRPr="007D5720">
        <w:rPr>
          <w:sz w:val="27"/>
          <w:szCs w:val="27"/>
          <w:lang w:val="es-ES"/>
        </w:rPr>
        <w:t>- Mùi hôi từ khu vực thu gom và lưu giữ chất thải rắn sinh hoạt;</w:t>
      </w:r>
    </w:p>
    <w:p w14:paraId="1E29E52F" w14:textId="77777777" w:rsidR="003F484A" w:rsidRPr="007D5720" w:rsidRDefault="003F484A" w:rsidP="00F43016">
      <w:pPr>
        <w:spacing w:line="312" w:lineRule="auto"/>
        <w:ind w:firstLine="567"/>
        <w:jc w:val="both"/>
        <w:rPr>
          <w:sz w:val="27"/>
          <w:szCs w:val="27"/>
          <w:lang w:val="es-ES"/>
        </w:rPr>
      </w:pPr>
      <w:r w:rsidRPr="007D5720">
        <w:rPr>
          <w:sz w:val="27"/>
          <w:szCs w:val="27"/>
          <w:lang w:val="es-ES"/>
        </w:rPr>
        <w:t>- Khí thải từ máy phát điện dự phòng (do sử dụng nhiên liệu dầu DO, tuy nhiên do hoạt động không thường xuyên nên mức độ tác động không đáng kể).</w:t>
      </w:r>
    </w:p>
    <w:p w14:paraId="484A08BA" w14:textId="77777777" w:rsidR="003F484A" w:rsidRPr="007D5720" w:rsidRDefault="003F484A" w:rsidP="00F43016">
      <w:pPr>
        <w:spacing w:line="312" w:lineRule="auto"/>
        <w:ind w:firstLine="567"/>
        <w:jc w:val="both"/>
        <w:rPr>
          <w:i/>
          <w:sz w:val="27"/>
          <w:szCs w:val="27"/>
          <w:lang w:val="es-ES"/>
        </w:rPr>
      </w:pPr>
      <w:r w:rsidRPr="007D5720">
        <w:rPr>
          <w:i/>
          <w:sz w:val="27"/>
          <w:szCs w:val="27"/>
          <w:lang w:val="es-ES"/>
        </w:rPr>
        <w:t>* Ô nhiễm không khí do phát sinh mùi hôi:</w:t>
      </w:r>
    </w:p>
    <w:p w14:paraId="5B3D9A71" w14:textId="77777777" w:rsidR="003F484A" w:rsidRPr="007D5720" w:rsidRDefault="003F484A" w:rsidP="00F43016">
      <w:pPr>
        <w:tabs>
          <w:tab w:val="left" w:pos="0"/>
        </w:tabs>
        <w:spacing w:line="312" w:lineRule="auto"/>
        <w:ind w:firstLine="567"/>
        <w:jc w:val="both"/>
        <w:rPr>
          <w:sz w:val="27"/>
          <w:szCs w:val="27"/>
          <w:lang w:val="es-ES"/>
        </w:rPr>
      </w:pPr>
      <w:r w:rsidRPr="007D5720">
        <w:rPr>
          <w:sz w:val="27"/>
          <w:szCs w:val="27"/>
          <w:lang w:val="es-ES"/>
        </w:rPr>
        <w:lastRenderedPageBreak/>
        <w:t xml:space="preserve">Trong chăn nuôi lợn có gần 200 chất tạo mùi hôi là hỗn hợp phức tạp của nhiều khí, hơi được tạo ra từ quá trình phân hủy sinh học các chất hữu cơ có trong phân, nước tiểu, thức ăn thừa </w:t>
      </w:r>
      <w:r w:rsidRPr="007D5720">
        <w:rPr>
          <w:bCs/>
          <w:iCs/>
          <w:sz w:val="27"/>
          <w:szCs w:val="27"/>
        </w:rPr>
        <w:t>phát sinh ra các khí gây mùi hôi như: H</w:t>
      </w:r>
      <w:r w:rsidRPr="007D5720">
        <w:rPr>
          <w:bCs/>
          <w:iCs/>
          <w:sz w:val="27"/>
          <w:szCs w:val="27"/>
          <w:vertAlign w:val="subscript"/>
        </w:rPr>
        <w:t>2</w:t>
      </w:r>
      <w:r w:rsidRPr="007D5720">
        <w:rPr>
          <w:bCs/>
          <w:iCs/>
          <w:sz w:val="27"/>
          <w:szCs w:val="27"/>
        </w:rPr>
        <w:t>S, CH</w:t>
      </w:r>
      <w:r w:rsidRPr="007D5720">
        <w:rPr>
          <w:bCs/>
          <w:iCs/>
          <w:sz w:val="27"/>
          <w:szCs w:val="27"/>
          <w:vertAlign w:val="subscript"/>
        </w:rPr>
        <w:t>3</w:t>
      </w:r>
      <w:r w:rsidRPr="007D5720">
        <w:rPr>
          <w:bCs/>
          <w:iCs/>
          <w:sz w:val="27"/>
          <w:szCs w:val="27"/>
        </w:rPr>
        <w:t>SH (mecaptan), NH</w:t>
      </w:r>
      <w:r w:rsidRPr="007D5720">
        <w:rPr>
          <w:bCs/>
          <w:iCs/>
          <w:sz w:val="27"/>
          <w:szCs w:val="27"/>
          <w:vertAlign w:val="subscript"/>
        </w:rPr>
        <w:t>3</w:t>
      </w:r>
      <w:r w:rsidRPr="007D5720">
        <w:rPr>
          <w:bCs/>
          <w:iCs/>
          <w:sz w:val="27"/>
          <w:szCs w:val="27"/>
        </w:rPr>
        <w:t>...</w:t>
      </w:r>
      <w:r w:rsidRPr="007D5720">
        <w:rPr>
          <w:sz w:val="27"/>
          <w:szCs w:val="27"/>
          <w:lang w:val="es-ES"/>
        </w:rPr>
        <w:t xml:space="preserve"> Cường độ mùi phụ thuộc vào mức lưu trữ và xử lý chất thải, các điều kiện bên ngoài như nhiệt độ, độ ẩm, vận tốc cùng hướng gió theo các thời điểm trong ngày, mật độ nuôi nhốt lợn cũng như khẩu phần thức ăn... Do đó, thành phần khí tạo ra sẽ khác nhau, mùi tương ứng cũng khác nhau.</w:t>
      </w:r>
    </w:p>
    <w:p w14:paraId="655AB6D7" w14:textId="77777777" w:rsidR="003F484A" w:rsidRPr="007D5720" w:rsidRDefault="003F484A" w:rsidP="003F484A">
      <w:pPr>
        <w:widowControl w:val="0"/>
        <w:tabs>
          <w:tab w:val="left" w:pos="0"/>
        </w:tabs>
        <w:spacing w:line="288" w:lineRule="auto"/>
        <w:ind w:firstLine="567"/>
        <w:jc w:val="both"/>
        <w:rPr>
          <w:bCs/>
          <w:iCs/>
          <w:sz w:val="27"/>
          <w:szCs w:val="27"/>
        </w:rPr>
      </w:pPr>
      <w:r w:rsidRPr="007D5720">
        <w:rPr>
          <w:bCs/>
          <w:iCs/>
          <w:sz w:val="27"/>
          <w:szCs w:val="27"/>
        </w:rPr>
        <w:t xml:space="preserve">Tải lượng, nồng độ các loại khí có mùi này phụ thuộc vào số lượng và hình thức hoạt động của các vi sinh vật (kỵ khí, thiếu khí, hiếu khí), thời gian tiếp xúc với không khí... Các vi sinh vật này chịu ảnh hưởng bởi độ ẩm, nhiệt độ, pH, nồng độ oxy và các thông số môi trường khác. Khi nhiệt độ tăng cao, hoạt động của các vi sinh vật tăng lên do đó vào những ngày trời nóng mùi phát sinh cao hơn mức bình thường. Tuy nhiên, khi nhiệt độ giảm xuống thì hoạt động của các vi sinh vật giảm đi nên trong mùa đông lượng mùi sẽ phát sinh ít hơn so với bình thường. </w:t>
      </w:r>
    </w:p>
    <w:p w14:paraId="6425557B" w14:textId="77777777" w:rsidR="003F484A" w:rsidRPr="007D5720" w:rsidRDefault="003F484A" w:rsidP="003F484A">
      <w:pPr>
        <w:spacing w:line="288" w:lineRule="auto"/>
        <w:ind w:firstLine="562"/>
        <w:jc w:val="both"/>
        <w:rPr>
          <w:sz w:val="27"/>
          <w:szCs w:val="27"/>
          <w:lang w:val="es-ES"/>
        </w:rPr>
      </w:pPr>
      <w:r w:rsidRPr="007D5720">
        <w:rPr>
          <w:sz w:val="27"/>
          <w:szCs w:val="27"/>
          <w:lang w:val="es-ES"/>
        </w:rPr>
        <w:t>Để đánh giá mức độ ô nhiễm không khí trong hoạt động chăn nuôi lợn của Dự án báo cáo tham khảo tài liệu “Th.S Trần Thị Anh Phương, Nghiên cứu tình hình ô nhiễm môi trường do ngành chăn nuôi tại tỉnh Phú Yên và xây dựng các giải pháp tổng hợp nhằm hạn chế ô nhiễm môi trường - Đại học Quốc gia TP Hồ Chí Minh, 2017”, kết quả như sau:</w:t>
      </w:r>
    </w:p>
    <w:p w14:paraId="074D47CC" w14:textId="27983106" w:rsidR="003F484A" w:rsidRPr="007D5720" w:rsidRDefault="00F63464" w:rsidP="00F63464">
      <w:pPr>
        <w:pStyle w:val="Caption"/>
        <w:jc w:val="center"/>
        <w:rPr>
          <w:b/>
          <w:bCs/>
          <w:sz w:val="27"/>
          <w:szCs w:val="27"/>
        </w:rPr>
      </w:pPr>
      <w:bookmarkStart w:id="1728" w:name="_Toc103632245"/>
      <w:bookmarkStart w:id="1729" w:name="_Toc198784976"/>
      <w:r w:rsidRPr="007D5720">
        <w:rPr>
          <w:b/>
          <w:bCs/>
        </w:rPr>
        <w:t xml:space="preserve">Bảng 3. </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11</w:t>
      </w:r>
      <w:r w:rsidRPr="007D5720">
        <w:rPr>
          <w:b/>
          <w:bCs/>
        </w:rPr>
        <w:fldChar w:fldCharType="end"/>
      </w:r>
      <w:r w:rsidRPr="007D5720">
        <w:rPr>
          <w:b/>
          <w:bCs/>
        </w:rPr>
        <w:t>.</w:t>
      </w:r>
      <w:r w:rsidRPr="007D5720">
        <w:t xml:space="preserve"> </w:t>
      </w:r>
      <w:r w:rsidR="003F484A" w:rsidRPr="007D5720">
        <w:rPr>
          <w:b/>
          <w:bCs/>
          <w:sz w:val="27"/>
          <w:szCs w:val="27"/>
        </w:rPr>
        <w:t>Hàm lượng khí NH</w:t>
      </w:r>
      <w:r w:rsidR="003F484A" w:rsidRPr="007D5720">
        <w:rPr>
          <w:b/>
          <w:bCs/>
          <w:sz w:val="27"/>
          <w:szCs w:val="27"/>
          <w:vertAlign w:val="subscript"/>
        </w:rPr>
        <w:t>3</w:t>
      </w:r>
      <w:r w:rsidR="003F484A" w:rsidRPr="007D5720">
        <w:rPr>
          <w:b/>
          <w:bCs/>
          <w:sz w:val="27"/>
          <w:szCs w:val="27"/>
        </w:rPr>
        <w:t>, H</w:t>
      </w:r>
      <w:r w:rsidR="003F484A" w:rsidRPr="007D5720">
        <w:rPr>
          <w:b/>
          <w:bCs/>
          <w:sz w:val="27"/>
          <w:szCs w:val="27"/>
          <w:vertAlign w:val="subscript"/>
        </w:rPr>
        <w:t>2</w:t>
      </w:r>
      <w:r w:rsidR="003F484A" w:rsidRPr="007D5720">
        <w:rPr>
          <w:b/>
          <w:bCs/>
          <w:sz w:val="27"/>
          <w:szCs w:val="27"/>
        </w:rPr>
        <w:t>S phát tán trong khu vực chăn nuôi lợn quy mô &gt; 50 con trưởng thành</w:t>
      </w:r>
      <w:bookmarkEnd w:id="1728"/>
      <w:bookmarkEnd w:id="17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193"/>
        <w:gridCol w:w="1126"/>
        <w:gridCol w:w="1082"/>
        <w:gridCol w:w="1134"/>
        <w:gridCol w:w="1276"/>
        <w:gridCol w:w="2468"/>
      </w:tblGrid>
      <w:tr w:rsidR="007D5720" w:rsidRPr="007D5720" w14:paraId="2B79149B" w14:textId="77777777" w:rsidTr="00983B75">
        <w:trPr>
          <w:jc w:val="center"/>
        </w:trPr>
        <w:tc>
          <w:tcPr>
            <w:tcW w:w="627" w:type="dxa"/>
            <w:vMerge w:val="restart"/>
            <w:shd w:val="clear" w:color="auto" w:fill="auto"/>
            <w:vAlign w:val="center"/>
          </w:tcPr>
          <w:p w14:paraId="3AC8171B" w14:textId="77777777" w:rsidR="003F484A" w:rsidRPr="007D5720" w:rsidRDefault="003F484A" w:rsidP="00983B75">
            <w:pPr>
              <w:spacing w:before="40" w:after="40"/>
              <w:jc w:val="center"/>
              <w:rPr>
                <w:b/>
                <w:sz w:val="26"/>
                <w:szCs w:val="26"/>
                <w:lang w:val="es-ES"/>
              </w:rPr>
            </w:pPr>
            <w:r w:rsidRPr="007D5720">
              <w:rPr>
                <w:b/>
                <w:sz w:val="26"/>
                <w:szCs w:val="26"/>
                <w:lang w:val="es-ES"/>
              </w:rPr>
              <w:t>TT</w:t>
            </w:r>
          </w:p>
        </w:tc>
        <w:tc>
          <w:tcPr>
            <w:tcW w:w="1193" w:type="dxa"/>
            <w:vMerge w:val="restart"/>
            <w:shd w:val="clear" w:color="auto" w:fill="auto"/>
            <w:vAlign w:val="center"/>
          </w:tcPr>
          <w:p w14:paraId="292B30EA" w14:textId="77777777" w:rsidR="003F484A" w:rsidRPr="007D5720" w:rsidRDefault="003F484A" w:rsidP="00983B75">
            <w:pPr>
              <w:spacing w:before="40" w:after="40"/>
              <w:jc w:val="center"/>
              <w:rPr>
                <w:b/>
                <w:sz w:val="26"/>
                <w:szCs w:val="26"/>
                <w:lang w:val="es-ES"/>
              </w:rPr>
            </w:pPr>
            <w:r w:rsidRPr="007D5720">
              <w:rPr>
                <w:b/>
                <w:sz w:val="26"/>
                <w:szCs w:val="26"/>
                <w:lang w:val="es-ES"/>
              </w:rPr>
              <w:t>Khí thải</w:t>
            </w:r>
          </w:p>
        </w:tc>
        <w:tc>
          <w:tcPr>
            <w:tcW w:w="1126" w:type="dxa"/>
            <w:vMerge w:val="restart"/>
            <w:shd w:val="clear" w:color="auto" w:fill="auto"/>
            <w:vAlign w:val="center"/>
          </w:tcPr>
          <w:p w14:paraId="79004D22" w14:textId="77777777" w:rsidR="003F484A" w:rsidRPr="007D5720" w:rsidRDefault="003F484A" w:rsidP="00983B75">
            <w:pPr>
              <w:spacing w:before="40" w:after="40"/>
              <w:jc w:val="center"/>
              <w:rPr>
                <w:b/>
                <w:sz w:val="26"/>
                <w:szCs w:val="26"/>
                <w:lang w:val="es-ES"/>
              </w:rPr>
            </w:pPr>
            <w:r w:rsidRPr="007D5720">
              <w:rPr>
                <w:b/>
                <w:sz w:val="26"/>
                <w:szCs w:val="26"/>
                <w:lang w:val="es-ES"/>
              </w:rPr>
              <w:t>Đơn vị</w:t>
            </w:r>
          </w:p>
        </w:tc>
        <w:tc>
          <w:tcPr>
            <w:tcW w:w="3492" w:type="dxa"/>
            <w:gridSpan w:val="3"/>
            <w:shd w:val="clear" w:color="auto" w:fill="auto"/>
            <w:vAlign w:val="center"/>
          </w:tcPr>
          <w:p w14:paraId="1B9C002C" w14:textId="77777777" w:rsidR="003F484A" w:rsidRPr="007D5720" w:rsidRDefault="003F484A" w:rsidP="00983B75">
            <w:pPr>
              <w:spacing w:before="40" w:after="40"/>
              <w:jc w:val="center"/>
              <w:rPr>
                <w:b/>
                <w:sz w:val="26"/>
                <w:szCs w:val="26"/>
                <w:lang w:val="es-ES"/>
              </w:rPr>
            </w:pPr>
            <w:r w:rsidRPr="007D5720">
              <w:rPr>
                <w:b/>
                <w:sz w:val="26"/>
                <w:szCs w:val="26"/>
                <w:lang w:val="es-ES"/>
              </w:rPr>
              <w:t>Khoảng cách phát tán (m)</w:t>
            </w:r>
          </w:p>
        </w:tc>
        <w:tc>
          <w:tcPr>
            <w:tcW w:w="2468" w:type="dxa"/>
            <w:vMerge w:val="restart"/>
            <w:vAlign w:val="center"/>
          </w:tcPr>
          <w:p w14:paraId="4ABF6456" w14:textId="77777777" w:rsidR="003F484A" w:rsidRPr="007D5720" w:rsidRDefault="003F484A" w:rsidP="00983B75">
            <w:pPr>
              <w:spacing w:before="40" w:after="40"/>
              <w:jc w:val="center"/>
              <w:rPr>
                <w:b/>
                <w:sz w:val="26"/>
                <w:szCs w:val="26"/>
                <w:lang w:val="es-ES"/>
              </w:rPr>
            </w:pPr>
            <w:r w:rsidRPr="007D5720">
              <w:rPr>
                <w:b/>
                <w:sz w:val="26"/>
                <w:szCs w:val="26"/>
                <w:lang w:val="es-ES"/>
              </w:rPr>
              <w:t>QCVN 06:2009/BTNMT</w:t>
            </w:r>
          </w:p>
        </w:tc>
      </w:tr>
      <w:tr w:rsidR="007D5720" w:rsidRPr="007D5720" w14:paraId="668C0B9C" w14:textId="77777777" w:rsidTr="00983B75">
        <w:trPr>
          <w:jc w:val="center"/>
        </w:trPr>
        <w:tc>
          <w:tcPr>
            <w:tcW w:w="627" w:type="dxa"/>
            <w:vMerge/>
            <w:shd w:val="clear" w:color="auto" w:fill="auto"/>
            <w:vAlign w:val="center"/>
          </w:tcPr>
          <w:p w14:paraId="5F183E39" w14:textId="77777777" w:rsidR="003F484A" w:rsidRPr="007D5720" w:rsidRDefault="003F484A" w:rsidP="00983B75">
            <w:pPr>
              <w:spacing w:before="40" w:after="40"/>
              <w:jc w:val="center"/>
              <w:rPr>
                <w:b/>
                <w:sz w:val="26"/>
                <w:szCs w:val="26"/>
                <w:lang w:val="es-ES"/>
              </w:rPr>
            </w:pPr>
          </w:p>
        </w:tc>
        <w:tc>
          <w:tcPr>
            <w:tcW w:w="1193" w:type="dxa"/>
            <w:vMerge/>
            <w:shd w:val="clear" w:color="auto" w:fill="auto"/>
            <w:vAlign w:val="center"/>
          </w:tcPr>
          <w:p w14:paraId="4017E839" w14:textId="77777777" w:rsidR="003F484A" w:rsidRPr="007D5720" w:rsidRDefault="003F484A" w:rsidP="00983B75">
            <w:pPr>
              <w:spacing w:before="40" w:after="40"/>
              <w:jc w:val="center"/>
              <w:rPr>
                <w:b/>
                <w:sz w:val="26"/>
                <w:szCs w:val="26"/>
                <w:lang w:val="es-ES"/>
              </w:rPr>
            </w:pPr>
          </w:p>
        </w:tc>
        <w:tc>
          <w:tcPr>
            <w:tcW w:w="1126" w:type="dxa"/>
            <w:vMerge/>
            <w:shd w:val="clear" w:color="auto" w:fill="auto"/>
            <w:vAlign w:val="center"/>
          </w:tcPr>
          <w:p w14:paraId="7034B28A" w14:textId="77777777" w:rsidR="003F484A" w:rsidRPr="007D5720" w:rsidRDefault="003F484A" w:rsidP="00983B75">
            <w:pPr>
              <w:spacing w:before="40" w:after="40"/>
              <w:jc w:val="center"/>
              <w:rPr>
                <w:b/>
                <w:sz w:val="26"/>
                <w:szCs w:val="26"/>
                <w:lang w:val="es-ES"/>
              </w:rPr>
            </w:pPr>
          </w:p>
        </w:tc>
        <w:tc>
          <w:tcPr>
            <w:tcW w:w="1082" w:type="dxa"/>
            <w:shd w:val="clear" w:color="auto" w:fill="auto"/>
            <w:vAlign w:val="center"/>
          </w:tcPr>
          <w:p w14:paraId="30B23E30" w14:textId="77777777" w:rsidR="003F484A" w:rsidRPr="007D5720" w:rsidRDefault="003F484A" w:rsidP="00983B75">
            <w:pPr>
              <w:spacing w:before="40" w:after="40"/>
              <w:jc w:val="center"/>
              <w:rPr>
                <w:sz w:val="26"/>
                <w:szCs w:val="26"/>
                <w:lang w:val="es-ES"/>
              </w:rPr>
            </w:pPr>
            <w:r w:rsidRPr="007D5720">
              <w:rPr>
                <w:sz w:val="26"/>
                <w:szCs w:val="26"/>
                <w:lang w:val="es-ES"/>
              </w:rPr>
              <w:t>0</w:t>
            </w:r>
          </w:p>
        </w:tc>
        <w:tc>
          <w:tcPr>
            <w:tcW w:w="1134" w:type="dxa"/>
            <w:shd w:val="clear" w:color="auto" w:fill="auto"/>
            <w:vAlign w:val="center"/>
          </w:tcPr>
          <w:p w14:paraId="41087A33" w14:textId="77777777" w:rsidR="003F484A" w:rsidRPr="007D5720" w:rsidRDefault="003F484A" w:rsidP="00983B75">
            <w:pPr>
              <w:spacing w:before="40" w:after="40"/>
              <w:jc w:val="center"/>
              <w:rPr>
                <w:sz w:val="26"/>
                <w:szCs w:val="26"/>
                <w:lang w:val="es-ES"/>
              </w:rPr>
            </w:pPr>
            <w:r w:rsidRPr="007D5720">
              <w:rPr>
                <w:sz w:val="26"/>
                <w:szCs w:val="26"/>
                <w:lang w:val="es-ES"/>
              </w:rPr>
              <w:t>5</w:t>
            </w:r>
          </w:p>
        </w:tc>
        <w:tc>
          <w:tcPr>
            <w:tcW w:w="1276" w:type="dxa"/>
            <w:shd w:val="clear" w:color="auto" w:fill="auto"/>
            <w:vAlign w:val="center"/>
          </w:tcPr>
          <w:p w14:paraId="7D44CA4B" w14:textId="77777777" w:rsidR="003F484A" w:rsidRPr="007D5720" w:rsidRDefault="003F484A" w:rsidP="00983B75">
            <w:pPr>
              <w:spacing w:before="40" w:after="40"/>
              <w:jc w:val="center"/>
              <w:rPr>
                <w:sz w:val="26"/>
                <w:szCs w:val="26"/>
                <w:lang w:val="es-ES"/>
              </w:rPr>
            </w:pPr>
            <w:r w:rsidRPr="007D5720">
              <w:rPr>
                <w:sz w:val="26"/>
                <w:szCs w:val="26"/>
                <w:lang w:val="es-ES"/>
              </w:rPr>
              <w:t>10</w:t>
            </w:r>
          </w:p>
        </w:tc>
        <w:tc>
          <w:tcPr>
            <w:tcW w:w="2468" w:type="dxa"/>
            <w:vMerge/>
          </w:tcPr>
          <w:p w14:paraId="5311A24B" w14:textId="77777777" w:rsidR="003F484A" w:rsidRPr="007D5720" w:rsidRDefault="003F484A" w:rsidP="00983B75">
            <w:pPr>
              <w:spacing w:before="40" w:after="40"/>
              <w:jc w:val="center"/>
              <w:rPr>
                <w:b/>
                <w:sz w:val="26"/>
                <w:szCs w:val="26"/>
                <w:lang w:val="es-ES"/>
              </w:rPr>
            </w:pPr>
          </w:p>
        </w:tc>
      </w:tr>
      <w:tr w:rsidR="007D5720" w:rsidRPr="007D5720" w14:paraId="3B21B6A2" w14:textId="77777777" w:rsidTr="00983B75">
        <w:trPr>
          <w:jc w:val="center"/>
        </w:trPr>
        <w:tc>
          <w:tcPr>
            <w:tcW w:w="627" w:type="dxa"/>
            <w:vMerge w:val="restart"/>
            <w:shd w:val="clear" w:color="auto" w:fill="auto"/>
            <w:vAlign w:val="center"/>
          </w:tcPr>
          <w:p w14:paraId="25A63CE2" w14:textId="77777777" w:rsidR="003F484A" w:rsidRPr="007D5720" w:rsidRDefault="003F484A" w:rsidP="00983B75">
            <w:pPr>
              <w:spacing w:before="40" w:after="40"/>
              <w:jc w:val="center"/>
              <w:rPr>
                <w:sz w:val="26"/>
                <w:szCs w:val="26"/>
                <w:lang w:val="es-ES"/>
              </w:rPr>
            </w:pPr>
            <w:r w:rsidRPr="007D5720">
              <w:rPr>
                <w:sz w:val="26"/>
                <w:szCs w:val="26"/>
                <w:lang w:val="es-ES"/>
              </w:rPr>
              <w:t>1</w:t>
            </w:r>
          </w:p>
        </w:tc>
        <w:tc>
          <w:tcPr>
            <w:tcW w:w="1193" w:type="dxa"/>
            <w:vMerge w:val="restart"/>
            <w:shd w:val="clear" w:color="auto" w:fill="auto"/>
            <w:vAlign w:val="center"/>
          </w:tcPr>
          <w:p w14:paraId="757A8270" w14:textId="77777777" w:rsidR="003F484A" w:rsidRPr="007D5720" w:rsidRDefault="003F484A" w:rsidP="00983B75">
            <w:pPr>
              <w:spacing w:before="40" w:after="40"/>
              <w:jc w:val="center"/>
              <w:rPr>
                <w:sz w:val="26"/>
                <w:szCs w:val="26"/>
                <w:lang w:val="es-ES"/>
              </w:rPr>
            </w:pPr>
            <w:r w:rsidRPr="007D5720">
              <w:rPr>
                <w:sz w:val="26"/>
                <w:szCs w:val="26"/>
                <w:lang w:val="es-ES"/>
              </w:rPr>
              <w:t>NH</w:t>
            </w:r>
            <w:r w:rsidRPr="007D5720">
              <w:rPr>
                <w:sz w:val="26"/>
                <w:szCs w:val="26"/>
                <w:vertAlign w:val="subscript"/>
                <w:lang w:val="es-ES"/>
              </w:rPr>
              <w:t>3</w:t>
            </w:r>
          </w:p>
        </w:tc>
        <w:tc>
          <w:tcPr>
            <w:tcW w:w="1126" w:type="dxa"/>
            <w:vMerge w:val="restart"/>
            <w:shd w:val="clear" w:color="auto" w:fill="auto"/>
            <w:vAlign w:val="center"/>
          </w:tcPr>
          <w:p w14:paraId="77EB08CE" w14:textId="77777777" w:rsidR="003F484A" w:rsidRPr="007D5720" w:rsidRDefault="003F484A" w:rsidP="00983B75">
            <w:pPr>
              <w:spacing w:before="40" w:after="40"/>
              <w:jc w:val="center"/>
              <w:rPr>
                <w:sz w:val="26"/>
                <w:szCs w:val="26"/>
                <w:lang w:val="es-ES"/>
              </w:rPr>
            </w:pPr>
            <w:r w:rsidRPr="007D5720">
              <w:rPr>
                <w:sz w:val="26"/>
                <w:szCs w:val="26"/>
                <w:lang w:val="es-ES"/>
              </w:rPr>
              <w:t>mg/m</w:t>
            </w:r>
            <w:r w:rsidRPr="007D5720">
              <w:rPr>
                <w:sz w:val="26"/>
                <w:szCs w:val="26"/>
                <w:vertAlign w:val="superscript"/>
                <w:lang w:val="es-ES"/>
              </w:rPr>
              <w:t>3</w:t>
            </w:r>
          </w:p>
        </w:tc>
        <w:tc>
          <w:tcPr>
            <w:tcW w:w="1082" w:type="dxa"/>
            <w:shd w:val="clear" w:color="auto" w:fill="auto"/>
            <w:vAlign w:val="center"/>
          </w:tcPr>
          <w:p w14:paraId="0EBDCC70" w14:textId="77777777" w:rsidR="003F484A" w:rsidRPr="007D5720" w:rsidRDefault="003F484A" w:rsidP="00983B75">
            <w:pPr>
              <w:spacing w:before="40" w:after="40"/>
              <w:jc w:val="center"/>
              <w:rPr>
                <w:sz w:val="26"/>
                <w:szCs w:val="26"/>
                <w:lang w:val="es-ES"/>
              </w:rPr>
            </w:pPr>
            <w:r w:rsidRPr="007D5720">
              <w:rPr>
                <w:sz w:val="26"/>
                <w:szCs w:val="26"/>
                <w:lang w:val="es-ES"/>
              </w:rPr>
              <w:t>0,471</w:t>
            </w:r>
          </w:p>
        </w:tc>
        <w:tc>
          <w:tcPr>
            <w:tcW w:w="1134" w:type="dxa"/>
            <w:shd w:val="clear" w:color="auto" w:fill="auto"/>
            <w:vAlign w:val="center"/>
          </w:tcPr>
          <w:p w14:paraId="22589312" w14:textId="77777777" w:rsidR="003F484A" w:rsidRPr="007D5720" w:rsidRDefault="003F484A" w:rsidP="00983B75">
            <w:pPr>
              <w:spacing w:before="40" w:after="40"/>
              <w:jc w:val="center"/>
              <w:rPr>
                <w:sz w:val="26"/>
                <w:szCs w:val="26"/>
                <w:lang w:val="es-ES"/>
              </w:rPr>
            </w:pPr>
            <w:r w:rsidRPr="007D5720">
              <w:rPr>
                <w:sz w:val="26"/>
                <w:szCs w:val="26"/>
                <w:lang w:val="es-ES"/>
              </w:rPr>
              <w:t>0,36</w:t>
            </w:r>
          </w:p>
        </w:tc>
        <w:tc>
          <w:tcPr>
            <w:tcW w:w="1276" w:type="dxa"/>
            <w:shd w:val="clear" w:color="auto" w:fill="auto"/>
            <w:vAlign w:val="center"/>
          </w:tcPr>
          <w:p w14:paraId="3B0EDDB9" w14:textId="77777777" w:rsidR="003F484A" w:rsidRPr="007D5720" w:rsidRDefault="003F484A" w:rsidP="00983B75">
            <w:pPr>
              <w:spacing w:before="40" w:after="40"/>
              <w:jc w:val="center"/>
              <w:rPr>
                <w:sz w:val="26"/>
                <w:szCs w:val="26"/>
                <w:lang w:val="es-ES"/>
              </w:rPr>
            </w:pPr>
            <w:r w:rsidRPr="007D5720">
              <w:rPr>
                <w:sz w:val="26"/>
                <w:szCs w:val="26"/>
                <w:lang w:val="es-ES"/>
              </w:rPr>
              <w:t>0,218</w:t>
            </w:r>
          </w:p>
        </w:tc>
        <w:tc>
          <w:tcPr>
            <w:tcW w:w="2468" w:type="dxa"/>
            <w:vMerge w:val="restart"/>
            <w:vAlign w:val="center"/>
          </w:tcPr>
          <w:p w14:paraId="445CE749" w14:textId="77777777" w:rsidR="003F484A" w:rsidRPr="007D5720" w:rsidRDefault="003F484A" w:rsidP="00983B75">
            <w:pPr>
              <w:spacing w:before="40" w:after="40"/>
              <w:jc w:val="center"/>
              <w:rPr>
                <w:sz w:val="26"/>
                <w:szCs w:val="26"/>
                <w:lang w:val="es-ES"/>
              </w:rPr>
            </w:pPr>
            <w:r w:rsidRPr="007D5720">
              <w:rPr>
                <w:sz w:val="26"/>
                <w:szCs w:val="26"/>
                <w:lang w:val="es-ES"/>
              </w:rPr>
              <w:t>0,2</w:t>
            </w:r>
          </w:p>
        </w:tc>
      </w:tr>
      <w:tr w:rsidR="007D5720" w:rsidRPr="007D5720" w14:paraId="5E6AB5D8" w14:textId="77777777" w:rsidTr="00983B75">
        <w:trPr>
          <w:jc w:val="center"/>
        </w:trPr>
        <w:tc>
          <w:tcPr>
            <w:tcW w:w="627" w:type="dxa"/>
            <w:vMerge/>
            <w:shd w:val="clear" w:color="auto" w:fill="auto"/>
            <w:vAlign w:val="center"/>
          </w:tcPr>
          <w:p w14:paraId="176839E6" w14:textId="77777777" w:rsidR="003F484A" w:rsidRPr="007D5720" w:rsidRDefault="003F484A" w:rsidP="00983B75">
            <w:pPr>
              <w:spacing w:before="40" w:after="40"/>
              <w:jc w:val="center"/>
              <w:rPr>
                <w:sz w:val="26"/>
                <w:szCs w:val="26"/>
                <w:lang w:val="es-ES"/>
              </w:rPr>
            </w:pPr>
          </w:p>
        </w:tc>
        <w:tc>
          <w:tcPr>
            <w:tcW w:w="1193" w:type="dxa"/>
            <w:vMerge/>
            <w:shd w:val="clear" w:color="auto" w:fill="auto"/>
            <w:vAlign w:val="center"/>
          </w:tcPr>
          <w:p w14:paraId="1481E641" w14:textId="77777777" w:rsidR="003F484A" w:rsidRPr="007D5720" w:rsidRDefault="003F484A" w:rsidP="00983B75">
            <w:pPr>
              <w:spacing w:before="40" w:after="40"/>
              <w:jc w:val="center"/>
              <w:rPr>
                <w:sz w:val="26"/>
                <w:szCs w:val="26"/>
                <w:lang w:val="es-ES"/>
              </w:rPr>
            </w:pPr>
          </w:p>
        </w:tc>
        <w:tc>
          <w:tcPr>
            <w:tcW w:w="1126" w:type="dxa"/>
            <w:vMerge/>
            <w:shd w:val="clear" w:color="auto" w:fill="auto"/>
            <w:vAlign w:val="center"/>
          </w:tcPr>
          <w:p w14:paraId="566AF9D8" w14:textId="77777777" w:rsidR="003F484A" w:rsidRPr="007D5720" w:rsidRDefault="003F484A" w:rsidP="00983B75">
            <w:pPr>
              <w:spacing w:before="40" w:after="40"/>
              <w:jc w:val="center"/>
              <w:rPr>
                <w:sz w:val="26"/>
                <w:szCs w:val="26"/>
                <w:lang w:val="es-ES"/>
              </w:rPr>
            </w:pPr>
          </w:p>
        </w:tc>
        <w:tc>
          <w:tcPr>
            <w:tcW w:w="1082" w:type="dxa"/>
            <w:shd w:val="clear" w:color="auto" w:fill="auto"/>
            <w:vAlign w:val="center"/>
          </w:tcPr>
          <w:p w14:paraId="60FFB014" w14:textId="77777777" w:rsidR="003F484A" w:rsidRPr="007D5720" w:rsidRDefault="003F484A" w:rsidP="00983B75">
            <w:pPr>
              <w:spacing w:before="40" w:after="40"/>
              <w:jc w:val="center"/>
              <w:rPr>
                <w:sz w:val="26"/>
                <w:szCs w:val="26"/>
                <w:lang w:val="es-ES"/>
              </w:rPr>
            </w:pPr>
            <w:r w:rsidRPr="007D5720">
              <w:rPr>
                <w:sz w:val="26"/>
                <w:szCs w:val="26"/>
                <w:lang w:val="es-ES"/>
              </w:rPr>
              <w:t>0,518</w:t>
            </w:r>
          </w:p>
        </w:tc>
        <w:tc>
          <w:tcPr>
            <w:tcW w:w="1134" w:type="dxa"/>
            <w:shd w:val="clear" w:color="auto" w:fill="auto"/>
            <w:vAlign w:val="center"/>
          </w:tcPr>
          <w:p w14:paraId="4C12DC96" w14:textId="77777777" w:rsidR="003F484A" w:rsidRPr="007D5720" w:rsidRDefault="003F484A" w:rsidP="00983B75">
            <w:pPr>
              <w:spacing w:before="40" w:after="40"/>
              <w:jc w:val="center"/>
              <w:rPr>
                <w:sz w:val="26"/>
                <w:szCs w:val="26"/>
                <w:lang w:val="es-ES"/>
              </w:rPr>
            </w:pPr>
            <w:r w:rsidRPr="007D5720">
              <w:rPr>
                <w:sz w:val="26"/>
                <w:szCs w:val="26"/>
                <w:lang w:val="es-ES"/>
              </w:rPr>
              <w:t>0,277</w:t>
            </w:r>
          </w:p>
        </w:tc>
        <w:tc>
          <w:tcPr>
            <w:tcW w:w="1276" w:type="dxa"/>
            <w:shd w:val="clear" w:color="auto" w:fill="auto"/>
            <w:vAlign w:val="center"/>
          </w:tcPr>
          <w:p w14:paraId="0AA540DC" w14:textId="77777777" w:rsidR="003F484A" w:rsidRPr="007D5720" w:rsidRDefault="003F484A" w:rsidP="00983B75">
            <w:pPr>
              <w:spacing w:before="40" w:after="40"/>
              <w:jc w:val="center"/>
              <w:rPr>
                <w:sz w:val="26"/>
                <w:szCs w:val="26"/>
                <w:lang w:val="es-ES"/>
              </w:rPr>
            </w:pPr>
            <w:r w:rsidRPr="007D5720">
              <w:rPr>
                <w:sz w:val="26"/>
                <w:szCs w:val="26"/>
                <w:lang w:val="es-ES"/>
              </w:rPr>
              <w:t>0,125</w:t>
            </w:r>
          </w:p>
        </w:tc>
        <w:tc>
          <w:tcPr>
            <w:tcW w:w="2468" w:type="dxa"/>
            <w:vMerge/>
            <w:vAlign w:val="center"/>
          </w:tcPr>
          <w:p w14:paraId="00B5EDA6" w14:textId="77777777" w:rsidR="003F484A" w:rsidRPr="007D5720" w:rsidRDefault="003F484A" w:rsidP="00983B75">
            <w:pPr>
              <w:spacing w:before="40" w:after="40"/>
              <w:jc w:val="center"/>
              <w:rPr>
                <w:sz w:val="26"/>
                <w:szCs w:val="26"/>
                <w:lang w:val="es-ES"/>
              </w:rPr>
            </w:pPr>
          </w:p>
        </w:tc>
      </w:tr>
      <w:tr w:rsidR="007D5720" w:rsidRPr="007D5720" w14:paraId="2DC1A360" w14:textId="77777777" w:rsidTr="00983B75">
        <w:trPr>
          <w:jc w:val="center"/>
        </w:trPr>
        <w:tc>
          <w:tcPr>
            <w:tcW w:w="627" w:type="dxa"/>
            <w:vMerge/>
            <w:shd w:val="clear" w:color="auto" w:fill="auto"/>
            <w:vAlign w:val="center"/>
          </w:tcPr>
          <w:p w14:paraId="3ECF16AE" w14:textId="77777777" w:rsidR="003F484A" w:rsidRPr="007D5720" w:rsidRDefault="003F484A" w:rsidP="00983B75">
            <w:pPr>
              <w:spacing w:before="40" w:after="40"/>
              <w:jc w:val="center"/>
              <w:rPr>
                <w:sz w:val="26"/>
                <w:szCs w:val="26"/>
                <w:lang w:val="es-ES"/>
              </w:rPr>
            </w:pPr>
          </w:p>
        </w:tc>
        <w:tc>
          <w:tcPr>
            <w:tcW w:w="1193" w:type="dxa"/>
            <w:vMerge/>
            <w:shd w:val="clear" w:color="auto" w:fill="auto"/>
            <w:vAlign w:val="center"/>
          </w:tcPr>
          <w:p w14:paraId="29A5F624" w14:textId="77777777" w:rsidR="003F484A" w:rsidRPr="007D5720" w:rsidRDefault="003F484A" w:rsidP="00983B75">
            <w:pPr>
              <w:spacing w:before="40" w:after="40"/>
              <w:jc w:val="center"/>
              <w:rPr>
                <w:sz w:val="26"/>
                <w:szCs w:val="26"/>
                <w:lang w:val="es-ES"/>
              </w:rPr>
            </w:pPr>
          </w:p>
        </w:tc>
        <w:tc>
          <w:tcPr>
            <w:tcW w:w="1126" w:type="dxa"/>
            <w:vMerge/>
            <w:shd w:val="clear" w:color="auto" w:fill="auto"/>
            <w:vAlign w:val="center"/>
          </w:tcPr>
          <w:p w14:paraId="5EE09041" w14:textId="77777777" w:rsidR="003F484A" w:rsidRPr="007D5720" w:rsidRDefault="003F484A" w:rsidP="00983B75">
            <w:pPr>
              <w:spacing w:before="40" w:after="40"/>
              <w:jc w:val="center"/>
              <w:rPr>
                <w:sz w:val="26"/>
                <w:szCs w:val="26"/>
                <w:lang w:val="es-ES"/>
              </w:rPr>
            </w:pPr>
          </w:p>
        </w:tc>
        <w:tc>
          <w:tcPr>
            <w:tcW w:w="1082" w:type="dxa"/>
            <w:shd w:val="clear" w:color="auto" w:fill="auto"/>
            <w:vAlign w:val="center"/>
          </w:tcPr>
          <w:p w14:paraId="680AEAE6" w14:textId="77777777" w:rsidR="003F484A" w:rsidRPr="007D5720" w:rsidRDefault="003F484A" w:rsidP="00983B75">
            <w:pPr>
              <w:spacing w:before="40" w:after="40"/>
              <w:jc w:val="center"/>
              <w:rPr>
                <w:sz w:val="26"/>
                <w:szCs w:val="26"/>
                <w:lang w:val="es-ES"/>
              </w:rPr>
            </w:pPr>
            <w:r w:rsidRPr="007D5720">
              <w:rPr>
                <w:sz w:val="26"/>
                <w:szCs w:val="26"/>
                <w:lang w:val="es-ES"/>
              </w:rPr>
              <w:t>1,172</w:t>
            </w:r>
          </w:p>
        </w:tc>
        <w:tc>
          <w:tcPr>
            <w:tcW w:w="1134" w:type="dxa"/>
            <w:shd w:val="clear" w:color="auto" w:fill="auto"/>
            <w:vAlign w:val="center"/>
          </w:tcPr>
          <w:p w14:paraId="05E258DE" w14:textId="77777777" w:rsidR="003F484A" w:rsidRPr="007D5720" w:rsidRDefault="003F484A" w:rsidP="00983B75">
            <w:pPr>
              <w:spacing w:before="40" w:after="40"/>
              <w:jc w:val="center"/>
              <w:rPr>
                <w:sz w:val="26"/>
                <w:szCs w:val="26"/>
                <w:lang w:val="es-ES"/>
              </w:rPr>
            </w:pPr>
            <w:r w:rsidRPr="007D5720">
              <w:rPr>
                <w:sz w:val="26"/>
                <w:szCs w:val="26"/>
                <w:lang w:val="es-ES"/>
              </w:rPr>
              <w:t>0,753</w:t>
            </w:r>
          </w:p>
        </w:tc>
        <w:tc>
          <w:tcPr>
            <w:tcW w:w="1276" w:type="dxa"/>
            <w:shd w:val="clear" w:color="auto" w:fill="auto"/>
            <w:vAlign w:val="center"/>
          </w:tcPr>
          <w:p w14:paraId="5777F1EC" w14:textId="77777777" w:rsidR="003F484A" w:rsidRPr="007D5720" w:rsidRDefault="003F484A" w:rsidP="00983B75">
            <w:pPr>
              <w:spacing w:before="40" w:after="40"/>
              <w:jc w:val="center"/>
              <w:rPr>
                <w:sz w:val="26"/>
                <w:szCs w:val="26"/>
                <w:lang w:val="es-ES"/>
              </w:rPr>
            </w:pPr>
            <w:r w:rsidRPr="007D5720">
              <w:rPr>
                <w:sz w:val="26"/>
                <w:szCs w:val="26"/>
                <w:lang w:val="es-ES"/>
              </w:rPr>
              <w:t>0,305</w:t>
            </w:r>
          </w:p>
        </w:tc>
        <w:tc>
          <w:tcPr>
            <w:tcW w:w="2468" w:type="dxa"/>
            <w:vMerge/>
            <w:vAlign w:val="center"/>
          </w:tcPr>
          <w:p w14:paraId="2F88CA32" w14:textId="77777777" w:rsidR="003F484A" w:rsidRPr="007D5720" w:rsidRDefault="003F484A" w:rsidP="00983B75">
            <w:pPr>
              <w:spacing w:before="40" w:after="40"/>
              <w:jc w:val="center"/>
              <w:rPr>
                <w:sz w:val="26"/>
                <w:szCs w:val="26"/>
                <w:lang w:val="es-ES"/>
              </w:rPr>
            </w:pPr>
          </w:p>
        </w:tc>
      </w:tr>
      <w:tr w:rsidR="007D5720" w:rsidRPr="007D5720" w14:paraId="61276E2A" w14:textId="77777777" w:rsidTr="00983B75">
        <w:trPr>
          <w:jc w:val="center"/>
        </w:trPr>
        <w:tc>
          <w:tcPr>
            <w:tcW w:w="627" w:type="dxa"/>
            <w:vMerge w:val="restart"/>
            <w:shd w:val="clear" w:color="auto" w:fill="auto"/>
            <w:vAlign w:val="center"/>
          </w:tcPr>
          <w:p w14:paraId="78A57117" w14:textId="77777777" w:rsidR="003F484A" w:rsidRPr="007D5720" w:rsidRDefault="003F484A" w:rsidP="00983B75">
            <w:pPr>
              <w:spacing w:before="40" w:after="40"/>
              <w:jc w:val="center"/>
              <w:rPr>
                <w:sz w:val="26"/>
                <w:szCs w:val="26"/>
                <w:lang w:val="es-ES"/>
              </w:rPr>
            </w:pPr>
            <w:r w:rsidRPr="007D5720">
              <w:rPr>
                <w:sz w:val="26"/>
                <w:szCs w:val="26"/>
                <w:lang w:val="es-ES"/>
              </w:rPr>
              <w:t>2</w:t>
            </w:r>
          </w:p>
        </w:tc>
        <w:tc>
          <w:tcPr>
            <w:tcW w:w="1193" w:type="dxa"/>
            <w:vMerge w:val="restart"/>
            <w:shd w:val="clear" w:color="auto" w:fill="auto"/>
            <w:vAlign w:val="center"/>
          </w:tcPr>
          <w:p w14:paraId="7DF069AD" w14:textId="77777777" w:rsidR="003F484A" w:rsidRPr="007D5720" w:rsidRDefault="003F484A" w:rsidP="00983B75">
            <w:pPr>
              <w:spacing w:before="40" w:after="40"/>
              <w:jc w:val="center"/>
              <w:rPr>
                <w:sz w:val="26"/>
                <w:szCs w:val="26"/>
                <w:lang w:val="es-ES"/>
              </w:rPr>
            </w:pPr>
            <w:r w:rsidRPr="007D5720">
              <w:rPr>
                <w:sz w:val="26"/>
                <w:szCs w:val="26"/>
                <w:lang w:val="es-ES"/>
              </w:rPr>
              <w:t>H</w:t>
            </w:r>
            <w:r w:rsidRPr="007D5720">
              <w:rPr>
                <w:sz w:val="26"/>
                <w:szCs w:val="26"/>
                <w:vertAlign w:val="subscript"/>
                <w:lang w:val="es-ES"/>
              </w:rPr>
              <w:t>2</w:t>
            </w:r>
            <w:r w:rsidRPr="007D5720">
              <w:rPr>
                <w:sz w:val="26"/>
                <w:szCs w:val="26"/>
                <w:lang w:val="es-ES"/>
              </w:rPr>
              <w:t>S</w:t>
            </w:r>
          </w:p>
        </w:tc>
        <w:tc>
          <w:tcPr>
            <w:tcW w:w="1126" w:type="dxa"/>
            <w:vMerge w:val="restart"/>
            <w:shd w:val="clear" w:color="auto" w:fill="auto"/>
            <w:vAlign w:val="center"/>
          </w:tcPr>
          <w:p w14:paraId="0B130876" w14:textId="77777777" w:rsidR="003F484A" w:rsidRPr="007D5720" w:rsidRDefault="003F484A" w:rsidP="00983B75">
            <w:pPr>
              <w:spacing w:before="40" w:after="40"/>
              <w:jc w:val="center"/>
              <w:rPr>
                <w:sz w:val="26"/>
                <w:szCs w:val="26"/>
                <w:lang w:val="es-ES"/>
              </w:rPr>
            </w:pPr>
            <w:r w:rsidRPr="007D5720">
              <w:rPr>
                <w:sz w:val="26"/>
                <w:szCs w:val="26"/>
                <w:lang w:val="es-ES"/>
              </w:rPr>
              <w:t>mg/m</w:t>
            </w:r>
            <w:r w:rsidRPr="007D5720">
              <w:rPr>
                <w:sz w:val="26"/>
                <w:szCs w:val="26"/>
                <w:vertAlign w:val="superscript"/>
                <w:lang w:val="es-ES"/>
              </w:rPr>
              <w:t>3</w:t>
            </w:r>
          </w:p>
        </w:tc>
        <w:tc>
          <w:tcPr>
            <w:tcW w:w="1082" w:type="dxa"/>
            <w:shd w:val="clear" w:color="auto" w:fill="auto"/>
            <w:vAlign w:val="center"/>
          </w:tcPr>
          <w:p w14:paraId="74385F05" w14:textId="77777777" w:rsidR="003F484A" w:rsidRPr="007D5720" w:rsidRDefault="003F484A" w:rsidP="00983B75">
            <w:pPr>
              <w:spacing w:before="40" w:after="40"/>
              <w:jc w:val="center"/>
              <w:rPr>
                <w:sz w:val="26"/>
                <w:szCs w:val="26"/>
                <w:lang w:val="es-ES"/>
              </w:rPr>
            </w:pPr>
            <w:r w:rsidRPr="007D5720">
              <w:rPr>
                <w:sz w:val="26"/>
                <w:szCs w:val="26"/>
                <w:lang w:val="es-ES"/>
              </w:rPr>
              <w:t>0,031</w:t>
            </w:r>
          </w:p>
        </w:tc>
        <w:tc>
          <w:tcPr>
            <w:tcW w:w="1134" w:type="dxa"/>
            <w:shd w:val="clear" w:color="auto" w:fill="auto"/>
            <w:vAlign w:val="center"/>
          </w:tcPr>
          <w:p w14:paraId="31A23FF3" w14:textId="77777777" w:rsidR="003F484A" w:rsidRPr="007D5720" w:rsidRDefault="003F484A" w:rsidP="00983B75">
            <w:pPr>
              <w:spacing w:before="40" w:after="40"/>
              <w:jc w:val="center"/>
              <w:rPr>
                <w:sz w:val="26"/>
                <w:szCs w:val="26"/>
                <w:lang w:val="es-ES"/>
              </w:rPr>
            </w:pPr>
            <w:r w:rsidRPr="007D5720">
              <w:rPr>
                <w:sz w:val="26"/>
                <w:szCs w:val="26"/>
                <w:lang w:val="es-ES"/>
              </w:rPr>
              <w:t>0,022</w:t>
            </w:r>
          </w:p>
        </w:tc>
        <w:tc>
          <w:tcPr>
            <w:tcW w:w="1276" w:type="dxa"/>
            <w:shd w:val="clear" w:color="auto" w:fill="auto"/>
            <w:vAlign w:val="center"/>
          </w:tcPr>
          <w:p w14:paraId="387C0DF1" w14:textId="77777777" w:rsidR="003F484A" w:rsidRPr="007D5720" w:rsidRDefault="003F484A" w:rsidP="00983B75">
            <w:pPr>
              <w:spacing w:before="40" w:after="40"/>
              <w:jc w:val="center"/>
              <w:rPr>
                <w:sz w:val="26"/>
                <w:szCs w:val="26"/>
                <w:lang w:val="es-ES"/>
              </w:rPr>
            </w:pPr>
            <w:r w:rsidRPr="007D5720">
              <w:rPr>
                <w:sz w:val="26"/>
                <w:szCs w:val="26"/>
                <w:lang w:val="es-ES"/>
              </w:rPr>
              <w:t>0,017</w:t>
            </w:r>
          </w:p>
        </w:tc>
        <w:tc>
          <w:tcPr>
            <w:tcW w:w="2468" w:type="dxa"/>
            <w:vMerge w:val="restart"/>
            <w:vAlign w:val="center"/>
          </w:tcPr>
          <w:p w14:paraId="0A2FA707" w14:textId="77777777" w:rsidR="003F484A" w:rsidRPr="007D5720" w:rsidRDefault="003F484A" w:rsidP="00983B75">
            <w:pPr>
              <w:spacing w:before="40" w:after="40"/>
              <w:jc w:val="center"/>
              <w:rPr>
                <w:sz w:val="26"/>
                <w:szCs w:val="26"/>
                <w:lang w:val="es-ES"/>
              </w:rPr>
            </w:pPr>
            <w:r w:rsidRPr="007D5720">
              <w:rPr>
                <w:sz w:val="26"/>
                <w:szCs w:val="26"/>
                <w:lang w:val="es-ES"/>
              </w:rPr>
              <w:t>0,042</w:t>
            </w:r>
          </w:p>
        </w:tc>
      </w:tr>
      <w:tr w:rsidR="007D5720" w:rsidRPr="007D5720" w14:paraId="578CFA96" w14:textId="77777777" w:rsidTr="00983B75">
        <w:trPr>
          <w:jc w:val="center"/>
        </w:trPr>
        <w:tc>
          <w:tcPr>
            <w:tcW w:w="627" w:type="dxa"/>
            <w:vMerge/>
            <w:shd w:val="clear" w:color="auto" w:fill="auto"/>
            <w:vAlign w:val="center"/>
          </w:tcPr>
          <w:p w14:paraId="40BA2B0F" w14:textId="77777777" w:rsidR="003F484A" w:rsidRPr="007D5720" w:rsidRDefault="003F484A" w:rsidP="00983B75">
            <w:pPr>
              <w:spacing w:before="40" w:after="40"/>
              <w:jc w:val="center"/>
              <w:rPr>
                <w:sz w:val="26"/>
                <w:szCs w:val="26"/>
                <w:lang w:val="es-ES"/>
              </w:rPr>
            </w:pPr>
          </w:p>
        </w:tc>
        <w:tc>
          <w:tcPr>
            <w:tcW w:w="1193" w:type="dxa"/>
            <w:vMerge/>
            <w:shd w:val="clear" w:color="auto" w:fill="auto"/>
            <w:vAlign w:val="center"/>
          </w:tcPr>
          <w:p w14:paraId="4112A435" w14:textId="77777777" w:rsidR="003F484A" w:rsidRPr="007D5720" w:rsidRDefault="003F484A" w:rsidP="00983B75">
            <w:pPr>
              <w:spacing w:before="40" w:after="40"/>
              <w:jc w:val="center"/>
              <w:rPr>
                <w:sz w:val="26"/>
                <w:szCs w:val="26"/>
                <w:lang w:val="es-ES"/>
              </w:rPr>
            </w:pPr>
          </w:p>
        </w:tc>
        <w:tc>
          <w:tcPr>
            <w:tcW w:w="1126" w:type="dxa"/>
            <w:vMerge/>
            <w:shd w:val="clear" w:color="auto" w:fill="auto"/>
            <w:vAlign w:val="center"/>
          </w:tcPr>
          <w:p w14:paraId="03326338" w14:textId="77777777" w:rsidR="003F484A" w:rsidRPr="007D5720" w:rsidRDefault="003F484A" w:rsidP="00983B75">
            <w:pPr>
              <w:spacing w:before="40" w:after="40"/>
              <w:jc w:val="center"/>
              <w:rPr>
                <w:sz w:val="26"/>
                <w:szCs w:val="26"/>
                <w:lang w:val="es-ES"/>
              </w:rPr>
            </w:pPr>
          </w:p>
        </w:tc>
        <w:tc>
          <w:tcPr>
            <w:tcW w:w="1082" w:type="dxa"/>
            <w:shd w:val="clear" w:color="auto" w:fill="auto"/>
            <w:vAlign w:val="center"/>
          </w:tcPr>
          <w:p w14:paraId="3F150647" w14:textId="77777777" w:rsidR="003F484A" w:rsidRPr="007D5720" w:rsidRDefault="003F484A" w:rsidP="00983B75">
            <w:pPr>
              <w:spacing w:before="40" w:after="40"/>
              <w:jc w:val="center"/>
              <w:rPr>
                <w:sz w:val="26"/>
                <w:szCs w:val="26"/>
                <w:lang w:val="es-ES"/>
              </w:rPr>
            </w:pPr>
            <w:r w:rsidRPr="007D5720">
              <w:rPr>
                <w:sz w:val="26"/>
                <w:szCs w:val="26"/>
                <w:lang w:val="es-ES"/>
              </w:rPr>
              <w:t>0,02</w:t>
            </w:r>
          </w:p>
        </w:tc>
        <w:tc>
          <w:tcPr>
            <w:tcW w:w="1134" w:type="dxa"/>
            <w:shd w:val="clear" w:color="auto" w:fill="auto"/>
            <w:vAlign w:val="center"/>
          </w:tcPr>
          <w:p w14:paraId="249EAEB5" w14:textId="77777777" w:rsidR="003F484A" w:rsidRPr="007D5720" w:rsidRDefault="003F484A" w:rsidP="00983B75">
            <w:pPr>
              <w:spacing w:before="40" w:after="40"/>
              <w:jc w:val="center"/>
              <w:rPr>
                <w:sz w:val="26"/>
                <w:szCs w:val="26"/>
                <w:lang w:val="es-ES"/>
              </w:rPr>
            </w:pPr>
            <w:r w:rsidRPr="007D5720">
              <w:rPr>
                <w:sz w:val="26"/>
                <w:szCs w:val="26"/>
                <w:lang w:val="es-ES"/>
              </w:rPr>
              <w:t>0,016</w:t>
            </w:r>
          </w:p>
        </w:tc>
        <w:tc>
          <w:tcPr>
            <w:tcW w:w="1276" w:type="dxa"/>
            <w:shd w:val="clear" w:color="auto" w:fill="auto"/>
            <w:vAlign w:val="center"/>
          </w:tcPr>
          <w:p w14:paraId="76A12939" w14:textId="77777777" w:rsidR="003F484A" w:rsidRPr="007D5720" w:rsidRDefault="003F484A" w:rsidP="00983B75">
            <w:pPr>
              <w:spacing w:before="40" w:after="40"/>
              <w:jc w:val="center"/>
              <w:rPr>
                <w:sz w:val="26"/>
                <w:szCs w:val="26"/>
                <w:lang w:val="es-ES"/>
              </w:rPr>
            </w:pPr>
            <w:r w:rsidRPr="007D5720">
              <w:rPr>
                <w:sz w:val="26"/>
                <w:szCs w:val="26"/>
                <w:lang w:val="es-ES"/>
              </w:rPr>
              <w:t>0,009</w:t>
            </w:r>
          </w:p>
        </w:tc>
        <w:tc>
          <w:tcPr>
            <w:tcW w:w="2468" w:type="dxa"/>
            <w:vMerge/>
          </w:tcPr>
          <w:p w14:paraId="1FB756E3" w14:textId="77777777" w:rsidR="003F484A" w:rsidRPr="007D5720" w:rsidRDefault="003F484A" w:rsidP="00983B75">
            <w:pPr>
              <w:spacing w:before="40" w:after="40"/>
              <w:jc w:val="center"/>
              <w:rPr>
                <w:sz w:val="26"/>
                <w:szCs w:val="26"/>
                <w:lang w:val="es-ES"/>
              </w:rPr>
            </w:pPr>
          </w:p>
        </w:tc>
      </w:tr>
      <w:tr w:rsidR="007D5720" w:rsidRPr="007D5720" w14:paraId="06C9C0AA" w14:textId="77777777" w:rsidTr="00983B75">
        <w:trPr>
          <w:jc w:val="center"/>
        </w:trPr>
        <w:tc>
          <w:tcPr>
            <w:tcW w:w="627" w:type="dxa"/>
            <w:vMerge/>
            <w:shd w:val="clear" w:color="auto" w:fill="auto"/>
            <w:vAlign w:val="center"/>
          </w:tcPr>
          <w:p w14:paraId="56762834" w14:textId="77777777" w:rsidR="003F484A" w:rsidRPr="007D5720" w:rsidRDefault="003F484A" w:rsidP="00983B75">
            <w:pPr>
              <w:spacing w:before="40" w:after="40"/>
              <w:jc w:val="center"/>
              <w:rPr>
                <w:sz w:val="26"/>
                <w:szCs w:val="26"/>
                <w:lang w:val="es-ES"/>
              </w:rPr>
            </w:pPr>
          </w:p>
        </w:tc>
        <w:tc>
          <w:tcPr>
            <w:tcW w:w="1193" w:type="dxa"/>
            <w:vMerge/>
            <w:shd w:val="clear" w:color="auto" w:fill="auto"/>
            <w:vAlign w:val="center"/>
          </w:tcPr>
          <w:p w14:paraId="0DF13952" w14:textId="77777777" w:rsidR="003F484A" w:rsidRPr="007D5720" w:rsidRDefault="003F484A" w:rsidP="00983B75">
            <w:pPr>
              <w:spacing w:before="40" w:after="40"/>
              <w:jc w:val="center"/>
              <w:rPr>
                <w:sz w:val="26"/>
                <w:szCs w:val="26"/>
                <w:lang w:val="es-ES"/>
              </w:rPr>
            </w:pPr>
          </w:p>
        </w:tc>
        <w:tc>
          <w:tcPr>
            <w:tcW w:w="1126" w:type="dxa"/>
            <w:vMerge/>
            <w:shd w:val="clear" w:color="auto" w:fill="auto"/>
            <w:vAlign w:val="center"/>
          </w:tcPr>
          <w:p w14:paraId="7A30BDE0" w14:textId="77777777" w:rsidR="003F484A" w:rsidRPr="007D5720" w:rsidRDefault="003F484A" w:rsidP="00983B75">
            <w:pPr>
              <w:spacing w:before="40" w:after="40"/>
              <w:jc w:val="center"/>
              <w:rPr>
                <w:sz w:val="26"/>
                <w:szCs w:val="26"/>
                <w:lang w:val="es-ES"/>
              </w:rPr>
            </w:pPr>
          </w:p>
        </w:tc>
        <w:tc>
          <w:tcPr>
            <w:tcW w:w="1082" w:type="dxa"/>
            <w:shd w:val="clear" w:color="auto" w:fill="auto"/>
            <w:vAlign w:val="center"/>
          </w:tcPr>
          <w:p w14:paraId="3AF13855" w14:textId="77777777" w:rsidR="003F484A" w:rsidRPr="007D5720" w:rsidRDefault="003F484A" w:rsidP="00983B75">
            <w:pPr>
              <w:spacing w:before="40" w:after="40"/>
              <w:jc w:val="center"/>
              <w:rPr>
                <w:sz w:val="26"/>
                <w:szCs w:val="26"/>
                <w:lang w:val="es-ES"/>
              </w:rPr>
            </w:pPr>
            <w:r w:rsidRPr="007D5720">
              <w:rPr>
                <w:sz w:val="26"/>
                <w:szCs w:val="26"/>
                <w:lang w:val="es-ES"/>
              </w:rPr>
              <w:t>0,017</w:t>
            </w:r>
          </w:p>
        </w:tc>
        <w:tc>
          <w:tcPr>
            <w:tcW w:w="1134" w:type="dxa"/>
            <w:shd w:val="clear" w:color="auto" w:fill="auto"/>
            <w:vAlign w:val="center"/>
          </w:tcPr>
          <w:p w14:paraId="530AD564" w14:textId="77777777" w:rsidR="003F484A" w:rsidRPr="007D5720" w:rsidRDefault="003F484A" w:rsidP="00983B75">
            <w:pPr>
              <w:spacing w:before="40" w:after="40"/>
              <w:jc w:val="center"/>
              <w:rPr>
                <w:sz w:val="26"/>
                <w:szCs w:val="26"/>
                <w:lang w:val="es-ES"/>
              </w:rPr>
            </w:pPr>
            <w:r w:rsidRPr="007D5720">
              <w:rPr>
                <w:sz w:val="26"/>
                <w:szCs w:val="26"/>
                <w:lang w:val="es-ES"/>
              </w:rPr>
              <w:t>0,019</w:t>
            </w:r>
          </w:p>
        </w:tc>
        <w:tc>
          <w:tcPr>
            <w:tcW w:w="1276" w:type="dxa"/>
            <w:shd w:val="clear" w:color="auto" w:fill="auto"/>
            <w:vAlign w:val="center"/>
          </w:tcPr>
          <w:p w14:paraId="61A9463A" w14:textId="77777777" w:rsidR="003F484A" w:rsidRPr="007D5720" w:rsidRDefault="003F484A" w:rsidP="00983B75">
            <w:pPr>
              <w:spacing w:before="40" w:after="40"/>
              <w:jc w:val="center"/>
              <w:rPr>
                <w:sz w:val="26"/>
                <w:szCs w:val="26"/>
                <w:lang w:val="es-ES"/>
              </w:rPr>
            </w:pPr>
            <w:r w:rsidRPr="007D5720">
              <w:rPr>
                <w:sz w:val="26"/>
                <w:szCs w:val="26"/>
                <w:lang w:val="es-ES"/>
              </w:rPr>
              <w:t>0,016</w:t>
            </w:r>
          </w:p>
        </w:tc>
        <w:tc>
          <w:tcPr>
            <w:tcW w:w="2468" w:type="dxa"/>
            <w:vMerge/>
          </w:tcPr>
          <w:p w14:paraId="35F8044D" w14:textId="77777777" w:rsidR="003F484A" w:rsidRPr="007D5720" w:rsidRDefault="003F484A" w:rsidP="00983B75">
            <w:pPr>
              <w:spacing w:before="40" w:after="40"/>
              <w:jc w:val="center"/>
              <w:rPr>
                <w:sz w:val="26"/>
                <w:szCs w:val="26"/>
                <w:lang w:val="es-ES"/>
              </w:rPr>
            </w:pPr>
          </w:p>
        </w:tc>
      </w:tr>
    </w:tbl>
    <w:p w14:paraId="04F0E033" w14:textId="77777777" w:rsidR="003F484A" w:rsidRPr="007D5720" w:rsidRDefault="003F484A" w:rsidP="003F484A">
      <w:pPr>
        <w:spacing w:before="120"/>
        <w:ind w:firstLine="567"/>
        <w:jc w:val="both"/>
        <w:rPr>
          <w:i/>
          <w:sz w:val="26"/>
          <w:u w:val="single"/>
          <w:lang w:val="es-ES"/>
        </w:rPr>
      </w:pPr>
      <w:r w:rsidRPr="007D5720">
        <w:rPr>
          <w:i/>
          <w:sz w:val="26"/>
          <w:u w:val="single"/>
          <w:lang w:val="es-ES"/>
        </w:rPr>
        <w:t>Ghi chú:</w:t>
      </w:r>
    </w:p>
    <w:p w14:paraId="27D5BEF9" w14:textId="77777777" w:rsidR="003F484A" w:rsidRPr="007D5720" w:rsidRDefault="003F484A" w:rsidP="003F484A">
      <w:pPr>
        <w:pStyle w:val="NormalWeb"/>
        <w:spacing w:before="120" w:beforeAutospacing="0" w:after="0" w:afterAutospacing="0"/>
        <w:ind w:firstLine="567"/>
        <w:jc w:val="both"/>
        <w:rPr>
          <w:i/>
          <w:sz w:val="26"/>
          <w:szCs w:val="28"/>
        </w:rPr>
      </w:pPr>
      <w:r w:rsidRPr="007D5720">
        <w:rPr>
          <w:i/>
          <w:sz w:val="26"/>
          <w:szCs w:val="28"/>
          <w:lang w:val="vi-VN"/>
        </w:rPr>
        <w:t>- QCVN 06:2009/BTNMT - QCKTQG về một số chất độc hại trong không khí xung quanh.</w:t>
      </w:r>
    </w:p>
    <w:p w14:paraId="4E0C2402" w14:textId="77777777" w:rsidR="003F484A" w:rsidRPr="007D5720" w:rsidRDefault="003F484A" w:rsidP="003F484A">
      <w:pPr>
        <w:tabs>
          <w:tab w:val="left" w:pos="0"/>
        </w:tabs>
        <w:spacing w:line="288" w:lineRule="auto"/>
        <w:ind w:firstLine="561"/>
        <w:jc w:val="both"/>
        <w:rPr>
          <w:bCs/>
          <w:iCs/>
          <w:spacing w:val="-2"/>
          <w:sz w:val="27"/>
          <w:szCs w:val="27"/>
        </w:rPr>
      </w:pPr>
      <w:r w:rsidRPr="007D5720">
        <w:rPr>
          <w:b/>
          <w:spacing w:val="-2"/>
          <w:sz w:val="27"/>
          <w:szCs w:val="27"/>
          <w:u w:val="single"/>
          <w:lang w:val="vi-VN"/>
        </w:rPr>
        <w:t>Đánh giá tác động:</w:t>
      </w:r>
      <w:r w:rsidRPr="007D5720">
        <w:rPr>
          <w:b/>
          <w:spacing w:val="-2"/>
          <w:sz w:val="27"/>
          <w:szCs w:val="27"/>
          <w:u w:val="single"/>
        </w:rPr>
        <w:t xml:space="preserve"> </w:t>
      </w:r>
      <w:r w:rsidRPr="007D5720">
        <w:rPr>
          <w:spacing w:val="-2"/>
          <w:sz w:val="27"/>
          <w:szCs w:val="27"/>
          <w:lang w:val="es-ES"/>
        </w:rPr>
        <w:t>Hàm lượng khí NH</w:t>
      </w:r>
      <w:r w:rsidRPr="007D5720">
        <w:rPr>
          <w:spacing w:val="-2"/>
          <w:sz w:val="27"/>
          <w:szCs w:val="27"/>
          <w:vertAlign w:val="subscript"/>
          <w:lang w:val="es-ES"/>
        </w:rPr>
        <w:t>3</w:t>
      </w:r>
      <w:r w:rsidRPr="007D5720">
        <w:rPr>
          <w:spacing w:val="-2"/>
          <w:sz w:val="27"/>
          <w:szCs w:val="27"/>
          <w:lang w:val="es-ES"/>
        </w:rPr>
        <w:t xml:space="preserve"> trong khu vực chuồng nuôi lợn là khá cao, thường vượt quy chuẩn cho phép nhiều lần</w:t>
      </w:r>
      <w:r w:rsidRPr="007D5720">
        <w:rPr>
          <w:spacing w:val="-2"/>
          <w:sz w:val="27"/>
          <w:szCs w:val="27"/>
          <w:lang w:val="vi-VN"/>
        </w:rPr>
        <w:t xml:space="preserve">. Hầu hết các mô hình chăn nuôi lợn Trang trại thường có nồng độ các khí gây mùi khá cao, vượt quy chuẩn cho phép (QCVN 06:2009/BTNMT). </w:t>
      </w:r>
      <w:r w:rsidRPr="007D5720">
        <w:rPr>
          <w:bCs/>
          <w:iCs/>
          <w:spacing w:val="-2"/>
          <w:sz w:val="27"/>
          <w:szCs w:val="27"/>
          <w:lang w:val="vi-VN"/>
        </w:rPr>
        <w:t xml:space="preserve">Mùi hôi phát sinh sẽ ảnh hưởng trực tiếp đến sức khoẻ của đàn gia súc và công nhân làm việc. Nếu điều kiện thu gom, vệ sinh, xử lý kém </w:t>
      </w:r>
      <w:r w:rsidRPr="007D5720">
        <w:rPr>
          <w:bCs/>
          <w:iCs/>
          <w:spacing w:val="-2"/>
          <w:sz w:val="27"/>
          <w:szCs w:val="27"/>
          <w:lang w:val="vi-VN"/>
        </w:rPr>
        <w:lastRenderedPageBreak/>
        <w:t>có thể phát tán mùi ra những khu vực lân cận Trại chăn nuôi</w:t>
      </w:r>
      <w:r w:rsidRPr="007D5720">
        <w:rPr>
          <w:bCs/>
          <w:iCs/>
          <w:spacing w:val="-2"/>
          <w:sz w:val="27"/>
          <w:szCs w:val="27"/>
        </w:rPr>
        <w:t xml:space="preserve">. </w:t>
      </w:r>
      <w:r w:rsidRPr="007D5720">
        <w:rPr>
          <w:bCs/>
          <w:iCs/>
          <w:spacing w:val="-2"/>
          <w:sz w:val="27"/>
          <w:szCs w:val="27"/>
          <w:lang w:val="vi-VN"/>
        </w:rPr>
        <w:t xml:space="preserve">Tuy vậy, mùi hôi và khí phát sinh từ khu vực chuồng trại có thể kiểm soát được bằng biện pháp vệ sinh chuồng trại, thiết kế khoảng cách giữa các dãy chuồng nuôi hợp lý, tạo sự thông thoáng không gian nuôi... Mặt khác, khu vực xung quanh Dự án chủ yếu là </w:t>
      </w:r>
      <w:r w:rsidRPr="007D5720">
        <w:rPr>
          <w:bCs/>
          <w:iCs/>
          <w:spacing w:val="-2"/>
          <w:sz w:val="27"/>
          <w:szCs w:val="27"/>
        </w:rPr>
        <w:t>đất trồng cây lâu năm và rừng trồng sản xuất</w:t>
      </w:r>
      <w:r w:rsidRPr="007D5720">
        <w:rPr>
          <w:bCs/>
          <w:iCs/>
          <w:spacing w:val="-2"/>
          <w:sz w:val="27"/>
          <w:szCs w:val="27"/>
          <w:lang w:val="vi-VN"/>
        </w:rPr>
        <w:t>, đồng thời Trang trại cách xa khu tập trung dân cư (&gt;</w:t>
      </w:r>
      <w:r w:rsidRPr="007D5720">
        <w:rPr>
          <w:bCs/>
          <w:iCs/>
          <w:spacing w:val="-2"/>
          <w:sz w:val="27"/>
          <w:szCs w:val="27"/>
        </w:rPr>
        <w:t>500</w:t>
      </w:r>
      <w:r w:rsidRPr="007D5720">
        <w:rPr>
          <w:bCs/>
          <w:iCs/>
          <w:spacing w:val="-2"/>
          <w:sz w:val="27"/>
          <w:szCs w:val="27"/>
          <w:lang w:val="vi-VN"/>
        </w:rPr>
        <w:t>m) nên hạn chế được rất lớn ảnh hưởng của mùi hôi đến người dân.</w:t>
      </w:r>
      <w:r w:rsidRPr="007D5720">
        <w:rPr>
          <w:bCs/>
          <w:iCs/>
          <w:spacing w:val="-2"/>
          <w:sz w:val="27"/>
          <w:szCs w:val="27"/>
        </w:rPr>
        <w:t xml:space="preserve"> </w:t>
      </w:r>
    </w:p>
    <w:p w14:paraId="42CE3A7E" w14:textId="77777777" w:rsidR="003F484A" w:rsidRPr="007D5720" w:rsidRDefault="003F484A" w:rsidP="003F484A">
      <w:pPr>
        <w:tabs>
          <w:tab w:val="left" w:pos="0"/>
        </w:tabs>
        <w:spacing w:line="288" w:lineRule="auto"/>
        <w:ind w:firstLine="567"/>
        <w:jc w:val="both"/>
        <w:rPr>
          <w:bCs/>
          <w:iCs/>
          <w:sz w:val="27"/>
          <w:szCs w:val="27"/>
        </w:rPr>
      </w:pPr>
      <w:r w:rsidRPr="007D5720">
        <w:rPr>
          <w:bCs/>
          <w:iCs/>
          <w:sz w:val="27"/>
          <w:szCs w:val="27"/>
        </w:rPr>
        <w:t xml:space="preserve">Mùi hôi phát sinh sẽ ảnh hưởng trực tiếp đến sức khoẻ của đàn lợn và công nhân làm việc; đặc biệt là tại các khu vực lắp đặt các quạt đẩy thông gió từ các khu vực chuồng nuôi. Nếu điều kiện thu gom, vệ sinh, xử lý kém có thể phát tán mùi ra những khu vực lân cận Trại chăn nuôi, đặc biệt là những khu vực gần Dự án nằm về phía Tây Nam (cuối hướng gió chủ đạo) cũng là đối tượng chịu ảnh hưởng do mùi hôi phát tán từ khu chăn nuôi. </w:t>
      </w:r>
    </w:p>
    <w:p w14:paraId="23E62BD5" w14:textId="77777777" w:rsidR="003F484A" w:rsidRPr="007D5720" w:rsidRDefault="003F484A" w:rsidP="00691B28">
      <w:pPr>
        <w:spacing w:line="312" w:lineRule="auto"/>
        <w:ind w:firstLine="567"/>
        <w:jc w:val="both"/>
        <w:rPr>
          <w:i/>
          <w:sz w:val="27"/>
          <w:szCs w:val="27"/>
          <w:lang w:val="es-ES"/>
        </w:rPr>
      </w:pPr>
      <w:r w:rsidRPr="007D5720">
        <w:rPr>
          <w:i/>
          <w:sz w:val="27"/>
          <w:szCs w:val="27"/>
          <w:lang w:val="es-ES"/>
        </w:rPr>
        <w:t>* Ô nhiễm không khí từ hoạt động vận chuyển thức ăn và xuất bán lợn:</w:t>
      </w:r>
    </w:p>
    <w:p w14:paraId="502C583B" w14:textId="77777777" w:rsidR="003F484A" w:rsidRPr="007D5720" w:rsidRDefault="003F484A" w:rsidP="00691B28">
      <w:pPr>
        <w:spacing w:line="312" w:lineRule="auto"/>
        <w:ind w:firstLine="567"/>
        <w:jc w:val="both"/>
        <w:rPr>
          <w:sz w:val="27"/>
          <w:szCs w:val="27"/>
          <w:lang w:val="es-ES"/>
        </w:rPr>
      </w:pPr>
      <w:r w:rsidRPr="007D5720">
        <w:rPr>
          <w:sz w:val="27"/>
          <w:szCs w:val="27"/>
          <w:lang w:val="es-ES"/>
        </w:rPr>
        <w:t>- Bụi phát sinh từ quá trình vận chuyển thức ăn:</w:t>
      </w:r>
    </w:p>
    <w:p w14:paraId="50419EB5" w14:textId="436C6BC6" w:rsidR="003F484A" w:rsidRPr="007D5720" w:rsidRDefault="003F484A" w:rsidP="00691B28">
      <w:pPr>
        <w:spacing w:line="312" w:lineRule="auto"/>
        <w:ind w:firstLine="567"/>
        <w:jc w:val="both"/>
        <w:rPr>
          <w:spacing w:val="-4"/>
          <w:sz w:val="27"/>
          <w:szCs w:val="27"/>
          <w:lang w:val="pt-BR"/>
        </w:rPr>
      </w:pPr>
      <w:r w:rsidRPr="007D5720">
        <w:rPr>
          <w:spacing w:val="-2"/>
          <w:sz w:val="27"/>
          <w:szCs w:val="27"/>
          <w:lang w:val="sv-SE"/>
        </w:rPr>
        <w:t xml:space="preserve"> </w:t>
      </w:r>
      <w:r w:rsidRPr="007D5720">
        <w:rPr>
          <w:spacing w:val="-4"/>
          <w:sz w:val="27"/>
          <w:szCs w:val="27"/>
          <w:lang w:val="sv-SE"/>
        </w:rPr>
        <w:t xml:space="preserve">Với lượng thức ăn trung bình </w:t>
      </w:r>
      <w:r w:rsidR="008A720B" w:rsidRPr="007D5720">
        <w:rPr>
          <w:spacing w:val="-4"/>
          <w:sz w:val="27"/>
          <w:szCs w:val="27"/>
          <w:lang w:val="sv-SE"/>
        </w:rPr>
        <w:t>282.000</w:t>
      </w:r>
      <w:r w:rsidRPr="007D5720">
        <w:rPr>
          <w:spacing w:val="-4"/>
          <w:sz w:val="27"/>
          <w:szCs w:val="27"/>
          <w:lang w:val="sv-SE"/>
        </w:rPr>
        <w:t xml:space="preserve"> kg/</w:t>
      </w:r>
      <w:r w:rsidR="008A720B" w:rsidRPr="007D5720">
        <w:rPr>
          <w:spacing w:val="-4"/>
          <w:sz w:val="27"/>
          <w:szCs w:val="27"/>
          <w:lang w:val="sv-SE"/>
        </w:rPr>
        <w:t>năm</w:t>
      </w:r>
      <w:r w:rsidRPr="007D5720">
        <w:rPr>
          <w:spacing w:val="-4"/>
          <w:sz w:val="27"/>
          <w:szCs w:val="27"/>
          <w:lang w:val="sv-SE"/>
        </w:rPr>
        <w:t xml:space="preserve">. </w:t>
      </w:r>
      <w:r w:rsidRPr="007D5720">
        <w:rPr>
          <w:spacing w:val="-4"/>
          <w:sz w:val="27"/>
          <w:szCs w:val="27"/>
          <w:lang w:val="pt-BR"/>
        </w:rPr>
        <w:t>Quá trình vận chuyển sử dụng xe tải 10 tấn, vậy số lượng chuyến xe tính cả chạy có tải và không tải được tính như sau:</w:t>
      </w:r>
    </w:p>
    <w:p w14:paraId="00726657" w14:textId="038293CA" w:rsidR="003F484A" w:rsidRPr="007D5720" w:rsidRDefault="003F484A" w:rsidP="00691B28">
      <w:pPr>
        <w:spacing w:line="312" w:lineRule="auto"/>
        <w:jc w:val="center"/>
        <w:rPr>
          <w:iCs/>
          <w:sz w:val="27"/>
          <w:szCs w:val="27"/>
          <w:lang w:val="pt-BR"/>
        </w:rPr>
      </w:pPr>
      <w:r w:rsidRPr="007D5720">
        <w:rPr>
          <w:sz w:val="27"/>
          <w:szCs w:val="27"/>
          <w:lang w:val="pt-BR"/>
        </w:rPr>
        <w:t>2×(</w:t>
      </w:r>
      <w:r w:rsidR="0056043A" w:rsidRPr="007D5720">
        <w:rPr>
          <w:sz w:val="27"/>
          <w:szCs w:val="27"/>
          <w:lang w:val="pt-BR"/>
        </w:rPr>
        <w:t>282</w:t>
      </w:r>
      <w:r w:rsidRPr="007D5720">
        <w:rPr>
          <w:sz w:val="27"/>
          <w:szCs w:val="27"/>
          <w:lang w:val="pt-BR"/>
        </w:rPr>
        <w:t xml:space="preserve"> tấn/10 tấn) = </w:t>
      </w:r>
      <w:r w:rsidR="00691B28" w:rsidRPr="007D5720">
        <w:rPr>
          <w:sz w:val="27"/>
          <w:szCs w:val="27"/>
          <w:lang w:val="pt-BR"/>
        </w:rPr>
        <w:t>56,4</w:t>
      </w:r>
      <w:r w:rsidRPr="007D5720">
        <w:rPr>
          <w:sz w:val="27"/>
          <w:szCs w:val="27"/>
          <w:lang w:val="pt-BR"/>
        </w:rPr>
        <w:t xml:space="preserve"> (chuyến/năm)</w:t>
      </w:r>
    </w:p>
    <w:p w14:paraId="3FCCD040" w14:textId="77777777" w:rsidR="003F484A" w:rsidRPr="007D5720" w:rsidRDefault="003F484A" w:rsidP="00691B28">
      <w:pPr>
        <w:spacing w:line="312" w:lineRule="auto"/>
        <w:ind w:firstLine="567"/>
        <w:jc w:val="both"/>
        <w:rPr>
          <w:sz w:val="27"/>
          <w:szCs w:val="27"/>
          <w:lang w:val="pt-BR"/>
        </w:rPr>
      </w:pPr>
      <w:r w:rsidRPr="007D5720">
        <w:rPr>
          <w:sz w:val="27"/>
          <w:szCs w:val="27"/>
          <w:lang w:val="pt-BR"/>
        </w:rPr>
        <w:t>Tải lượng bụi cuốn lên do xe chạy trên đường được tính theo công thức sau:</w:t>
      </w:r>
    </w:p>
    <w:p w14:paraId="2F5E0D61" w14:textId="77777777" w:rsidR="003F484A" w:rsidRPr="007D5720" w:rsidRDefault="003F484A" w:rsidP="00691B28">
      <w:pPr>
        <w:spacing w:line="312" w:lineRule="auto"/>
        <w:jc w:val="center"/>
        <w:rPr>
          <w:sz w:val="27"/>
          <w:szCs w:val="27"/>
          <w:lang w:val="pt-BR"/>
        </w:rPr>
      </w:pPr>
      <w:r w:rsidRPr="007D5720">
        <w:rPr>
          <w:sz w:val="27"/>
          <w:szCs w:val="27"/>
          <w:lang w:val="pt-BR"/>
        </w:rPr>
        <w:t>E</w:t>
      </w:r>
      <w:r w:rsidRPr="007D5720">
        <w:rPr>
          <w:sz w:val="27"/>
          <w:szCs w:val="27"/>
          <w:vertAlign w:val="subscript"/>
          <w:lang w:val="pt-BR"/>
        </w:rPr>
        <w:t xml:space="preserve">0 </w:t>
      </w:r>
      <w:r w:rsidRPr="007D5720">
        <w:rPr>
          <w:sz w:val="27"/>
          <w:szCs w:val="27"/>
          <w:lang w:val="pt-BR"/>
        </w:rPr>
        <w:t>= 1,7k×(s/12)×(S/48)×(W/2,7)</w:t>
      </w:r>
      <w:r w:rsidRPr="007D5720">
        <w:rPr>
          <w:sz w:val="27"/>
          <w:szCs w:val="27"/>
          <w:vertAlign w:val="superscript"/>
          <w:lang w:val="pt-BR"/>
        </w:rPr>
        <w:t>0,7</w:t>
      </w:r>
      <w:r w:rsidRPr="007D5720">
        <w:rPr>
          <w:sz w:val="27"/>
          <w:szCs w:val="27"/>
          <w:lang w:val="pt-BR"/>
        </w:rPr>
        <w:t>×(w/4)</w:t>
      </w:r>
      <w:r w:rsidRPr="007D5720">
        <w:rPr>
          <w:sz w:val="27"/>
          <w:szCs w:val="27"/>
          <w:vertAlign w:val="superscript"/>
          <w:lang w:val="pt-BR"/>
        </w:rPr>
        <w:t>0,5</w:t>
      </w:r>
      <w:r w:rsidRPr="007D5720">
        <w:rPr>
          <w:sz w:val="27"/>
          <w:szCs w:val="27"/>
          <w:lang w:val="pt-BR"/>
        </w:rPr>
        <w:t>×[(240-p)/240], (kg/xe.km) (7)</w:t>
      </w:r>
    </w:p>
    <w:p w14:paraId="46341748" w14:textId="77777777" w:rsidR="003F484A" w:rsidRPr="007D5720" w:rsidRDefault="003F484A" w:rsidP="00691B28">
      <w:pPr>
        <w:spacing w:line="312" w:lineRule="auto"/>
        <w:jc w:val="center"/>
        <w:rPr>
          <w:i/>
          <w:sz w:val="27"/>
          <w:szCs w:val="27"/>
          <w:lang w:val="pt-BR"/>
        </w:rPr>
      </w:pPr>
      <w:r w:rsidRPr="007D5720">
        <w:rPr>
          <w:i/>
          <w:sz w:val="27"/>
          <w:szCs w:val="27"/>
          <w:lang w:val="pt-BR"/>
        </w:rPr>
        <w:t>(Theo Air Chief, Cục Môi trường Mỹ, 1995)</w:t>
      </w:r>
    </w:p>
    <w:p w14:paraId="576E0537" w14:textId="77777777" w:rsidR="003F484A" w:rsidRPr="007D5720" w:rsidRDefault="003F484A" w:rsidP="00A53338">
      <w:pPr>
        <w:spacing w:line="312" w:lineRule="auto"/>
        <w:ind w:firstLine="567"/>
        <w:jc w:val="both"/>
        <w:rPr>
          <w:sz w:val="27"/>
          <w:szCs w:val="27"/>
          <w:lang w:val="pt-BR"/>
        </w:rPr>
      </w:pPr>
      <w:r w:rsidRPr="007D5720">
        <w:rPr>
          <w:sz w:val="27"/>
          <w:szCs w:val="27"/>
          <w:lang w:val="pt-BR"/>
        </w:rPr>
        <w:t>Trong đó:</w:t>
      </w:r>
    </w:p>
    <w:p w14:paraId="32CAE393" w14:textId="77777777" w:rsidR="003F484A" w:rsidRPr="007D5720" w:rsidRDefault="003F484A" w:rsidP="00A53338">
      <w:pPr>
        <w:spacing w:line="312" w:lineRule="auto"/>
        <w:ind w:firstLine="567"/>
        <w:jc w:val="both"/>
        <w:rPr>
          <w:sz w:val="27"/>
          <w:szCs w:val="27"/>
          <w:lang w:val="pt-BR"/>
        </w:rPr>
      </w:pPr>
      <w:r w:rsidRPr="007D5720">
        <w:rPr>
          <w:sz w:val="27"/>
          <w:szCs w:val="27"/>
          <w:lang w:val="pt-BR"/>
        </w:rPr>
        <w:t>+ E</w:t>
      </w:r>
      <w:r w:rsidRPr="007D5720">
        <w:rPr>
          <w:sz w:val="27"/>
          <w:szCs w:val="27"/>
          <w:vertAlign w:val="subscript"/>
          <w:lang w:val="pt-BR"/>
        </w:rPr>
        <w:t>0</w:t>
      </w:r>
      <w:r w:rsidRPr="007D5720">
        <w:rPr>
          <w:sz w:val="27"/>
          <w:szCs w:val="27"/>
          <w:lang w:val="pt-BR"/>
        </w:rPr>
        <w:t>: Lượng phát thải bụi (kg bụi/xe.km);</w:t>
      </w:r>
    </w:p>
    <w:p w14:paraId="2C895B04" w14:textId="77777777" w:rsidR="003F484A" w:rsidRPr="007D5720" w:rsidRDefault="003F484A" w:rsidP="00A53338">
      <w:pPr>
        <w:spacing w:line="312" w:lineRule="auto"/>
        <w:ind w:firstLine="567"/>
        <w:jc w:val="both"/>
        <w:rPr>
          <w:sz w:val="27"/>
          <w:szCs w:val="27"/>
          <w:lang w:val="pt-BR"/>
        </w:rPr>
      </w:pPr>
      <w:r w:rsidRPr="007D5720">
        <w:rPr>
          <w:sz w:val="27"/>
          <w:szCs w:val="27"/>
          <w:lang w:val="pt-BR"/>
        </w:rPr>
        <w:t>+ K: Hệ số kể đến kích thước bụi, k = 0,8 cho bụi có kích thước nhỏ hơn 30 micron;</w:t>
      </w:r>
    </w:p>
    <w:p w14:paraId="2C756F69" w14:textId="77777777" w:rsidR="003F484A" w:rsidRPr="007D5720" w:rsidRDefault="003F484A" w:rsidP="00A53338">
      <w:pPr>
        <w:spacing w:line="312" w:lineRule="auto"/>
        <w:ind w:firstLine="567"/>
        <w:jc w:val="both"/>
        <w:rPr>
          <w:sz w:val="27"/>
          <w:szCs w:val="27"/>
          <w:lang w:val="pt-BR"/>
        </w:rPr>
      </w:pPr>
      <w:r w:rsidRPr="007D5720">
        <w:rPr>
          <w:sz w:val="27"/>
          <w:szCs w:val="27"/>
          <w:lang w:val="pt-BR"/>
        </w:rPr>
        <w:t>+ s: Hệ số kể đến loại mặt đường, đường dân dụng (đất đỏ cấp phổi), trung bình s = 12;</w:t>
      </w:r>
    </w:p>
    <w:p w14:paraId="303FE982" w14:textId="77777777" w:rsidR="003F484A" w:rsidRPr="007D5720" w:rsidRDefault="003F484A" w:rsidP="00A53338">
      <w:pPr>
        <w:spacing w:line="312" w:lineRule="auto"/>
        <w:ind w:firstLine="567"/>
        <w:jc w:val="both"/>
        <w:rPr>
          <w:sz w:val="27"/>
          <w:szCs w:val="27"/>
          <w:lang w:val="pt-BR"/>
        </w:rPr>
      </w:pPr>
      <w:r w:rsidRPr="007D5720">
        <w:rPr>
          <w:sz w:val="27"/>
          <w:szCs w:val="27"/>
          <w:lang w:val="pt-BR"/>
        </w:rPr>
        <w:t>+ S: Tốc độ trung bình của xe tải S = 30 km/h;</w:t>
      </w:r>
    </w:p>
    <w:p w14:paraId="1EEDFC51" w14:textId="77777777" w:rsidR="003F484A" w:rsidRPr="007D5720" w:rsidRDefault="003F484A" w:rsidP="00A53338">
      <w:pPr>
        <w:spacing w:line="312" w:lineRule="auto"/>
        <w:ind w:firstLine="567"/>
        <w:jc w:val="both"/>
        <w:rPr>
          <w:sz w:val="27"/>
          <w:szCs w:val="27"/>
          <w:lang w:val="pt-BR"/>
        </w:rPr>
      </w:pPr>
      <w:r w:rsidRPr="007D5720">
        <w:rPr>
          <w:sz w:val="27"/>
          <w:szCs w:val="27"/>
          <w:lang w:val="pt-BR"/>
        </w:rPr>
        <w:t>+ W: Tải trọng xe, W = 10 tấn;</w:t>
      </w:r>
    </w:p>
    <w:p w14:paraId="2AF56BF8" w14:textId="77777777" w:rsidR="003F484A" w:rsidRPr="007D5720" w:rsidRDefault="003F484A" w:rsidP="00A53338">
      <w:pPr>
        <w:spacing w:line="312" w:lineRule="auto"/>
        <w:ind w:firstLine="567"/>
        <w:jc w:val="both"/>
        <w:rPr>
          <w:sz w:val="27"/>
          <w:szCs w:val="27"/>
          <w:lang w:val="pt-BR"/>
        </w:rPr>
      </w:pPr>
      <w:r w:rsidRPr="007D5720">
        <w:rPr>
          <w:sz w:val="27"/>
          <w:szCs w:val="27"/>
          <w:lang w:val="pt-BR"/>
        </w:rPr>
        <w:t>+ w: Số lốp xe, w = 6 lốp;</w:t>
      </w:r>
    </w:p>
    <w:p w14:paraId="243BD9F2" w14:textId="77777777" w:rsidR="003F484A" w:rsidRPr="007D5720" w:rsidRDefault="003F484A" w:rsidP="00A53338">
      <w:pPr>
        <w:spacing w:line="312" w:lineRule="auto"/>
        <w:ind w:firstLine="567"/>
        <w:jc w:val="both"/>
        <w:rPr>
          <w:sz w:val="27"/>
          <w:szCs w:val="27"/>
          <w:lang w:val="pt-BR"/>
        </w:rPr>
      </w:pPr>
      <w:r w:rsidRPr="007D5720">
        <w:rPr>
          <w:sz w:val="27"/>
          <w:szCs w:val="27"/>
          <w:lang w:val="pt-BR"/>
        </w:rPr>
        <w:t>+ p: Số ngày mưa trung bình trong năm, ước tính khoảng 60 ngày (2 tháng)</w:t>
      </w:r>
    </w:p>
    <w:p w14:paraId="2724CC04" w14:textId="4684D1B9" w:rsidR="003F484A" w:rsidRPr="007D5720" w:rsidRDefault="003F484A" w:rsidP="00A53338">
      <w:pPr>
        <w:spacing w:line="312" w:lineRule="auto"/>
        <w:ind w:firstLine="567"/>
        <w:jc w:val="both"/>
        <w:rPr>
          <w:sz w:val="27"/>
          <w:szCs w:val="27"/>
          <w:lang w:val="pt-BR"/>
        </w:rPr>
      </w:pPr>
      <w:r w:rsidRPr="007D5720">
        <w:rPr>
          <w:sz w:val="27"/>
          <w:szCs w:val="27"/>
          <w:lang w:val="it-IT"/>
        </w:rPr>
        <w:sym w:font="Symbol" w:char="F0AE"/>
      </w:r>
      <w:r w:rsidRPr="007D5720">
        <w:rPr>
          <w:sz w:val="27"/>
          <w:szCs w:val="27"/>
          <w:lang w:val="pt-BR"/>
        </w:rPr>
        <w:t xml:space="preserve"> E</w:t>
      </w:r>
      <w:r w:rsidRPr="007D5720">
        <w:rPr>
          <w:sz w:val="27"/>
          <w:szCs w:val="27"/>
          <w:vertAlign w:val="subscript"/>
          <w:lang w:val="pt-BR"/>
        </w:rPr>
        <w:t>0</w:t>
      </w:r>
      <w:r w:rsidRPr="007D5720">
        <w:rPr>
          <w:sz w:val="27"/>
          <w:szCs w:val="27"/>
          <w:lang w:val="pt-BR"/>
        </w:rPr>
        <w:t xml:space="preserve"> = 1,7×0,8×(12/12)×(30/48)×(10/2,7)</w:t>
      </w:r>
      <w:r w:rsidRPr="007D5720">
        <w:rPr>
          <w:sz w:val="27"/>
          <w:szCs w:val="27"/>
          <w:vertAlign w:val="superscript"/>
          <w:lang w:val="pt-BR"/>
        </w:rPr>
        <w:t>0,7</w:t>
      </w:r>
      <w:r w:rsidRPr="007D5720">
        <w:rPr>
          <w:sz w:val="27"/>
          <w:szCs w:val="27"/>
          <w:lang w:val="pt-BR"/>
        </w:rPr>
        <w:t>×(6/4)</w:t>
      </w:r>
      <w:r w:rsidRPr="007D5720">
        <w:rPr>
          <w:sz w:val="27"/>
          <w:szCs w:val="27"/>
          <w:vertAlign w:val="superscript"/>
          <w:lang w:val="pt-BR"/>
        </w:rPr>
        <w:t>0,5</w:t>
      </w:r>
      <w:r w:rsidRPr="007D5720">
        <w:rPr>
          <w:sz w:val="27"/>
          <w:szCs w:val="27"/>
          <w:lang w:val="pt-BR"/>
        </w:rPr>
        <w:t>×[(240-60)/240)] = 1,95</w:t>
      </w:r>
      <w:r w:rsidR="00A53338" w:rsidRPr="007D5720">
        <w:rPr>
          <w:sz w:val="27"/>
          <w:szCs w:val="27"/>
          <w:lang w:val="pt-BR"/>
        </w:rPr>
        <w:t xml:space="preserve"> </w:t>
      </w:r>
      <w:r w:rsidRPr="007D5720">
        <w:rPr>
          <w:sz w:val="27"/>
          <w:szCs w:val="27"/>
          <w:lang w:val="pt-BR"/>
        </w:rPr>
        <w:t>(kg/lượt xe.km)</w:t>
      </w:r>
    </w:p>
    <w:p w14:paraId="49B38AA5" w14:textId="67A881B4" w:rsidR="003F484A" w:rsidRPr="007D5720" w:rsidRDefault="003F484A" w:rsidP="003F484A">
      <w:pPr>
        <w:spacing w:line="288" w:lineRule="auto"/>
        <w:ind w:firstLine="567"/>
        <w:jc w:val="both"/>
        <w:rPr>
          <w:spacing w:val="-4"/>
          <w:sz w:val="27"/>
          <w:szCs w:val="27"/>
          <w:lang w:val="pt-BR"/>
        </w:rPr>
      </w:pPr>
      <w:r w:rsidRPr="007D5720">
        <w:rPr>
          <w:b/>
          <w:spacing w:val="-4"/>
          <w:sz w:val="27"/>
          <w:szCs w:val="27"/>
          <w:u w:val="single"/>
          <w:lang w:val="pt-BR"/>
        </w:rPr>
        <w:t>Đánh giá tác động</w:t>
      </w:r>
      <w:r w:rsidRPr="007D5720">
        <w:rPr>
          <w:b/>
          <w:spacing w:val="-4"/>
          <w:sz w:val="27"/>
          <w:szCs w:val="27"/>
          <w:lang w:val="pt-BR"/>
        </w:rPr>
        <w:t>:</w:t>
      </w:r>
      <w:r w:rsidRPr="007D5720">
        <w:rPr>
          <w:spacing w:val="-4"/>
          <w:sz w:val="27"/>
          <w:szCs w:val="27"/>
          <w:lang w:val="pt-BR"/>
        </w:rPr>
        <w:t xml:space="preserve"> Nồng độ bụi cuốn lên từ mặt đường do các phương tiện vận chuyển gây tác động chủ yếu đến người tham gia giao thông và các hộ dân sống dọc theo các tuyến đường Hồ Chí Minh và đường dân sinh </w:t>
      </w:r>
      <w:r w:rsidR="00A53338" w:rsidRPr="007D5720">
        <w:rPr>
          <w:spacing w:val="-4"/>
          <w:sz w:val="27"/>
          <w:szCs w:val="27"/>
          <w:lang w:val="pt-BR"/>
        </w:rPr>
        <w:t>5m</w:t>
      </w:r>
      <w:r w:rsidRPr="007D5720">
        <w:rPr>
          <w:spacing w:val="-4"/>
          <w:sz w:val="27"/>
          <w:szCs w:val="27"/>
          <w:lang w:val="pt-BR"/>
        </w:rPr>
        <w:t>... Do đó, trong quá trình vận chuyển sẽ có biện pháp giảm thiểu tác động này.</w:t>
      </w:r>
    </w:p>
    <w:p w14:paraId="07DAC9F1" w14:textId="77777777" w:rsidR="003F484A" w:rsidRPr="007D5720" w:rsidRDefault="003F484A" w:rsidP="003F484A">
      <w:pPr>
        <w:spacing w:line="288" w:lineRule="auto"/>
        <w:ind w:firstLine="567"/>
        <w:jc w:val="both"/>
        <w:rPr>
          <w:sz w:val="27"/>
          <w:szCs w:val="27"/>
          <w:lang w:val="es-ES"/>
        </w:rPr>
      </w:pPr>
      <w:r w:rsidRPr="007D5720">
        <w:rPr>
          <w:sz w:val="27"/>
          <w:szCs w:val="27"/>
          <w:lang w:val="es-ES"/>
        </w:rPr>
        <w:lastRenderedPageBreak/>
        <w:t>+ Mùi hôi từ quá trình xuất bán lợn:</w:t>
      </w:r>
    </w:p>
    <w:p w14:paraId="6F81C889" w14:textId="77777777" w:rsidR="003F484A" w:rsidRPr="007D5720" w:rsidRDefault="003F484A" w:rsidP="003F484A">
      <w:pPr>
        <w:widowControl w:val="0"/>
        <w:tabs>
          <w:tab w:val="left" w:pos="0"/>
          <w:tab w:val="left" w:pos="1418"/>
        </w:tabs>
        <w:spacing w:line="288" w:lineRule="auto"/>
        <w:ind w:firstLine="567"/>
        <w:jc w:val="both"/>
        <w:rPr>
          <w:sz w:val="27"/>
          <w:szCs w:val="27"/>
        </w:rPr>
      </w:pPr>
      <w:r w:rsidRPr="007D5720">
        <w:rPr>
          <w:sz w:val="27"/>
          <w:szCs w:val="27"/>
        </w:rPr>
        <w:t>Trong quá trình hoạt động của Dự án, việc vận chuyển lợn được thực hiện bởi các ô tô tải thùng và xe chuyên dụng. Các phương tiện này hoạt động ngoài việc thải ra môi trường các chất ô nhiễm như NO</w:t>
      </w:r>
      <w:r w:rsidRPr="007D5720">
        <w:rPr>
          <w:sz w:val="27"/>
          <w:szCs w:val="27"/>
          <w:vertAlign w:val="subscript"/>
        </w:rPr>
        <w:t>2</w:t>
      </w:r>
      <w:r w:rsidRPr="007D5720">
        <w:rPr>
          <w:sz w:val="27"/>
          <w:szCs w:val="27"/>
        </w:rPr>
        <w:t>, SO</w:t>
      </w:r>
      <w:r w:rsidRPr="007D5720">
        <w:rPr>
          <w:sz w:val="27"/>
          <w:szCs w:val="27"/>
          <w:vertAlign w:val="subscript"/>
        </w:rPr>
        <w:t>2</w:t>
      </w:r>
      <w:r w:rsidRPr="007D5720">
        <w:rPr>
          <w:sz w:val="27"/>
          <w:szCs w:val="27"/>
        </w:rPr>
        <w:t>, CO, bụi, sẽ phát sinh thêm tác động đáng quan tâm hơn cả là mùi hôi từ phân và nước tiểu của lợn.</w:t>
      </w:r>
    </w:p>
    <w:p w14:paraId="1B698BCF" w14:textId="77777777" w:rsidR="00760BAC" w:rsidRPr="007D5720" w:rsidRDefault="003F484A" w:rsidP="00760BAC">
      <w:pPr>
        <w:tabs>
          <w:tab w:val="left" w:pos="0"/>
          <w:tab w:val="left" w:pos="1418"/>
        </w:tabs>
        <w:spacing w:line="288" w:lineRule="auto"/>
        <w:ind w:firstLine="567"/>
        <w:jc w:val="both"/>
        <w:rPr>
          <w:bCs/>
          <w:iCs/>
          <w:sz w:val="27"/>
          <w:szCs w:val="27"/>
        </w:rPr>
      </w:pPr>
      <w:r w:rsidRPr="007D5720">
        <w:rPr>
          <w:bCs/>
          <w:iCs/>
          <w:sz w:val="27"/>
          <w:szCs w:val="27"/>
        </w:rPr>
        <w:t>Như đã phân tích ở phần trên, mùi hôi phát sinh là do các khí gây nên như: H</w:t>
      </w:r>
      <w:r w:rsidRPr="007D5720">
        <w:rPr>
          <w:bCs/>
          <w:iCs/>
          <w:sz w:val="27"/>
          <w:szCs w:val="27"/>
          <w:vertAlign w:val="subscript"/>
        </w:rPr>
        <w:t>2</w:t>
      </w:r>
      <w:r w:rsidRPr="007D5720">
        <w:rPr>
          <w:bCs/>
          <w:iCs/>
          <w:sz w:val="27"/>
          <w:szCs w:val="27"/>
        </w:rPr>
        <w:t>S, CH</w:t>
      </w:r>
      <w:r w:rsidRPr="007D5720">
        <w:rPr>
          <w:bCs/>
          <w:iCs/>
          <w:sz w:val="27"/>
          <w:szCs w:val="27"/>
          <w:vertAlign w:val="subscript"/>
        </w:rPr>
        <w:t>3</w:t>
      </w:r>
      <w:r w:rsidRPr="007D5720">
        <w:rPr>
          <w:bCs/>
          <w:iCs/>
          <w:sz w:val="27"/>
          <w:szCs w:val="27"/>
        </w:rPr>
        <w:t>SH (mecaptan), NH</w:t>
      </w:r>
      <w:r w:rsidRPr="007D5720">
        <w:rPr>
          <w:bCs/>
          <w:iCs/>
          <w:sz w:val="27"/>
          <w:szCs w:val="27"/>
          <w:vertAlign w:val="subscript"/>
        </w:rPr>
        <w:t>3</w:t>
      </w:r>
      <w:r w:rsidRPr="007D5720">
        <w:rPr>
          <w:bCs/>
          <w:iCs/>
          <w:sz w:val="27"/>
          <w:szCs w:val="27"/>
        </w:rPr>
        <w:t>...khả năng ảnh hưởng của tác động này là khá lớn, phạm vi tác động chủ yếu là tuyến đường vận chuyển liên thôn, liên xã. Đối tượng chịu tác động gồm người dân sống dọc tuyến đường vận chuyển và người tham gia giao thông. Để giảm thiểu ảnh hưởng của mùi hôi từ quá trình vận chuyển lợn tới người dân, Chủ dự án sẽ thực hiện các biện pháp thích hợp sau này.</w:t>
      </w:r>
    </w:p>
    <w:p w14:paraId="48A37E55" w14:textId="1C9F0402" w:rsidR="00760BAC" w:rsidRPr="007D5720" w:rsidRDefault="003F484A" w:rsidP="00760BAC">
      <w:pPr>
        <w:tabs>
          <w:tab w:val="left" w:pos="0"/>
          <w:tab w:val="left" w:pos="1418"/>
        </w:tabs>
        <w:spacing w:line="288" w:lineRule="auto"/>
        <w:ind w:firstLine="567"/>
        <w:jc w:val="both"/>
        <w:rPr>
          <w:bCs/>
          <w:iCs/>
          <w:sz w:val="27"/>
          <w:szCs w:val="27"/>
        </w:rPr>
      </w:pPr>
      <w:r w:rsidRPr="007D5720">
        <w:rPr>
          <w:bCs/>
          <w:i/>
          <w:iCs/>
          <w:sz w:val="27"/>
          <w:szCs w:val="27"/>
        </w:rPr>
        <w:t>* Khí thải phát sinh từ hầm biogas:</w:t>
      </w:r>
    </w:p>
    <w:p w14:paraId="5D0E3CFB" w14:textId="54C29A3A" w:rsidR="003F484A" w:rsidRPr="007D5720" w:rsidRDefault="003F484A" w:rsidP="00760BAC">
      <w:pPr>
        <w:tabs>
          <w:tab w:val="left" w:pos="0"/>
          <w:tab w:val="left" w:pos="1418"/>
        </w:tabs>
        <w:spacing w:line="288" w:lineRule="auto"/>
        <w:ind w:firstLine="567"/>
        <w:jc w:val="both"/>
        <w:rPr>
          <w:bCs/>
          <w:i/>
          <w:iCs/>
          <w:sz w:val="27"/>
          <w:szCs w:val="27"/>
        </w:rPr>
      </w:pPr>
      <w:r w:rsidRPr="007D5720">
        <w:rPr>
          <w:bCs/>
          <w:iCs/>
          <w:sz w:val="27"/>
          <w:szCs w:val="27"/>
        </w:rPr>
        <w:t xml:space="preserve">Hệ thống hầm biogas xử lý chất thải từ quá trình chăn nuôi giúp giảm mùi hôi và cải thiện cảnh quan, tạo ra môi trường xanh, sạch cho các trang trại chăn nuôi. Quá trình phân hủy yếm khí giúp tiêu diệt trứng giun, sán, mầm bệnh, mùi hôi thối không bị phát tán ra xung quanh. </w:t>
      </w:r>
    </w:p>
    <w:p w14:paraId="064640C7" w14:textId="77777777" w:rsidR="003F484A" w:rsidRPr="007D5720" w:rsidRDefault="003F484A" w:rsidP="003F484A">
      <w:pPr>
        <w:tabs>
          <w:tab w:val="left" w:pos="0"/>
          <w:tab w:val="left" w:pos="1418"/>
        </w:tabs>
        <w:spacing w:line="288" w:lineRule="auto"/>
        <w:ind w:firstLine="567"/>
        <w:jc w:val="both"/>
        <w:rPr>
          <w:bCs/>
          <w:iCs/>
          <w:sz w:val="27"/>
          <w:szCs w:val="27"/>
        </w:rPr>
      </w:pPr>
      <w:r w:rsidRPr="007D5720">
        <w:rPr>
          <w:bCs/>
          <w:iCs/>
          <w:sz w:val="27"/>
          <w:szCs w:val="27"/>
        </w:rPr>
        <w:t>Biogas là một hỗn hợp khí được sinh ra từ quá trình lên men trong môi trường hiếm khí của chất thải chăn nuôi nhờ hoạt động của các vi khuẩn. Thành phần khí biogas bao gồm: Khí metan (CH</w:t>
      </w:r>
      <w:r w:rsidRPr="007D5720">
        <w:rPr>
          <w:bCs/>
          <w:iCs/>
          <w:sz w:val="27"/>
          <w:szCs w:val="27"/>
          <w:vertAlign w:val="subscript"/>
        </w:rPr>
        <w:t>4</w:t>
      </w:r>
      <w:r w:rsidRPr="007D5720">
        <w:rPr>
          <w:bCs/>
          <w:iCs/>
          <w:sz w:val="27"/>
          <w:szCs w:val="27"/>
        </w:rPr>
        <w:t>): 60 - 75%; Khí cacbonic (CO</w:t>
      </w:r>
      <w:r w:rsidRPr="007D5720">
        <w:rPr>
          <w:bCs/>
          <w:iCs/>
          <w:sz w:val="27"/>
          <w:szCs w:val="27"/>
          <w:vertAlign w:val="subscript"/>
        </w:rPr>
        <w:t>2</w:t>
      </w:r>
      <w:r w:rsidRPr="007D5720">
        <w:rPr>
          <w:bCs/>
          <w:iCs/>
          <w:sz w:val="27"/>
          <w:szCs w:val="27"/>
        </w:rPr>
        <w:t>): 25 - 30%; Nitơ (N</w:t>
      </w:r>
      <w:r w:rsidRPr="007D5720">
        <w:rPr>
          <w:bCs/>
          <w:iCs/>
          <w:sz w:val="27"/>
          <w:szCs w:val="27"/>
          <w:vertAlign w:val="subscript"/>
        </w:rPr>
        <w:t>2</w:t>
      </w:r>
      <w:r w:rsidRPr="007D5720">
        <w:rPr>
          <w:bCs/>
          <w:iCs/>
          <w:sz w:val="27"/>
          <w:szCs w:val="27"/>
        </w:rPr>
        <w:t>): khoảng 5 - 10%; Hydro (H</w:t>
      </w:r>
      <w:r w:rsidRPr="007D5720">
        <w:rPr>
          <w:bCs/>
          <w:iCs/>
          <w:sz w:val="27"/>
          <w:szCs w:val="27"/>
          <w:vertAlign w:val="subscript"/>
        </w:rPr>
        <w:t>2</w:t>
      </w:r>
      <w:r w:rsidRPr="007D5720">
        <w:rPr>
          <w:bCs/>
          <w:iCs/>
          <w:sz w:val="27"/>
          <w:szCs w:val="27"/>
        </w:rPr>
        <w:t>): khoảng 1 % và các khí khác như CO, NH</w:t>
      </w:r>
      <w:r w:rsidRPr="007D5720">
        <w:rPr>
          <w:bCs/>
          <w:iCs/>
          <w:sz w:val="27"/>
          <w:szCs w:val="27"/>
          <w:vertAlign w:val="subscript"/>
        </w:rPr>
        <w:t>3</w:t>
      </w:r>
      <w:r w:rsidRPr="007D5720">
        <w:rPr>
          <w:bCs/>
          <w:iCs/>
          <w:sz w:val="27"/>
          <w:szCs w:val="27"/>
        </w:rPr>
        <w:t>...</w:t>
      </w:r>
    </w:p>
    <w:p w14:paraId="747F0CAC" w14:textId="77777777" w:rsidR="00760BAC" w:rsidRPr="007D5720" w:rsidRDefault="003F484A" w:rsidP="00760BAC">
      <w:pPr>
        <w:tabs>
          <w:tab w:val="left" w:pos="0"/>
          <w:tab w:val="left" w:pos="1418"/>
        </w:tabs>
        <w:spacing w:line="288" w:lineRule="auto"/>
        <w:ind w:firstLine="567"/>
        <w:jc w:val="both"/>
        <w:rPr>
          <w:spacing w:val="-6"/>
          <w:sz w:val="27"/>
          <w:szCs w:val="27"/>
        </w:rPr>
      </w:pPr>
      <w:r w:rsidRPr="007D5720">
        <w:rPr>
          <w:bCs/>
          <w:iCs/>
          <w:spacing w:val="-6"/>
          <w:sz w:val="27"/>
          <w:szCs w:val="27"/>
        </w:rPr>
        <w:t>Theo đề tài KHCN-T2016-04-19 do Học viện Nông nghiệp Việt Nam thực hiện và đăng tải trên Chuyên mục Khoa học Công nghệ, Tạp chí Nông nghiệp và Phát Triển Nông thôn - Kỳ 2 - Tháng 7/2019. Bình quân lượng khí CH</w:t>
      </w:r>
      <w:r w:rsidRPr="007D5720">
        <w:rPr>
          <w:bCs/>
          <w:iCs/>
          <w:spacing w:val="-6"/>
          <w:sz w:val="27"/>
          <w:szCs w:val="27"/>
          <w:vertAlign w:val="subscript"/>
        </w:rPr>
        <w:t xml:space="preserve">4 </w:t>
      </w:r>
      <w:r w:rsidRPr="007D5720">
        <w:rPr>
          <w:bCs/>
          <w:iCs/>
          <w:spacing w:val="-6"/>
          <w:sz w:val="27"/>
          <w:szCs w:val="27"/>
        </w:rPr>
        <w:t>tổng từ cả hoạt động quản lý phân (ép phân) và thoát nước thải sau biogas là 18,48±1,99 kg CH</w:t>
      </w:r>
      <w:r w:rsidRPr="007D5720">
        <w:rPr>
          <w:bCs/>
          <w:iCs/>
          <w:spacing w:val="-6"/>
          <w:sz w:val="27"/>
          <w:szCs w:val="27"/>
          <w:vertAlign w:val="subscript"/>
        </w:rPr>
        <w:t>4</w:t>
      </w:r>
      <w:r w:rsidRPr="007D5720">
        <w:rPr>
          <w:bCs/>
          <w:iCs/>
          <w:spacing w:val="-6"/>
          <w:sz w:val="27"/>
          <w:szCs w:val="27"/>
        </w:rPr>
        <w:t>/con/năm, tương ứng 0,462 tấn CO</w:t>
      </w:r>
      <w:r w:rsidRPr="007D5720">
        <w:rPr>
          <w:bCs/>
          <w:iCs/>
          <w:spacing w:val="-6"/>
          <w:sz w:val="27"/>
          <w:szCs w:val="27"/>
          <w:vertAlign w:val="subscript"/>
        </w:rPr>
        <w:t>2</w:t>
      </w:r>
      <w:r w:rsidRPr="007D5720">
        <w:rPr>
          <w:spacing w:val="-6"/>
          <w:sz w:val="27"/>
          <w:szCs w:val="27"/>
        </w:rPr>
        <w:t xml:space="preserve">e/con/năm. Như vậy, với quy mô 3.600 con/năm, sẽ phát sinh 59.364-73.692 kg </w:t>
      </w:r>
      <w:r w:rsidRPr="007D5720">
        <w:rPr>
          <w:bCs/>
          <w:iCs/>
          <w:spacing w:val="-6"/>
          <w:sz w:val="27"/>
          <w:szCs w:val="27"/>
        </w:rPr>
        <w:t>CH</w:t>
      </w:r>
      <w:r w:rsidRPr="007D5720">
        <w:rPr>
          <w:bCs/>
          <w:iCs/>
          <w:spacing w:val="-6"/>
          <w:sz w:val="27"/>
          <w:szCs w:val="27"/>
          <w:vertAlign w:val="subscript"/>
        </w:rPr>
        <w:t>4</w:t>
      </w:r>
      <w:r w:rsidRPr="007D5720">
        <w:rPr>
          <w:bCs/>
          <w:iCs/>
          <w:spacing w:val="-6"/>
          <w:sz w:val="27"/>
          <w:szCs w:val="27"/>
        </w:rPr>
        <w:t>/con/năm, tướng ứng 1.663,2 tấn CO</w:t>
      </w:r>
      <w:r w:rsidRPr="007D5720">
        <w:rPr>
          <w:bCs/>
          <w:iCs/>
          <w:spacing w:val="-6"/>
          <w:sz w:val="27"/>
          <w:szCs w:val="27"/>
          <w:vertAlign w:val="subscript"/>
        </w:rPr>
        <w:t>2</w:t>
      </w:r>
      <w:r w:rsidRPr="007D5720">
        <w:rPr>
          <w:spacing w:val="-6"/>
          <w:sz w:val="27"/>
          <w:szCs w:val="27"/>
        </w:rPr>
        <w:t>e</w:t>
      </w:r>
      <w:r w:rsidRPr="007D5720">
        <w:rPr>
          <w:bCs/>
          <w:iCs/>
          <w:spacing w:val="-6"/>
          <w:sz w:val="27"/>
          <w:szCs w:val="27"/>
        </w:rPr>
        <w:t>/năm.</w:t>
      </w:r>
    </w:p>
    <w:p w14:paraId="55B431DD" w14:textId="17961A63" w:rsidR="003F484A" w:rsidRPr="007D5720" w:rsidRDefault="003F484A" w:rsidP="00760BAC">
      <w:pPr>
        <w:tabs>
          <w:tab w:val="left" w:pos="0"/>
          <w:tab w:val="left" w:pos="1418"/>
        </w:tabs>
        <w:spacing w:line="288" w:lineRule="auto"/>
        <w:ind w:firstLine="567"/>
        <w:jc w:val="both"/>
        <w:rPr>
          <w:spacing w:val="-6"/>
          <w:sz w:val="27"/>
          <w:szCs w:val="27"/>
        </w:rPr>
      </w:pPr>
      <w:r w:rsidRPr="007D5720">
        <w:rPr>
          <w:bCs/>
          <w:iCs/>
          <w:sz w:val="27"/>
          <w:szCs w:val="27"/>
        </w:rPr>
        <w:t>Theo các chuyên gia y tế, trong thành phần các khí phát sinh từ hầm biogas thì ôxít cácbon (CO) là khí dễ gây ngộ độc với người nếu tiếp xúc gần và trực tiếp. Đặc tính của CO là không màu, không mùi. Nếu ngộ độc nhẹ, người bệnh sẽ có triệu chứng chóng mặt, đau đầu, ù tai, tức ngực và buồn nôn. Ngộ độc nặng, ngoài các triệu chứng như trên còn có hiện tượng toát mồ hôi, tinh thần hoảng loạn, da tái nhợt, bước đi không vững, thị lực giảm, người bị ngộ độc lâm vào trạng thái hôn mê, chân tay co giật, da tím ngắt. Tuy nhiên, các khí này được cung cấp cho máy phát điện để đốt cháy, lượng không khí sau đốt cháy chủ yếu tạo ra CO</w:t>
      </w:r>
      <w:r w:rsidRPr="007D5720">
        <w:rPr>
          <w:bCs/>
          <w:iCs/>
          <w:sz w:val="27"/>
          <w:szCs w:val="27"/>
          <w:vertAlign w:val="subscript"/>
        </w:rPr>
        <w:t>2</w:t>
      </w:r>
      <w:r w:rsidRPr="007D5720">
        <w:rPr>
          <w:bCs/>
          <w:iCs/>
          <w:sz w:val="27"/>
          <w:szCs w:val="27"/>
        </w:rPr>
        <w:t xml:space="preserve"> và H</w:t>
      </w:r>
      <w:r w:rsidRPr="007D5720">
        <w:rPr>
          <w:bCs/>
          <w:iCs/>
          <w:sz w:val="27"/>
          <w:szCs w:val="27"/>
          <w:vertAlign w:val="subscript"/>
        </w:rPr>
        <w:t>2</w:t>
      </w:r>
      <w:r w:rsidRPr="007D5720">
        <w:rPr>
          <w:bCs/>
          <w:iCs/>
          <w:sz w:val="27"/>
          <w:szCs w:val="27"/>
        </w:rPr>
        <w:t>O... đáp ứng QCVN. Riêng khí H</w:t>
      </w:r>
      <w:r w:rsidRPr="007D5720">
        <w:rPr>
          <w:bCs/>
          <w:iCs/>
          <w:sz w:val="27"/>
          <w:szCs w:val="27"/>
          <w:vertAlign w:val="subscript"/>
        </w:rPr>
        <w:t>2</w:t>
      </w:r>
      <w:r w:rsidRPr="007D5720">
        <w:rPr>
          <w:bCs/>
          <w:iCs/>
          <w:sz w:val="27"/>
          <w:szCs w:val="27"/>
        </w:rPr>
        <w:t>S sẽ làm phát sinh mùi hôi thối. Do vậy, trong quá trình hoạt động, Chủ dự án sẽ có các giải pháp hạn chế tác động của khí biogas đến công nhân làm việc trong khu vực Trang trại.</w:t>
      </w:r>
    </w:p>
    <w:p w14:paraId="7CE9D4A2" w14:textId="77777777" w:rsidR="003F484A" w:rsidRPr="007D5720" w:rsidRDefault="003F484A" w:rsidP="00087516">
      <w:pPr>
        <w:spacing w:line="312" w:lineRule="auto"/>
        <w:ind w:firstLine="567"/>
        <w:jc w:val="both"/>
        <w:rPr>
          <w:i/>
          <w:sz w:val="27"/>
          <w:szCs w:val="27"/>
        </w:rPr>
      </w:pPr>
      <w:r w:rsidRPr="007D5720">
        <w:rPr>
          <w:i/>
          <w:sz w:val="27"/>
          <w:szCs w:val="27"/>
        </w:rPr>
        <w:t>b</w:t>
      </w:r>
      <w:r w:rsidRPr="007D5720">
        <w:rPr>
          <w:i/>
          <w:sz w:val="27"/>
          <w:szCs w:val="27"/>
          <w:lang w:val="vi-VN"/>
        </w:rPr>
        <w:t xml:space="preserve">. </w:t>
      </w:r>
      <w:r w:rsidRPr="007D5720">
        <w:rPr>
          <w:i/>
          <w:sz w:val="27"/>
          <w:szCs w:val="27"/>
        </w:rPr>
        <w:t>Đánh giá, dự báo t</w:t>
      </w:r>
      <w:r w:rsidRPr="007D5720">
        <w:rPr>
          <w:i/>
          <w:sz w:val="27"/>
          <w:szCs w:val="27"/>
          <w:lang w:val="vi-VN"/>
        </w:rPr>
        <w:t xml:space="preserve">ác động do nước thải </w:t>
      </w:r>
    </w:p>
    <w:p w14:paraId="5DB89271" w14:textId="77777777" w:rsidR="003F484A" w:rsidRPr="007D5720" w:rsidRDefault="003F484A" w:rsidP="00C31126">
      <w:pPr>
        <w:spacing w:line="312" w:lineRule="auto"/>
        <w:ind w:firstLine="567"/>
        <w:jc w:val="both"/>
        <w:rPr>
          <w:sz w:val="27"/>
          <w:szCs w:val="27"/>
          <w:lang w:val="pt-BR"/>
        </w:rPr>
      </w:pPr>
      <w:r w:rsidRPr="007D5720">
        <w:rPr>
          <w:sz w:val="27"/>
          <w:szCs w:val="27"/>
          <w:lang w:val="pl-PL"/>
        </w:rPr>
        <w:lastRenderedPageBreak/>
        <w:t xml:space="preserve">- </w:t>
      </w:r>
      <w:r w:rsidRPr="007D5720">
        <w:rPr>
          <w:sz w:val="27"/>
          <w:szCs w:val="27"/>
          <w:lang w:val="pt-BR"/>
        </w:rPr>
        <w:t xml:space="preserve">Nước thải chăn nuôi phát sinh bao gồm: </w:t>
      </w:r>
    </w:p>
    <w:p w14:paraId="0CD6CF12" w14:textId="0D0FBBDC" w:rsidR="003F484A" w:rsidRPr="007D5720" w:rsidRDefault="003F484A" w:rsidP="00C31126">
      <w:pPr>
        <w:spacing w:line="312" w:lineRule="auto"/>
        <w:ind w:firstLine="567"/>
        <w:jc w:val="both"/>
        <w:rPr>
          <w:sz w:val="27"/>
          <w:szCs w:val="27"/>
          <w:lang w:val="es-ES"/>
        </w:rPr>
      </w:pPr>
      <w:r w:rsidRPr="007D5720">
        <w:rPr>
          <w:sz w:val="27"/>
          <w:szCs w:val="27"/>
          <w:lang w:val="es-ES"/>
        </w:rPr>
        <w:t xml:space="preserve">+ Nước tiểu và nước vệ sinh chuồng trại: Với lượng nước cấp </w:t>
      </w:r>
      <w:r w:rsidR="007F28CC" w:rsidRPr="007D5720">
        <w:rPr>
          <w:iCs/>
          <w:spacing w:val="-6"/>
          <w:sz w:val="27"/>
          <w:szCs w:val="27"/>
        </w:rPr>
        <w:t>260,11 m</w:t>
      </w:r>
      <w:r w:rsidR="007F28CC" w:rsidRPr="007D5720">
        <w:rPr>
          <w:iCs/>
          <w:spacing w:val="-6"/>
          <w:sz w:val="27"/>
          <w:szCs w:val="27"/>
          <w:vertAlign w:val="superscript"/>
        </w:rPr>
        <w:t>3</w:t>
      </w:r>
      <w:r w:rsidR="007F28CC" w:rsidRPr="007D5720">
        <w:rPr>
          <w:iCs/>
          <w:spacing w:val="-6"/>
          <w:sz w:val="27"/>
          <w:szCs w:val="27"/>
        </w:rPr>
        <w:t>/ng.đ</w:t>
      </w:r>
      <w:r w:rsidRPr="007D5720">
        <w:rPr>
          <w:sz w:val="27"/>
          <w:szCs w:val="27"/>
          <w:lang w:val="es-ES"/>
        </w:rPr>
        <w:t xml:space="preserve">, lượng nước thải chăn nuôi phát sinh khoảng bằng 80% lượng nước cấp (lượng nước mất đi do tham gia vào quá trình tổng hợp thịt, một phần bài tiết theo phân và bay hơi) là </w:t>
      </w:r>
      <w:r w:rsidR="007F28CC" w:rsidRPr="007D5720">
        <w:rPr>
          <w:iCs/>
          <w:spacing w:val="-6"/>
          <w:sz w:val="27"/>
          <w:szCs w:val="27"/>
        </w:rPr>
        <w:t xml:space="preserve">260,11 </w:t>
      </w:r>
      <w:r w:rsidRPr="007D5720">
        <w:rPr>
          <w:sz w:val="27"/>
          <w:szCs w:val="27"/>
          <w:lang w:val="es-ES"/>
        </w:rPr>
        <w:t xml:space="preserve">x 80% =  </w:t>
      </w:r>
      <w:r w:rsidR="00CC10EA" w:rsidRPr="007D5720">
        <w:rPr>
          <w:sz w:val="27"/>
          <w:szCs w:val="27"/>
          <w:lang w:val="es-ES"/>
        </w:rPr>
        <w:t>208,08</w:t>
      </w:r>
      <w:r w:rsidRPr="007D5720">
        <w:rPr>
          <w:sz w:val="27"/>
          <w:szCs w:val="27"/>
          <w:lang w:val="es-ES"/>
        </w:rPr>
        <w:t xml:space="preserve"> m</w:t>
      </w:r>
      <w:r w:rsidRPr="007D5720">
        <w:rPr>
          <w:sz w:val="27"/>
          <w:szCs w:val="27"/>
          <w:vertAlign w:val="superscript"/>
          <w:lang w:val="es-ES"/>
        </w:rPr>
        <w:t>3</w:t>
      </w:r>
      <w:r w:rsidRPr="007D5720">
        <w:rPr>
          <w:sz w:val="27"/>
          <w:szCs w:val="27"/>
          <w:lang w:val="es-ES"/>
        </w:rPr>
        <w:t>/ng.đ.</w:t>
      </w:r>
    </w:p>
    <w:p w14:paraId="33D810E5" w14:textId="1FDE9D18" w:rsidR="00087516" w:rsidRPr="007D5720" w:rsidRDefault="003F484A" w:rsidP="00C31126">
      <w:pPr>
        <w:spacing w:line="312" w:lineRule="auto"/>
        <w:ind w:firstLine="567"/>
        <w:jc w:val="both"/>
        <w:rPr>
          <w:sz w:val="27"/>
          <w:szCs w:val="27"/>
          <w:lang w:val="es-ES"/>
        </w:rPr>
      </w:pPr>
      <w:r w:rsidRPr="007D5720">
        <w:rPr>
          <w:sz w:val="27"/>
          <w:szCs w:val="27"/>
          <w:lang w:val="es-ES"/>
        </w:rPr>
        <w:t xml:space="preserve">+ Nước thải từ quá trình ép phân: </w:t>
      </w:r>
      <w:r w:rsidR="00C45A35" w:rsidRPr="007D5720">
        <w:rPr>
          <w:sz w:val="27"/>
          <w:szCs w:val="27"/>
        </w:rPr>
        <w:t>Theo nghiên cứu của Viện chăn nuôi thì hiện nay hầu hết các trang trại chăn nuôi lợn đều cho ăn bằng thức ăn có sẵn nên có thể tính theo lượng thức ăn tiêu thụ, cứ 1kg thức ăn vào sẽ thải ra 0,43 kg phân</w:t>
      </w:r>
      <w:r w:rsidR="00C45A35" w:rsidRPr="007D5720">
        <w:rPr>
          <w:bCs/>
          <w:iCs/>
          <w:sz w:val="27"/>
          <w:szCs w:val="27"/>
        </w:rPr>
        <w:t>.</w:t>
      </w:r>
    </w:p>
    <w:p w14:paraId="439D4684" w14:textId="60FBB83E" w:rsidR="00415868" w:rsidRPr="007D5720" w:rsidRDefault="00415868" w:rsidP="00C31126">
      <w:pPr>
        <w:spacing w:line="312" w:lineRule="auto"/>
        <w:ind w:firstLine="567"/>
        <w:jc w:val="both"/>
        <w:rPr>
          <w:sz w:val="27"/>
          <w:szCs w:val="27"/>
          <w:lang w:val="es-ES"/>
        </w:rPr>
      </w:pPr>
      <w:r w:rsidRPr="007D5720">
        <w:rPr>
          <w:sz w:val="27"/>
          <w:szCs w:val="27"/>
        </w:rPr>
        <w:t>Với nhu cầu thức ăn tối đa là 2,7 kg/con/ngày thì lượng phân phát sinh tại Trang trại là 2,7 kg/con/ngày x 0,43 = 1,2 kg/con/ngày.</w:t>
      </w:r>
    </w:p>
    <w:p w14:paraId="27D2AD19" w14:textId="6D7DF8DD" w:rsidR="003F484A" w:rsidRPr="007D5720" w:rsidRDefault="00415868" w:rsidP="00C31126">
      <w:pPr>
        <w:spacing w:line="312" w:lineRule="auto"/>
        <w:ind w:right="49" w:firstLine="567"/>
        <w:jc w:val="both"/>
        <w:rPr>
          <w:sz w:val="27"/>
          <w:szCs w:val="27"/>
        </w:rPr>
      </w:pPr>
      <w:r w:rsidRPr="007D5720">
        <w:rPr>
          <w:sz w:val="27"/>
          <w:szCs w:val="27"/>
        </w:rPr>
        <w:t xml:space="preserve">Như vậy, với quy mô hoạt động trang trại là </w:t>
      </w:r>
      <w:r w:rsidR="009220B9">
        <w:rPr>
          <w:sz w:val="27"/>
          <w:szCs w:val="27"/>
        </w:rPr>
        <w:t>24.000</w:t>
      </w:r>
      <w:r w:rsidRPr="007D5720">
        <w:rPr>
          <w:sz w:val="27"/>
          <w:szCs w:val="27"/>
        </w:rPr>
        <w:t xml:space="preserve"> con/đợt, tổng lượng phân phát sinh là: </w:t>
      </w:r>
      <w:r w:rsidR="009220B9">
        <w:rPr>
          <w:sz w:val="27"/>
          <w:szCs w:val="27"/>
        </w:rPr>
        <w:t>24.000</w:t>
      </w:r>
      <w:r w:rsidRPr="007D5720">
        <w:rPr>
          <w:sz w:val="27"/>
          <w:szCs w:val="27"/>
        </w:rPr>
        <w:t xml:space="preserve"> con x 1,2 kg/con/ngày = </w:t>
      </w:r>
      <w:r w:rsidR="00F2756F" w:rsidRPr="007D5720">
        <w:rPr>
          <w:sz w:val="27"/>
          <w:szCs w:val="27"/>
        </w:rPr>
        <w:t>27.600</w:t>
      </w:r>
      <w:r w:rsidRPr="007D5720">
        <w:rPr>
          <w:sz w:val="27"/>
          <w:szCs w:val="27"/>
        </w:rPr>
        <w:t xml:space="preserve"> kg/ngày</w:t>
      </w:r>
      <w:r w:rsidR="0058541C" w:rsidRPr="007D5720">
        <w:rPr>
          <w:sz w:val="27"/>
          <w:szCs w:val="27"/>
        </w:rPr>
        <w:t xml:space="preserve"> = 27,6 tấn/ngày. </w:t>
      </w:r>
      <w:r w:rsidR="003F484A" w:rsidRPr="007D5720">
        <w:rPr>
          <w:rFonts w:eastAsia="Calibri"/>
          <w:sz w:val="27"/>
          <w:szCs w:val="27"/>
          <w:lang w:val="nl-NL"/>
        </w:rPr>
        <w:t xml:space="preserve">Khi qua máy ép phân, tỷ lệ vật chất khô trong phân lợn khoảng 70%, do đó lượng nước thải sau khi qua máy ép thu được khoảng 30% (phân lỏng không thu gom được hoặc tan trong nước) = 30% x </w:t>
      </w:r>
      <w:r w:rsidR="00864C9E" w:rsidRPr="007D5720">
        <w:rPr>
          <w:rFonts w:eastAsia="Calibri"/>
          <w:sz w:val="27"/>
          <w:szCs w:val="27"/>
          <w:lang w:val="nl-NL"/>
        </w:rPr>
        <w:t>27,6</w:t>
      </w:r>
      <w:r w:rsidR="003F484A" w:rsidRPr="007D5720">
        <w:rPr>
          <w:rFonts w:eastAsia="Calibri"/>
          <w:sz w:val="27"/>
          <w:szCs w:val="27"/>
          <w:lang w:val="nl-NL"/>
        </w:rPr>
        <w:t xml:space="preserve"> tấn/ngày ≈ </w:t>
      </w:r>
      <w:r w:rsidR="00864C9E" w:rsidRPr="007D5720">
        <w:rPr>
          <w:rFonts w:eastAsia="Calibri"/>
          <w:sz w:val="27"/>
          <w:szCs w:val="27"/>
          <w:lang w:val="nl-NL"/>
        </w:rPr>
        <w:t>8,28</w:t>
      </w:r>
      <w:r w:rsidR="003F484A" w:rsidRPr="007D5720">
        <w:rPr>
          <w:rFonts w:eastAsia="Calibri"/>
          <w:sz w:val="27"/>
          <w:szCs w:val="27"/>
          <w:lang w:val="nl-NL"/>
        </w:rPr>
        <w:t xml:space="preserve"> m</w:t>
      </w:r>
      <w:r w:rsidR="003F484A" w:rsidRPr="007D5720">
        <w:rPr>
          <w:rFonts w:eastAsia="Calibri"/>
          <w:sz w:val="27"/>
          <w:szCs w:val="27"/>
          <w:vertAlign w:val="superscript"/>
          <w:lang w:val="nl-NL"/>
        </w:rPr>
        <w:t>3</w:t>
      </w:r>
      <w:r w:rsidR="003F484A" w:rsidRPr="007D5720">
        <w:rPr>
          <w:rFonts w:eastAsia="Calibri"/>
          <w:sz w:val="27"/>
          <w:szCs w:val="27"/>
          <w:lang w:val="nl-NL"/>
        </w:rPr>
        <w:t>/ngày.</w:t>
      </w:r>
    </w:p>
    <w:p w14:paraId="58475D77" w14:textId="0EA56A65" w:rsidR="003F484A" w:rsidRPr="007D5720" w:rsidRDefault="003F484A" w:rsidP="00C31126">
      <w:pPr>
        <w:spacing w:line="312" w:lineRule="auto"/>
        <w:ind w:firstLine="567"/>
        <w:jc w:val="both"/>
        <w:rPr>
          <w:rFonts w:eastAsia="Calibri"/>
          <w:sz w:val="27"/>
          <w:szCs w:val="27"/>
          <w:lang w:val="nl-NL"/>
        </w:rPr>
      </w:pPr>
      <w:r w:rsidRPr="007D5720">
        <w:rPr>
          <w:rFonts w:eastAsia="Calibri"/>
          <w:sz w:val="27"/>
          <w:szCs w:val="27"/>
          <w:lang w:val="nl-NL"/>
        </w:rPr>
        <w:t xml:space="preserve">Như vậy, tổng lượng nước thải chăn nuôi của trang trại là </w:t>
      </w:r>
      <w:r w:rsidR="00864C9E" w:rsidRPr="007D5720">
        <w:rPr>
          <w:rFonts w:eastAsia="Calibri"/>
          <w:sz w:val="27"/>
          <w:szCs w:val="27"/>
          <w:lang w:val="nl-NL"/>
        </w:rPr>
        <w:t>208,08</w:t>
      </w:r>
      <w:r w:rsidRPr="007D5720">
        <w:rPr>
          <w:rFonts w:eastAsia="Calibri"/>
          <w:sz w:val="27"/>
          <w:szCs w:val="27"/>
          <w:lang w:val="nl-NL"/>
        </w:rPr>
        <w:t xml:space="preserve"> + </w:t>
      </w:r>
      <w:r w:rsidR="00864C9E" w:rsidRPr="007D5720">
        <w:rPr>
          <w:rFonts w:eastAsia="Calibri"/>
          <w:sz w:val="27"/>
          <w:szCs w:val="27"/>
          <w:lang w:val="nl-NL"/>
        </w:rPr>
        <w:t>8,28</w:t>
      </w:r>
      <w:r w:rsidRPr="007D5720">
        <w:rPr>
          <w:rFonts w:eastAsia="Calibri"/>
          <w:sz w:val="27"/>
          <w:szCs w:val="27"/>
          <w:lang w:val="nl-NL"/>
        </w:rPr>
        <w:t xml:space="preserve"> = </w:t>
      </w:r>
      <w:r w:rsidR="00C31126" w:rsidRPr="007D5720">
        <w:rPr>
          <w:rFonts w:eastAsia="Calibri"/>
          <w:sz w:val="27"/>
          <w:szCs w:val="27"/>
          <w:lang w:val="nl-NL"/>
        </w:rPr>
        <w:t>216,36</w:t>
      </w:r>
      <w:r w:rsidRPr="007D5720">
        <w:rPr>
          <w:rFonts w:eastAsia="Calibri"/>
          <w:sz w:val="27"/>
          <w:szCs w:val="27"/>
          <w:lang w:val="nl-NL"/>
        </w:rPr>
        <w:t xml:space="preserve"> m</w:t>
      </w:r>
      <w:r w:rsidRPr="007D5720">
        <w:rPr>
          <w:rFonts w:eastAsia="Calibri"/>
          <w:sz w:val="27"/>
          <w:szCs w:val="27"/>
          <w:vertAlign w:val="superscript"/>
          <w:lang w:val="nl-NL"/>
        </w:rPr>
        <w:t>3</w:t>
      </w:r>
      <w:r w:rsidRPr="007D5720">
        <w:rPr>
          <w:rFonts w:eastAsia="Calibri"/>
          <w:sz w:val="27"/>
          <w:szCs w:val="27"/>
          <w:lang w:val="nl-NL"/>
        </w:rPr>
        <w:t>/ngày.</w:t>
      </w:r>
    </w:p>
    <w:p w14:paraId="44D97FB6" w14:textId="77777777" w:rsidR="003F484A" w:rsidRPr="007D5720" w:rsidRDefault="003F484A" w:rsidP="00087516">
      <w:pPr>
        <w:tabs>
          <w:tab w:val="left" w:pos="0"/>
        </w:tabs>
        <w:spacing w:line="312" w:lineRule="auto"/>
        <w:ind w:firstLine="567"/>
        <w:jc w:val="both"/>
        <w:rPr>
          <w:sz w:val="27"/>
          <w:szCs w:val="27"/>
          <w:lang w:val="pt-BR"/>
        </w:rPr>
      </w:pPr>
      <w:r w:rsidRPr="007D5720">
        <w:rPr>
          <w:sz w:val="27"/>
          <w:szCs w:val="27"/>
          <w:lang w:val="pt-BR"/>
        </w:rPr>
        <w:t>Đặc trưng quan trọng nhất của nước thải phát sinh từ các trang trại chăn nuôi lợn là hàm lượng các chất hữu cơ, chất dinh dưỡng được biểu thị qua các thông số như: COD, BOD</w:t>
      </w:r>
      <w:r w:rsidRPr="007D5720">
        <w:rPr>
          <w:sz w:val="27"/>
          <w:szCs w:val="27"/>
          <w:vertAlign w:val="subscript"/>
          <w:lang w:val="pt-BR"/>
        </w:rPr>
        <w:t>5</w:t>
      </w:r>
      <w:r w:rsidRPr="007D5720">
        <w:rPr>
          <w:sz w:val="27"/>
          <w:szCs w:val="27"/>
          <w:lang w:val="pt-BR"/>
        </w:rPr>
        <w:t xml:space="preserve">, Tổng N, Tổng P, SS... Đây là những thành phần dễ phân hủy, gây mùi hôi thối, phát sinh khí độc, làm sụt giảm lượng ôxy hòa tan trong nước và nếu không được xử lý khi thải ra nguồn tiếp nhận sẽ gây ô nhiễm môi trường, gây phì dưỡng hệ sinh thái, làm ảnh hưởng đến cây trồng và là nguồn dinh dưỡng quan trọng để các vi khuẩn gây hại phát triển. Ngoài ra trong nước thải của trang trại chăn nuôi có chứa hàm lượng lớn các vi khuẩn gây bệnh dịch. Các loại vi trùng gây bệnh như: Samonella, E.coli và nha bào Bacilus anthrasis có thể xâm nhập vào mạch nước ngầm, đây là yếu tố ảnh hưởng trực tiếp tới sức khỏe của con người cũng như động vật trong khu vực. </w:t>
      </w:r>
    </w:p>
    <w:p w14:paraId="67054F05" w14:textId="77777777" w:rsidR="003F484A" w:rsidRPr="007D5720" w:rsidRDefault="003F484A" w:rsidP="003F484A">
      <w:pPr>
        <w:tabs>
          <w:tab w:val="left" w:pos="0"/>
        </w:tabs>
        <w:spacing w:line="288" w:lineRule="auto"/>
        <w:ind w:firstLine="567"/>
        <w:jc w:val="both"/>
        <w:rPr>
          <w:sz w:val="27"/>
          <w:szCs w:val="27"/>
          <w:lang w:val="pt-BR"/>
        </w:rPr>
      </w:pPr>
      <w:r w:rsidRPr="007D5720">
        <w:rPr>
          <w:sz w:val="27"/>
          <w:szCs w:val="27"/>
          <w:lang w:val="pt-BR"/>
        </w:rPr>
        <w:t>Các chất hữu cơ: hợp chất hữu cơ chiếm 70-80% bao gồm cellulose, protit, acid amin, chất béo, hidrat carbon và các dẫn xuất của chúng, thức ăn thừa. Các chất vô cơ chiếm 20-30% gồm cát, đất, muối, ure, ammonium, muối clorua, SO</w:t>
      </w:r>
      <w:r w:rsidRPr="007D5720">
        <w:rPr>
          <w:sz w:val="27"/>
          <w:szCs w:val="27"/>
          <w:vertAlign w:val="subscript"/>
          <w:lang w:val="pt-BR"/>
        </w:rPr>
        <w:t>4</w:t>
      </w:r>
      <w:r w:rsidRPr="007D5720">
        <w:rPr>
          <w:sz w:val="27"/>
          <w:szCs w:val="27"/>
          <w:lang w:val="pt-BR"/>
        </w:rPr>
        <w:t>.</w:t>
      </w:r>
    </w:p>
    <w:p w14:paraId="51B54DDB" w14:textId="77777777" w:rsidR="003F484A" w:rsidRPr="007D5720" w:rsidRDefault="003F484A" w:rsidP="003F484A">
      <w:pPr>
        <w:widowControl w:val="0"/>
        <w:tabs>
          <w:tab w:val="left" w:pos="0"/>
        </w:tabs>
        <w:spacing w:line="288" w:lineRule="auto"/>
        <w:ind w:firstLine="567"/>
        <w:jc w:val="both"/>
        <w:rPr>
          <w:spacing w:val="-2"/>
          <w:sz w:val="27"/>
          <w:szCs w:val="27"/>
          <w:lang w:val="pt-BR"/>
        </w:rPr>
      </w:pPr>
      <w:r w:rsidRPr="007D5720">
        <w:rPr>
          <w:spacing w:val="-2"/>
          <w:sz w:val="27"/>
          <w:szCs w:val="27"/>
          <w:lang w:val="pt-BR"/>
        </w:rPr>
        <w:t xml:space="preserve">Các chất dinh dưỡng N: khả năng hấp thụ N của các loài gia súc rất kém nên khi ăn thức ăn có chứa N thì chúng sẽ bài tiết ra ngoài theo phân và nước tiểu. Trong nước thải chăn nuôi lợn thường chứa hàm lượng N rất cao. Hàm lượng Tổng N khoảng từ 400 - 850 mg/l. Nếu oxy được cung cấp đầy đủ, sản phẩm của quá trình </w:t>
      </w:r>
      <w:r w:rsidRPr="007D5720">
        <w:rPr>
          <w:spacing w:val="-2"/>
          <w:sz w:val="27"/>
          <w:szCs w:val="27"/>
          <w:lang w:val="pt-BR"/>
        </w:rPr>
        <w:lastRenderedPageBreak/>
        <w:t>phân hủy là: CO</w:t>
      </w:r>
      <w:r w:rsidRPr="007D5720">
        <w:rPr>
          <w:spacing w:val="-2"/>
          <w:sz w:val="27"/>
          <w:szCs w:val="27"/>
          <w:vertAlign w:val="subscript"/>
          <w:lang w:val="pt-BR"/>
        </w:rPr>
        <w:t>2</w:t>
      </w:r>
      <w:r w:rsidRPr="007D5720">
        <w:rPr>
          <w:spacing w:val="-2"/>
          <w:sz w:val="27"/>
          <w:szCs w:val="27"/>
          <w:lang w:val="pt-BR"/>
        </w:rPr>
        <w:t>, H</w:t>
      </w:r>
      <w:r w:rsidRPr="007D5720">
        <w:rPr>
          <w:spacing w:val="-2"/>
          <w:sz w:val="27"/>
          <w:szCs w:val="27"/>
          <w:vertAlign w:val="subscript"/>
          <w:lang w:val="pt-BR"/>
        </w:rPr>
        <w:t>2</w:t>
      </w:r>
      <w:r w:rsidRPr="007D5720">
        <w:rPr>
          <w:spacing w:val="-2"/>
          <w:sz w:val="27"/>
          <w:szCs w:val="27"/>
          <w:lang w:val="pt-BR"/>
        </w:rPr>
        <w:t>O, NO</w:t>
      </w:r>
      <w:r w:rsidRPr="007D5720">
        <w:rPr>
          <w:spacing w:val="-2"/>
          <w:sz w:val="27"/>
          <w:szCs w:val="27"/>
          <w:vertAlign w:val="subscript"/>
          <w:lang w:val="pt-BR"/>
        </w:rPr>
        <w:t>2</w:t>
      </w:r>
      <w:r w:rsidRPr="007D5720">
        <w:rPr>
          <w:spacing w:val="-2"/>
          <w:sz w:val="27"/>
          <w:szCs w:val="27"/>
          <w:lang w:val="pt-BR"/>
        </w:rPr>
        <w:t>, NO</w:t>
      </w:r>
      <w:r w:rsidRPr="007D5720">
        <w:rPr>
          <w:spacing w:val="-2"/>
          <w:sz w:val="27"/>
          <w:szCs w:val="27"/>
          <w:vertAlign w:val="subscript"/>
          <w:lang w:val="pt-BR"/>
        </w:rPr>
        <w:t>3</w:t>
      </w:r>
      <w:r w:rsidRPr="007D5720">
        <w:rPr>
          <w:spacing w:val="-2"/>
          <w:sz w:val="27"/>
          <w:szCs w:val="27"/>
          <w:lang w:val="pt-BR"/>
        </w:rPr>
        <w:t>. Ngược lại, trong điều kiện thiếu oxy, sự phân hủy các hợp chất hữu cơ theo con đường yếm khí tạo ra các sản phẩm CH</w:t>
      </w:r>
      <w:r w:rsidRPr="007D5720">
        <w:rPr>
          <w:spacing w:val="-2"/>
          <w:sz w:val="27"/>
          <w:szCs w:val="27"/>
          <w:vertAlign w:val="subscript"/>
          <w:lang w:val="pt-BR"/>
        </w:rPr>
        <w:t>4</w:t>
      </w:r>
      <w:r w:rsidRPr="007D5720">
        <w:rPr>
          <w:spacing w:val="-2"/>
          <w:sz w:val="27"/>
          <w:szCs w:val="27"/>
          <w:lang w:val="pt-BR"/>
        </w:rPr>
        <w:t>, N</w:t>
      </w:r>
      <w:r w:rsidRPr="007D5720">
        <w:rPr>
          <w:spacing w:val="-2"/>
          <w:sz w:val="27"/>
          <w:szCs w:val="27"/>
          <w:vertAlign w:val="subscript"/>
          <w:lang w:val="pt-BR"/>
        </w:rPr>
        <w:t>2</w:t>
      </w:r>
      <w:r w:rsidRPr="007D5720">
        <w:rPr>
          <w:spacing w:val="-2"/>
          <w:sz w:val="27"/>
          <w:szCs w:val="27"/>
          <w:lang w:val="pt-BR"/>
        </w:rPr>
        <w:t>, NH</w:t>
      </w:r>
      <w:r w:rsidRPr="007D5720">
        <w:rPr>
          <w:spacing w:val="-2"/>
          <w:sz w:val="27"/>
          <w:szCs w:val="27"/>
          <w:vertAlign w:val="subscript"/>
          <w:lang w:val="pt-BR"/>
        </w:rPr>
        <w:t>3</w:t>
      </w:r>
      <w:r w:rsidRPr="007D5720">
        <w:rPr>
          <w:spacing w:val="-2"/>
          <w:sz w:val="27"/>
          <w:szCs w:val="27"/>
          <w:lang w:val="pt-BR"/>
        </w:rPr>
        <w:t>, Indol, Scatol… các chất khí này tạo nên mùi hôi thối trong khu vực nuôi ảnh hưởng xấu tới môi trường không khí.</w:t>
      </w:r>
    </w:p>
    <w:p w14:paraId="337898A3" w14:textId="77777777" w:rsidR="003F484A" w:rsidRPr="007D5720" w:rsidRDefault="003F484A" w:rsidP="003F484A">
      <w:pPr>
        <w:spacing w:line="288" w:lineRule="auto"/>
        <w:ind w:firstLine="562"/>
        <w:jc w:val="both"/>
        <w:rPr>
          <w:sz w:val="27"/>
          <w:szCs w:val="27"/>
          <w:lang w:val="es-ES"/>
        </w:rPr>
      </w:pPr>
      <w:bookmarkStart w:id="1730" w:name="_Toc41165054"/>
      <w:bookmarkStart w:id="1731" w:name="_Toc76816813"/>
      <w:bookmarkStart w:id="1732" w:name="_Toc82416828"/>
      <w:r w:rsidRPr="007D5720">
        <w:rPr>
          <w:sz w:val="27"/>
          <w:szCs w:val="27"/>
          <w:lang w:val="es-ES"/>
        </w:rPr>
        <w:t>Để đánh giá chính xác nồng độ các chất gây ô nhiễm trong nước thải chăn nuôi lợn, Báo cáo tham khảo kết quả phân tích chất lượng nước thải trước khi xử lý tại Trang trại lợn của ông Hoàng Phố tại thôn Tân Định, xã Cam Thành, huyện Cam Lộ do Trung tâm Quan trắc Tài nguyên và Môi trường thực hiện năm 2021,  kết quả như sau:</w:t>
      </w:r>
      <w:bookmarkStart w:id="1733" w:name="_Toc76461080"/>
    </w:p>
    <w:p w14:paraId="34846308" w14:textId="0BE1F100" w:rsidR="003F484A" w:rsidRPr="007D5720" w:rsidRDefault="00F63464" w:rsidP="00F63464">
      <w:pPr>
        <w:pStyle w:val="Caption"/>
        <w:jc w:val="center"/>
        <w:rPr>
          <w:b/>
          <w:bCs/>
        </w:rPr>
      </w:pPr>
      <w:bookmarkStart w:id="1734" w:name="_Toc79395612"/>
      <w:bookmarkStart w:id="1735" w:name="_Toc103632246"/>
      <w:bookmarkStart w:id="1736" w:name="_Toc198784977"/>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12</w:t>
      </w:r>
      <w:r w:rsidRPr="007D5720">
        <w:rPr>
          <w:b/>
          <w:bCs/>
        </w:rPr>
        <w:fldChar w:fldCharType="end"/>
      </w:r>
      <w:r w:rsidRPr="007D5720">
        <w:rPr>
          <w:b/>
          <w:bCs/>
        </w:rPr>
        <w:t>.</w:t>
      </w:r>
      <w:r w:rsidRPr="007D5720">
        <w:t xml:space="preserve"> </w:t>
      </w:r>
      <w:r w:rsidR="003F484A" w:rsidRPr="007D5720">
        <w:rPr>
          <w:b/>
          <w:bCs/>
        </w:rPr>
        <w:t>Nồng độ các chất ô nhiễm trong nước thải chăn nuôi lợn</w:t>
      </w:r>
      <w:bookmarkEnd w:id="1733"/>
      <w:bookmarkEnd w:id="1734"/>
      <w:bookmarkEnd w:id="1735"/>
      <w:bookmarkEnd w:id="1736"/>
    </w:p>
    <w:tbl>
      <w:tblPr>
        <w:tblW w:w="4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51"/>
        <w:gridCol w:w="1632"/>
        <w:gridCol w:w="1361"/>
        <w:gridCol w:w="3365"/>
      </w:tblGrid>
      <w:tr w:rsidR="007D5720" w:rsidRPr="007D5720" w14:paraId="4DF6F6B7" w14:textId="77777777" w:rsidTr="00983B75">
        <w:trPr>
          <w:trHeight w:val="613"/>
          <w:jc w:val="center"/>
        </w:trPr>
        <w:tc>
          <w:tcPr>
            <w:tcW w:w="479" w:type="pct"/>
            <w:tcBorders>
              <w:top w:val="single" w:sz="4" w:space="0" w:color="auto"/>
              <w:left w:val="single" w:sz="4" w:space="0" w:color="auto"/>
              <w:right w:val="single" w:sz="4" w:space="0" w:color="auto"/>
            </w:tcBorders>
            <w:vAlign w:val="center"/>
          </w:tcPr>
          <w:p w14:paraId="55D7FE20" w14:textId="77777777" w:rsidR="003F484A" w:rsidRPr="007D5720" w:rsidRDefault="003F484A" w:rsidP="00983B75">
            <w:pPr>
              <w:spacing w:after="60"/>
              <w:ind w:left="-144" w:right="-144"/>
              <w:jc w:val="center"/>
              <w:rPr>
                <w:b/>
                <w:bCs/>
                <w:iCs/>
                <w:sz w:val="26"/>
                <w:szCs w:val="26"/>
              </w:rPr>
            </w:pPr>
            <w:r w:rsidRPr="007D5720">
              <w:rPr>
                <w:b/>
                <w:bCs/>
                <w:iCs/>
                <w:sz w:val="26"/>
                <w:szCs w:val="26"/>
              </w:rPr>
              <w:t>TT</w:t>
            </w:r>
          </w:p>
        </w:tc>
        <w:tc>
          <w:tcPr>
            <w:tcW w:w="840" w:type="pct"/>
            <w:tcBorders>
              <w:top w:val="single" w:sz="4" w:space="0" w:color="auto"/>
              <w:left w:val="single" w:sz="4" w:space="0" w:color="auto"/>
              <w:right w:val="single" w:sz="4" w:space="0" w:color="auto"/>
            </w:tcBorders>
            <w:vAlign w:val="center"/>
          </w:tcPr>
          <w:p w14:paraId="5A3CF1C2" w14:textId="77777777" w:rsidR="003F484A" w:rsidRPr="007D5720" w:rsidRDefault="003F484A" w:rsidP="00983B75">
            <w:pPr>
              <w:spacing w:after="60"/>
              <w:ind w:left="-144" w:right="-144"/>
              <w:jc w:val="center"/>
              <w:rPr>
                <w:b/>
                <w:bCs/>
                <w:iCs/>
                <w:sz w:val="26"/>
                <w:szCs w:val="26"/>
              </w:rPr>
            </w:pPr>
            <w:r w:rsidRPr="007D5720">
              <w:rPr>
                <w:b/>
                <w:sz w:val="26"/>
                <w:szCs w:val="26"/>
              </w:rPr>
              <w:t>Thông số</w:t>
            </w:r>
          </w:p>
        </w:tc>
        <w:tc>
          <w:tcPr>
            <w:tcW w:w="945" w:type="pct"/>
            <w:tcBorders>
              <w:top w:val="single" w:sz="4" w:space="0" w:color="auto"/>
              <w:left w:val="single" w:sz="4" w:space="0" w:color="auto"/>
              <w:right w:val="single" w:sz="4" w:space="0" w:color="auto"/>
            </w:tcBorders>
            <w:vAlign w:val="center"/>
          </w:tcPr>
          <w:p w14:paraId="6F137B09" w14:textId="77777777" w:rsidR="003F484A" w:rsidRPr="007D5720" w:rsidRDefault="003F484A" w:rsidP="00983B75">
            <w:pPr>
              <w:spacing w:after="60"/>
              <w:ind w:left="-144" w:right="-144"/>
              <w:jc w:val="center"/>
              <w:rPr>
                <w:b/>
                <w:bCs/>
                <w:iCs/>
                <w:sz w:val="26"/>
                <w:szCs w:val="26"/>
              </w:rPr>
            </w:pPr>
            <w:r w:rsidRPr="007D5720">
              <w:rPr>
                <w:b/>
                <w:bCs/>
                <w:iCs/>
                <w:sz w:val="26"/>
                <w:szCs w:val="26"/>
              </w:rPr>
              <w:t>Đơn vị</w:t>
            </w:r>
          </w:p>
        </w:tc>
        <w:tc>
          <w:tcPr>
            <w:tcW w:w="788" w:type="pct"/>
            <w:tcBorders>
              <w:top w:val="single" w:sz="4" w:space="0" w:color="auto"/>
              <w:left w:val="single" w:sz="4" w:space="0" w:color="auto"/>
              <w:right w:val="single" w:sz="4" w:space="0" w:color="auto"/>
            </w:tcBorders>
            <w:vAlign w:val="center"/>
          </w:tcPr>
          <w:p w14:paraId="5964071F" w14:textId="77777777" w:rsidR="003F484A" w:rsidRPr="007D5720" w:rsidRDefault="003F484A" w:rsidP="00983B75">
            <w:pPr>
              <w:tabs>
                <w:tab w:val="left" w:pos="4320"/>
              </w:tabs>
              <w:spacing w:after="60"/>
              <w:jc w:val="center"/>
              <w:rPr>
                <w:b/>
                <w:sz w:val="26"/>
                <w:szCs w:val="26"/>
              </w:rPr>
            </w:pPr>
            <w:r w:rsidRPr="007D5720">
              <w:rPr>
                <w:b/>
                <w:bCs/>
                <w:iCs/>
                <w:sz w:val="26"/>
                <w:szCs w:val="26"/>
              </w:rPr>
              <w:t>Kết quả</w:t>
            </w:r>
          </w:p>
        </w:tc>
        <w:tc>
          <w:tcPr>
            <w:tcW w:w="1948" w:type="pct"/>
            <w:tcBorders>
              <w:top w:val="single" w:sz="4" w:space="0" w:color="auto"/>
              <w:left w:val="single" w:sz="4" w:space="0" w:color="auto"/>
              <w:right w:val="single" w:sz="4" w:space="0" w:color="auto"/>
            </w:tcBorders>
          </w:tcPr>
          <w:p w14:paraId="6D721E07" w14:textId="77777777" w:rsidR="003F484A" w:rsidRPr="007D5720" w:rsidRDefault="003F484A" w:rsidP="00983B75">
            <w:pPr>
              <w:tabs>
                <w:tab w:val="left" w:pos="4320"/>
              </w:tabs>
              <w:spacing w:after="60"/>
              <w:jc w:val="center"/>
              <w:rPr>
                <w:b/>
                <w:sz w:val="26"/>
                <w:szCs w:val="26"/>
              </w:rPr>
            </w:pPr>
            <w:r w:rsidRPr="007D5720">
              <w:rPr>
                <w:b/>
                <w:sz w:val="26"/>
                <w:szCs w:val="26"/>
              </w:rPr>
              <w:t xml:space="preserve">QCVN 62-MT:2016/BTNMT (cột B) </w:t>
            </w:r>
            <w:r w:rsidRPr="007D5720">
              <w:rPr>
                <w:b/>
                <w:bCs/>
                <w:iCs/>
                <w:sz w:val="26"/>
                <w:szCs w:val="26"/>
              </w:rPr>
              <w:t>(Kq=0,9, Kf=1,1)</w:t>
            </w:r>
          </w:p>
        </w:tc>
      </w:tr>
      <w:tr w:rsidR="007D5720" w:rsidRPr="007D5720" w14:paraId="3AB2B516" w14:textId="77777777" w:rsidTr="00983B75">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1663B435" w14:textId="77777777" w:rsidR="003F484A" w:rsidRPr="007D5720" w:rsidRDefault="003F484A" w:rsidP="00983B75">
            <w:pPr>
              <w:spacing w:after="60"/>
              <w:jc w:val="center"/>
              <w:rPr>
                <w:sz w:val="26"/>
                <w:szCs w:val="26"/>
              </w:rPr>
            </w:pPr>
            <w:r w:rsidRPr="007D5720">
              <w:rPr>
                <w:sz w:val="26"/>
                <w:szCs w:val="26"/>
              </w:rPr>
              <w:t>1</w:t>
            </w:r>
          </w:p>
        </w:tc>
        <w:tc>
          <w:tcPr>
            <w:tcW w:w="840" w:type="pct"/>
            <w:tcBorders>
              <w:top w:val="single" w:sz="4" w:space="0" w:color="auto"/>
              <w:left w:val="single" w:sz="4" w:space="0" w:color="auto"/>
              <w:bottom w:val="single" w:sz="4" w:space="0" w:color="auto"/>
              <w:right w:val="single" w:sz="4" w:space="0" w:color="auto"/>
            </w:tcBorders>
            <w:vAlign w:val="center"/>
          </w:tcPr>
          <w:p w14:paraId="0A05140C" w14:textId="77777777" w:rsidR="003F484A" w:rsidRPr="007D5720" w:rsidRDefault="003F484A" w:rsidP="00983B75">
            <w:pPr>
              <w:spacing w:after="60"/>
              <w:rPr>
                <w:sz w:val="26"/>
                <w:szCs w:val="26"/>
              </w:rPr>
            </w:pPr>
            <w:r w:rsidRPr="007D5720">
              <w:rPr>
                <w:sz w:val="26"/>
                <w:szCs w:val="26"/>
              </w:rPr>
              <w:t>pH</w:t>
            </w:r>
          </w:p>
        </w:tc>
        <w:tc>
          <w:tcPr>
            <w:tcW w:w="945" w:type="pct"/>
            <w:tcBorders>
              <w:top w:val="single" w:sz="4" w:space="0" w:color="auto"/>
              <w:left w:val="single" w:sz="4" w:space="0" w:color="auto"/>
              <w:bottom w:val="single" w:sz="4" w:space="0" w:color="auto"/>
              <w:right w:val="single" w:sz="4" w:space="0" w:color="auto"/>
            </w:tcBorders>
            <w:vAlign w:val="center"/>
          </w:tcPr>
          <w:p w14:paraId="7FDECC13" w14:textId="77777777" w:rsidR="003F484A" w:rsidRPr="007D5720" w:rsidRDefault="003F484A" w:rsidP="00983B75">
            <w:pPr>
              <w:spacing w:after="60"/>
              <w:jc w:val="center"/>
              <w:rPr>
                <w:sz w:val="26"/>
                <w:szCs w:val="26"/>
              </w:rPr>
            </w:pPr>
            <w:r w:rsidRPr="007D5720">
              <w:rPr>
                <w:sz w:val="26"/>
                <w:szCs w:val="26"/>
              </w:rPr>
              <w:t>-</w:t>
            </w:r>
          </w:p>
        </w:tc>
        <w:tc>
          <w:tcPr>
            <w:tcW w:w="788" w:type="pct"/>
            <w:tcBorders>
              <w:top w:val="single" w:sz="4" w:space="0" w:color="auto"/>
              <w:left w:val="single" w:sz="4" w:space="0" w:color="auto"/>
              <w:bottom w:val="single" w:sz="4" w:space="0" w:color="auto"/>
              <w:right w:val="single" w:sz="4" w:space="0" w:color="auto"/>
            </w:tcBorders>
            <w:vAlign w:val="center"/>
          </w:tcPr>
          <w:p w14:paraId="2147EC31" w14:textId="77777777" w:rsidR="003F484A" w:rsidRPr="007D5720" w:rsidRDefault="003F484A" w:rsidP="00983B75">
            <w:pPr>
              <w:spacing w:after="60"/>
              <w:ind w:left="-144" w:right="-144"/>
              <w:jc w:val="center"/>
              <w:rPr>
                <w:bCs/>
                <w:iCs/>
                <w:sz w:val="26"/>
                <w:szCs w:val="26"/>
              </w:rPr>
            </w:pPr>
            <w:r w:rsidRPr="007D5720">
              <w:rPr>
                <w:bCs/>
                <w:iCs/>
                <w:sz w:val="26"/>
                <w:szCs w:val="26"/>
              </w:rPr>
              <w:t>7,8</w:t>
            </w:r>
          </w:p>
        </w:tc>
        <w:tc>
          <w:tcPr>
            <w:tcW w:w="1948" w:type="pct"/>
            <w:tcBorders>
              <w:top w:val="single" w:sz="4" w:space="0" w:color="auto"/>
              <w:left w:val="single" w:sz="4" w:space="0" w:color="auto"/>
              <w:bottom w:val="single" w:sz="4" w:space="0" w:color="auto"/>
              <w:right w:val="single" w:sz="4" w:space="0" w:color="auto"/>
            </w:tcBorders>
            <w:vAlign w:val="center"/>
          </w:tcPr>
          <w:p w14:paraId="5F3CCDDE" w14:textId="77777777" w:rsidR="003F484A" w:rsidRPr="007D5720" w:rsidRDefault="003F484A" w:rsidP="00983B75">
            <w:pPr>
              <w:spacing w:before="20" w:after="40"/>
              <w:jc w:val="center"/>
              <w:rPr>
                <w:sz w:val="26"/>
                <w:szCs w:val="26"/>
                <w:lang w:val="de-DE"/>
              </w:rPr>
            </w:pPr>
            <w:r w:rsidRPr="007D5720">
              <w:rPr>
                <w:sz w:val="26"/>
                <w:szCs w:val="26"/>
                <w:lang w:val="de-DE"/>
              </w:rPr>
              <w:t>5,5 - 9</w:t>
            </w:r>
          </w:p>
        </w:tc>
      </w:tr>
      <w:tr w:rsidR="007D5720" w:rsidRPr="007D5720" w14:paraId="3B4EE077" w14:textId="77777777" w:rsidTr="00983B75">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74D9D4FF" w14:textId="77777777" w:rsidR="003F484A" w:rsidRPr="007D5720" w:rsidRDefault="003F484A" w:rsidP="00983B75">
            <w:pPr>
              <w:spacing w:after="60"/>
              <w:jc w:val="center"/>
              <w:rPr>
                <w:sz w:val="26"/>
                <w:szCs w:val="26"/>
              </w:rPr>
            </w:pPr>
            <w:r w:rsidRPr="007D5720">
              <w:rPr>
                <w:sz w:val="26"/>
                <w:szCs w:val="26"/>
              </w:rPr>
              <w:t>2</w:t>
            </w:r>
          </w:p>
        </w:tc>
        <w:tc>
          <w:tcPr>
            <w:tcW w:w="840" w:type="pct"/>
            <w:tcBorders>
              <w:top w:val="single" w:sz="4" w:space="0" w:color="auto"/>
              <w:left w:val="single" w:sz="4" w:space="0" w:color="auto"/>
              <w:bottom w:val="single" w:sz="4" w:space="0" w:color="auto"/>
              <w:right w:val="single" w:sz="4" w:space="0" w:color="auto"/>
            </w:tcBorders>
            <w:vAlign w:val="center"/>
          </w:tcPr>
          <w:p w14:paraId="63CD29D4" w14:textId="77777777" w:rsidR="003F484A" w:rsidRPr="007D5720" w:rsidRDefault="003F484A" w:rsidP="00983B75">
            <w:pPr>
              <w:spacing w:after="60"/>
              <w:rPr>
                <w:sz w:val="26"/>
                <w:szCs w:val="26"/>
              </w:rPr>
            </w:pPr>
            <w:r w:rsidRPr="007D5720">
              <w:rPr>
                <w:sz w:val="26"/>
                <w:szCs w:val="26"/>
              </w:rPr>
              <w:t>TSS</w:t>
            </w:r>
          </w:p>
        </w:tc>
        <w:tc>
          <w:tcPr>
            <w:tcW w:w="945" w:type="pct"/>
            <w:tcBorders>
              <w:top w:val="single" w:sz="4" w:space="0" w:color="auto"/>
              <w:left w:val="single" w:sz="4" w:space="0" w:color="auto"/>
              <w:bottom w:val="single" w:sz="4" w:space="0" w:color="auto"/>
              <w:right w:val="single" w:sz="4" w:space="0" w:color="auto"/>
            </w:tcBorders>
            <w:vAlign w:val="center"/>
          </w:tcPr>
          <w:p w14:paraId="50CA9922" w14:textId="77777777" w:rsidR="003F484A" w:rsidRPr="007D5720" w:rsidRDefault="003F484A" w:rsidP="00983B75">
            <w:pPr>
              <w:spacing w:after="60"/>
              <w:jc w:val="center"/>
              <w:rPr>
                <w:sz w:val="26"/>
                <w:szCs w:val="26"/>
              </w:rPr>
            </w:pPr>
            <w:r w:rsidRPr="007D5720">
              <w:rPr>
                <w:sz w:val="26"/>
                <w:szCs w:val="26"/>
              </w:rPr>
              <w:t>mg/l</w:t>
            </w:r>
          </w:p>
        </w:tc>
        <w:tc>
          <w:tcPr>
            <w:tcW w:w="788" w:type="pct"/>
            <w:tcBorders>
              <w:top w:val="single" w:sz="4" w:space="0" w:color="auto"/>
              <w:left w:val="single" w:sz="4" w:space="0" w:color="auto"/>
              <w:bottom w:val="single" w:sz="4" w:space="0" w:color="auto"/>
              <w:right w:val="single" w:sz="4" w:space="0" w:color="auto"/>
            </w:tcBorders>
            <w:vAlign w:val="center"/>
          </w:tcPr>
          <w:p w14:paraId="07619581" w14:textId="77777777" w:rsidR="003F484A" w:rsidRPr="007D5720" w:rsidRDefault="003F484A" w:rsidP="00983B75">
            <w:pPr>
              <w:spacing w:after="60"/>
              <w:ind w:left="-144" w:right="-144"/>
              <w:jc w:val="center"/>
              <w:rPr>
                <w:b/>
                <w:bCs/>
                <w:iCs/>
                <w:sz w:val="26"/>
                <w:szCs w:val="26"/>
              </w:rPr>
            </w:pPr>
            <w:r w:rsidRPr="007D5720">
              <w:rPr>
                <w:b/>
                <w:bCs/>
                <w:iCs/>
                <w:sz w:val="26"/>
                <w:szCs w:val="26"/>
              </w:rPr>
              <w:t>2.686</w:t>
            </w:r>
          </w:p>
        </w:tc>
        <w:tc>
          <w:tcPr>
            <w:tcW w:w="1948" w:type="pct"/>
            <w:tcBorders>
              <w:top w:val="single" w:sz="4" w:space="0" w:color="auto"/>
              <w:left w:val="single" w:sz="4" w:space="0" w:color="auto"/>
              <w:bottom w:val="single" w:sz="4" w:space="0" w:color="auto"/>
              <w:right w:val="single" w:sz="4" w:space="0" w:color="auto"/>
            </w:tcBorders>
            <w:vAlign w:val="center"/>
          </w:tcPr>
          <w:p w14:paraId="45B13BC5" w14:textId="77777777" w:rsidR="003F484A" w:rsidRPr="007D5720" w:rsidRDefault="003F484A" w:rsidP="00983B75">
            <w:pPr>
              <w:spacing w:before="20" w:after="40"/>
              <w:jc w:val="center"/>
              <w:rPr>
                <w:sz w:val="26"/>
                <w:szCs w:val="26"/>
              </w:rPr>
            </w:pPr>
            <w:r w:rsidRPr="007D5720">
              <w:rPr>
                <w:sz w:val="26"/>
                <w:szCs w:val="26"/>
              </w:rPr>
              <w:t>148,5</w:t>
            </w:r>
          </w:p>
        </w:tc>
      </w:tr>
      <w:tr w:rsidR="007D5720" w:rsidRPr="007D5720" w14:paraId="6710FF84" w14:textId="77777777" w:rsidTr="00983B75">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5C05FE49" w14:textId="77777777" w:rsidR="003F484A" w:rsidRPr="007D5720" w:rsidRDefault="003F484A" w:rsidP="00983B75">
            <w:pPr>
              <w:spacing w:after="60"/>
              <w:jc w:val="center"/>
              <w:rPr>
                <w:sz w:val="26"/>
                <w:szCs w:val="26"/>
              </w:rPr>
            </w:pPr>
            <w:r w:rsidRPr="007D5720">
              <w:rPr>
                <w:sz w:val="26"/>
                <w:szCs w:val="26"/>
              </w:rPr>
              <w:t>3</w:t>
            </w:r>
          </w:p>
        </w:tc>
        <w:tc>
          <w:tcPr>
            <w:tcW w:w="840" w:type="pct"/>
            <w:tcBorders>
              <w:top w:val="single" w:sz="4" w:space="0" w:color="auto"/>
              <w:left w:val="single" w:sz="4" w:space="0" w:color="auto"/>
              <w:bottom w:val="single" w:sz="4" w:space="0" w:color="auto"/>
              <w:right w:val="single" w:sz="4" w:space="0" w:color="auto"/>
            </w:tcBorders>
            <w:vAlign w:val="center"/>
          </w:tcPr>
          <w:p w14:paraId="6CF9142D" w14:textId="77777777" w:rsidR="003F484A" w:rsidRPr="007D5720" w:rsidRDefault="003F484A" w:rsidP="00983B75">
            <w:pPr>
              <w:spacing w:after="60"/>
              <w:rPr>
                <w:sz w:val="26"/>
                <w:szCs w:val="26"/>
              </w:rPr>
            </w:pPr>
            <w:r w:rsidRPr="007D5720">
              <w:rPr>
                <w:sz w:val="26"/>
                <w:szCs w:val="26"/>
              </w:rPr>
              <w:t>BOD</w:t>
            </w:r>
            <w:r w:rsidRPr="007D5720">
              <w:rPr>
                <w:sz w:val="26"/>
                <w:szCs w:val="26"/>
                <w:vertAlign w:val="subscript"/>
              </w:rPr>
              <w:t>5</w:t>
            </w:r>
          </w:p>
        </w:tc>
        <w:tc>
          <w:tcPr>
            <w:tcW w:w="945" w:type="pct"/>
            <w:tcBorders>
              <w:top w:val="single" w:sz="4" w:space="0" w:color="auto"/>
              <w:left w:val="single" w:sz="4" w:space="0" w:color="auto"/>
              <w:bottom w:val="single" w:sz="4" w:space="0" w:color="auto"/>
              <w:right w:val="single" w:sz="4" w:space="0" w:color="auto"/>
            </w:tcBorders>
            <w:vAlign w:val="center"/>
          </w:tcPr>
          <w:p w14:paraId="2A880480" w14:textId="77777777" w:rsidR="003F484A" w:rsidRPr="007D5720" w:rsidRDefault="003F484A" w:rsidP="00983B75">
            <w:pPr>
              <w:spacing w:after="60"/>
              <w:jc w:val="center"/>
              <w:rPr>
                <w:sz w:val="26"/>
                <w:szCs w:val="26"/>
              </w:rPr>
            </w:pPr>
            <w:r w:rsidRPr="007D5720">
              <w:rPr>
                <w:sz w:val="26"/>
                <w:szCs w:val="26"/>
              </w:rPr>
              <w:t>mg/l</w:t>
            </w:r>
          </w:p>
        </w:tc>
        <w:tc>
          <w:tcPr>
            <w:tcW w:w="788" w:type="pct"/>
            <w:tcBorders>
              <w:top w:val="single" w:sz="4" w:space="0" w:color="auto"/>
              <w:left w:val="single" w:sz="4" w:space="0" w:color="auto"/>
              <w:bottom w:val="single" w:sz="4" w:space="0" w:color="auto"/>
              <w:right w:val="single" w:sz="4" w:space="0" w:color="auto"/>
            </w:tcBorders>
            <w:vAlign w:val="center"/>
          </w:tcPr>
          <w:p w14:paraId="3F21699B" w14:textId="77777777" w:rsidR="003F484A" w:rsidRPr="007D5720" w:rsidRDefault="003F484A" w:rsidP="00983B75">
            <w:pPr>
              <w:spacing w:after="60"/>
              <w:ind w:left="-144" w:right="-144"/>
              <w:jc w:val="center"/>
              <w:rPr>
                <w:b/>
                <w:bCs/>
                <w:iCs/>
                <w:sz w:val="26"/>
                <w:szCs w:val="26"/>
              </w:rPr>
            </w:pPr>
            <w:r w:rsidRPr="007D5720">
              <w:rPr>
                <w:b/>
                <w:bCs/>
                <w:iCs/>
                <w:sz w:val="26"/>
                <w:szCs w:val="26"/>
              </w:rPr>
              <w:t>610</w:t>
            </w:r>
          </w:p>
        </w:tc>
        <w:tc>
          <w:tcPr>
            <w:tcW w:w="1948" w:type="pct"/>
            <w:tcBorders>
              <w:top w:val="single" w:sz="4" w:space="0" w:color="auto"/>
              <w:left w:val="single" w:sz="4" w:space="0" w:color="auto"/>
              <w:bottom w:val="single" w:sz="4" w:space="0" w:color="auto"/>
              <w:right w:val="single" w:sz="4" w:space="0" w:color="auto"/>
            </w:tcBorders>
            <w:vAlign w:val="center"/>
          </w:tcPr>
          <w:p w14:paraId="7FDD479B" w14:textId="77777777" w:rsidR="003F484A" w:rsidRPr="007D5720" w:rsidRDefault="003F484A" w:rsidP="00983B75">
            <w:pPr>
              <w:spacing w:before="20" w:after="40"/>
              <w:jc w:val="center"/>
              <w:rPr>
                <w:sz w:val="26"/>
                <w:szCs w:val="26"/>
              </w:rPr>
            </w:pPr>
            <w:r w:rsidRPr="007D5720">
              <w:rPr>
                <w:sz w:val="26"/>
                <w:szCs w:val="26"/>
              </w:rPr>
              <w:t>99</w:t>
            </w:r>
          </w:p>
        </w:tc>
      </w:tr>
      <w:tr w:rsidR="007D5720" w:rsidRPr="007D5720" w14:paraId="23F03897" w14:textId="77777777" w:rsidTr="00983B75">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12274EB0" w14:textId="77777777" w:rsidR="003F484A" w:rsidRPr="007D5720" w:rsidRDefault="003F484A" w:rsidP="00983B75">
            <w:pPr>
              <w:spacing w:after="60"/>
              <w:jc w:val="center"/>
              <w:rPr>
                <w:sz w:val="26"/>
                <w:szCs w:val="26"/>
              </w:rPr>
            </w:pPr>
            <w:r w:rsidRPr="007D5720">
              <w:rPr>
                <w:sz w:val="26"/>
                <w:szCs w:val="26"/>
              </w:rPr>
              <w:t>4</w:t>
            </w:r>
          </w:p>
        </w:tc>
        <w:tc>
          <w:tcPr>
            <w:tcW w:w="840" w:type="pct"/>
            <w:tcBorders>
              <w:top w:val="single" w:sz="4" w:space="0" w:color="auto"/>
              <w:left w:val="single" w:sz="4" w:space="0" w:color="auto"/>
              <w:bottom w:val="single" w:sz="4" w:space="0" w:color="auto"/>
              <w:right w:val="single" w:sz="4" w:space="0" w:color="auto"/>
            </w:tcBorders>
            <w:vAlign w:val="center"/>
          </w:tcPr>
          <w:p w14:paraId="0902605A" w14:textId="77777777" w:rsidR="003F484A" w:rsidRPr="007D5720" w:rsidRDefault="003F484A" w:rsidP="00983B75">
            <w:pPr>
              <w:spacing w:after="60"/>
              <w:rPr>
                <w:sz w:val="26"/>
                <w:szCs w:val="26"/>
              </w:rPr>
            </w:pPr>
            <w:r w:rsidRPr="007D5720">
              <w:rPr>
                <w:sz w:val="26"/>
                <w:szCs w:val="26"/>
              </w:rPr>
              <w:t>COD</w:t>
            </w:r>
          </w:p>
        </w:tc>
        <w:tc>
          <w:tcPr>
            <w:tcW w:w="945" w:type="pct"/>
            <w:tcBorders>
              <w:top w:val="single" w:sz="4" w:space="0" w:color="auto"/>
              <w:left w:val="single" w:sz="4" w:space="0" w:color="auto"/>
              <w:bottom w:val="single" w:sz="4" w:space="0" w:color="auto"/>
              <w:right w:val="single" w:sz="4" w:space="0" w:color="auto"/>
            </w:tcBorders>
            <w:vAlign w:val="center"/>
          </w:tcPr>
          <w:p w14:paraId="3B3708D4" w14:textId="77777777" w:rsidR="003F484A" w:rsidRPr="007D5720" w:rsidRDefault="003F484A" w:rsidP="00983B75">
            <w:pPr>
              <w:spacing w:after="60"/>
              <w:jc w:val="center"/>
              <w:rPr>
                <w:sz w:val="26"/>
                <w:szCs w:val="26"/>
              </w:rPr>
            </w:pPr>
            <w:r w:rsidRPr="007D5720">
              <w:rPr>
                <w:sz w:val="26"/>
                <w:szCs w:val="26"/>
              </w:rPr>
              <w:t>mg/l</w:t>
            </w:r>
          </w:p>
        </w:tc>
        <w:tc>
          <w:tcPr>
            <w:tcW w:w="788" w:type="pct"/>
            <w:tcBorders>
              <w:top w:val="single" w:sz="4" w:space="0" w:color="auto"/>
              <w:left w:val="single" w:sz="4" w:space="0" w:color="auto"/>
              <w:bottom w:val="single" w:sz="4" w:space="0" w:color="auto"/>
              <w:right w:val="single" w:sz="4" w:space="0" w:color="auto"/>
            </w:tcBorders>
            <w:vAlign w:val="center"/>
          </w:tcPr>
          <w:p w14:paraId="495A8654" w14:textId="77777777" w:rsidR="003F484A" w:rsidRPr="007D5720" w:rsidRDefault="003F484A" w:rsidP="00983B75">
            <w:pPr>
              <w:spacing w:after="60"/>
              <w:ind w:left="-144" w:right="-144"/>
              <w:jc w:val="center"/>
              <w:rPr>
                <w:b/>
                <w:bCs/>
                <w:iCs/>
                <w:sz w:val="26"/>
                <w:szCs w:val="26"/>
              </w:rPr>
            </w:pPr>
            <w:r w:rsidRPr="007D5720">
              <w:rPr>
                <w:b/>
                <w:bCs/>
                <w:iCs/>
                <w:sz w:val="26"/>
                <w:szCs w:val="26"/>
              </w:rPr>
              <w:t>941</w:t>
            </w:r>
          </w:p>
        </w:tc>
        <w:tc>
          <w:tcPr>
            <w:tcW w:w="1948" w:type="pct"/>
            <w:tcBorders>
              <w:top w:val="single" w:sz="4" w:space="0" w:color="auto"/>
              <w:left w:val="single" w:sz="4" w:space="0" w:color="auto"/>
              <w:bottom w:val="single" w:sz="4" w:space="0" w:color="auto"/>
              <w:right w:val="single" w:sz="4" w:space="0" w:color="auto"/>
            </w:tcBorders>
            <w:vAlign w:val="center"/>
          </w:tcPr>
          <w:p w14:paraId="30E03223" w14:textId="77777777" w:rsidR="003F484A" w:rsidRPr="007D5720" w:rsidRDefault="003F484A" w:rsidP="00983B75">
            <w:pPr>
              <w:spacing w:before="20" w:after="40"/>
              <w:jc w:val="center"/>
              <w:rPr>
                <w:sz w:val="26"/>
                <w:szCs w:val="26"/>
              </w:rPr>
            </w:pPr>
            <w:r w:rsidRPr="007D5720">
              <w:rPr>
                <w:sz w:val="26"/>
                <w:szCs w:val="26"/>
              </w:rPr>
              <w:t>297</w:t>
            </w:r>
          </w:p>
        </w:tc>
      </w:tr>
      <w:tr w:rsidR="007D5720" w:rsidRPr="007D5720" w14:paraId="2E5B1392" w14:textId="77777777" w:rsidTr="00983B75">
        <w:trPr>
          <w:trHeight w:val="403"/>
          <w:jc w:val="center"/>
        </w:trPr>
        <w:tc>
          <w:tcPr>
            <w:tcW w:w="479" w:type="pct"/>
            <w:tcBorders>
              <w:top w:val="single" w:sz="4" w:space="0" w:color="auto"/>
              <w:left w:val="single" w:sz="4" w:space="0" w:color="auto"/>
              <w:bottom w:val="single" w:sz="4" w:space="0" w:color="auto"/>
              <w:right w:val="single" w:sz="4" w:space="0" w:color="auto"/>
            </w:tcBorders>
            <w:vAlign w:val="center"/>
          </w:tcPr>
          <w:p w14:paraId="51B7C475" w14:textId="77777777" w:rsidR="003F484A" w:rsidRPr="007D5720" w:rsidRDefault="003F484A" w:rsidP="00983B75">
            <w:pPr>
              <w:spacing w:after="60"/>
              <w:jc w:val="center"/>
              <w:rPr>
                <w:sz w:val="26"/>
                <w:szCs w:val="26"/>
              </w:rPr>
            </w:pPr>
            <w:r w:rsidRPr="007D5720">
              <w:rPr>
                <w:sz w:val="26"/>
                <w:szCs w:val="26"/>
              </w:rPr>
              <w:t>5</w:t>
            </w:r>
          </w:p>
        </w:tc>
        <w:tc>
          <w:tcPr>
            <w:tcW w:w="840" w:type="pct"/>
            <w:tcBorders>
              <w:top w:val="single" w:sz="4" w:space="0" w:color="auto"/>
              <w:left w:val="single" w:sz="4" w:space="0" w:color="auto"/>
              <w:bottom w:val="single" w:sz="4" w:space="0" w:color="auto"/>
              <w:right w:val="single" w:sz="4" w:space="0" w:color="auto"/>
            </w:tcBorders>
            <w:vAlign w:val="center"/>
          </w:tcPr>
          <w:p w14:paraId="11F8A0E9" w14:textId="77777777" w:rsidR="003F484A" w:rsidRPr="007D5720" w:rsidRDefault="003F484A" w:rsidP="00983B75">
            <w:pPr>
              <w:spacing w:after="60"/>
              <w:rPr>
                <w:sz w:val="26"/>
                <w:szCs w:val="26"/>
              </w:rPr>
            </w:pPr>
            <w:r w:rsidRPr="007D5720">
              <w:rPr>
                <w:sz w:val="26"/>
                <w:szCs w:val="26"/>
              </w:rPr>
              <w:t>Tổng N</w:t>
            </w:r>
          </w:p>
        </w:tc>
        <w:tc>
          <w:tcPr>
            <w:tcW w:w="945" w:type="pct"/>
            <w:tcBorders>
              <w:top w:val="single" w:sz="4" w:space="0" w:color="auto"/>
              <w:left w:val="single" w:sz="4" w:space="0" w:color="auto"/>
              <w:bottom w:val="single" w:sz="4" w:space="0" w:color="auto"/>
              <w:right w:val="single" w:sz="4" w:space="0" w:color="auto"/>
            </w:tcBorders>
            <w:vAlign w:val="center"/>
          </w:tcPr>
          <w:p w14:paraId="0A41CD69" w14:textId="77777777" w:rsidR="003F484A" w:rsidRPr="007D5720" w:rsidRDefault="003F484A" w:rsidP="00983B75">
            <w:pPr>
              <w:spacing w:after="60"/>
              <w:jc w:val="center"/>
              <w:rPr>
                <w:sz w:val="26"/>
                <w:szCs w:val="26"/>
              </w:rPr>
            </w:pPr>
            <w:r w:rsidRPr="007D5720">
              <w:rPr>
                <w:sz w:val="26"/>
                <w:szCs w:val="26"/>
              </w:rPr>
              <w:t>mg/l</w:t>
            </w:r>
          </w:p>
        </w:tc>
        <w:tc>
          <w:tcPr>
            <w:tcW w:w="788" w:type="pct"/>
            <w:tcBorders>
              <w:top w:val="single" w:sz="4" w:space="0" w:color="auto"/>
              <w:left w:val="single" w:sz="4" w:space="0" w:color="auto"/>
              <w:bottom w:val="single" w:sz="4" w:space="0" w:color="auto"/>
              <w:right w:val="single" w:sz="4" w:space="0" w:color="auto"/>
            </w:tcBorders>
            <w:vAlign w:val="center"/>
          </w:tcPr>
          <w:p w14:paraId="1971E28E" w14:textId="77777777" w:rsidR="003F484A" w:rsidRPr="007D5720" w:rsidRDefault="003F484A" w:rsidP="00983B75">
            <w:pPr>
              <w:spacing w:after="60"/>
              <w:ind w:left="-144" w:right="-144"/>
              <w:jc w:val="center"/>
              <w:rPr>
                <w:b/>
                <w:bCs/>
                <w:iCs/>
                <w:sz w:val="26"/>
                <w:szCs w:val="26"/>
              </w:rPr>
            </w:pPr>
            <w:r w:rsidRPr="007D5720">
              <w:rPr>
                <w:b/>
                <w:bCs/>
                <w:iCs/>
                <w:sz w:val="26"/>
                <w:szCs w:val="26"/>
              </w:rPr>
              <w:t>231</w:t>
            </w:r>
          </w:p>
        </w:tc>
        <w:tc>
          <w:tcPr>
            <w:tcW w:w="1948" w:type="pct"/>
            <w:tcBorders>
              <w:top w:val="single" w:sz="4" w:space="0" w:color="auto"/>
              <w:left w:val="single" w:sz="4" w:space="0" w:color="auto"/>
              <w:bottom w:val="single" w:sz="4" w:space="0" w:color="auto"/>
              <w:right w:val="single" w:sz="4" w:space="0" w:color="auto"/>
            </w:tcBorders>
            <w:vAlign w:val="center"/>
          </w:tcPr>
          <w:p w14:paraId="410D17E9" w14:textId="77777777" w:rsidR="003F484A" w:rsidRPr="007D5720" w:rsidRDefault="003F484A" w:rsidP="00983B75">
            <w:pPr>
              <w:spacing w:before="20" w:after="40"/>
              <w:jc w:val="center"/>
              <w:rPr>
                <w:sz w:val="26"/>
                <w:szCs w:val="26"/>
              </w:rPr>
            </w:pPr>
            <w:r w:rsidRPr="007D5720">
              <w:rPr>
                <w:sz w:val="26"/>
                <w:szCs w:val="26"/>
                <w:lang w:eastAsia="vi-VN"/>
              </w:rPr>
              <w:t>148,5</w:t>
            </w:r>
          </w:p>
        </w:tc>
      </w:tr>
      <w:tr w:rsidR="007D5720" w:rsidRPr="007D5720" w14:paraId="6AB58D17" w14:textId="77777777" w:rsidTr="00983B75">
        <w:trPr>
          <w:trHeight w:val="369"/>
          <w:jc w:val="center"/>
        </w:trPr>
        <w:tc>
          <w:tcPr>
            <w:tcW w:w="479" w:type="pct"/>
            <w:tcBorders>
              <w:top w:val="single" w:sz="4" w:space="0" w:color="auto"/>
              <w:left w:val="single" w:sz="4" w:space="0" w:color="auto"/>
              <w:bottom w:val="single" w:sz="4" w:space="0" w:color="auto"/>
              <w:right w:val="single" w:sz="4" w:space="0" w:color="auto"/>
            </w:tcBorders>
            <w:vAlign w:val="center"/>
          </w:tcPr>
          <w:p w14:paraId="770A9E47" w14:textId="77777777" w:rsidR="003F484A" w:rsidRPr="007D5720" w:rsidRDefault="003F484A" w:rsidP="00983B75">
            <w:pPr>
              <w:spacing w:after="60"/>
              <w:jc w:val="center"/>
              <w:rPr>
                <w:sz w:val="26"/>
                <w:szCs w:val="26"/>
              </w:rPr>
            </w:pPr>
            <w:r w:rsidRPr="007D5720">
              <w:rPr>
                <w:sz w:val="26"/>
                <w:szCs w:val="26"/>
              </w:rPr>
              <w:t>6</w:t>
            </w:r>
          </w:p>
        </w:tc>
        <w:tc>
          <w:tcPr>
            <w:tcW w:w="840" w:type="pct"/>
            <w:tcBorders>
              <w:top w:val="single" w:sz="4" w:space="0" w:color="auto"/>
              <w:left w:val="single" w:sz="4" w:space="0" w:color="auto"/>
              <w:bottom w:val="single" w:sz="4" w:space="0" w:color="auto"/>
              <w:right w:val="single" w:sz="4" w:space="0" w:color="auto"/>
            </w:tcBorders>
            <w:vAlign w:val="center"/>
          </w:tcPr>
          <w:p w14:paraId="6D670C9E" w14:textId="77777777" w:rsidR="003F484A" w:rsidRPr="007D5720" w:rsidRDefault="003F484A" w:rsidP="00983B75">
            <w:pPr>
              <w:spacing w:after="60"/>
              <w:rPr>
                <w:sz w:val="26"/>
                <w:szCs w:val="26"/>
              </w:rPr>
            </w:pPr>
            <w:r w:rsidRPr="007D5720">
              <w:rPr>
                <w:sz w:val="26"/>
                <w:szCs w:val="26"/>
              </w:rPr>
              <w:t>Coliform</w:t>
            </w:r>
          </w:p>
        </w:tc>
        <w:tc>
          <w:tcPr>
            <w:tcW w:w="945" w:type="pct"/>
            <w:tcBorders>
              <w:top w:val="single" w:sz="4" w:space="0" w:color="auto"/>
              <w:left w:val="single" w:sz="4" w:space="0" w:color="auto"/>
              <w:bottom w:val="single" w:sz="4" w:space="0" w:color="auto"/>
              <w:right w:val="single" w:sz="4" w:space="0" w:color="auto"/>
            </w:tcBorders>
            <w:vAlign w:val="center"/>
          </w:tcPr>
          <w:p w14:paraId="255BE8EF" w14:textId="77777777" w:rsidR="003F484A" w:rsidRPr="007D5720" w:rsidRDefault="003F484A" w:rsidP="00983B75">
            <w:pPr>
              <w:spacing w:after="60"/>
              <w:jc w:val="center"/>
              <w:rPr>
                <w:sz w:val="26"/>
                <w:szCs w:val="26"/>
              </w:rPr>
            </w:pPr>
            <w:r w:rsidRPr="007D5720">
              <w:rPr>
                <w:sz w:val="26"/>
                <w:szCs w:val="26"/>
              </w:rPr>
              <w:t>MPN/100ml</w:t>
            </w:r>
          </w:p>
        </w:tc>
        <w:tc>
          <w:tcPr>
            <w:tcW w:w="788" w:type="pct"/>
            <w:tcBorders>
              <w:top w:val="single" w:sz="4" w:space="0" w:color="auto"/>
              <w:left w:val="single" w:sz="4" w:space="0" w:color="auto"/>
              <w:bottom w:val="single" w:sz="4" w:space="0" w:color="auto"/>
              <w:right w:val="single" w:sz="4" w:space="0" w:color="auto"/>
            </w:tcBorders>
            <w:vAlign w:val="center"/>
          </w:tcPr>
          <w:p w14:paraId="5203E314" w14:textId="77777777" w:rsidR="003F484A" w:rsidRPr="007D5720" w:rsidRDefault="003F484A" w:rsidP="00983B75">
            <w:pPr>
              <w:spacing w:after="60"/>
              <w:ind w:left="-144" w:right="-144"/>
              <w:jc w:val="center"/>
              <w:rPr>
                <w:b/>
                <w:bCs/>
                <w:iCs/>
                <w:sz w:val="26"/>
                <w:szCs w:val="26"/>
              </w:rPr>
            </w:pPr>
            <w:r w:rsidRPr="007D5720">
              <w:rPr>
                <w:b/>
                <w:bCs/>
                <w:iCs/>
                <w:sz w:val="26"/>
                <w:szCs w:val="26"/>
              </w:rPr>
              <w:t>24.000</w:t>
            </w:r>
          </w:p>
        </w:tc>
        <w:tc>
          <w:tcPr>
            <w:tcW w:w="1948" w:type="pct"/>
            <w:tcBorders>
              <w:top w:val="single" w:sz="4" w:space="0" w:color="auto"/>
              <w:left w:val="single" w:sz="4" w:space="0" w:color="auto"/>
              <w:bottom w:val="single" w:sz="4" w:space="0" w:color="auto"/>
              <w:right w:val="single" w:sz="4" w:space="0" w:color="auto"/>
            </w:tcBorders>
            <w:vAlign w:val="center"/>
          </w:tcPr>
          <w:p w14:paraId="7A2B5054" w14:textId="77777777" w:rsidR="003F484A" w:rsidRPr="007D5720" w:rsidRDefault="003F484A" w:rsidP="00983B75">
            <w:pPr>
              <w:spacing w:before="20" w:after="40"/>
              <w:jc w:val="center"/>
              <w:rPr>
                <w:bCs/>
                <w:sz w:val="26"/>
                <w:szCs w:val="26"/>
              </w:rPr>
            </w:pPr>
            <w:r w:rsidRPr="007D5720">
              <w:rPr>
                <w:sz w:val="26"/>
                <w:szCs w:val="26"/>
                <w:lang w:eastAsia="vi-VN"/>
              </w:rPr>
              <w:t>5.000</w:t>
            </w:r>
          </w:p>
        </w:tc>
      </w:tr>
    </w:tbl>
    <w:bookmarkEnd w:id="1730"/>
    <w:bookmarkEnd w:id="1731"/>
    <w:bookmarkEnd w:id="1732"/>
    <w:p w14:paraId="51F29ED2" w14:textId="77777777" w:rsidR="003F484A" w:rsidRPr="007D5720" w:rsidRDefault="003F484A" w:rsidP="003F484A">
      <w:pPr>
        <w:spacing w:before="120"/>
        <w:ind w:firstLine="426"/>
        <w:jc w:val="both"/>
        <w:rPr>
          <w:bCs/>
          <w:i/>
          <w:iCs/>
          <w:sz w:val="26"/>
          <w:szCs w:val="26"/>
        </w:rPr>
      </w:pPr>
      <w:r w:rsidRPr="007D5720">
        <w:rPr>
          <w:bCs/>
          <w:i/>
          <w:iCs/>
          <w:sz w:val="26"/>
          <w:szCs w:val="26"/>
          <w:u w:val="single"/>
        </w:rPr>
        <w:t>Ghi chú:</w:t>
      </w:r>
      <w:r w:rsidRPr="007D5720">
        <w:rPr>
          <w:bCs/>
          <w:i/>
          <w:iCs/>
          <w:sz w:val="26"/>
          <w:szCs w:val="26"/>
        </w:rPr>
        <w:t xml:space="preserve"> </w:t>
      </w:r>
    </w:p>
    <w:p w14:paraId="63C3B49B" w14:textId="77777777" w:rsidR="003F484A" w:rsidRPr="007D5720" w:rsidRDefault="003F484A" w:rsidP="003F484A">
      <w:pPr>
        <w:spacing w:before="120"/>
        <w:ind w:firstLine="426"/>
        <w:jc w:val="both"/>
        <w:rPr>
          <w:bCs/>
          <w:i/>
          <w:iCs/>
          <w:sz w:val="26"/>
          <w:szCs w:val="26"/>
        </w:rPr>
      </w:pPr>
      <w:r w:rsidRPr="007D5720">
        <w:rPr>
          <w:bCs/>
          <w:i/>
          <w:iCs/>
          <w:sz w:val="26"/>
          <w:szCs w:val="26"/>
        </w:rPr>
        <w:t>+ QCVN 62-MT:2016/BTNMT - QCKTQG về nước thải chăn nuôi.</w:t>
      </w:r>
    </w:p>
    <w:p w14:paraId="65F481BD" w14:textId="77777777" w:rsidR="003F484A" w:rsidRPr="007D5720" w:rsidRDefault="003F484A" w:rsidP="003F484A">
      <w:pPr>
        <w:spacing w:before="120"/>
        <w:ind w:firstLine="426"/>
        <w:jc w:val="both"/>
        <w:rPr>
          <w:bCs/>
          <w:i/>
          <w:iCs/>
          <w:sz w:val="26"/>
          <w:szCs w:val="26"/>
        </w:rPr>
      </w:pPr>
      <w:r w:rsidRPr="007D5720">
        <w:rPr>
          <w:bCs/>
          <w:i/>
          <w:iCs/>
          <w:sz w:val="26"/>
          <w:szCs w:val="26"/>
        </w:rPr>
        <w:t>(*): Áp dụng theo QCVN 40:2011/BTNMT - QCKTQG về nước thải công nghiệp.</w:t>
      </w:r>
    </w:p>
    <w:p w14:paraId="70220AEC" w14:textId="77777777" w:rsidR="003F484A" w:rsidRPr="007D5720" w:rsidRDefault="003F484A" w:rsidP="003F484A">
      <w:pPr>
        <w:spacing w:before="120"/>
        <w:ind w:firstLine="426"/>
        <w:jc w:val="both"/>
        <w:rPr>
          <w:bCs/>
          <w:i/>
          <w:iCs/>
          <w:sz w:val="26"/>
          <w:szCs w:val="26"/>
        </w:rPr>
      </w:pPr>
      <w:r w:rsidRPr="007D5720">
        <w:rPr>
          <w:bCs/>
          <w:i/>
          <w:iCs/>
          <w:sz w:val="26"/>
          <w:szCs w:val="26"/>
        </w:rPr>
        <w:t>+ Cột B quy định giá trị C của các thông số ô nhiễm trong nước thải chăn nuôi khi xả vào các nguồn tiếp nhận là các nguồn nước không dùng cho mục đích cấp nước sinh hoạt; Riêng thông số pH, Coliform không áp dụng hệ số Kq, Kf.</w:t>
      </w:r>
    </w:p>
    <w:p w14:paraId="6509E2B6" w14:textId="77777777" w:rsidR="003F484A" w:rsidRPr="007D5720" w:rsidRDefault="003F484A" w:rsidP="003F484A">
      <w:pPr>
        <w:spacing w:before="120"/>
        <w:ind w:firstLine="426"/>
        <w:jc w:val="both"/>
        <w:rPr>
          <w:bCs/>
          <w:i/>
          <w:iCs/>
          <w:sz w:val="26"/>
          <w:szCs w:val="26"/>
        </w:rPr>
      </w:pPr>
      <w:r w:rsidRPr="007D5720">
        <w:rPr>
          <w:bCs/>
          <w:i/>
          <w:iCs/>
          <w:sz w:val="26"/>
          <w:szCs w:val="26"/>
        </w:rPr>
        <w:t>+ Kq: hệ số ứng với lưu lượng dòng chảy của nguồn tiếp nhận nước thải; do Q&lt;50m</w:t>
      </w:r>
      <w:r w:rsidRPr="007D5720">
        <w:rPr>
          <w:bCs/>
          <w:i/>
          <w:iCs/>
          <w:sz w:val="26"/>
          <w:szCs w:val="26"/>
          <w:vertAlign w:val="superscript"/>
        </w:rPr>
        <w:t>3</w:t>
      </w:r>
      <w:r w:rsidRPr="007D5720">
        <w:rPr>
          <w:bCs/>
          <w:i/>
          <w:iCs/>
          <w:sz w:val="26"/>
          <w:szCs w:val="26"/>
        </w:rPr>
        <w:t>/s nên Kq=0,9;</w:t>
      </w:r>
    </w:p>
    <w:p w14:paraId="474B5E5F" w14:textId="77777777" w:rsidR="003F484A" w:rsidRPr="007D5720" w:rsidRDefault="003F484A" w:rsidP="003F484A">
      <w:pPr>
        <w:spacing w:before="120"/>
        <w:ind w:firstLine="426"/>
        <w:jc w:val="both"/>
        <w:rPr>
          <w:bCs/>
          <w:i/>
          <w:iCs/>
          <w:sz w:val="26"/>
          <w:szCs w:val="26"/>
        </w:rPr>
      </w:pPr>
      <w:r w:rsidRPr="007D5720">
        <w:rPr>
          <w:bCs/>
          <w:i/>
          <w:iCs/>
          <w:sz w:val="26"/>
          <w:szCs w:val="26"/>
        </w:rPr>
        <w:t xml:space="preserve">+ Kf: hệ số lưu lượng nguồn thải; do </w:t>
      </w:r>
      <w:r w:rsidRPr="007D5720">
        <w:rPr>
          <w:sz w:val="26"/>
          <w:szCs w:val="26"/>
        </w:rPr>
        <w:t>100 &lt;</w:t>
      </w:r>
      <w:r w:rsidRPr="007D5720">
        <w:rPr>
          <w:bCs/>
          <w:i/>
          <w:iCs/>
          <w:sz w:val="26"/>
          <w:szCs w:val="26"/>
        </w:rPr>
        <w:t>Q</w:t>
      </w:r>
      <w:r w:rsidRPr="007D5720">
        <w:rPr>
          <w:bCs/>
          <w:i/>
          <w:iCs/>
          <w:sz w:val="26"/>
          <w:szCs w:val="26"/>
          <w:vertAlign w:val="subscript"/>
        </w:rPr>
        <w:t>thải</w:t>
      </w:r>
      <w:r w:rsidRPr="007D5720">
        <w:rPr>
          <w:bCs/>
          <w:i/>
          <w:iCs/>
          <w:sz w:val="26"/>
          <w:szCs w:val="26"/>
        </w:rPr>
        <w:t xml:space="preserve"> </w:t>
      </w:r>
      <w:r w:rsidRPr="007D5720">
        <w:rPr>
          <w:sz w:val="26"/>
          <w:szCs w:val="26"/>
        </w:rPr>
        <w:t>≤ 200</w:t>
      </w:r>
      <w:r w:rsidRPr="007D5720">
        <w:rPr>
          <w:bCs/>
          <w:i/>
          <w:iCs/>
          <w:sz w:val="26"/>
          <w:szCs w:val="26"/>
        </w:rPr>
        <w:t>m</w:t>
      </w:r>
      <w:r w:rsidRPr="007D5720">
        <w:rPr>
          <w:bCs/>
          <w:i/>
          <w:iCs/>
          <w:sz w:val="26"/>
          <w:szCs w:val="26"/>
          <w:vertAlign w:val="superscript"/>
        </w:rPr>
        <w:t>3</w:t>
      </w:r>
      <w:r w:rsidRPr="007D5720">
        <w:rPr>
          <w:bCs/>
          <w:i/>
          <w:iCs/>
          <w:sz w:val="26"/>
          <w:szCs w:val="26"/>
        </w:rPr>
        <w:t>/ng.đ nên Kf=1,1.</w:t>
      </w:r>
    </w:p>
    <w:p w14:paraId="31703ED3" w14:textId="605513B1" w:rsidR="003F484A" w:rsidRPr="007D5720" w:rsidRDefault="003F484A" w:rsidP="003F484A">
      <w:pPr>
        <w:spacing w:line="288" w:lineRule="auto"/>
        <w:ind w:firstLine="561"/>
        <w:jc w:val="both"/>
        <w:rPr>
          <w:sz w:val="27"/>
          <w:szCs w:val="27"/>
        </w:rPr>
      </w:pPr>
      <w:r w:rsidRPr="007D5720">
        <w:rPr>
          <w:sz w:val="27"/>
          <w:szCs w:val="27"/>
          <w:u w:val="single"/>
        </w:rPr>
        <w:t>Đánh giá tác động</w:t>
      </w:r>
      <w:r w:rsidRPr="007D5720">
        <w:rPr>
          <w:sz w:val="27"/>
          <w:szCs w:val="27"/>
        </w:rPr>
        <w:t>: Kết quả bảng 3.1</w:t>
      </w:r>
      <w:r w:rsidR="00B46DCE" w:rsidRPr="007D5720">
        <w:rPr>
          <w:sz w:val="27"/>
          <w:szCs w:val="27"/>
        </w:rPr>
        <w:t>2</w:t>
      </w:r>
      <w:r w:rsidRPr="007D5720">
        <w:rPr>
          <w:sz w:val="27"/>
          <w:szCs w:val="27"/>
        </w:rPr>
        <w:t xml:space="preserve"> cho thấy, nước thải từ trại chăn nuôi lợn thương phẩm khi chưa qua hệ thống xử lý có nồng độ các chất ô nhiễm rất cao. </w:t>
      </w:r>
      <w:r w:rsidRPr="007D5720">
        <w:rPr>
          <w:spacing w:val="-2"/>
          <w:sz w:val="27"/>
          <w:szCs w:val="27"/>
        </w:rPr>
        <w:t>Các thông số liên quan như chất hữu cơ, chất rắn lơ lửng và các vi sinh vật đều vượt quá giới hạn cho phép tại cột B của QCVN 62-MT:2016/BTNMT (cột B</w:t>
      </w:r>
      <w:r w:rsidRPr="007D5720">
        <w:rPr>
          <w:spacing w:val="-2"/>
          <w:sz w:val="27"/>
          <w:szCs w:val="27"/>
          <w:lang w:val="nb-NO"/>
        </w:rPr>
        <w:t>)</w:t>
      </w:r>
      <w:r w:rsidRPr="007D5720">
        <w:rPr>
          <w:sz w:val="27"/>
          <w:szCs w:val="27"/>
        </w:rPr>
        <w:t>. Các nguyên nhân dẫn đến các chỉ tiêu trong nước thải chăn nuôi lợn như sau:</w:t>
      </w:r>
    </w:p>
    <w:p w14:paraId="3A26F61A" w14:textId="77777777" w:rsidR="003F484A" w:rsidRPr="007D5720" w:rsidRDefault="003F484A" w:rsidP="003F484A">
      <w:pPr>
        <w:spacing w:line="288" w:lineRule="auto"/>
        <w:ind w:firstLine="567"/>
        <w:jc w:val="both"/>
        <w:rPr>
          <w:sz w:val="27"/>
          <w:szCs w:val="27"/>
          <w:lang w:val="de-DE"/>
        </w:rPr>
      </w:pPr>
      <w:r w:rsidRPr="007D5720">
        <w:rPr>
          <w:sz w:val="27"/>
          <w:szCs w:val="27"/>
          <w:lang w:val="de-DE"/>
        </w:rPr>
        <w:t>- Chỉ tiêu BOD</w:t>
      </w:r>
      <w:r w:rsidRPr="007D5720">
        <w:rPr>
          <w:sz w:val="27"/>
          <w:szCs w:val="27"/>
          <w:vertAlign w:val="subscript"/>
          <w:lang w:val="de-DE"/>
        </w:rPr>
        <w:t>5</w:t>
      </w:r>
      <w:r w:rsidRPr="007D5720">
        <w:rPr>
          <w:sz w:val="27"/>
          <w:szCs w:val="27"/>
          <w:lang w:val="de-DE"/>
        </w:rPr>
        <w:t xml:space="preserve"> vượt do trong nước thải chứa các chất hữu cơ có trong phân lợn. </w:t>
      </w:r>
      <w:r w:rsidRPr="007D5720">
        <w:rPr>
          <w:sz w:val="27"/>
          <w:szCs w:val="27"/>
          <w:shd w:val="clear" w:color="auto" w:fill="FFFFFF"/>
          <w:lang w:val="de-DE"/>
        </w:rPr>
        <w:t xml:space="preserve">Khi hàm lượng </w:t>
      </w:r>
      <w:r w:rsidRPr="007D5720">
        <w:rPr>
          <w:sz w:val="27"/>
          <w:szCs w:val="27"/>
          <w:lang w:val="de-DE"/>
        </w:rPr>
        <w:t>BOD</w:t>
      </w:r>
      <w:r w:rsidRPr="007D5720">
        <w:rPr>
          <w:sz w:val="27"/>
          <w:szCs w:val="27"/>
          <w:vertAlign w:val="subscript"/>
          <w:lang w:val="de-DE"/>
        </w:rPr>
        <w:t>5</w:t>
      </w:r>
      <w:r w:rsidRPr="007D5720">
        <w:rPr>
          <w:sz w:val="27"/>
          <w:szCs w:val="27"/>
          <w:lang w:val="de-DE"/>
        </w:rPr>
        <w:t xml:space="preserve"> trong nước cao sẽ</w:t>
      </w:r>
      <w:r w:rsidRPr="007D5720">
        <w:rPr>
          <w:sz w:val="27"/>
          <w:szCs w:val="27"/>
          <w:shd w:val="clear" w:color="auto" w:fill="FFFFFF"/>
          <w:lang w:val="de-DE"/>
        </w:rPr>
        <w:t xml:space="preserve"> làm giảm, ức chế đến sự phát triển của các loài động thực vật thuỷ sinh, do quá trình phân hủy chúng sẽ tiêu hao lượng oxi hòa tan trong nước.</w:t>
      </w:r>
    </w:p>
    <w:p w14:paraId="03BC07EF" w14:textId="77777777" w:rsidR="003F484A" w:rsidRPr="007D5720" w:rsidRDefault="003F484A" w:rsidP="003F484A">
      <w:pPr>
        <w:spacing w:line="288" w:lineRule="auto"/>
        <w:ind w:firstLine="567"/>
        <w:jc w:val="both"/>
        <w:rPr>
          <w:sz w:val="27"/>
          <w:szCs w:val="27"/>
          <w:shd w:val="clear" w:color="auto" w:fill="FFFFFF"/>
          <w:lang w:val="de-DE"/>
        </w:rPr>
      </w:pPr>
      <w:r w:rsidRPr="007D5720">
        <w:rPr>
          <w:sz w:val="27"/>
          <w:szCs w:val="27"/>
          <w:lang w:val="de-DE"/>
        </w:rPr>
        <w:lastRenderedPageBreak/>
        <w:t>- Hàm lượng TSS vượt do trong nước thải chứa khối lượng phân lợn rất lớn.</w:t>
      </w:r>
      <w:r w:rsidRPr="007D5720">
        <w:rPr>
          <w:sz w:val="27"/>
          <w:szCs w:val="27"/>
          <w:shd w:val="clear" w:color="auto" w:fill="FFFFFF"/>
          <w:lang w:val="de-DE"/>
        </w:rPr>
        <w:t xml:space="preserve"> Chất rắn lơ lửng cũng là tác nhân gây ảnh hưởng tiêu cực đến tài nguyên thuỷ sinh, đồng thời gây tác hại về mặt cảm quan làm tăng độ đục của nguồn nước.</w:t>
      </w:r>
    </w:p>
    <w:p w14:paraId="5F89100C" w14:textId="77777777" w:rsidR="003F484A" w:rsidRPr="007D5720" w:rsidRDefault="003F484A" w:rsidP="003F484A">
      <w:pPr>
        <w:spacing w:line="288" w:lineRule="auto"/>
        <w:ind w:firstLine="567"/>
        <w:jc w:val="both"/>
        <w:rPr>
          <w:sz w:val="27"/>
          <w:szCs w:val="27"/>
          <w:shd w:val="clear" w:color="auto" w:fill="FFFFFF"/>
          <w:lang w:val="de-DE"/>
        </w:rPr>
      </w:pPr>
      <w:r w:rsidRPr="007D5720">
        <w:rPr>
          <w:sz w:val="27"/>
          <w:szCs w:val="27"/>
          <w:shd w:val="clear" w:color="auto" w:fill="FFFFFF"/>
          <w:lang w:val="de-DE"/>
        </w:rPr>
        <w:t xml:space="preserve">- Chỉ tiêu tổng N vượt do trong thức ăn rơi vãi chứa nhiều Protein và một phần trong phân do quá trình tiêu hóa không hết của vật nuôi. Nếu chỉ tiêu N trong nước vượt giới hạn cho phép sẽ gây ra hiện tượng phú dưỡng, gây thiếu oxi trong nước làm ảnh hưởng đến các động thực vật thủy sinh. </w:t>
      </w:r>
    </w:p>
    <w:p w14:paraId="28398D5A" w14:textId="77777777" w:rsidR="003F484A" w:rsidRPr="007D5720" w:rsidRDefault="003F484A" w:rsidP="003F484A">
      <w:pPr>
        <w:spacing w:line="288" w:lineRule="auto"/>
        <w:ind w:firstLine="567"/>
        <w:jc w:val="both"/>
        <w:rPr>
          <w:sz w:val="27"/>
          <w:szCs w:val="27"/>
          <w:shd w:val="clear" w:color="auto" w:fill="FFFFFF"/>
          <w:lang w:val="de-DE"/>
        </w:rPr>
      </w:pPr>
      <w:r w:rsidRPr="007D5720">
        <w:rPr>
          <w:sz w:val="27"/>
          <w:szCs w:val="27"/>
          <w:shd w:val="clear" w:color="auto" w:fill="FFFFFF"/>
          <w:lang w:val="de-DE"/>
        </w:rPr>
        <w:t xml:space="preserve">- Chỉ tiêu </w:t>
      </w:r>
      <w:r w:rsidRPr="007D5720">
        <w:rPr>
          <w:bCs/>
          <w:sz w:val="27"/>
          <w:szCs w:val="27"/>
        </w:rPr>
        <w:t>Coliform</w:t>
      </w:r>
      <w:r w:rsidRPr="007D5720">
        <w:rPr>
          <w:sz w:val="27"/>
          <w:szCs w:val="27"/>
          <w:shd w:val="clear" w:color="auto" w:fill="FFFFFF"/>
          <w:lang w:val="de-DE"/>
        </w:rPr>
        <w:t xml:space="preserve"> vượt do trong nước thải chứa các thành phần hữu cơ dễ phân hủy sinh học do đó đây là môi trường lý tưởng cho vi sinh vật hoạt động. Nếu chỉ tiêu </w:t>
      </w:r>
      <w:r w:rsidRPr="007D5720">
        <w:rPr>
          <w:bCs/>
          <w:sz w:val="27"/>
          <w:szCs w:val="27"/>
        </w:rPr>
        <w:t>Coliform</w:t>
      </w:r>
      <w:r w:rsidRPr="007D5720">
        <w:rPr>
          <w:sz w:val="27"/>
          <w:szCs w:val="27"/>
          <w:shd w:val="clear" w:color="auto" w:fill="FFFFFF"/>
          <w:lang w:val="de-DE"/>
        </w:rPr>
        <w:t xml:space="preserve"> vượt giới hạn cho phép sẽ gây ảnh hưởng đến các động vật cũng như con người có sử dụng nguồn nước.</w:t>
      </w:r>
    </w:p>
    <w:p w14:paraId="4ECA3140" w14:textId="2F80FF46" w:rsidR="003F484A" w:rsidRPr="007D5720" w:rsidRDefault="003F484A" w:rsidP="002825C6">
      <w:pPr>
        <w:spacing w:line="288" w:lineRule="auto"/>
        <w:ind w:firstLine="567"/>
        <w:jc w:val="both"/>
        <w:rPr>
          <w:sz w:val="27"/>
          <w:szCs w:val="27"/>
          <w:lang w:val="de-DE"/>
        </w:rPr>
      </w:pPr>
      <w:r w:rsidRPr="007D5720">
        <w:rPr>
          <w:sz w:val="27"/>
          <w:szCs w:val="27"/>
          <w:lang w:val="de-DE"/>
        </w:rPr>
        <w:t>Các chất ô nhiễm trong n</w:t>
      </w:r>
      <w:r w:rsidRPr="007D5720">
        <w:rPr>
          <w:rFonts w:hint="eastAsia"/>
          <w:sz w:val="27"/>
          <w:szCs w:val="27"/>
          <w:lang w:val="de-DE"/>
        </w:rPr>
        <w:t>ư</w:t>
      </w:r>
      <w:r w:rsidRPr="007D5720">
        <w:rPr>
          <w:sz w:val="27"/>
          <w:szCs w:val="27"/>
          <w:lang w:val="de-DE"/>
        </w:rPr>
        <w:t>ớc thải ch</w:t>
      </w:r>
      <w:r w:rsidRPr="007D5720">
        <w:rPr>
          <w:rFonts w:hint="eastAsia"/>
          <w:sz w:val="27"/>
          <w:szCs w:val="27"/>
          <w:lang w:val="de-DE"/>
        </w:rPr>
        <w:t>ă</w:t>
      </w:r>
      <w:r w:rsidRPr="007D5720">
        <w:rPr>
          <w:sz w:val="27"/>
          <w:szCs w:val="27"/>
          <w:lang w:val="de-DE"/>
        </w:rPr>
        <w:t xml:space="preserve">n nuôi của Trang trại nếu không </w:t>
      </w:r>
      <w:r w:rsidRPr="007D5720">
        <w:rPr>
          <w:rFonts w:hint="eastAsia"/>
          <w:sz w:val="27"/>
          <w:szCs w:val="27"/>
          <w:lang w:val="de-DE"/>
        </w:rPr>
        <w:t>đư</w:t>
      </w:r>
      <w:r w:rsidRPr="007D5720">
        <w:rPr>
          <w:sz w:val="27"/>
          <w:szCs w:val="27"/>
          <w:lang w:val="de-DE"/>
        </w:rPr>
        <w:t>ợc xử lý mà thải trực tiếp ra môi tr</w:t>
      </w:r>
      <w:r w:rsidRPr="007D5720">
        <w:rPr>
          <w:rFonts w:hint="eastAsia"/>
          <w:sz w:val="27"/>
          <w:szCs w:val="27"/>
          <w:lang w:val="de-DE"/>
        </w:rPr>
        <w:t>ư</w:t>
      </w:r>
      <w:r w:rsidRPr="007D5720">
        <w:rPr>
          <w:sz w:val="27"/>
          <w:szCs w:val="27"/>
          <w:lang w:val="de-DE"/>
        </w:rPr>
        <w:t>ờng sẽ làm ảnh h</w:t>
      </w:r>
      <w:r w:rsidRPr="007D5720">
        <w:rPr>
          <w:rFonts w:hint="eastAsia"/>
          <w:sz w:val="27"/>
          <w:szCs w:val="27"/>
          <w:lang w:val="de-DE"/>
        </w:rPr>
        <w:t>ư</w:t>
      </w:r>
      <w:r w:rsidRPr="007D5720">
        <w:rPr>
          <w:sz w:val="27"/>
          <w:szCs w:val="27"/>
          <w:lang w:val="de-DE"/>
        </w:rPr>
        <w:t xml:space="preserve">ởng trực tiếp </w:t>
      </w:r>
      <w:r w:rsidRPr="007D5720">
        <w:rPr>
          <w:rFonts w:hint="eastAsia"/>
          <w:sz w:val="27"/>
          <w:szCs w:val="27"/>
          <w:lang w:val="de-DE"/>
        </w:rPr>
        <w:t>đ</w:t>
      </w:r>
      <w:r w:rsidRPr="007D5720">
        <w:rPr>
          <w:sz w:val="27"/>
          <w:szCs w:val="27"/>
          <w:lang w:val="de-DE"/>
        </w:rPr>
        <w:t xml:space="preserve">ến thủy vực tiếp nhận là khe </w:t>
      </w:r>
      <w:r w:rsidR="00674411" w:rsidRPr="007D5720">
        <w:rPr>
          <w:sz w:val="27"/>
          <w:szCs w:val="27"/>
          <w:lang w:val="de-DE"/>
        </w:rPr>
        <w:t>suối</w:t>
      </w:r>
      <w:r w:rsidRPr="007D5720">
        <w:rPr>
          <w:sz w:val="27"/>
          <w:szCs w:val="27"/>
          <w:lang w:val="de-DE"/>
        </w:rPr>
        <w:t xml:space="preserve"> tiếp giáp với Dự </w:t>
      </w:r>
      <w:r w:rsidRPr="007D5720">
        <w:rPr>
          <w:rFonts w:hint="eastAsia"/>
          <w:sz w:val="27"/>
          <w:szCs w:val="27"/>
          <w:lang w:val="de-DE"/>
        </w:rPr>
        <w:t>á</w:t>
      </w:r>
      <w:r w:rsidRPr="007D5720">
        <w:rPr>
          <w:sz w:val="27"/>
          <w:szCs w:val="27"/>
          <w:lang w:val="de-DE"/>
        </w:rPr>
        <w:t xml:space="preserve">n sau </w:t>
      </w:r>
      <w:r w:rsidRPr="007D5720">
        <w:rPr>
          <w:rFonts w:hint="eastAsia"/>
          <w:sz w:val="27"/>
          <w:szCs w:val="27"/>
          <w:lang w:val="de-DE"/>
        </w:rPr>
        <w:t>đó</w:t>
      </w:r>
      <w:r w:rsidRPr="007D5720">
        <w:rPr>
          <w:sz w:val="27"/>
          <w:szCs w:val="27"/>
          <w:lang w:val="de-DE"/>
        </w:rPr>
        <w:t xml:space="preserve"> tiếp tục chảy theo khe suối 5km về </w:t>
      </w:r>
      <w:r w:rsidR="00674411" w:rsidRPr="007D5720">
        <w:rPr>
          <w:sz w:val="27"/>
          <w:szCs w:val="27"/>
          <w:lang w:val="de-DE"/>
        </w:rPr>
        <w:t xml:space="preserve">nhánh sông Bến Hải. </w:t>
      </w:r>
      <w:r w:rsidRPr="007D5720">
        <w:rPr>
          <w:sz w:val="27"/>
          <w:szCs w:val="27"/>
          <w:lang w:val="de-DE"/>
        </w:rPr>
        <w:t>Ngoài ra, n</w:t>
      </w:r>
      <w:r w:rsidRPr="007D5720">
        <w:rPr>
          <w:rFonts w:hint="eastAsia"/>
          <w:sz w:val="27"/>
          <w:szCs w:val="27"/>
          <w:lang w:val="de-DE"/>
        </w:rPr>
        <w:t>ư</w:t>
      </w:r>
      <w:r w:rsidRPr="007D5720">
        <w:rPr>
          <w:sz w:val="27"/>
          <w:szCs w:val="27"/>
          <w:lang w:val="de-DE"/>
        </w:rPr>
        <w:t xml:space="preserve">ớc thải có thể ngấm xuống </w:t>
      </w:r>
      <w:r w:rsidRPr="007D5720">
        <w:rPr>
          <w:rFonts w:hint="eastAsia"/>
          <w:sz w:val="27"/>
          <w:szCs w:val="27"/>
          <w:lang w:val="de-DE"/>
        </w:rPr>
        <w:t>đ</w:t>
      </w:r>
      <w:r w:rsidRPr="007D5720">
        <w:rPr>
          <w:sz w:val="27"/>
          <w:szCs w:val="27"/>
          <w:lang w:val="de-DE"/>
        </w:rPr>
        <w:t>ất làm ô nhiễm tầng n</w:t>
      </w:r>
      <w:r w:rsidRPr="007D5720">
        <w:rPr>
          <w:rFonts w:hint="eastAsia"/>
          <w:sz w:val="27"/>
          <w:szCs w:val="27"/>
          <w:lang w:val="de-DE"/>
        </w:rPr>
        <w:t>ư</w:t>
      </w:r>
      <w:r w:rsidRPr="007D5720">
        <w:rPr>
          <w:sz w:val="27"/>
          <w:szCs w:val="27"/>
          <w:lang w:val="de-DE"/>
        </w:rPr>
        <w:t xml:space="preserve">ớc ngầm, </w:t>
      </w:r>
      <w:r w:rsidRPr="007D5720">
        <w:rPr>
          <w:rFonts w:hint="eastAsia"/>
          <w:sz w:val="27"/>
          <w:szCs w:val="27"/>
          <w:lang w:val="de-DE"/>
        </w:rPr>
        <w:t>đ</w:t>
      </w:r>
      <w:r w:rsidRPr="007D5720">
        <w:rPr>
          <w:sz w:val="27"/>
          <w:szCs w:val="27"/>
          <w:lang w:val="de-DE"/>
        </w:rPr>
        <w:t>iều này sẽ gây ảnh h</w:t>
      </w:r>
      <w:r w:rsidRPr="007D5720">
        <w:rPr>
          <w:rFonts w:hint="eastAsia"/>
          <w:sz w:val="27"/>
          <w:szCs w:val="27"/>
          <w:lang w:val="de-DE"/>
        </w:rPr>
        <w:t>ư</w:t>
      </w:r>
      <w:r w:rsidRPr="007D5720">
        <w:rPr>
          <w:sz w:val="27"/>
          <w:szCs w:val="27"/>
          <w:lang w:val="de-DE"/>
        </w:rPr>
        <w:t xml:space="preserve">ởng nghiêm trọng </w:t>
      </w:r>
      <w:r w:rsidRPr="007D5720">
        <w:rPr>
          <w:rFonts w:hint="eastAsia"/>
          <w:sz w:val="27"/>
          <w:szCs w:val="27"/>
          <w:lang w:val="de-DE"/>
        </w:rPr>
        <w:t>đ</w:t>
      </w:r>
      <w:r w:rsidRPr="007D5720">
        <w:rPr>
          <w:sz w:val="27"/>
          <w:szCs w:val="27"/>
          <w:lang w:val="de-DE"/>
        </w:rPr>
        <w:t xml:space="preserve">ến hoạt </w:t>
      </w:r>
      <w:r w:rsidRPr="007D5720">
        <w:rPr>
          <w:rFonts w:hint="eastAsia"/>
          <w:sz w:val="27"/>
          <w:szCs w:val="27"/>
          <w:lang w:val="de-DE"/>
        </w:rPr>
        <w:t>đ</w:t>
      </w:r>
      <w:r w:rsidRPr="007D5720">
        <w:rPr>
          <w:sz w:val="27"/>
          <w:szCs w:val="27"/>
          <w:lang w:val="de-DE"/>
        </w:rPr>
        <w:t>ộng ch</w:t>
      </w:r>
      <w:r w:rsidRPr="007D5720">
        <w:rPr>
          <w:rFonts w:hint="eastAsia"/>
          <w:sz w:val="27"/>
          <w:szCs w:val="27"/>
          <w:lang w:val="de-DE"/>
        </w:rPr>
        <w:t>ă</w:t>
      </w:r>
      <w:r w:rsidRPr="007D5720">
        <w:rPr>
          <w:sz w:val="27"/>
          <w:szCs w:val="27"/>
          <w:lang w:val="de-DE"/>
        </w:rPr>
        <w:t>n nuôi do Trang trại sử dụng n</w:t>
      </w:r>
      <w:r w:rsidRPr="007D5720">
        <w:rPr>
          <w:rFonts w:hint="eastAsia"/>
          <w:sz w:val="27"/>
          <w:szCs w:val="27"/>
          <w:lang w:val="de-DE"/>
        </w:rPr>
        <w:t>ư</w:t>
      </w:r>
      <w:r w:rsidRPr="007D5720">
        <w:rPr>
          <w:sz w:val="27"/>
          <w:szCs w:val="27"/>
          <w:lang w:val="de-DE"/>
        </w:rPr>
        <w:t xml:space="preserve">ớc ngầm </w:t>
      </w:r>
      <w:r w:rsidRPr="007D5720">
        <w:rPr>
          <w:rFonts w:hint="eastAsia"/>
          <w:sz w:val="27"/>
          <w:szCs w:val="27"/>
          <w:lang w:val="de-DE"/>
        </w:rPr>
        <w:t>đ</w:t>
      </w:r>
      <w:r w:rsidRPr="007D5720">
        <w:rPr>
          <w:sz w:val="27"/>
          <w:szCs w:val="27"/>
          <w:lang w:val="de-DE"/>
        </w:rPr>
        <w:t xml:space="preserve">ể phục vụ sản xuất và sinh hoạt. </w:t>
      </w:r>
      <w:r w:rsidRPr="007D5720">
        <w:rPr>
          <w:sz w:val="27"/>
          <w:szCs w:val="27"/>
          <w:lang w:val="pt-BR"/>
        </w:rPr>
        <w:t xml:space="preserve">Do </w:t>
      </w:r>
      <w:r w:rsidRPr="007D5720">
        <w:rPr>
          <w:rFonts w:hint="eastAsia"/>
          <w:sz w:val="27"/>
          <w:szCs w:val="27"/>
          <w:lang w:val="pt-BR"/>
        </w:rPr>
        <w:t>đó</w:t>
      </w:r>
      <w:r w:rsidRPr="007D5720">
        <w:rPr>
          <w:sz w:val="27"/>
          <w:szCs w:val="27"/>
          <w:lang w:val="pt-BR"/>
        </w:rPr>
        <w:t xml:space="preserve">, Chủ dự </w:t>
      </w:r>
      <w:r w:rsidRPr="007D5720">
        <w:rPr>
          <w:rFonts w:hint="eastAsia"/>
          <w:sz w:val="27"/>
          <w:szCs w:val="27"/>
          <w:lang w:val="pt-BR"/>
        </w:rPr>
        <w:t>á</w:t>
      </w:r>
      <w:r w:rsidRPr="007D5720">
        <w:rPr>
          <w:sz w:val="27"/>
          <w:szCs w:val="27"/>
          <w:lang w:val="pt-BR"/>
        </w:rPr>
        <w:t>n sẽ lựa chọn ph</w:t>
      </w:r>
      <w:r w:rsidRPr="007D5720">
        <w:rPr>
          <w:rFonts w:hint="eastAsia"/>
          <w:sz w:val="27"/>
          <w:szCs w:val="27"/>
          <w:lang w:val="pt-BR"/>
        </w:rPr>
        <w:t>ươ</w:t>
      </w:r>
      <w:r w:rsidRPr="007D5720">
        <w:rPr>
          <w:sz w:val="27"/>
          <w:szCs w:val="27"/>
          <w:lang w:val="pt-BR"/>
        </w:rPr>
        <w:t xml:space="preserve">ng </w:t>
      </w:r>
      <w:r w:rsidRPr="007D5720">
        <w:rPr>
          <w:rFonts w:hint="eastAsia"/>
          <w:sz w:val="27"/>
          <w:szCs w:val="27"/>
          <w:lang w:val="pt-BR"/>
        </w:rPr>
        <w:t>á</w:t>
      </w:r>
      <w:r w:rsidRPr="007D5720">
        <w:rPr>
          <w:sz w:val="27"/>
          <w:szCs w:val="27"/>
          <w:lang w:val="pt-BR"/>
        </w:rPr>
        <w:t>n tái sử dụng n</w:t>
      </w:r>
      <w:r w:rsidRPr="007D5720">
        <w:rPr>
          <w:rFonts w:hint="eastAsia"/>
          <w:sz w:val="27"/>
          <w:szCs w:val="27"/>
          <w:lang w:val="pt-BR"/>
        </w:rPr>
        <w:t>ư</w:t>
      </w:r>
      <w:r w:rsidRPr="007D5720">
        <w:rPr>
          <w:sz w:val="27"/>
          <w:szCs w:val="27"/>
          <w:lang w:val="pt-BR"/>
        </w:rPr>
        <w:t xml:space="preserve">ớc vệ sinh chuồng trại </w:t>
      </w:r>
      <w:r w:rsidRPr="007D5720">
        <w:rPr>
          <w:rFonts w:hint="eastAsia"/>
          <w:sz w:val="27"/>
          <w:szCs w:val="27"/>
          <w:lang w:val="pt-BR"/>
        </w:rPr>
        <w:t>đ</w:t>
      </w:r>
      <w:r w:rsidRPr="007D5720">
        <w:rPr>
          <w:sz w:val="27"/>
          <w:szCs w:val="27"/>
          <w:lang w:val="pt-BR"/>
        </w:rPr>
        <w:t>ể t</w:t>
      </w:r>
      <w:r w:rsidRPr="007D5720">
        <w:rPr>
          <w:rFonts w:hint="eastAsia"/>
          <w:sz w:val="27"/>
          <w:szCs w:val="27"/>
          <w:lang w:val="pt-BR"/>
        </w:rPr>
        <w:t>ư</w:t>
      </w:r>
      <w:r w:rsidRPr="007D5720">
        <w:rPr>
          <w:sz w:val="27"/>
          <w:szCs w:val="27"/>
          <w:lang w:val="pt-BR"/>
        </w:rPr>
        <w:t>ới cho cây trồng trong khu vực dự án. Nước từ các chuồng nuôi sẽ được dẫn về hố gom ở các khu vực nuôi và qua các hồ biogas, qua hồ sinh học, sau đó tái sử dụng tưới cho cây trồng hoặc thải ra ngoài sau khi đạt Quy chuẩn quy định.</w:t>
      </w:r>
    </w:p>
    <w:p w14:paraId="3DD0485B" w14:textId="77777777" w:rsidR="003F484A" w:rsidRPr="007D5720" w:rsidRDefault="003F484A" w:rsidP="003F484A">
      <w:pPr>
        <w:spacing w:line="288" w:lineRule="auto"/>
        <w:ind w:firstLine="567"/>
        <w:rPr>
          <w:i/>
          <w:sz w:val="27"/>
          <w:szCs w:val="27"/>
          <w:lang w:val="vi-VN"/>
        </w:rPr>
      </w:pPr>
      <w:r w:rsidRPr="007D5720">
        <w:rPr>
          <w:i/>
          <w:sz w:val="27"/>
          <w:szCs w:val="27"/>
          <w:lang w:val="vi-VN"/>
        </w:rPr>
        <w:t xml:space="preserve">* </w:t>
      </w:r>
      <w:r w:rsidRPr="007D5720">
        <w:rPr>
          <w:i/>
          <w:sz w:val="27"/>
          <w:szCs w:val="27"/>
        </w:rPr>
        <w:t>Đối với n</w:t>
      </w:r>
      <w:r w:rsidRPr="007D5720">
        <w:rPr>
          <w:i/>
          <w:sz w:val="27"/>
          <w:szCs w:val="27"/>
          <w:lang w:val="vi-VN"/>
        </w:rPr>
        <w:t>ước thải sinh hoạt</w:t>
      </w:r>
    </w:p>
    <w:p w14:paraId="7A74984E" w14:textId="798C7B43" w:rsidR="003F484A" w:rsidRPr="007D5720" w:rsidRDefault="003F484A" w:rsidP="003F484A">
      <w:pPr>
        <w:spacing w:line="288" w:lineRule="auto"/>
        <w:ind w:firstLine="567"/>
        <w:jc w:val="both"/>
        <w:rPr>
          <w:b/>
          <w:sz w:val="27"/>
          <w:szCs w:val="27"/>
        </w:rPr>
      </w:pPr>
      <w:r w:rsidRPr="007D5720">
        <w:rPr>
          <w:sz w:val="27"/>
          <w:szCs w:val="27"/>
          <w:lang w:val="vi-VN"/>
        </w:rPr>
        <w:t xml:space="preserve">Hoạt động sinh hoạt hàng ngày của </w:t>
      </w:r>
      <w:r w:rsidR="002825C6" w:rsidRPr="007D5720">
        <w:rPr>
          <w:sz w:val="27"/>
          <w:szCs w:val="27"/>
        </w:rPr>
        <w:t>50</w:t>
      </w:r>
      <w:r w:rsidRPr="007D5720">
        <w:rPr>
          <w:sz w:val="27"/>
          <w:szCs w:val="27"/>
          <w:lang w:val="vi-VN"/>
        </w:rPr>
        <w:t xml:space="preserve"> </w:t>
      </w:r>
      <w:r w:rsidRPr="007D5720">
        <w:rPr>
          <w:sz w:val="27"/>
          <w:szCs w:val="27"/>
        </w:rPr>
        <w:t>CBCNV</w:t>
      </w:r>
      <w:r w:rsidRPr="007D5720">
        <w:rPr>
          <w:sz w:val="27"/>
          <w:szCs w:val="27"/>
          <w:lang w:val="vi-VN"/>
        </w:rPr>
        <w:t xml:space="preserve"> phát sinh một lượng nước thải có khả năng gây ô nhiễm môi trường. Thành phần nước thải sinh hoạt chủ yếu chứa các chất rắn lơ lửng, chất hữu cơ và các vi sinh vật</w:t>
      </w:r>
      <w:r w:rsidRPr="007D5720">
        <w:rPr>
          <w:sz w:val="27"/>
          <w:szCs w:val="27"/>
        </w:rPr>
        <w:t>.</w:t>
      </w:r>
    </w:p>
    <w:p w14:paraId="6603F2F4" w14:textId="001DC418" w:rsidR="003F484A" w:rsidRPr="007D5720" w:rsidRDefault="003F484A" w:rsidP="003F484A">
      <w:pPr>
        <w:spacing w:line="288" w:lineRule="auto"/>
        <w:ind w:firstLine="567"/>
        <w:jc w:val="both"/>
        <w:rPr>
          <w:sz w:val="27"/>
          <w:szCs w:val="27"/>
          <w:lang w:val="vi-VN"/>
        </w:rPr>
      </w:pPr>
      <w:r w:rsidRPr="007D5720">
        <w:rPr>
          <w:sz w:val="27"/>
          <w:szCs w:val="27"/>
          <w:lang w:val="vi-VN"/>
        </w:rPr>
        <w:t xml:space="preserve">Thải lượng: Với định mức cấp nước </w:t>
      </w:r>
      <w:r w:rsidRPr="007D5720">
        <w:rPr>
          <w:sz w:val="27"/>
          <w:szCs w:val="27"/>
        </w:rPr>
        <w:t>10</w:t>
      </w:r>
      <w:r w:rsidRPr="007D5720">
        <w:rPr>
          <w:sz w:val="27"/>
          <w:szCs w:val="27"/>
          <w:lang w:val="vi-VN"/>
        </w:rPr>
        <w:t xml:space="preserve">0 lít/người/ngày và tỷ lệ thải là </w:t>
      </w:r>
      <w:r w:rsidRPr="007D5720">
        <w:rPr>
          <w:sz w:val="27"/>
          <w:szCs w:val="27"/>
        </w:rPr>
        <w:t>100</w:t>
      </w:r>
      <w:r w:rsidRPr="007D5720">
        <w:rPr>
          <w:sz w:val="27"/>
          <w:szCs w:val="27"/>
          <w:lang w:val="vi-VN"/>
        </w:rPr>
        <w:t xml:space="preserve">% lượng nước cấp, lượng nước thải sinh hoạt phát sinh hàng ngày là: </w:t>
      </w:r>
      <w:r w:rsidR="002825C6" w:rsidRPr="007D5720">
        <w:rPr>
          <w:sz w:val="27"/>
          <w:szCs w:val="27"/>
        </w:rPr>
        <w:t>55</w:t>
      </w:r>
      <w:r w:rsidRPr="007D5720">
        <w:rPr>
          <w:sz w:val="27"/>
          <w:szCs w:val="27"/>
          <w:lang w:val="vi-VN"/>
        </w:rPr>
        <w:t xml:space="preserve"> người×</w:t>
      </w:r>
      <w:r w:rsidRPr="007D5720">
        <w:rPr>
          <w:sz w:val="27"/>
          <w:szCs w:val="27"/>
        </w:rPr>
        <w:t>10</w:t>
      </w:r>
      <w:r w:rsidRPr="007D5720">
        <w:rPr>
          <w:sz w:val="27"/>
          <w:szCs w:val="27"/>
          <w:lang w:val="vi-VN"/>
        </w:rPr>
        <w:t>0 lít/người/ngày×</w:t>
      </w:r>
      <w:r w:rsidRPr="007D5720">
        <w:rPr>
          <w:sz w:val="27"/>
          <w:szCs w:val="27"/>
        </w:rPr>
        <w:t>10</w:t>
      </w:r>
      <w:r w:rsidRPr="007D5720">
        <w:rPr>
          <w:sz w:val="27"/>
          <w:szCs w:val="27"/>
          <w:lang w:val="vi-VN"/>
        </w:rPr>
        <w:t xml:space="preserve">0% </w:t>
      </w:r>
      <w:r w:rsidRPr="007D5720">
        <w:rPr>
          <w:sz w:val="27"/>
          <w:szCs w:val="27"/>
        </w:rPr>
        <w:t>=</w:t>
      </w:r>
      <w:r w:rsidRPr="007D5720">
        <w:rPr>
          <w:sz w:val="27"/>
          <w:szCs w:val="27"/>
          <w:lang w:val="vi-VN"/>
        </w:rPr>
        <w:t xml:space="preserve"> </w:t>
      </w:r>
      <w:r w:rsidR="002825C6" w:rsidRPr="007D5720">
        <w:rPr>
          <w:sz w:val="27"/>
          <w:szCs w:val="27"/>
        </w:rPr>
        <w:t>5</w:t>
      </w:r>
      <w:r w:rsidRPr="007D5720">
        <w:rPr>
          <w:sz w:val="27"/>
          <w:szCs w:val="27"/>
          <w:lang w:val="vi-VN"/>
        </w:rPr>
        <w:t xml:space="preserve"> m</w:t>
      </w:r>
      <w:r w:rsidRPr="007D5720">
        <w:rPr>
          <w:sz w:val="27"/>
          <w:szCs w:val="27"/>
          <w:vertAlign w:val="superscript"/>
          <w:lang w:val="vi-VN"/>
        </w:rPr>
        <w:t>3</w:t>
      </w:r>
      <w:r w:rsidRPr="007D5720">
        <w:rPr>
          <w:sz w:val="27"/>
          <w:szCs w:val="27"/>
          <w:lang w:val="vi-VN"/>
        </w:rPr>
        <w:t>/ngày.</w:t>
      </w:r>
    </w:p>
    <w:p w14:paraId="408C55FA" w14:textId="77777777" w:rsidR="003F484A" w:rsidRPr="007D5720" w:rsidRDefault="003F484A" w:rsidP="003F484A">
      <w:pPr>
        <w:spacing w:line="288" w:lineRule="auto"/>
        <w:ind w:firstLine="567"/>
        <w:jc w:val="both"/>
        <w:rPr>
          <w:sz w:val="27"/>
          <w:szCs w:val="27"/>
        </w:rPr>
      </w:pPr>
      <w:r w:rsidRPr="007D5720">
        <w:rPr>
          <w:sz w:val="27"/>
          <w:szCs w:val="27"/>
          <w:lang w:val="vi-VN"/>
        </w:rPr>
        <w:t xml:space="preserve">Lượng nước thải này tuy không nhiều nhưng do chứa các vi sinh vật có khả năng trở thành nơi phát triển, lây lan các vi sinh vật gây bệnh cho người và động vật hoặc </w:t>
      </w:r>
      <w:r w:rsidRPr="007D5720">
        <w:rPr>
          <w:sz w:val="27"/>
          <w:szCs w:val="27"/>
        </w:rPr>
        <w:t xml:space="preserve">gây ảnh hưởng đến nguồn nước mặt gần khu vực Dự án, </w:t>
      </w:r>
      <w:r w:rsidRPr="007D5720">
        <w:rPr>
          <w:sz w:val="27"/>
          <w:szCs w:val="27"/>
          <w:lang w:val="vi-VN"/>
        </w:rPr>
        <w:t>thấm qua đất gây ô nhiễm nước dưới đất.</w:t>
      </w:r>
      <w:r w:rsidRPr="007D5720">
        <w:rPr>
          <w:sz w:val="27"/>
          <w:szCs w:val="27"/>
        </w:rPr>
        <w:t xml:space="preserve"> Do đó, để thu gom và xử lý nước thải sinh hoạt tại Trang trại lợn, Chủ dự án sẽ có biện pháp thích hợp sau này.</w:t>
      </w:r>
    </w:p>
    <w:p w14:paraId="2CF6DAF8" w14:textId="77777777" w:rsidR="004A1920" w:rsidRPr="007D5720" w:rsidRDefault="003F484A" w:rsidP="004A1920">
      <w:pPr>
        <w:spacing w:line="288" w:lineRule="auto"/>
        <w:ind w:firstLine="567"/>
        <w:jc w:val="both"/>
        <w:rPr>
          <w:i/>
          <w:sz w:val="27"/>
          <w:szCs w:val="27"/>
        </w:rPr>
      </w:pPr>
      <w:r w:rsidRPr="007D5720">
        <w:rPr>
          <w:i/>
          <w:sz w:val="27"/>
          <w:szCs w:val="27"/>
          <w:lang w:val="vi-VN"/>
        </w:rPr>
        <w:t xml:space="preserve">* </w:t>
      </w:r>
      <w:r w:rsidRPr="007D5720">
        <w:rPr>
          <w:i/>
          <w:sz w:val="27"/>
          <w:szCs w:val="27"/>
        </w:rPr>
        <w:t>Đối với n</w:t>
      </w:r>
      <w:r w:rsidRPr="007D5720">
        <w:rPr>
          <w:i/>
          <w:sz w:val="27"/>
          <w:szCs w:val="27"/>
          <w:lang w:val="vi-VN"/>
        </w:rPr>
        <w:t>ước mưa chảy tràn</w:t>
      </w:r>
    </w:p>
    <w:p w14:paraId="0A7A713B" w14:textId="6DFD641F" w:rsidR="004A1920" w:rsidRPr="007D5720" w:rsidRDefault="004A1920" w:rsidP="004A1920">
      <w:pPr>
        <w:spacing w:line="288" w:lineRule="auto"/>
        <w:ind w:firstLine="567"/>
        <w:jc w:val="both"/>
        <w:rPr>
          <w:i/>
          <w:sz w:val="27"/>
          <w:szCs w:val="27"/>
        </w:rPr>
      </w:pPr>
      <w:r w:rsidRPr="007D5720">
        <w:rPr>
          <w:sz w:val="27"/>
          <w:szCs w:val="27"/>
        </w:rPr>
        <w:t>Khi trang trại đi vào hoạt động toàn bộ hạng mục công trình đã có mái che, tuyến đường vận chuyển đã được bê tông và Chủ dự án xây dựng hệ thống mương thu gom nên sẽ hạn chế được các tác động do nước mưa chảy tràn.</w:t>
      </w:r>
    </w:p>
    <w:p w14:paraId="71DF1E41" w14:textId="77777777" w:rsidR="003F484A" w:rsidRPr="007D5720" w:rsidRDefault="003F484A" w:rsidP="003F484A">
      <w:pPr>
        <w:spacing w:line="288" w:lineRule="auto"/>
        <w:ind w:firstLine="539"/>
        <w:rPr>
          <w:i/>
          <w:sz w:val="27"/>
          <w:szCs w:val="27"/>
        </w:rPr>
      </w:pPr>
      <w:bookmarkStart w:id="1737" w:name="_Toc28854562"/>
      <w:bookmarkStart w:id="1738" w:name="_Toc33692541"/>
      <w:bookmarkStart w:id="1739" w:name="_Toc33692820"/>
      <w:bookmarkStart w:id="1740" w:name="_Toc38895192"/>
      <w:bookmarkStart w:id="1741" w:name="_Toc38895750"/>
      <w:bookmarkStart w:id="1742" w:name="_Toc39240378"/>
      <w:bookmarkStart w:id="1743" w:name="_Toc39514139"/>
      <w:bookmarkEnd w:id="1723"/>
      <w:bookmarkEnd w:id="1724"/>
      <w:bookmarkEnd w:id="1725"/>
      <w:r w:rsidRPr="007D5720">
        <w:rPr>
          <w:i/>
          <w:sz w:val="27"/>
          <w:szCs w:val="27"/>
        </w:rPr>
        <w:t>c</w:t>
      </w:r>
      <w:r w:rsidRPr="007D5720">
        <w:rPr>
          <w:i/>
          <w:sz w:val="27"/>
          <w:szCs w:val="27"/>
          <w:lang w:val="vi-VN"/>
        </w:rPr>
        <w:t>. Đánh giá</w:t>
      </w:r>
      <w:r w:rsidRPr="007D5720">
        <w:rPr>
          <w:i/>
          <w:sz w:val="27"/>
          <w:szCs w:val="27"/>
        </w:rPr>
        <w:t>, dự báo</w:t>
      </w:r>
      <w:r w:rsidRPr="007D5720">
        <w:rPr>
          <w:i/>
          <w:sz w:val="27"/>
          <w:szCs w:val="27"/>
          <w:lang w:val="vi-VN"/>
        </w:rPr>
        <w:t xml:space="preserve"> tác động do CTR</w:t>
      </w:r>
      <w:bookmarkEnd w:id="1737"/>
      <w:bookmarkEnd w:id="1738"/>
      <w:bookmarkEnd w:id="1739"/>
      <w:bookmarkEnd w:id="1740"/>
      <w:bookmarkEnd w:id="1741"/>
      <w:bookmarkEnd w:id="1742"/>
      <w:bookmarkEnd w:id="1743"/>
    </w:p>
    <w:p w14:paraId="0FD922D9" w14:textId="7BCD3F76" w:rsidR="0019031C" w:rsidRPr="007D5720" w:rsidRDefault="003F484A" w:rsidP="0019031C">
      <w:pPr>
        <w:spacing w:line="288" w:lineRule="auto"/>
        <w:ind w:firstLine="539"/>
        <w:jc w:val="both"/>
        <w:rPr>
          <w:i/>
          <w:sz w:val="27"/>
          <w:szCs w:val="27"/>
        </w:rPr>
      </w:pPr>
      <w:r w:rsidRPr="007D5720">
        <w:rPr>
          <w:i/>
          <w:sz w:val="27"/>
          <w:szCs w:val="27"/>
          <w:lang w:val="vi-VN"/>
        </w:rPr>
        <w:lastRenderedPageBreak/>
        <w:t xml:space="preserve">* </w:t>
      </w:r>
      <w:r w:rsidRPr="007D5720">
        <w:rPr>
          <w:i/>
          <w:sz w:val="27"/>
          <w:szCs w:val="27"/>
        </w:rPr>
        <w:t>Đối với</w:t>
      </w:r>
      <w:r w:rsidRPr="007D5720">
        <w:rPr>
          <w:i/>
          <w:sz w:val="27"/>
          <w:szCs w:val="27"/>
          <w:lang w:val="vi-VN"/>
        </w:rPr>
        <w:t xml:space="preserve"> CTR sinh hoạt</w:t>
      </w:r>
    </w:p>
    <w:p w14:paraId="53C35243" w14:textId="15593EA3" w:rsidR="003F484A" w:rsidRPr="007D5720" w:rsidRDefault="003F484A" w:rsidP="003F484A">
      <w:pPr>
        <w:widowControl w:val="0"/>
        <w:spacing w:line="288" w:lineRule="auto"/>
        <w:ind w:firstLine="567"/>
        <w:jc w:val="both"/>
        <w:rPr>
          <w:sz w:val="27"/>
          <w:szCs w:val="27"/>
        </w:rPr>
      </w:pPr>
      <w:r w:rsidRPr="007D5720">
        <w:rPr>
          <w:sz w:val="27"/>
          <w:szCs w:val="27"/>
        </w:rPr>
        <w:t>CTR sinh hoạt p</w:t>
      </w:r>
      <w:r w:rsidRPr="007D5720">
        <w:rPr>
          <w:sz w:val="27"/>
          <w:szCs w:val="27"/>
          <w:lang w:val="vi-VN"/>
        </w:rPr>
        <w:t xml:space="preserve">hát sinh từ </w:t>
      </w:r>
      <w:r w:rsidR="001D2327" w:rsidRPr="007D5720">
        <w:rPr>
          <w:sz w:val="27"/>
          <w:szCs w:val="27"/>
        </w:rPr>
        <w:t>50</w:t>
      </w:r>
      <w:r w:rsidRPr="007D5720">
        <w:rPr>
          <w:sz w:val="27"/>
          <w:szCs w:val="27"/>
        </w:rPr>
        <w:t xml:space="preserve"> </w:t>
      </w:r>
      <w:r w:rsidRPr="007D5720">
        <w:rPr>
          <w:sz w:val="27"/>
          <w:szCs w:val="27"/>
          <w:lang w:val="vi-VN"/>
        </w:rPr>
        <w:t xml:space="preserve">CBCNV: Theo tính toán như trên thì lượng CTR sinh hoạt là </w:t>
      </w:r>
      <w:r w:rsidR="0019031C" w:rsidRPr="007D5720">
        <w:rPr>
          <w:sz w:val="27"/>
          <w:szCs w:val="27"/>
        </w:rPr>
        <w:t>25</w:t>
      </w:r>
      <w:r w:rsidRPr="007D5720">
        <w:rPr>
          <w:sz w:val="27"/>
          <w:szCs w:val="27"/>
        </w:rPr>
        <w:t xml:space="preserve"> </w:t>
      </w:r>
      <w:r w:rsidRPr="007D5720">
        <w:rPr>
          <w:sz w:val="27"/>
          <w:szCs w:val="27"/>
          <w:lang w:val="vi-VN"/>
        </w:rPr>
        <w:t>kg/ng</w:t>
      </w:r>
      <w:r w:rsidRPr="007D5720">
        <w:rPr>
          <w:sz w:val="27"/>
          <w:szCs w:val="27"/>
        </w:rPr>
        <w:t>ày</w:t>
      </w:r>
      <w:r w:rsidRPr="007D5720">
        <w:rPr>
          <w:sz w:val="27"/>
          <w:szCs w:val="27"/>
          <w:lang w:val="vi-VN"/>
        </w:rPr>
        <w:t xml:space="preserve">. </w:t>
      </w:r>
      <w:r w:rsidRPr="007D5720">
        <w:rPr>
          <w:sz w:val="27"/>
          <w:szCs w:val="27"/>
        </w:rPr>
        <w:t>Thành phần của CTR sinh hoạt gồm: thức ăn thừa, bao bì nilon, bìa carton, xương động vật...</w:t>
      </w:r>
    </w:p>
    <w:p w14:paraId="0737C6FC" w14:textId="77777777" w:rsidR="003F484A" w:rsidRPr="007D5720" w:rsidRDefault="003F484A" w:rsidP="003F484A">
      <w:pPr>
        <w:spacing w:line="288" w:lineRule="auto"/>
        <w:ind w:firstLine="567"/>
        <w:jc w:val="both"/>
        <w:rPr>
          <w:sz w:val="27"/>
          <w:szCs w:val="27"/>
        </w:rPr>
      </w:pPr>
      <w:r w:rsidRPr="007D5720">
        <w:rPr>
          <w:b/>
          <w:sz w:val="27"/>
          <w:szCs w:val="27"/>
          <w:u w:val="single"/>
        </w:rPr>
        <w:t>Đánh giá tác động:</w:t>
      </w:r>
      <w:r w:rsidRPr="007D5720">
        <w:rPr>
          <w:sz w:val="27"/>
          <w:szCs w:val="27"/>
        </w:rPr>
        <w:t xml:space="preserve"> CTR sinh hoạt nếu không được thu gom và xử lý thích hợp sẽ gây ảnh hưởng tới mỹ quan của Trang trại, đồng thời nước mưa có thể cuốn theo làm tắc nghẽn các tuyến thoát nước, làm phát sinh mùi hôi nếu để quá lâu ngày gây ảnh hưởng tới quá trình làm việc của CBCNV. Vì vậy Chủ dự án sẽ có biện pháp giảm thiểu thích hợp sau này.</w:t>
      </w:r>
    </w:p>
    <w:p w14:paraId="01D96194" w14:textId="77777777" w:rsidR="003F484A" w:rsidRPr="007D5720" w:rsidRDefault="003F484A" w:rsidP="007B5AF2">
      <w:pPr>
        <w:spacing w:line="312" w:lineRule="auto"/>
        <w:ind w:firstLine="540"/>
        <w:jc w:val="both"/>
        <w:rPr>
          <w:i/>
          <w:sz w:val="27"/>
          <w:szCs w:val="27"/>
        </w:rPr>
      </w:pPr>
      <w:r w:rsidRPr="007D5720">
        <w:rPr>
          <w:i/>
          <w:sz w:val="27"/>
          <w:szCs w:val="27"/>
          <w:lang w:val="vi-VN"/>
        </w:rPr>
        <w:t xml:space="preserve">* </w:t>
      </w:r>
      <w:r w:rsidRPr="007D5720">
        <w:rPr>
          <w:i/>
          <w:sz w:val="27"/>
          <w:szCs w:val="27"/>
        </w:rPr>
        <w:t>Đối với</w:t>
      </w:r>
      <w:r w:rsidRPr="007D5720">
        <w:rPr>
          <w:i/>
          <w:sz w:val="27"/>
          <w:szCs w:val="27"/>
          <w:lang w:val="vi-VN"/>
        </w:rPr>
        <w:t xml:space="preserve"> CTR sản xuất</w:t>
      </w:r>
      <w:r w:rsidRPr="007D5720">
        <w:rPr>
          <w:i/>
          <w:sz w:val="27"/>
          <w:szCs w:val="27"/>
        </w:rPr>
        <w:t xml:space="preserve"> thông thường</w:t>
      </w:r>
    </w:p>
    <w:p w14:paraId="0B812ECE" w14:textId="77777777" w:rsidR="003F484A" w:rsidRPr="007D5720" w:rsidRDefault="003F484A" w:rsidP="007B5AF2">
      <w:pPr>
        <w:spacing w:line="312" w:lineRule="auto"/>
        <w:ind w:firstLine="567"/>
        <w:jc w:val="both"/>
        <w:rPr>
          <w:sz w:val="27"/>
          <w:szCs w:val="27"/>
        </w:rPr>
      </w:pPr>
      <w:r w:rsidRPr="007D5720">
        <w:rPr>
          <w:sz w:val="27"/>
          <w:szCs w:val="27"/>
        </w:rPr>
        <w:t>CTR sản xuất bao gồm: phân lợn, bao bì đựng thức ăn chăn nuôi, bùn từ hệ thống xử lý nước thải, lợn chết không phải do dịch bệnh. Cụ thể như sau:</w:t>
      </w:r>
    </w:p>
    <w:p w14:paraId="75ED459D" w14:textId="7AA78395" w:rsidR="003F484A" w:rsidRPr="007D5720" w:rsidRDefault="003F484A" w:rsidP="007B5AF2">
      <w:pPr>
        <w:spacing w:line="312" w:lineRule="auto"/>
        <w:ind w:right="49" w:firstLine="567"/>
        <w:jc w:val="both"/>
        <w:rPr>
          <w:sz w:val="27"/>
          <w:szCs w:val="27"/>
        </w:rPr>
      </w:pPr>
      <w:r w:rsidRPr="007D5720">
        <w:rPr>
          <w:bCs/>
          <w:iCs/>
          <w:sz w:val="27"/>
          <w:szCs w:val="27"/>
          <w:lang w:val="it-IT"/>
        </w:rPr>
        <w:t>- Phân lợn:</w:t>
      </w:r>
      <w:r w:rsidRPr="007D5720">
        <w:rPr>
          <w:sz w:val="27"/>
          <w:szCs w:val="27"/>
          <w:lang w:val="it-IT"/>
        </w:rPr>
        <w:t xml:space="preserve"> </w:t>
      </w:r>
      <w:r w:rsidRPr="007D5720">
        <w:rPr>
          <w:sz w:val="27"/>
          <w:szCs w:val="27"/>
        </w:rPr>
        <w:t>Là những thành phần từ thức ăn, nước uống mà cơ thể gia súc không hấp thụ được và thải ra ngoài cơ thể. Lượng phân thải ra trong một ng.đ tùy thuộc vào giống, loài, tuổi và khẩu phần ăn.</w:t>
      </w:r>
      <w:r w:rsidRPr="007D5720">
        <w:rPr>
          <w:noProof/>
          <w:sz w:val="27"/>
          <w:szCs w:val="27"/>
        </w:rPr>
        <w:t xml:space="preserve"> </w:t>
      </w:r>
      <w:r w:rsidR="0001648B" w:rsidRPr="007D5720">
        <w:rPr>
          <w:sz w:val="27"/>
          <w:szCs w:val="27"/>
        </w:rPr>
        <w:t xml:space="preserve">Tổng lượng phân phát sinh là 27,6 tấn/ngày. </w:t>
      </w:r>
    </w:p>
    <w:p w14:paraId="03FB6290" w14:textId="26023949" w:rsidR="007B5AF2" w:rsidRPr="007D5720" w:rsidRDefault="007B5AF2" w:rsidP="007B5AF2">
      <w:pPr>
        <w:pStyle w:val="BodyText"/>
        <w:spacing w:after="0" w:line="312" w:lineRule="auto"/>
        <w:ind w:right="49" w:firstLine="566"/>
        <w:jc w:val="both"/>
        <w:rPr>
          <w:sz w:val="27"/>
          <w:szCs w:val="27"/>
        </w:rPr>
      </w:pPr>
      <w:r w:rsidRPr="007D5720">
        <w:rPr>
          <w:sz w:val="27"/>
          <w:szCs w:val="27"/>
        </w:rPr>
        <w:t>- Bao bì đựng thức ăn: Lượng thức ăn sử dụng cho lợn được cung cấp theo từng</w:t>
      </w:r>
      <w:r w:rsidRPr="007D5720">
        <w:rPr>
          <w:spacing w:val="1"/>
          <w:sz w:val="27"/>
          <w:szCs w:val="27"/>
        </w:rPr>
        <w:t xml:space="preserve"> </w:t>
      </w:r>
      <w:r w:rsidRPr="007D5720">
        <w:rPr>
          <w:sz w:val="27"/>
          <w:szCs w:val="27"/>
        </w:rPr>
        <w:t>giai đoạn phát triển, khẩu phần thức ăn và số lần ăn trong ngày. Trang trại sử dụng loại</w:t>
      </w:r>
      <w:r w:rsidR="007960A7" w:rsidRPr="007D5720">
        <w:rPr>
          <w:sz w:val="27"/>
          <w:szCs w:val="27"/>
        </w:rPr>
        <w:t xml:space="preserve"> </w:t>
      </w:r>
      <w:r w:rsidRPr="007D5720">
        <w:rPr>
          <w:spacing w:val="-62"/>
          <w:sz w:val="27"/>
          <w:szCs w:val="27"/>
        </w:rPr>
        <w:t xml:space="preserve">  </w:t>
      </w:r>
      <w:r w:rsidRPr="007D5720">
        <w:rPr>
          <w:sz w:val="27"/>
          <w:szCs w:val="27"/>
        </w:rPr>
        <w:t>thức ăn công nghiệp, bao 25kg. Căn cứ vào nhu cầu sử dụng thức ăn cho lợn theo từng giai</w:t>
      </w:r>
      <w:r w:rsidRPr="007D5720">
        <w:rPr>
          <w:spacing w:val="-2"/>
          <w:sz w:val="27"/>
          <w:szCs w:val="27"/>
        </w:rPr>
        <w:t xml:space="preserve"> </w:t>
      </w:r>
      <w:r w:rsidRPr="007D5720">
        <w:rPr>
          <w:sz w:val="27"/>
          <w:szCs w:val="27"/>
        </w:rPr>
        <w:t>đoạn,</w:t>
      </w:r>
      <w:r w:rsidRPr="007D5720">
        <w:rPr>
          <w:spacing w:val="-1"/>
          <w:sz w:val="27"/>
          <w:szCs w:val="27"/>
        </w:rPr>
        <w:t xml:space="preserve"> </w:t>
      </w:r>
      <w:r w:rsidRPr="007D5720">
        <w:rPr>
          <w:sz w:val="27"/>
          <w:szCs w:val="27"/>
        </w:rPr>
        <w:t>lượng</w:t>
      </w:r>
      <w:r w:rsidRPr="007D5720">
        <w:rPr>
          <w:spacing w:val="-1"/>
          <w:sz w:val="27"/>
          <w:szCs w:val="27"/>
        </w:rPr>
        <w:t xml:space="preserve"> </w:t>
      </w:r>
      <w:r w:rsidRPr="007D5720">
        <w:rPr>
          <w:sz w:val="27"/>
          <w:szCs w:val="27"/>
        </w:rPr>
        <w:t>bao</w:t>
      </w:r>
      <w:r w:rsidRPr="007D5720">
        <w:rPr>
          <w:spacing w:val="2"/>
          <w:sz w:val="27"/>
          <w:szCs w:val="27"/>
        </w:rPr>
        <w:t xml:space="preserve"> </w:t>
      </w:r>
      <w:r w:rsidRPr="007D5720">
        <w:rPr>
          <w:sz w:val="27"/>
          <w:szCs w:val="27"/>
        </w:rPr>
        <w:t>bì thức</w:t>
      </w:r>
      <w:r w:rsidRPr="007D5720">
        <w:rPr>
          <w:spacing w:val="-1"/>
          <w:sz w:val="27"/>
          <w:szCs w:val="27"/>
        </w:rPr>
        <w:t xml:space="preserve"> </w:t>
      </w:r>
      <w:r w:rsidRPr="007D5720">
        <w:rPr>
          <w:sz w:val="27"/>
          <w:szCs w:val="27"/>
        </w:rPr>
        <w:t>ăn</w:t>
      </w:r>
      <w:r w:rsidRPr="007D5720">
        <w:rPr>
          <w:spacing w:val="-1"/>
          <w:sz w:val="27"/>
          <w:szCs w:val="27"/>
        </w:rPr>
        <w:t xml:space="preserve"> </w:t>
      </w:r>
      <w:r w:rsidRPr="007D5720">
        <w:rPr>
          <w:sz w:val="27"/>
          <w:szCs w:val="27"/>
        </w:rPr>
        <w:t>phát</w:t>
      </w:r>
      <w:r w:rsidRPr="007D5720">
        <w:rPr>
          <w:spacing w:val="-1"/>
          <w:sz w:val="27"/>
          <w:szCs w:val="27"/>
        </w:rPr>
        <w:t xml:space="preserve"> </w:t>
      </w:r>
      <w:r w:rsidRPr="007D5720">
        <w:rPr>
          <w:sz w:val="27"/>
          <w:szCs w:val="27"/>
        </w:rPr>
        <w:t>sinh</w:t>
      </w:r>
      <w:r w:rsidRPr="007D5720">
        <w:rPr>
          <w:spacing w:val="-1"/>
          <w:sz w:val="27"/>
          <w:szCs w:val="27"/>
        </w:rPr>
        <w:t xml:space="preserve"> </w:t>
      </w:r>
      <w:r w:rsidRPr="007D5720">
        <w:rPr>
          <w:sz w:val="27"/>
          <w:szCs w:val="27"/>
        </w:rPr>
        <w:t>như</w:t>
      </w:r>
      <w:r w:rsidRPr="007D5720">
        <w:rPr>
          <w:spacing w:val="1"/>
          <w:sz w:val="27"/>
          <w:szCs w:val="27"/>
        </w:rPr>
        <w:t xml:space="preserve"> </w:t>
      </w:r>
      <w:r w:rsidRPr="007D5720">
        <w:rPr>
          <w:sz w:val="27"/>
          <w:szCs w:val="27"/>
        </w:rPr>
        <w:t>sau:</w:t>
      </w:r>
    </w:p>
    <w:p w14:paraId="19A72CB8" w14:textId="774B32F5" w:rsidR="00B63175" w:rsidRPr="007D5720" w:rsidRDefault="00F63464" w:rsidP="00F63464">
      <w:pPr>
        <w:pStyle w:val="Caption"/>
        <w:jc w:val="center"/>
        <w:rPr>
          <w:b/>
          <w:bCs/>
          <w:sz w:val="27"/>
          <w:szCs w:val="27"/>
        </w:rPr>
      </w:pPr>
      <w:bookmarkStart w:id="1744" w:name="_Toc198784978"/>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13</w:t>
      </w:r>
      <w:r w:rsidRPr="007D5720">
        <w:rPr>
          <w:b/>
          <w:bCs/>
        </w:rPr>
        <w:fldChar w:fldCharType="end"/>
      </w:r>
      <w:r w:rsidRPr="007D5720">
        <w:rPr>
          <w:b/>
          <w:bCs/>
        </w:rPr>
        <w:t>.</w:t>
      </w:r>
      <w:r w:rsidRPr="007D5720">
        <w:t xml:space="preserve"> </w:t>
      </w:r>
      <w:r w:rsidR="00B63175" w:rsidRPr="007D5720">
        <w:rPr>
          <w:b/>
          <w:bCs/>
          <w:sz w:val="27"/>
          <w:szCs w:val="27"/>
        </w:rPr>
        <w:t>Khối lượng bao bì thức ăn phát sinh</w:t>
      </w:r>
      <w:bookmarkEnd w:id="1744"/>
    </w:p>
    <w:tbl>
      <w:tblPr>
        <w:tblW w:w="9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65"/>
        <w:gridCol w:w="1826"/>
        <w:gridCol w:w="1141"/>
        <w:gridCol w:w="1153"/>
        <w:gridCol w:w="1715"/>
        <w:gridCol w:w="1266"/>
      </w:tblGrid>
      <w:tr w:rsidR="007D5720" w:rsidRPr="007D5720" w14:paraId="1AFCFB63" w14:textId="77777777" w:rsidTr="00B63175">
        <w:trPr>
          <w:trHeight w:val="1166"/>
          <w:jc w:val="center"/>
        </w:trPr>
        <w:tc>
          <w:tcPr>
            <w:tcW w:w="2065" w:type="dxa"/>
            <w:vAlign w:val="center"/>
          </w:tcPr>
          <w:p w14:paraId="5E00D965" w14:textId="77777777" w:rsidR="007B5AF2" w:rsidRPr="007D5720" w:rsidRDefault="007B5AF2" w:rsidP="00B63175">
            <w:pPr>
              <w:pStyle w:val="TableParagraph"/>
              <w:widowControl/>
              <w:spacing w:line="312" w:lineRule="auto"/>
              <w:ind w:left="142"/>
              <w:jc w:val="both"/>
              <w:rPr>
                <w:b/>
                <w:bCs/>
                <w:sz w:val="27"/>
                <w:szCs w:val="27"/>
              </w:rPr>
            </w:pPr>
          </w:p>
          <w:p w14:paraId="61A0E28A" w14:textId="77777777" w:rsidR="007B5AF2" w:rsidRPr="007D5720" w:rsidRDefault="007B5AF2" w:rsidP="00B63175">
            <w:pPr>
              <w:pStyle w:val="TableParagraph"/>
              <w:widowControl/>
              <w:spacing w:line="312" w:lineRule="auto"/>
              <w:ind w:left="142"/>
              <w:jc w:val="both"/>
              <w:rPr>
                <w:b/>
                <w:bCs/>
                <w:sz w:val="27"/>
                <w:szCs w:val="27"/>
              </w:rPr>
            </w:pPr>
            <w:r w:rsidRPr="007D5720">
              <w:rPr>
                <w:b/>
                <w:bCs/>
                <w:sz w:val="27"/>
                <w:szCs w:val="27"/>
              </w:rPr>
              <w:t>Giai</w:t>
            </w:r>
            <w:r w:rsidRPr="007D5720">
              <w:rPr>
                <w:b/>
                <w:bCs/>
                <w:spacing w:val="-3"/>
                <w:sz w:val="27"/>
                <w:szCs w:val="27"/>
              </w:rPr>
              <w:t xml:space="preserve"> </w:t>
            </w:r>
            <w:r w:rsidRPr="007D5720">
              <w:rPr>
                <w:b/>
                <w:bCs/>
                <w:sz w:val="27"/>
                <w:szCs w:val="27"/>
              </w:rPr>
              <w:t>đoạn</w:t>
            </w:r>
            <w:r w:rsidRPr="007D5720">
              <w:rPr>
                <w:b/>
                <w:bCs/>
                <w:spacing w:val="-3"/>
                <w:sz w:val="27"/>
                <w:szCs w:val="27"/>
              </w:rPr>
              <w:t xml:space="preserve"> </w:t>
            </w:r>
            <w:r w:rsidRPr="007D5720">
              <w:rPr>
                <w:b/>
                <w:bCs/>
                <w:sz w:val="27"/>
                <w:szCs w:val="27"/>
              </w:rPr>
              <w:t>nuôi</w:t>
            </w:r>
          </w:p>
        </w:tc>
        <w:tc>
          <w:tcPr>
            <w:tcW w:w="1826" w:type="dxa"/>
            <w:vAlign w:val="center"/>
          </w:tcPr>
          <w:p w14:paraId="7CB25DD5" w14:textId="2B079E6D" w:rsidR="007B5AF2" w:rsidRPr="007D5720" w:rsidRDefault="007B5AF2" w:rsidP="00B63175">
            <w:pPr>
              <w:pStyle w:val="TableParagraph"/>
              <w:widowControl/>
              <w:spacing w:line="312" w:lineRule="auto"/>
              <w:ind w:left="321" w:right="84" w:hanging="44"/>
              <w:jc w:val="both"/>
              <w:rPr>
                <w:b/>
                <w:bCs/>
                <w:sz w:val="27"/>
                <w:szCs w:val="27"/>
              </w:rPr>
            </w:pPr>
            <w:r w:rsidRPr="007D5720">
              <w:rPr>
                <w:b/>
                <w:bCs/>
                <w:sz w:val="27"/>
                <w:szCs w:val="27"/>
              </w:rPr>
              <w:t>Tổng</w:t>
            </w:r>
            <w:r w:rsidRPr="007D5720">
              <w:rPr>
                <w:b/>
                <w:bCs/>
                <w:spacing w:val="-16"/>
                <w:sz w:val="27"/>
                <w:szCs w:val="27"/>
              </w:rPr>
              <w:t xml:space="preserve"> </w:t>
            </w:r>
            <w:r w:rsidRPr="007D5720">
              <w:rPr>
                <w:b/>
                <w:bCs/>
                <w:sz w:val="27"/>
                <w:szCs w:val="27"/>
              </w:rPr>
              <w:t>lượng</w:t>
            </w:r>
            <w:r w:rsidR="00B63175" w:rsidRPr="007D5720">
              <w:rPr>
                <w:b/>
                <w:bCs/>
                <w:sz w:val="27"/>
                <w:szCs w:val="27"/>
              </w:rPr>
              <w:t xml:space="preserve"> </w:t>
            </w:r>
            <w:r w:rsidRPr="007D5720">
              <w:rPr>
                <w:b/>
                <w:bCs/>
                <w:spacing w:val="-62"/>
                <w:sz w:val="27"/>
                <w:szCs w:val="27"/>
              </w:rPr>
              <w:t xml:space="preserve"> </w:t>
            </w:r>
            <w:r w:rsidRPr="007D5720">
              <w:rPr>
                <w:b/>
                <w:bCs/>
                <w:sz w:val="27"/>
                <w:szCs w:val="27"/>
              </w:rPr>
              <w:t>thức</w:t>
            </w:r>
            <w:r w:rsidRPr="007D5720">
              <w:rPr>
                <w:b/>
                <w:bCs/>
                <w:spacing w:val="-2"/>
                <w:sz w:val="27"/>
                <w:szCs w:val="27"/>
              </w:rPr>
              <w:t xml:space="preserve"> </w:t>
            </w:r>
            <w:r w:rsidRPr="007D5720">
              <w:rPr>
                <w:b/>
                <w:bCs/>
                <w:sz w:val="27"/>
                <w:szCs w:val="27"/>
              </w:rPr>
              <w:t>ăn</w:t>
            </w:r>
            <w:r w:rsidR="00B63175" w:rsidRPr="007D5720">
              <w:rPr>
                <w:b/>
                <w:bCs/>
                <w:sz w:val="27"/>
                <w:szCs w:val="27"/>
              </w:rPr>
              <w:t xml:space="preserve"> </w:t>
            </w:r>
            <w:r w:rsidRPr="007D5720">
              <w:rPr>
                <w:b/>
                <w:bCs/>
                <w:sz w:val="27"/>
                <w:szCs w:val="27"/>
              </w:rPr>
              <w:t>(kg/ngày)</w:t>
            </w:r>
          </w:p>
        </w:tc>
        <w:tc>
          <w:tcPr>
            <w:tcW w:w="1141" w:type="dxa"/>
            <w:vAlign w:val="center"/>
          </w:tcPr>
          <w:p w14:paraId="61C6B148" w14:textId="77777777" w:rsidR="007B5AF2" w:rsidRPr="007D5720" w:rsidRDefault="007B5AF2" w:rsidP="00B63175">
            <w:pPr>
              <w:pStyle w:val="TableParagraph"/>
              <w:widowControl/>
              <w:spacing w:line="312" w:lineRule="auto"/>
              <w:ind w:left="139" w:right="77"/>
              <w:jc w:val="both"/>
              <w:rPr>
                <w:b/>
                <w:bCs/>
                <w:sz w:val="27"/>
                <w:szCs w:val="27"/>
              </w:rPr>
            </w:pPr>
            <w:r w:rsidRPr="007D5720">
              <w:rPr>
                <w:b/>
                <w:bCs/>
                <w:sz w:val="27"/>
                <w:szCs w:val="27"/>
              </w:rPr>
              <w:t>Số</w:t>
            </w:r>
            <w:r w:rsidRPr="007D5720">
              <w:rPr>
                <w:b/>
                <w:bCs/>
                <w:spacing w:val="-15"/>
                <w:sz w:val="27"/>
                <w:szCs w:val="27"/>
              </w:rPr>
              <w:t xml:space="preserve"> </w:t>
            </w:r>
            <w:r w:rsidRPr="007D5720">
              <w:rPr>
                <w:b/>
                <w:bCs/>
                <w:sz w:val="27"/>
                <w:szCs w:val="27"/>
              </w:rPr>
              <w:t>lượng</w:t>
            </w:r>
            <w:r w:rsidRPr="007D5720">
              <w:rPr>
                <w:b/>
                <w:bCs/>
                <w:spacing w:val="-62"/>
                <w:sz w:val="27"/>
                <w:szCs w:val="27"/>
              </w:rPr>
              <w:t xml:space="preserve"> </w:t>
            </w:r>
            <w:r w:rsidRPr="007D5720">
              <w:rPr>
                <w:b/>
                <w:bCs/>
                <w:sz w:val="27"/>
                <w:szCs w:val="27"/>
              </w:rPr>
              <w:t>bao</w:t>
            </w:r>
          </w:p>
        </w:tc>
        <w:tc>
          <w:tcPr>
            <w:tcW w:w="1153" w:type="dxa"/>
            <w:vAlign w:val="center"/>
          </w:tcPr>
          <w:p w14:paraId="1E8C0F92" w14:textId="77777777" w:rsidR="007B5AF2" w:rsidRPr="007D5720" w:rsidRDefault="007B5AF2" w:rsidP="00B63175">
            <w:pPr>
              <w:pStyle w:val="TableParagraph"/>
              <w:widowControl/>
              <w:spacing w:line="312" w:lineRule="auto"/>
              <w:ind w:left="134" w:right="121" w:firstLine="13"/>
              <w:jc w:val="both"/>
              <w:rPr>
                <w:b/>
                <w:bCs/>
                <w:sz w:val="27"/>
                <w:szCs w:val="27"/>
              </w:rPr>
            </w:pPr>
            <w:r w:rsidRPr="007D5720">
              <w:rPr>
                <w:b/>
                <w:bCs/>
                <w:sz w:val="27"/>
                <w:szCs w:val="27"/>
              </w:rPr>
              <w:t>Số ngày</w:t>
            </w:r>
            <w:r w:rsidRPr="007D5720">
              <w:rPr>
                <w:b/>
                <w:bCs/>
                <w:spacing w:val="-62"/>
                <w:sz w:val="27"/>
                <w:szCs w:val="27"/>
              </w:rPr>
              <w:t xml:space="preserve"> </w:t>
            </w:r>
            <w:r w:rsidRPr="007D5720">
              <w:rPr>
                <w:b/>
                <w:bCs/>
                <w:sz w:val="27"/>
                <w:szCs w:val="27"/>
              </w:rPr>
              <w:t>nuôi</w:t>
            </w:r>
          </w:p>
        </w:tc>
        <w:tc>
          <w:tcPr>
            <w:tcW w:w="1715" w:type="dxa"/>
            <w:vAlign w:val="center"/>
          </w:tcPr>
          <w:p w14:paraId="7E3E038A" w14:textId="1F940B37" w:rsidR="007B5AF2" w:rsidRPr="007D5720" w:rsidRDefault="007B5AF2" w:rsidP="007B5AF2">
            <w:pPr>
              <w:pStyle w:val="TableParagraph"/>
              <w:widowControl/>
              <w:spacing w:line="312" w:lineRule="auto"/>
              <w:ind w:left="82" w:right="3" w:hanging="72"/>
              <w:jc w:val="both"/>
              <w:rPr>
                <w:b/>
                <w:bCs/>
                <w:sz w:val="27"/>
                <w:szCs w:val="27"/>
              </w:rPr>
            </w:pPr>
            <w:r w:rsidRPr="007D5720">
              <w:rPr>
                <w:b/>
                <w:bCs/>
                <w:sz w:val="27"/>
                <w:szCs w:val="27"/>
              </w:rPr>
              <w:t>Trọng</w:t>
            </w:r>
            <w:r w:rsidRPr="007D5720">
              <w:rPr>
                <w:b/>
                <w:bCs/>
                <w:spacing w:val="-10"/>
                <w:sz w:val="27"/>
                <w:szCs w:val="27"/>
              </w:rPr>
              <w:t xml:space="preserve"> </w:t>
            </w:r>
            <w:r w:rsidRPr="007D5720">
              <w:rPr>
                <w:b/>
                <w:bCs/>
                <w:sz w:val="27"/>
                <w:szCs w:val="27"/>
              </w:rPr>
              <w:t>lượng</w:t>
            </w:r>
            <w:r w:rsidRPr="007D5720">
              <w:rPr>
                <w:b/>
                <w:bCs/>
                <w:spacing w:val="-8"/>
                <w:sz w:val="27"/>
                <w:szCs w:val="27"/>
              </w:rPr>
              <w:t xml:space="preserve"> </w:t>
            </w:r>
            <w:r w:rsidRPr="007D5720">
              <w:rPr>
                <w:b/>
                <w:bCs/>
                <w:sz w:val="27"/>
                <w:szCs w:val="27"/>
              </w:rPr>
              <w:t>bao</w:t>
            </w:r>
            <w:r w:rsidR="00B63175" w:rsidRPr="007D5720">
              <w:rPr>
                <w:b/>
                <w:bCs/>
                <w:sz w:val="27"/>
                <w:szCs w:val="27"/>
              </w:rPr>
              <w:t xml:space="preserve"> </w:t>
            </w:r>
            <w:r w:rsidRPr="007D5720">
              <w:rPr>
                <w:b/>
                <w:bCs/>
                <w:spacing w:val="-62"/>
                <w:sz w:val="27"/>
                <w:szCs w:val="27"/>
              </w:rPr>
              <w:t xml:space="preserve"> </w:t>
            </w:r>
            <w:r w:rsidRPr="007D5720">
              <w:rPr>
                <w:b/>
                <w:bCs/>
                <w:sz w:val="27"/>
                <w:szCs w:val="27"/>
              </w:rPr>
              <w:t>bì</w:t>
            </w:r>
            <w:r w:rsidRPr="007D5720">
              <w:rPr>
                <w:b/>
                <w:bCs/>
                <w:spacing w:val="-3"/>
                <w:sz w:val="27"/>
                <w:szCs w:val="27"/>
              </w:rPr>
              <w:t xml:space="preserve"> </w:t>
            </w:r>
            <w:r w:rsidRPr="007D5720">
              <w:rPr>
                <w:b/>
                <w:bCs/>
                <w:sz w:val="27"/>
                <w:szCs w:val="27"/>
              </w:rPr>
              <w:t>thải</w:t>
            </w:r>
            <w:r w:rsidRPr="007D5720">
              <w:rPr>
                <w:b/>
                <w:bCs/>
                <w:spacing w:val="-2"/>
                <w:sz w:val="27"/>
                <w:szCs w:val="27"/>
              </w:rPr>
              <w:t xml:space="preserve"> </w:t>
            </w:r>
            <w:r w:rsidRPr="007D5720">
              <w:rPr>
                <w:b/>
                <w:bCs/>
                <w:sz w:val="27"/>
                <w:szCs w:val="27"/>
              </w:rPr>
              <w:t>loại</w:t>
            </w:r>
            <w:r w:rsidRPr="007D5720">
              <w:rPr>
                <w:b/>
                <w:bCs/>
                <w:spacing w:val="1"/>
                <w:sz w:val="27"/>
                <w:szCs w:val="27"/>
              </w:rPr>
              <w:t xml:space="preserve"> </w:t>
            </w:r>
            <w:r w:rsidRPr="007D5720">
              <w:rPr>
                <w:b/>
                <w:bCs/>
                <w:sz w:val="27"/>
                <w:szCs w:val="27"/>
              </w:rPr>
              <w:t>(kg)</w:t>
            </w:r>
          </w:p>
        </w:tc>
        <w:tc>
          <w:tcPr>
            <w:tcW w:w="0" w:type="auto"/>
            <w:vAlign w:val="center"/>
          </w:tcPr>
          <w:p w14:paraId="2C1ACB7B" w14:textId="5ADE3E89" w:rsidR="007B5AF2" w:rsidRPr="007D5720" w:rsidRDefault="007B5AF2" w:rsidP="007B5AF2">
            <w:pPr>
              <w:pStyle w:val="TableParagraph"/>
              <w:widowControl/>
              <w:spacing w:line="312" w:lineRule="auto"/>
              <w:ind w:left="296" w:right="128" w:hanging="15"/>
              <w:jc w:val="both"/>
              <w:rPr>
                <w:b/>
                <w:bCs/>
                <w:sz w:val="27"/>
                <w:szCs w:val="27"/>
              </w:rPr>
            </w:pPr>
            <w:r w:rsidRPr="007D5720">
              <w:rPr>
                <w:b/>
                <w:bCs/>
                <w:sz w:val="27"/>
                <w:szCs w:val="27"/>
              </w:rPr>
              <w:t>Khối</w:t>
            </w:r>
            <w:r w:rsidR="00B63175" w:rsidRPr="007D5720">
              <w:rPr>
                <w:b/>
                <w:bCs/>
                <w:sz w:val="27"/>
                <w:szCs w:val="27"/>
              </w:rPr>
              <w:t xml:space="preserve"> </w:t>
            </w:r>
            <w:r w:rsidRPr="007D5720">
              <w:rPr>
                <w:b/>
                <w:bCs/>
                <w:sz w:val="27"/>
                <w:szCs w:val="27"/>
              </w:rPr>
              <w:t>lượng</w:t>
            </w:r>
            <w:r w:rsidRPr="007D5720">
              <w:rPr>
                <w:b/>
                <w:bCs/>
                <w:spacing w:val="-62"/>
                <w:sz w:val="27"/>
                <w:szCs w:val="27"/>
              </w:rPr>
              <w:t xml:space="preserve"> </w:t>
            </w:r>
            <w:r w:rsidRPr="007D5720">
              <w:rPr>
                <w:b/>
                <w:bCs/>
                <w:sz w:val="27"/>
                <w:szCs w:val="27"/>
              </w:rPr>
              <w:t>(kg)</w:t>
            </w:r>
          </w:p>
        </w:tc>
      </w:tr>
      <w:tr w:rsidR="007D5720" w:rsidRPr="007D5720" w14:paraId="53E19B2A" w14:textId="77777777" w:rsidTr="00B63175">
        <w:trPr>
          <w:trHeight w:val="777"/>
          <w:jc w:val="center"/>
        </w:trPr>
        <w:tc>
          <w:tcPr>
            <w:tcW w:w="2065" w:type="dxa"/>
            <w:vAlign w:val="center"/>
          </w:tcPr>
          <w:p w14:paraId="7644C64D" w14:textId="77777777" w:rsidR="007B5AF2" w:rsidRPr="007D5720" w:rsidRDefault="007B5AF2" w:rsidP="00B63175">
            <w:pPr>
              <w:pStyle w:val="TableParagraph"/>
              <w:widowControl/>
              <w:spacing w:line="312" w:lineRule="auto"/>
              <w:ind w:left="142" w:right="18"/>
              <w:jc w:val="both"/>
              <w:rPr>
                <w:sz w:val="27"/>
                <w:szCs w:val="27"/>
              </w:rPr>
            </w:pPr>
            <w:r w:rsidRPr="007D5720">
              <w:rPr>
                <w:sz w:val="27"/>
                <w:szCs w:val="27"/>
              </w:rPr>
              <w:t>Giai</w:t>
            </w:r>
            <w:r w:rsidRPr="007D5720">
              <w:rPr>
                <w:spacing w:val="-4"/>
                <w:sz w:val="27"/>
                <w:szCs w:val="27"/>
              </w:rPr>
              <w:t xml:space="preserve"> </w:t>
            </w:r>
            <w:r w:rsidRPr="007D5720">
              <w:rPr>
                <w:sz w:val="27"/>
                <w:szCs w:val="27"/>
              </w:rPr>
              <w:t>đoạn</w:t>
            </w:r>
            <w:r w:rsidRPr="007D5720">
              <w:rPr>
                <w:spacing w:val="-4"/>
                <w:sz w:val="27"/>
                <w:szCs w:val="27"/>
              </w:rPr>
              <w:t xml:space="preserve"> </w:t>
            </w:r>
            <w:r w:rsidRPr="007D5720">
              <w:rPr>
                <w:sz w:val="27"/>
                <w:szCs w:val="27"/>
              </w:rPr>
              <w:t>từ</w:t>
            </w:r>
          </w:p>
          <w:p w14:paraId="477860CC" w14:textId="77777777" w:rsidR="007B5AF2" w:rsidRPr="007D5720" w:rsidRDefault="007B5AF2" w:rsidP="00B63175">
            <w:pPr>
              <w:pStyle w:val="TableParagraph"/>
              <w:widowControl/>
              <w:spacing w:line="312" w:lineRule="auto"/>
              <w:ind w:left="142" w:right="18"/>
              <w:jc w:val="both"/>
              <w:rPr>
                <w:sz w:val="27"/>
                <w:szCs w:val="27"/>
              </w:rPr>
            </w:pPr>
            <w:r w:rsidRPr="007D5720">
              <w:rPr>
                <w:sz w:val="27"/>
                <w:szCs w:val="27"/>
              </w:rPr>
              <w:t>5,0-30</w:t>
            </w:r>
            <w:r w:rsidRPr="007D5720">
              <w:rPr>
                <w:spacing w:val="-3"/>
                <w:sz w:val="27"/>
                <w:szCs w:val="27"/>
              </w:rPr>
              <w:t xml:space="preserve"> </w:t>
            </w:r>
            <w:r w:rsidRPr="007D5720">
              <w:rPr>
                <w:sz w:val="27"/>
                <w:szCs w:val="27"/>
              </w:rPr>
              <w:t>kg</w:t>
            </w:r>
          </w:p>
        </w:tc>
        <w:tc>
          <w:tcPr>
            <w:tcW w:w="1826" w:type="dxa"/>
            <w:vAlign w:val="center"/>
          </w:tcPr>
          <w:p w14:paraId="70265071" w14:textId="77777777" w:rsidR="007B5AF2" w:rsidRPr="007D5720" w:rsidRDefault="007B5AF2" w:rsidP="00B63175">
            <w:pPr>
              <w:pStyle w:val="TableParagraph"/>
              <w:widowControl/>
              <w:spacing w:line="312" w:lineRule="auto"/>
              <w:ind w:left="142"/>
              <w:jc w:val="both"/>
              <w:rPr>
                <w:sz w:val="27"/>
                <w:szCs w:val="27"/>
              </w:rPr>
            </w:pPr>
            <w:r w:rsidRPr="007D5720">
              <w:rPr>
                <w:sz w:val="27"/>
                <w:szCs w:val="27"/>
              </w:rPr>
              <w:t>27.000</w:t>
            </w:r>
          </w:p>
        </w:tc>
        <w:tc>
          <w:tcPr>
            <w:tcW w:w="1141" w:type="dxa"/>
            <w:vAlign w:val="center"/>
          </w:tcPr>
          <w:p w14:paraId="08E8F331" w14:textId="77777777" w:rsidR="007B5AF2" w:rsidRPr="007D5720" w:rsidRDefault="007B5AF2" w:rsidP="00B63175">
            <w:pPr>
              <w:pStyle w:val="TableParagraph"/>
              <w:widowControl/>
              <w:spacing w:line="312" w:lineRule="auto"/>
              <w:ind w:left="142"/>
              <w:jc w:val="both"/>
              <w:rPr>
                <w:sz w:val="27"/>
                <w:szCs w:val="27"/>
              </w:rPr>
            </w:pPr>
            <w:r w:rsidRPr="007D5720">
              <w:rPr>
                <w:sz w:val="27"/>
                <w:szCs w:val="27"/>
              </w:rPr>
              <w:t>1.080</w:t>
            </w:r>
          </w:p>
        </w:tc>
        <w:tc>
          <w:tcPr>
            <w:tcW w:w="1153" w:type="dxa"/>
            <w:vAlign w:val="center"/>
          </w:tcPr>
          <w:p w14:paraId="6BC66741" w14:textId="77777777" w:rsidR="007B5AF2" w:rsidRPr="007D5720" w:rsidRDefault="007B5AF2" w:rsidP="00B63175">
            <w:pPr>
              <w:pStyle w:val="TableParagraph"/>
              <w:widowControl/>
              <w:spacing w:line="312" w:lineRule="auto"/>
              <w:ind w:left="142" w:right="412"/>
              <w:jc w:val="both"/>
              <w:rPr>
                <w:sz w:val="27"/>
                <w:szCs w:val="27"/>
              </w:rPr>
            </w:pPr>
            <w:r w:rsidRPr="007D5720">
              <w:rPr>
                <w:sz w:val="27"/>
                <w:szCs w:val="27"/>
              </w:rPr>
              <w:t>35</w:t>
            </w:r>
          </w:p>
        </w:tc>
        <w:tc>
          <w:tcPr>
            <w:tcW w:w="1715" w:type="dxa"/>
            <w:vMerge w:val="restart"/>
            <w:vAlign w:val="center"/>
          </w:tcPr>
          <w:p w14:paraId="19306EC4" w14:textId="77777777" w:rsidR="007B5AF2" w:rsidRPr="007D5720" w:rsidRDefault="007B5AF2" w:rsidP="00B63175">
            <w:pPr>
              <w:pStyle w:val="TableParagraph"/>
              <w:widowControl/>
              <w:spacing w:line="312" w:lineRule="auto"/>
              <w:ind w:right="699"/>
              <w:rPr>
                <w:sz w:val="27"/>
                <w:szCs w:val="27"/>
              </w:rPr>
            </w:pPr>
            <w:r w:rsidRPr="007D5720">
              <w:rPr>
                <w:sz w:val="27"/>
                <w:szCs w:val="27"/>
              </w:rPr>
              <w:t>0,2</w:t>
            </w:r>
          </w:p>
        </w:tc>
        <w:tc>
          <w:tcPr>
            <w:tcW w:w="0" w:type="auto"/>
            <w:vAlign w:val="center"/>
          </w:tcPr>
          <w:p w14:paraId="721612F1" w14:textId="77777777" w:rsidR="007B5AF2" w:rsidRPr="007D5720" w:rsidRDefault="007B5AF2" w:rsidP="00B63175">
            <w:pPr>
              <w:pStyle w:val="TableParagraph"/>
              <w:widowControl/>
              <w:spacing w:line="312" w:lineRule="auto"/>
              <w:ind w:left="142" w:right="436"/>
              <w:jc w:val="both"/>
              <w:rPr>
                <w:sz w:val="27"/>
                <w:szCs w:val="27"/>
              </w:rPr>
            </w:pPr>
            <w:r w:rsidRPr="007D5720">
              <w:rPr>
                <w:sz w:val="27"/>
                <w:szCs w:val="27"/>
              </w:rPr>
              <w:t>7.560</w:t>
            </w:r>
          </w:p>
        </w:tc>
      </w:tr>
      <w:tr w:rsidR="007D5720" w:rsidRPr="007D5720" w14:paraId="1569C7E8" w14:textId="77777777" w:rsidTr="00B63175">
        <w:trPr>
          <w:trHeight w:val="777"/>
          <w:jc w:val="center"/>
        </w:trPr>
        <w:tc>
          <w:tcPr>
            <w:tcW w:w="2065" w:type="dxa"/>
            <w:vAlign w:val="center"/>
          </w:tcPr>
          <w:p w14:paraId="110A7E97" w14:textId="77777777" w:rsidR="007B5AF2" w:rsidRPr="007D5720" w:rsidRDefault="007B5AF2" w:rsidP="00B63175">
            <w:pPr>
              <w:pStyle w:val="TableParagraph"/>
              <w:widowControl/>
              <w:spacing w:line="312" w:lineRule="auto"/>
              <w:ind w:left="142" w:right="17"/>
              <w:jc w:val="both"/>
              <w:rPr>
                <w:sz w:val="27"/>
                <w:szCs w:val="27"/>
              </w:rPr>
            </w:pPr>
            <w:r w:rsidRPr="007D5720">
              <w:rPr>
                <w:sz w:val="27"/>
                <w:szCs w:val="27"/>
              </w:rPr>
              <w:t>Giai</w:t>
            </w:r>
            <w:r w:rsidRPr="007D5720">
              <w:rPr>
                <w:spacing w:val="-3"/>
                <w:sz w:val="27"/>
                <w:szCs w:val="27"/>
              </w:rPr>
              <w:t xml:space="preserve"> </w:t>
            </w:r>
            <w:r w:rsidRPr="007D5720">
              <w:rPr>
                <w:sz w:val="27"/>
                <w:szCs w:val="27"/>
              </w:rPr>
              <w:t>đoạn</w:t>
            </w:r>
            <w:r w:rsidRPr="007D5720">
              <w:rPr>
                <w:spacing w:val="-3"/>
                <w:sz w:val="27"/>
                <w:szCs w:val="27"/>
              </w:rPr>
              <w:t xml:space="preserve"> </w:t>
            </w:r>
            <w:r w:rsidRPr="007D5720">
              <w:rPr>
                <w:sz w:val="27"/>
                <w:szCs w:val="27"/>
              </w:rPr>
              <w:t>từ</w:t>
            </w:r>
          </w:p>
          <w:p w14:paraId="5AA722A6" w14:textId="77777777" w:rsidR="007B5AF2" w:rsidRPr="007D5720" w:rsidRDefault="007B5AF2" w:rsidP="00B63175">
            <w:pPr>
              <w:pStyle w:val="TableParagraph"/>
              <w:widowControl/>
              <w:spacing w:line="312" w:lineRule="auto"/>
              <w:ind w:left="142" w:right="16"/>
              <w:jc w:val="both"/>
              <w:rPr>
                <w:sz w:val="27"/>
                <w:szCs w:val="27"/>
              </w:rPr>
            </w:pPr>
            <w:r w:rsidRPr="007D5720">
              <w:rPr>
                <w:sz w:val="27"/>
                <w:szCs w:val="27"/>
              </w:rPr>
              <w:t>30</w:t>
            </w:r>
            <w:r w:rsidRPr="007D5720">
              <w:rPr>
                <w:spacing w:val="-3"/>
                <w:sz w:val="27"/>
                <w:szCs w:val="27"/>
              </w:rPr>
              <w:t xml:space="preserve"> </w:t>
            </w:r>
            <w:r w:rsidRPr="007D5720">
              <w:rPr>
                <w:sz w:val="27"/>
                <w:szCs w:val="27"/>
              </w:rPr>
              <w:t>-60kg</w:t>
            </w:r>
          </w:p>
        </w:tc>
        <w:tc>
          <w:tcPr>
            <w:tcW w:w="1826" w:type="dxa"/>
            <w:vAlign w:val="center"/>
          </w:tcPr>
          <w:p w14:paraId="58E91232" w14:textId="77777777" w:rsidR="007B5AF2" w:rsidRPr="007D5720" w:rsidRDefault="007B5AF2" w:rsidP="00B63175">
            <w:pPr>
              <w:pStyle w:val="TableParagraph"/>
              <w:widowControl/>
              <w:spacing w:line="312" w:lineRule="auto"/>
              <w:ind w:left="142"/>
              <w:jc w:val="both"/>
              <w:rPr>
                <w:sz w:val="27"/>
                <w:szCs w:val="27"/>
              </w:rPr>
            </w:pPr>
            <w:r w:rsidRPr="007D5720">
              <w:rPr>
                <w:sz w:val="27"/>
                <w:szCs w:val="27"/>
              </w:rPr>
              <w:t>41.400</w:t>
            </w:r>
          </w:p>
        </w:tc>
        <w:tc>
          <w:tcPr>
            <w:tcW w:w="1141" w:type="dxa"/>
            <w:vAlign w:val="center"/>
          </w:tcPr>
          <w:p w14:paraId="006BE47B" w14:textId="77777777" w:rsidR="007B5AF2" w:rsidRPr="007D5720" w:rsidRDefault="007B5AF2" w:rsidP="00B63175">
            <w:pPr>
              <w:pStyle w:val="TableParagraph"/>
              <w:widowControl/>
              <w:spacing w:line="312" w:lineRule="auto"/>
              <w:ind w:left="142"/>
              <w:jc w:val="both"/>
              <w:rPr>
                <w:sz w:val="27"/>
                <w:szCs w:val="27"/>
              </w:rPr>
            </w:pPr>
            <w:r w:rsidRPr="007D5720">
              <w:rPr>
                <w:sz w:val="27"/>
                <w:szCs w:val="27"/>
              </w:rPr>
              <w:t>1.656</w:t>
            </w:r>
          </w:p>
        </w:tc>
        <w:tc>
          <w:tcPr>
            <w:tcW w:w="1153" w:type="dxa"/>
            <w:vAlign w:val="center"/>
          </w:tcPr>
          <w:p w14:paraId="4628EDC4" w14:textId="77777777" w:rsidR="007B5AF2" w:rsidRPr="007D5720" w:rsidRDefault="007B5AF2" w:rsidP="00B63175">
            <w:pPr>
              <w:pStyle w:val="TableParagraph"/>
              <w:widowControl/>
              <w:spacing w:line="312" w:lineRule="auto"/>
              <w:ind w:left="142" w:right="412"/>
              <w:jc w:val="both"/>
              <w:rPr>
                <w:sz w:val="27"/>
                <w:szCs w:val="27"/>
              </w:rPr>
            </w:pPr>
            <w:r w:rsidRPr="007D5720">
              <w:rPr>
                <w:sz w:val="27"/>
                <w:szCs w:val="27"/>
              </w:rPr>
              <w:t>45</w:t>
            </w:r>
          </w:p>
        </w:tc>
        <w:tc>
          <w:tcPr>
            <w:tcW w:w="1715" w:type="dxa"/>
            <w:vMerge/>
            <w:tcBorders>
              <w:top w:val="nil"/>
            </w:tcBorders>
            <w:vAlign w:val="center"/>
          </w:tcPr>
          <w:p w14:paraId="2B36630E" w14:textId="77777777" w:rsidR="007B5AF2" w:rsidRPr="007D5720" w:rsidRDefault="007B5AF2" w:rsidP="00B63175">
            <w:pPr>
              <w:spacing w:line="312" w:lineRule="auto"/>
              <w:ind w:left="142"/>
              <w:jc w:val="both"/>
              <w:rPr>
                <w:sz w:val="27"/>
                <w:szCs w:val="27"/>
              </w:rPr>
            </w:pPr>
          </w:p>
        </w:tc>
        <w:tc>
          <w:tcPr>
            <w:tcW w:w="0" w:type="auto"/>
            <w:vAlign w:val="center"/>
          </w:tcPr>
          <w:p w14:paraId="6082CFC6" w14:textId="77777777" w:rsidR="007B5AF2" w:rsidRPr="007D5720" w:rsidRDefault="007B5AF2" w:rsidP="00B63175">
            <w:pPr>
              <w:pStyle w:val="TableParagraph"/>
              <w:widowControl/>
              <w:spacing w:line="312" w:lineRule="auto"/>
              <w:ind w:left="142" w:right="371"/>
              <w:jc w:val="both"/>
              <w:rPr>
                <w:sz w:val="27"/>
                <w:szCs w:val="27"/>
              </w:rPr>
            </w:pPr>
            <w:r w:rsidRPr="007D5720">
              <w:rPr>
                <w:sz w:val="27"/>
                <w:szCs w:val="27"/>
              </w:rPr>
              <w:t>14.904</w:t>
            </w:r>
          </w:p>
        </w:tc>
      </w:tr>
      <w:tr w:rsidR="007D5720" w:rsidRPr="007D5720" w14:paraId="7AC6826B" w14:textId="77777777" w:rsidTr="00B63175">
        <w:trPr>
          <w:trHeight w:val="777"/>
          <w:jc w:val="center"/>
        </w:trPr>
        <w:tc>
          <w:tcPr>
            <w:tcW w:w="2065" w:type="dxa"/>
            <w:vAlign w:val="center"/>
          </w:tcPr>
          <w:p w14:paraId="6ACA9E76" w14:textId="3384FF57" w:rsidR="007B5AF2" w:rsidRPr="007D5720" w:rsidRDefault="007B5AF2" w:rsidP="00B63175">
            <w:pPr>
              <w:pStyle w:val="TableParagraph"/>
              <w:widowControl/>
              <w:spacing w:line="312" w:lineRule="auto"/>
              <w:ind w:left="142" w:right="19"/>
              <w:jc w:val="both"/>
              <w:rPr>
                <w:sz w:val="27"/>
                <w:szCs w:val="27"/>
              </w:rPr>
            </w:pPr>
            <w:r w:rsidRPr="007D5720">
              <w:rPr>
                <w:sz w:val="27"/>
                <w:szCs w:val="27"/>
              </w:rPr>
              <w:t>Giai</w:t>
            </w:r>
            <w:r w:rsidRPr="007D5720">
              <w:rPr>
                <w:spacing w:val="-3"/>
                <w:sz w:val="27"/>
                <w:szCs w:val="27"/>
              </w:rPr>
              <w:t xml:space="preserve"> </w:t>
            </w:r>
            <w:r w:rsidRPr="007D5720">
              <w:rPr>
                <w:sz w:val="27"/>
                <w:szCs w:val="27"/>
              </w:rPr>
              <w:t>đoạn</w:t>
            </w:r>
            <w:r w:rsidRPr="007D5720">
              <w:rPr>
                <w:spacing w:val="-3"/>
                <w:sz w:val="27"/>
                <w:szCs w:val="27"/>
              </w:rPr>
              <w:t xml:space="preserve"> </w:t>
            </w:r>
            <w:r w:rsidRPr="007D5720">
              <w:rPr>
                <w:sz w:val="27"/>
                <w:szCs w:val="27"/>
              </w:rPr>
              <w:t>60kg</w:t>
            </w:r>
            <w:r w:rsidRPr="007D5720">
              <w:rPr>
                <w:spacing w:val="-3"/>
                <w:sz w:val="27"/>
                <w:szCs w:val="27"/>
              </w:rPr>
              <w:t xml:space="preserve"> </w:t>
            </w:r>
            <w:r w:rsidRPr="007D5720">
              <w:rPr>
                <w:sz w:val="27"/>
                <w:szCs w:val="27"/>
              </w:rPr>
              <w:t>đến</w:t>
            </w:r>
            <w:r w:rsidR="00B63175" w:rsidRPr="007D5720">
              <w:rPr>
                <w:sz w:val="27"/>
                <w:szCs w:val="27"/>
              </w:rPr>
              <w:t xml:space="preserve"> </w:t>
            </w:r>
            <w:r w:rsidRPr="007D5720">
              <w:rPr>
                <w:sz w:val="27"/>
                <w:szCs w:val="27"/>
              </w:rPr>
              <w:t>xuất</w:t>
            </w:r>
            <w:r w:rsidRPr="007D5720">
              <w:rPr>
                <w:spacing w:val="-2"/>
                <w:sz w:val="27"/>
                <w:szCs w:val="27"/>
              </w:rPr>
              <w:t xml:space="preserve"> </w:t>
            </w:r>
            <w:r w:rsidRPr="007D5720">
              <w:rPr>
                <w:sz w:val="27"/>
                <w:szCs w:val="27"/>
              </w:rPr>
              <w:t>chuồng</w:t>
            </w:r>
          </w:p>
        </w:tc>
        <w:tc>
          <w:tcPr>
            <w:tcW w:w="1826" w:type="dxa"/>
            <w:vAlign w:val="center"/>
          </w:tcPr>
          <w:p w14:paraId="7A2E0867" w14:textId="77777777" w:rsidR="007B5AF2" w:rsidRPr="007D5720" w:rsidRDefault="007B5AF2" w:rsidP="00B63175">
            <w:pPr>
              <w:pStyle w:val="TableParagraph"/>
              <w:widowControl/>
              <w:spacing w:line="312" w:lineRule="auto"/>
              <w:ind w:left="142"/>
              <w:jc w:val="both"/>
              <w:rPr>
                <w:sz w:val="27"/>
                <w:szCs w:val="27"/>
              </w:rPr>
            </w:pPr>
            <w:r w:rsidRPr="007D5720">
              <w:rPr>
                <w:sz w:val="27"/>
                <w:szCs w:val="27"/>
              </w:rPr>
              <w:t>48.600</w:t>
            </w:r>
          </w:p>
        </w:tc>
        <w:tc>
          <w:tcPr>
            <w:tcW w:w="1141" w:type="dxa"/>
            <w:vAlign w:val="center"/>
          </w:tcPr>
          <w:p w14:paraId="53055B37" w14:textId="77777777" w:rsidR="007B5AF2" w:rsidRPr="007D5720" w:rsidRDefault="007B5AF2" w:rsidP="00B63175">
            <w:pPr>
              <w:pStyle w:val="TableParagraph"/>
              <w:widowControl/>
              <w:spacing w:line="312" w:lineRule="auto"/>
              <w:ind w:left="142"/>
              <w:jc w:val="both"/>
              <w:rPr>
                <w:sz w:val="27"/>
                <w:szCs w:val="27"/>
              </w:rPr>
            </w:pPr>
            <w:r w:rsidRPr="007D5720">
              <w:rPr>
                <w:sz w:val="27"/>
                <w:szCs w:val="27"/>
              </w:rPr>
              <w:t>1.944</w:t>
            </w:r>
          </w:p>
        </w:tc>
        <w:tc>
          <w:tcPr>
            <w:tcW w:w="1153" w:type="dxa"/>
            <w:vAlign w:val="center"/>
          </w:tcPr>
          <w:p w14:paraId="0F893A4E" w14:textId="77777777" w:rsidR="007B5AF2" w:rsidRPr="007D5720" w:rsidRDefault="007B5AF2" w:rsidP="00B63175">
            <w:pPr>
              <w:pStyle w:val="TableParagraph"/>
              <w:widowControl/>
              <w:spacing w:line="312" w:lineRule="auto"/>
              <w:ind w:left="142" w:right="412"/>
              <w:jc w:val="both"/>
              <w:rPr>
                <w:sz w:val="27"/>
                <w:szCs w:val="27"/>
              </w:rPr>
            </w:pPr>
            <w:r w:rsidRPr="007D5720">
              <w:rPr>
                <w:sz w:val="27"/>
                <w:szCs w:val="27"/>
              </w:rPr>
              <w:t>70</w:t>
            </w:r>
          </w:p>
        </w:tc>
        <w:tc>
          <w:tcPr>
            <w:tcW w:w="1715" w:type="dxa"/>
            <w:vMerge/>
            <w:tcBorders>
              <w:top w:val="nil"/>
            </w:tcBorders>
            <w:vAlign w:val="center"/>
          </w:tcPr>
          <w:p w14:paraId="1E8E7657" w14:textId="77777777" w:rsidR="007B5AF2" w:rsidRPr="007D5720" w:rsidRDefault="007B5AF2" w:rsidP="00B63175">
            <w:pPr>
              <w:spacing w:line="312" w:lineRule="auto"/>
              <w:ind w:left="142"/>
              <w:jc w:val="both"/>
              <w:rPr>
                <w:sz w:val="27"/>
                <w:szCs w:val="27"/>
              </w:rPr>
            </w:pPr>
          </w:p>
        </w:tc>
        <w:tc>
          <w:tcPr>
            <w:tcW w:w="0" w:type="auto"/>
            <w:vAlign w:val="center"/>
          </w:tcPr>
          <w:p w14:paraId="5A5E9D54" w14:textId="77777777" w:rsidR="007B5AF2" w:rsidRPr="007D5720" w:rsidRDefault="007B5AF2" w:rsidP="00B63175">
            <w:pPr>
              <w:pStyle w:val="TableParagraph"/>
              <w:widowControl/>
              <w:spacing w:line="312" w:lineRule="auto"/>
              <w:ind w:left="142" w:right="371"/>
              <w:jc w:val="both"/>
              <w:rPr>
                <w:sz w:val="27"/>
                <w:szCs w:val="27"/>
              </w:rPr>
            </w:pPr>
            <w:r w:rsidRPr="007D5720">
              <w:rPr>
                <w:sz w:val="27"/>
                <w:szCs w:val="27"/>
              </w:rPr>
              <w:t>27.216</w:t>
            </w:r>
          </w:p>
        </w:tc>
      </w:tr>
      <w:tr w:rsidR="007D5720" w:rsidRPr="007D5720" w14:paraId="3531F08F" w14:textId="77777777" w:rsidTr="00983B75">
        <w:trPr>
          <w:trHeight w:val="661"/>
          <w:jc w:val="center"/>
        </w:trPr>
        <w:tc>
          <w:tcPr>
            <w:tcW w:w="7900" w:type="dxa"/>
            <w:gridSpan w:val="5"/>
            <w:vAlign w:val="center"/>
          </w:tcPr>
          <w:p w14:paraId="2F857C31" w14:textId="4A9A46A1" w:rsidR="00B63175" w:rsidRPr="007D5720" w:rsidRDefault="00B63175" w:rsidP="00B63175">
            <w:pPr>
              <w:pStyle w:val="TableParagraph"/>
              <w:widowControl/>
              <w:spacing w:line="312" w:lineRule="auto"/>
              <w:ind w:left="142"/>
              <w:jc w:val="both"/>
              <w:rPr>
                <w:b/>
                <w:bCs/>
                <w:sz w:val="27"/>
                <w:szCs w:val="27"/>
              </w:rPr>
            </w:pPr>
            <w:r w:rsidRPr="007D5720">
              <w:rPr>
                <w:b/>
                <w:bCs/>
                <w:sz w:val="27"/>
                <w:szCs w:val="27"/>
              </w:rPr>
              <w:t>Tổng</w:t>
            </w:r>
          </w:p>
        </w:tc>
        <w:tc>
          <w:tcPr>
            <w:tcW w:w="0" w:type="auto"/>
            <w:vAlign w:val="center"/>
          </w:tcPr>
          <w:p w14:paraId="4FE23C59" w14:textId="77777777" w:rsidR="00B63175" w:rsidRPr="007D5720" w:rsidRDefault="00B63175" w:rsidP="00B63175">
            <w:pPr>
              <w:pStyle w:val="TableParagraph"/>
              <w:widowControl/>
              <w:spacing w:line="312" w:lineRule="auto"/>
              <w:ind w:left="142"/>
              <w:jc w:val="both"/>
              <w:rPr>
                <w:sz w:val="27"/>
                <w:szCs w:val="27"/>
              </w:rPr>
            </w:pPr>
            <w:r w:rsidRPr="007D5720">
              <w:rPr>
                <w:sz w:val="27"/>
                <w:szCs w:val="27"/>
              </w:rPr>
              <w:t>49.680</w:t>
            </w:r>
          </w:p>
        </w:tc>
      </w:tr>
    </w:tbl>
    <w:p w14:paraId="7A35FB6C" w14:textId="47AEB178" w:rsidR="007B5AF2" w:rsidRPr="007D5720" w:rsidRDefault="007B5AF2" w:rsidP="007B5AF2">
      <w:pPr>
        <w:pStyle w:val="BodyText"/>
        <w:spacing w:after="0" w:line="312" w:lineRule="auto"/>
        <w:ind w:right="49" w:firstLine="566"/>
        <w:jc w:val="both"/>
        <w:rPr>
          <w:sz w:val="27"/>
          <w:szCs w:val="27"/>
        </w:rPr>
      </w:pPr>
      <w:r w:rsidRPr="007D5720">
        <w:rPr>
          <w:sz w:val="27"/>
          <w:szCs w:val="27"/>
        </w:rPr>
        <w:t>Như</w:t>
      </w:r>
      <w:r w:rsidRPr="007D5720">
        <w:rPr>
          <w:spacing w:val="-9"/>
          <w:sz w:val="27"/>
          <w:szCs w:val="27"/>
        </w:rPr>
        <w:t xml:space="preserve"> </w:t>
      </w:r>
      <w:r w:rsidRPr="007D5720">
        <w:rPr>
          <w:sz w:val="27"/>
          <w:szCs w:val="27"/>
        </w:rPr>
        <w:t>vậy,</w:t>
      </w:r>
      <w:r w:rsidRPr="007D5720">
        <w:rPr>
          <w:spacing w:val="-7"/>
          <w:sz w:val="27"/>
          <w:szCs w:val="27"/>
        </w:rPr>
        <w:t xml:space="preserve"> </w:t>
      </w:r>
      <w:r w:rsidRPr="007D5720">
        <w:rPr>
          <w:sz w:val="27"/>
          <w:szCs w:val="27"/>
        </w:rPr>
        <w:t>tổng</w:t>
      </w:r>
      <w:r w:rsidRPr="007D5720">
        <w:rPr>
          <w:spacing w:val="-7"/>
          <w:sz w:val="27"/>
          <w:szCs w:val="27"/>
        </w:rPr>
        <w:t xml:space="preserve"> </w:t>
      </w:r>
      <w:r w:rsidRPr="007D5720">
        <w:rPr>
          <w:sz w:val="27"/>
          <w:szCs w:val="27"/>
        </w:rPr>
        <w:t>lượng</w:t>
      </w:r>
      <w:r w:rsidRPr="007D5720">
        <w:rPr>
          <w:spacing w:val="-7"/>
          <w:sz w:val="27"/>
          <w:szCs w:val="27"/>
        </w:rPr>
        <w:t xml:space="preserve"> </w:t>
      </w:r>
      <w:r w:rsidRPr="007D5720">
        <w:rPr>
          <w:sz w:val="27"/>
          <w:szCs w:val="27"/>
        </w:rPr>
        <w:t>chất</w:t>
      </w:r>
      <w:r w:rsidRPr="007D5720">
        <w:rPr>
          <w:spacing w:val="-9"/>
          <w:sz w:val="27"/>
          <w:szCs w:val="27"/>
        </w:rPr>
        <w:t xml:space="preserve"> </w:t>
      </w:r>
      <w:r w:rsidRPr="007D5720">
        <w:rPr>
          <w:sz w:val="27"/>
          <w:szCs w:val="27"/>
        </w:rPr>
        <w:t>thải</w:t>
      </w:r>
      <w:r w:rsidRPr="007D5720">
        <w:rPr>
          <w:spacing w:val="-7"/>
          <w:sz w:val="27"/>
          <w:szCs w:val="27"/>
        </w:rPr>
        <w:t xml:space="preserve"> </w:t>
      </w:r>
      <w:r w:rsidRPr="007D5720">
        <w:rPr>
          <w:sz w:val="27"/>
          <w:szCs w:val="27"/>
        </w:rPr>
        <w:t>rắn</w:t>
      </w:r>
      <w:r w:rsidRPr="007D5720">
        <w:rPr>
          <w:spacing w:val="-9"/>
          <w:sz w:val="27"/>
          <w:szCs w:val="27"/>
        </w:rPr>
        <w:t xml:space="preserve"> </w:t>
      </w:r>
      <w:r w:rsidRPr="007D5720">
        <w:rPr>
          <w:sz w:val="27"/>
          <w:szCs w:val="27"/>
        </w:rPr>
        <w:t>là</w:t>
      </w:r>
      <w:r w:rsidRPr="007D5720">
        <w:rPr>
          <w:spacing w:val="-10"/>
          <w:sz w:val="27"/>
          <w:szCs w:val="27"/>
        </w:rPr>
        <w:t xml:space="preserve"> </w:t>
      </w:r>
      <w:r w:rsidRPr="007D5720">
        <w:rPr>
          <w:sz w:val="27"/>
          <w:szCs w:val="27"/>
        </w:rPr>
        <w:t>bao</w:t>
      </w:r>
      <w:r w:rsidRPr="007D5720">
        <w:rPr>
          <w:spacing w:val="-7"/>
          <w:sz w:val="27"/>
          <w:szCs w:val="27"/>
        </w:rPr>
        <w:t xml:space="preserve"> </w:t>
      </w:r>
      <w:r w:rsidRPr="007D5720">
        <w:rPr>
          <w:sz w:val="27"/>
          <w:szCs w:val="27"/>
        </w:rPr>
        <w:t>bì</w:t>
      </w:r>
      <w:r w:rsidRPr="007D5720">
        <w:rPr>
          <w:spacing w:val="-7"/>
          <w:sz w:val="27"/>
          <w:szCs w:val="27"/>
        </w:rPr>
        <w:t xml:space="preserve"> </w:t>
      </w:r>
      <w:r w:rsidRPr="007D5720">
        <w:rPr>
          <w:sz w:val="27"/>
          <w:szCs w:val="27"/>
        </w:rPr>
        <w:t>đựng</w:t>
      </w:r>
      <w:r w:rsidRPr="007D5720">
        <w:rPr>
          <w:spacing w:val="-9"/>
          <w:sz w:val="27"/>
          <w:szCs w:val="27"/>
        </w:rPr>
        <w:t xml:space="preserve"> </w:t>
      </w:r>
      <w:r w:rsidRPr="007D5720">
        <w:rPr>
          <w:sz w:val="27"/>
          <w:szCs w:val="27"/>
        </w:rPr>
        <w:t>thức</w:t>
      </w:r>
      <w:r w:rsidRPr="007D5720">
        <w:rPr>
          <w:spacing w:val="-9"/>
          <w:sz w:val="27"/>
          <w:szCs w:val="27"/>
        </w:rPr>
        <w:t xml:space="preserve"> </w:t>
      </w:r>
      <w:r w:rsidRPr="007D5720">
        <w:rPr>
          <w:sz w:val="27"/>
          <w:szCs w:val="27"/>
        </w:rPr>
        <w:t>ăn</w:t>
      </w:r>
      <w:r w:rsidRPr="007D5720">
        <w:rPr>
          <w:spacing w:val="-7"/>
          <w:sz w:val="27"/>
          <w:szCs w:val="27"/>
        </w:rPr>
        <w:t xml:space="preserve"> </w:t>
      </w:r>
      <w:r w:rsidRPr="007D5720">
        <w:rPr>
          <w:sz w:val="27"/>
          <w:szCs w:val="27"/>
        </w:rPr>
        <w:t>phát</w:t>
      </w:r>
      <w:r w:rsidRPr="007D5720">
        <w:rPr>
          <w:spacing w:val="-7"/>
          <w:sz w:val="27"/>
          <w:szCs w:val="27"/>
        </w:rPr>
        <w:t xml:space="preserve"> </w:t>
      </w:r>
      <w:r w:rsidRPr="007D5720">
        <w:rPr>
          <w:sz w:val="27"/>
          <w:szCs w:val="27"/>
        </w:rPr>
        <w:t>sinh</w:t>
      </w:r>
      <w:r w:rsidRPr="007D5720">
        <w:rPr>
          <w:spacing w:val="-7"/>
          <w:sz w:val="27"/>
          <w:szCs w:val="27"/>
        </w:rPr>
        <w:t xml:space="preserve"> </w:t>
      </w:r>
      <w:r w:rsidRPr="007D5720">
        <w:rPr>
          <w:sz w:val="27"/>
          <w:szCs w:val="27"/>
        </w:rPr>
        <w:t>tại</w:t>
      </w:r>
      <w:r w:rsidRPr="007D5720">
        <w:rPr>
          <w:spacing w:val="-8"/>
          <w:sz w:val="27"/>
          <w:szCs w:val="27"/>
        </w:rPr>
        <w:t xml:space="preserve"> </w:t>
      </w:r>
      <w:r w:rsidRPr="007D5720">
        <w:rPr>
          <w:sz w:val="27"/>
          <w:szCs w:val="27"/>
        </w:rPr>
        <w:t>trang</w:t>
      </w:r>
      <w:r w:rsidRPr="007D5720">
        <w:rPr>
          <w:spacing w:val="-9"/>
          <w:sz w:val="27"/>
          <w:szCs w:val="27"/>
        </w:rPr>
        <w:t xml:space="preserve"> </w:t>
      </w:r>
      <w:r w:rsidRPr="007D5720">
        <w:rPr>
          <w:sz w:val="27"/>
          <w:szCs w:val="27"/>
        </w:rPr>
        <w:t>trại</w:t>
      </w:r>
      <w:r w:rsidRPr="007D5720">
        <w:rPr>
          <w:spacing w:val="-7"/>
          <w:sz w:val="27"/>
          <w:szCs w:val="27"/>
        </w:rPr>
        <w:t xml:space="preserve"> </w:t>
      </w:r>
      <w:r w:rsidRPr="007D5720">
        <w:rPr>
          <w:sz w:val="27"/>
          <w:szCs w:val="27"/>
        </w:rPr>
        <w:t xml:space="preserve">(từ </w:t>
      </w:r>
      <w:r w:rsidRPr="007D5720">
        <w:rPr>
          <w:spacing w:val="-62"/>
          <w:sz w:val="27"/>
          <w:szCs w:val="27"/>
        </w:rPr>
        <w:t xml:space="preserve"> </w:t>
      </w:r>
      <w:r w:rsidRPr="007D5720">
        <w:rPr>
          <w:sz w:val="27"/>
          <w:szCs w:val="27"/>
        </w:rPr>
        <w:t>khi lợn con cho đến khi xuất chuồng) là 49.680kg. Thời gian nuôi một đợt là 150 ngày, lượng</w:t>
      </w:r>
      <w:r w:rsidRPr="007D5720">
        <w:rPr>
          <w:spacing w:val="-2"/>
          <w:sz w:val="27"/>
          <w:szCs w:val="27"/>
        </w:rPr>
        <w:t xml:space="preserve"> </w:t>
      </w:r>
      <w:r w:rsidRPr="007D5720">
        <w:rPr>
          <w:sz w:val="27"/>
          <w:szCs w:val="27"/>
        </w:rPr>
        <w:t>bao</w:t>
      </w:r>
      <w:r w:rsidRPr="007D5720">
        <w:rPr>
          <w:spacing w:val="-1"/>
          <w:sz w:val="27"/>
          <w:szCs w:val="27"/>
        </w:rPr>
        <w:t xml:space="preserve"> </w:t>
      </w:r>
      <w:r w:rsidRPr="007D5720">
        <w:rPr>
          <w:sz w:val="27"/>
          <w:szCs w:val="27"/>
        </w:rPr>
        <w:t>bì</w:t>
      </w:r>
      <w:r w:rsidRPr="007D5720">
        <w:rPr>
          <w:spacing w:val="1"/>
          <w:sz w:val="27"/>
          <w:szCs w:val="27"/>
        </w:rPr>
        <w:t xml:space="preserve"> </w:t>
      </w:r>
      <w:r w:rsidRPr="007D5720">
        <w:rPr>
          <w:sz w:val="27"/>
          <w:szCs w:val="27"/>
        </w:rPr>
        <w:t>phát</w:t>
      </w:r>
      <w:r w:rsidRPr="007D5720">
        <w:rPr>
          <w:spacing w:val="-2"/>
          <w:sz w:val="27"/>
          <w:szCs w:val="27"/>
        </w:rPr>
        <w:t xml:space="preserve"> </w:t>
      </w:r>
      <w:r w:rsidRPr="007D5720">
        <w:rPr>
          <w:sz w:val="27"/>
          <w:szCs w:val="27"/>
        </w:rPr>
        <w:t>sinh</w:t>
      </w:r>
      <w:r w:rsidRPr="007D5720">
        <w:rPr>
          <w:spacing w:val="1"/>
          <w:sz w:val="27"/>
          <w:szCs w:val="27"/>
        </w:rPr>
        <w:t xml:space="preserve"> </w:t>
      </w:r>
      <w:r w:rsidRPr="007D5720">
        <w:rPr>
          <w:sz w:val="27"/>
          <w:szCs w:val="27"/>
        </w:rPr>
        <w:t>mỗi</w:t>
      </w:r>
      <w:r w:rsidRPr="007D5720">
        <w:rPr>
          <w:spacing w:val="-1"/>
          <w:sz w:val="27"/>
          <w:szCs w:val="27"/>
        </w:rPr>
        <w:t xml:space="preserve"> </w:t>
      </w:r>
      <w:r w:rsidRPr="007D5720">
        <w:rPr>
          <w:sz w:val="27"/>
          <w:szCs w:val="27"/>
        </w:rPr>
        <w:t>ngày</w:t>
      </w:r>
      <w:r w:rsidRPr="007D5720">
        <w:rPr>
          <w:spacing w:val="-6"/>
          <w:sz w:val="27"/>
          <w:szCs w:val="27"/>
        </w:rPr>
        <w:t xml:space="preserve"> </w:t>
      </w:r>
      <w:r w:rsidRPr="007D5720">
        <w:rPr>
          <w:sz w:val="27"/>
          <w:szCs w:val="27"/>
        </w:rPr>
        <w:t>là:</w:t>
      </w:r>
      <w:r w:rsidRPr="007D5720">
        <w:rPr>
          <w:spacing w:val="-2"/>
          <w:sz w:val="27"/>
          <w:szCs w:val="27"/>
        </w:rPr>
        <w:t xml:space="preserve"> </w:t>
      </w:r>
      <w:r w:rsidRPr="007D5720">
        <w:rPr>
          <w:sz w:val="27"/>
          <w:szCs w:val="27"/>
        </w:rPr>
        <w:t>49.680kg</w:t>
      </w:r>
      <w:r w:rsidRPr="007D5720">
        <w:rPr>
          <w:spacing w:val="1"/>
          <w:sz w:val="27"/>
          <w:szCs w:val="27"/>
        </w:rPr>
        <w:t xml:space="preserve"> </w:t>
      </w:r>
      <w:r w:rsidRPr="007D5720">
        <w:rPr>
          <w:sz w:val="27"/>
          <w:szCs w:val="27"/>
        </w:rPr>
        <w:t>:</w:t>
      </w:r>
      <w:r w:rsidRPr="007D5720">
        <w:rPr>
          <w:spacing w:val="-1"/>
          <w:sz w:val="27"/>
          <w:szCs w:val="27"/>
        </w:rPr>
        <w:t xml:space="preserve"> </w:t>
      </w:r>
      <w:r w:rsidRPr="007D5720">
        <w:rPr>
          <w:sz w:val="27"/>
          <w:szCs w:val="27"/>
        </w:rPr>
        <w:t>150</w:t>
      </w:r>
      <w:r w:rsidRPr="007D5720">
        <w:rPr>
          <w:spacing w:val="-1"/>
          <w:sz w:val="27"/>
          <w:szCs w:val="27"/>
        </w:rPr>
        <w:t xml:space="preserve"> </w:t>
      </w:r>
      <w:r w:rsidRPr="007D5720">
        <w:rPr>
          <w:sz w:val="27"/>
          <w:szCs w:val="27"/>
        </w:rPr>
        <w:t>ngày</w:t>
      </w:r>
      <w:r w:rsidRPr="007D5720">
        <w:rPr>
          <w:spacing w:val="-5"/>
          <w:sz w:val="27"/>
          <w:szCs w:val="27"/>
        </w:rPr>
        <w:t xml:space="preserve"> </w:t>
      </w:r>
      <w:r w:rsidRPr="007D5720">
        <w:rPr>
          <w:sz w:val="27"/>
          <w:szCs w:val="27"/>
        </w:rPr>
        <w:t>=</w:t>
      </w:r>
      <w:r w:rsidRPr="007D5720">
        <w:rPr>
          <w:spacing w:val="4"/>
          <w:sz w:val="27"/>
          <w:szCs w:val="27"/>
        </w:rPr>
        <w:t xml:space="preserve"> </w:t>
      </w:r>
      <w:r w:rsidRPr="007D5720">
        <w:rPr>
          <w:sz w:val="27"/>
          <w:szCs w:val="27"/>
        </w:rPr>
        <w:t>331,2</w:t>
      </w:r>
      <w:r w:rsidRPr="007D5720">
        <w:rPr>
          <w:spacing w:val="2"/>
          <w:sz w:val="27"/>
          <w:szCs w:val="27"/>
        </w:rPr>
        <w:t xml:space="preserve"> </w:t>
      </w:r>
      <w:r w:rsidRPr="007D5720">
        <w:rPr>
          <w:sz w:val="27"/>
          <w:szCs w:val="27"/>
        </w:rPr>
        <w:t>kg/ngày.</w:t>
      </w:r>
    </w:p>
    <w:p w14:paraId="41FE80E8" w14:textId="77777777" w:rsidR="008F0E8E" w:rsidRPr="007D5720" w:rsidRDefault="003F484A" w:rsidP="008F0E8E">
      <w:pPr>
        <w:spacing w:line="288" w:lineRule="auto"/>
        <w:ind w:firstLine="567"/>
        <w:jc w:val="both"/>
        <w:rPr>
          <w:sz w:val="27"/>
          <w:szCs w:val="27"/>
        </w:rPr>
      </w:pPr>
      <w:r w:rsidRPr="007D5720">
        <w:rPr>
          <w:bCs/>
          <w:iCs/>
          <w:sz w:val="27"/>
          <w:szCs w:val="27"/>
        </w:rPr>
        <w:lastRenderedPageBreak/>
        <w:t xml:space="preserve">- Đối với lượng bùn thải từ hệ thống xử lý nước thải: Chất thải này </w:t>
      </w:r>
      <w:r w:rsidRPr="007D5720">
        <w:rPr>
          <w:sz w:val="27"/>
          <w:szCs w:val="27"/>
        </w:rPr>
        <w:t xml:space="preserve">chứa hàm lượng nitơ trong phân lợn được chuyển hoá thành Amoniac làm cho cây trồng dễ hấp thụ hơn. Trong phần chất thải cặn còn có: Phospho, Kali, Mangan và một số nguyên tố vi lượng khác rất cần thiết cho cây trồng. </w:t>
      </w:r>
      <w:r w:rsidRPr="007D5720">
        <w:rPr>
          <w:rFonts w:hint="eastAsia"/>
          <w:sz w:val="27"/>
          <w:szCs w:val="27"/>
        </w:rPr>
        <w:t>Đ</w:t>
      </w:r>
      <w:r w:rsidRPr="007D5720">
        <w:rPr>
          <w:sz w:val="27"/>
          <w:szCs w:val="27"/>
        </w:rPr>
        <w:t>ịnh kỳ 02 lần/n</w:t>
      </w:r>
      <w:r w:rsidRPr="007D5720">
        <w:rPr>
          <w:rFonts w:hint="eastAsia"/>
          <w:sz w:val="27"/>
          <w:szCs w:val="27"/>
        </w:rPr>
        <w:t>ă</w:t>
      </w:r>
      <w:r w:rsidRPr="007D5720">
        <w:rPr>
          <w:sz w:val="27"/>
          <w:szCs w:val="27"/>
        </w:rPr>
        <w:t>m (sau mỗi vụ nuôi trong thời gian 4 - 5 tháng) sẽ tiến hành nạo vét, hút bỏ l</w:t>
      </w:r>
      <w:r w:rsidRPr="007D5720">
        <w:rPr>
          <w:rFonts w:hint="eastAsia"/>
          <w:sz w:val="27"/>
          <w:szCs w:val="27"/>
        </w:rPr>
        <w:t>ư</w:t>
      </w:r>
      <w:r w:rsidRPr="007D5720">
        <w:rPr>
          <w:sz w:val="27"/>
          <w:szCs w:val="27"/>
        </w:rPr>
        <w:t>ợng bùn thải này. Tham khảo các Báo cáo ĐTM dự án tương tự trên địa bàn tỉnh (như Dự án Trang trại chăn nuôi công nghệ cao khép kín Vĩnh Tú) đã được UBND tỉnh phê duyệt, L</w:t>
      </w:r>
      <w:r w:rsidRPr="007D5720">
        <w:rPr>
          <w:rFonts w:hint="eastAsia"/>
          <w:sz w:val="27"/>
          <w:szCs w:val="27"/>
        </w:rPr>
        <w:t>ư</w:t>
      </w:r>
      <w:r w:rsidRPr="007D5720">
        <w:rPr>
          <w:sz w:val="27"/>
          <w:szCs w:val="27"/>
        </w:rPr>
        <w:t xml:space="preserve">ợng phân thải chảy thẳng vào hầm biogas trong mỗi </w:t>
      </w:r>
      <w:r w:rsidRPr="007D5720">
        <w:rPr>
          <w:rFonts w:hint="eastAsia"/>
          <w:sz w:val="27"/>
          <w:szCs w:val="27"/>
        </w:rPr>
        <w:t>đ</w:t>
      </w:r>
      <w:r w:rsidRPr="007D5720">
        <w:rPr>
          <w:sz w:val="27"/>
          <w:szCs w:val="27"/>
        </w:rPr>
        <w:t xml:space="preserve">ợt nuôi là 30% x </w:t>
      </w:r>
      <w:r w:rsidR="001E34E5" w:rsidRPr="007D5720">
        <w:rPr>
          <w:sz w:val="27"/>
          <w:szCs w:val="27"/>
        </w:rPr>
        <w:t>8,28</w:t>
      </w:r>
      <w:r w:rsidRPr="007D5720">
        <w:rPr>
          <w:sz w:val="27"/>
          <w:szCs w:val="27"/>
        </w:rPr>
        <w:t xml:space="preserve"> tấn/ngày x 5 tháng x 30 ngày = </w:t>
      </w:r>
      <w:r w:rsidR="00355B27" w:rsidRPr="007D5720">
        <w:rPr>
          <w:sz w:val="27"/>
          <w:szCs w:val="27"/>
        </w:rPr>
        <w:t>372,6</w:t>
      </w:r>
      <w:r w:rsidRPr="007D5720">
        <w:rPr>
          <w:sz w:val="27"/>
          <w:szCs w:val="27"/>
        </w:rPr>
        <w:t xml:space="preserve"> tấn. Quá trình phân hủy kỵ khí diễn ra trong hầm làm phân hủy l</w:t>
      </w:r>
      <w:r w:rsidRPr="007D5720">
        <w:rPr>
          <w:rFonts w:hint="eastAsia"/>
          <w:sz w:val="27"/>
          <w:szCs w:val="27"/>
        </w:rPr>
        <w:t>ư</w:t>
      </w:r>
      <w:r w:rsidRPr="007D5720">
        <w:rPr>
          <w:sz w:val="27"/>
          <w:szCs w:val="27"/>
        </w:rPr>
        <w:t>ợng phân thải sinh khí biogas và tạo ra l</w:t>
      </w:r>
      <w:r w:rsidRPr="007D5720">
        <w:rPr>
          <w:rFonts w:hint="eastAsia"/>
          <w:sz w:val="27"/>
          <w:szCs w:val="27"/>
        </w:rPr>
        <w:t>ư</w:t>
      </w:r>
      <w:r w:rsidRPr="007D5720">
        <w:rPr>
          <w:sz w:val="27"/>
          <w:szCs w:val="27"/>
        </w:rPr>
        <w:t>ợng bùn chiếm khoảng 20% l</w:t>
      </w:r>
      <w:r w:rsidRPr="007D5720">
        <w:rPr>
          <w:rFonts w:hint="eastAsia"/>
          <w:sz w:val="27"/>
          <w:szCs w:val="27"/>
        </w:rPr>
        <w:t>ư</w:t>
      </w:r>
      <w:r w:rsidRPr="007D5720">
        <w:rPr>
          <w:sz w:val="27"/>
          <w:szCs w:val="27"/>
        </w:rPr>
        <w:t xml:space="preserve">ợng chất thải ban </w:t>
      </w:r>
      <w:r w:rsidRPr="007D5720">
        <w:rPr>
          <w:rFonts w:hint="eastAsia"/>
          <w:sz w:val="27"/>
          <w:szCs w:val="27"/>
        </w:rPr>
        <w:t>đ</w:t>
      </w:r>
      <w:r w:rsidRPr="007D5720">
        <w:rPr>
          <w:sz w:val="27"/>
          <w:szCs w:val="27"/>
        </w:rPr>
        <w:t xml:space="preserve">ầu. Do </w:t>
      </w:r>
      <w:r w:rsidRPr="007D5720">
        <w:rPr>
          <w:rFonts w:hint="eastAsia"/>
          <w:sz w:val="27"/>
          <w:szCs w:val="27"/>
        </w:rPr>
        <w:t>đó</w:t>
      </w:r>
      <w:r w:rsidRPr="007D5720">
        <w:rPr>
          <w:sz w:val="27"/>
          <w:szCs w:val="27"/>
        </w:rPr>
        <w:t>, l</w:t>
      </w:r>
      <w:r w:rsidRPr="007D5720">
        <w:rPr>
          <w:rFonts w:hint="eastAsia"/>
          <w:sz w:val="27"/>
          <w:szCs w:val="27"/>
        </w:rPr>
        <w:t>ư</w:t>
      </w:r>
      <w:r w:rsidRPr="007D5720">
        <w:rPr>
          <w:sz w:val="27"/>
          <w:szCs w:val="27"/>
        </w:rPr>
        <w:t xml:space="preserve">ợng bùn sinh ra từ hầm biogas trong mỗi </w:t>
      </w:r>
      <w:r w:rsidRPr="007D5720">
        <w:rPr>
          <w:rFonts w:hint="eastAsia"/>
          <w:sz w:val="27"/>
          <w:szCs w:val="27"/>
        </w:rPr>
        <w:t>đ</w:t>
      </w:r>
      <w:r w:rsidRPr="007D5720">
        <w:rPr>
          <w:sz w:val="27"/>
          <w:szCs w:val="27"/>
        </w:rPr>
        <w:t xml:space="preserve">ợt nuôi là </w:t>
      </w:r>
      <w:r w:rsidR="00355B27" w:rsidRPr="007D5720">
        <w:rPr>
          <w:sz w:val="27"/>
          <w:szCs w:val="27"/>
        </w:rPr>
        <w:t>372,6</w:t>
      </w:r>
      <w:r w:rsidRPr="007D5720">
        <w:rPr>
          <w:sz w:val="27"/>
          <w:szCs w:val="27"/>
        </w:rPr>
        <w:t xml:space="preserve"> tấn x 20% = </w:t>
      </w:r>
      <w:r w:rsidR="008F0E8E" w:rsidRPr="007D5720">
        <w:rPr>
          <w:sz w:val="27"/>
          <w:szCs w:val="27"/>
        </w:rPr>
        <w:t>74,52</w:t>
      </w:r>
      <w:r w:rsidRPr="007D5720">
        <w:rPr>
          <w:sz w:val="27"/>
          <w:szCs w:val="27"/>
        </w:rPr>
        <w:t xml:space="preserve"> tấn.</w:t>
      </w:r>
    </w:p>
    <w:p w14:paraId="182CD8FB" w14:textId="008DDA9B" w:rsidR="003F484A" w:rsidRPr="007D5720" w:rsidRDefault="003F484A" w:rsidP="008F0E8E">
      <w:pPr>
        <w:spacing w:line="288" w:lineRule="auto"/>
        <w:ind w:firstLine="567"/>
        <w:jc w:val="both"/>
        <w:rPr>
          <w:sz w:val="27"/>
          <w:szCs w:val="27"/>
        </w:rPr>
      </w:pPr>
      <w:r w:rsidRPr="007D5720">
        <w:rPr>
          <w:sz w:val="27"/>
          <w:szCs w:val="27"/>
        </w:rPr>
        <w:t>Với l</w:t>
      </w:r>
      <w:r w:rsidRPr="007D5720">
        <w:rPr>
          <w:rFonts w:hint="eastAsia"/>
          <w:sz w:val="27"/>
          <w:szCs w:val="27"/>
        </w:rPr>
        <w:t>ư</w:t>
      </w:r>
      <w:r w:rsidRPr="007D5720">
        <w:rPr>
          <w:sz w:val="27"/>
          <w:szCs w:val="27"/>
        </w:rPr>
        <w:t xml:space="preserve">ợng bùn trong mỗi </w:t>
      </w:r>
      <w:r w:rsidRPr="007D5720">
        <w:rPr>
          <w:rFonts w:hint="eastAsia"/>
          <w:sz w:val="27"/>
          <w:szCs w:val="27"/>
        </w:rPr>
        <w:t>đ</w:t>
      </w:r>
      <w:r w:rsidRPr="007D5720">
        <w:rPr>
          <w:sz w:val="27"/>
          <w:szCs w:val="27"/>
        </w:rPr>
        <w:t>ợt nạo vét là 80% nhằm duy trì quá trình xử lý của hệ vi sinh vật kỵ khí trong hầm biogas, t</w:t>
      </w:r>
      <w:r w:rsidRPr="007D5720">
        <w:rPr>
          <w:rFonts w:hint="eastAsia"/>
          <w:sz w:val="27"/>
          <w:szCs w:val="27"/>
        </w:rPr>
        <w:t>ươ</w:t>
      </w:r>
      <w:r w:rsidRPr="007D5720">
        <w:rPr>
          <w:sz w:val="27"/>
          <w:szCs w:val="27"/>
        </w:rPr>
        <w:t xml:space="preserve">ng </w:t>
      </w:r>
      <w:r w:rsidRPr="007D5720">
        <w:rPr>
          <w:rFonts w:hint="eastAsia"/>
          <w:sz w:val="27"/>
          <w:szCs w:val="27"/>
        </w:rPr>
        <w:t>đươ</w:t>
      </w:r>
      <w:r w:rsidRPr="007D5720">
        <w:rPr>
          <w:sz w:val="27"/>
          <w:szCs w:val="27"/>
        </w:rPr>
        <w:t xml:space="preserve">ng </w:t>
      </w:r>
      <w:r w:rsidR="008F0E8E" w:rsidRPr="007D5720">
        <w:rPr>
          <w:sz w:val="27"/>
          <w:szCs w:val="27"/>
        </w:rPr>
        <w:t>74,52</w:t>
      </w:r>
      <w:r w:rsidRPr="007D5720">
        <w:rPr>
          <w:sz w:val="27"/>
          <w:szCs w:val="27"/>
        </w:rPr>
        <w:t xml:space="preserve"> tấn x 80% ≈  </w:t>
      </w:r>
      <w:r w:rsidR="008F0E8E" w:rsidRPr="007D5720">
        <w:rPr>
          <w:sz w:val="27"/>
          <w:szCs w:val="27"/>
        </w:rPr>
        <w:t>59,6</w:t>
      </w:r>
      <w:r w:rsidRPr="007D5720">
        <w:rPr>
          <w:sz w:val="27"/>
          <w:szCs w:val="27"/>
        </w:rPr>
        <w:t xml:space="preserve"> tấn/lần (mỗi n</w:t>
      </w:r>
      <w:r w:rsidRPr="007D5720">
        <w:rPr>
          <w:rFonts w:hint="eastAsia"/>
          <w:sz w:val="27"/>
          <w:szCs w:val="27"/>
        </w:rPr>
        <w:t>ă</w:t>
      </w:r>
      <w:r w:rsidRPr="007D5720">
        <w:rPr>
          <w:sz w:val="27"/>
          <w:szCs w:val="27"/>
        </w:rPr>
        <w:t>m nạo vét 2 lần). Nh</w:t>
      </w:r>
      <w:r w:rsidRPr="007D5720">
        <w:rPr>
          <w:rFonts w:hint="eastAsia"/>
          <w:sz w:val="27"/>
          <w:szCs w:val="27"/>
        </w:rPr>
        <w:t>ư</w:t>
      </w:r>
      <w:r w:rsidRPr="007D5720">
        <w:rPr>
          <w:sz w:val="27"/>
          <w:szCs w:val="27"/>
        </w:rPr>
        <w:t xml:space="preserve"> vậy, Chủ dự án sẽ có giải pháp </w:t>
      </w:r>
      <w:r w:rsidRPr="007D5720">
        <w:rPr>
          <w:rFonts w:hint="eastAsia"/>
          <w:sz w:val="27"/>
          <w:szCs w:val="27"/>
        </w:rPr>
        <w:t>đ</w:t>
      </w:r>
      <w:r w:rsidRPr="007D5720">
        <w:rPr>
          <w:sz w:val="27"/>
          <w:szCs w:val="27"/>
        </w:rPr>
        <w:t>ể xử lý l</w:t>
      </w:r>
      <w:r w:rsidRPr="007D5720">
        <w:rPr>
          <w:rFonts w:hint="eastAsia"/>
          <w:sz w:val="27"/>
          <w:szCs w:val="27"/>
        </w:rPr>
        <w:t>ư</w:t>
      </w:r>
      <w:r w:rsidRPr="007D5720">
        <w:rPr>
          <w:sz w:val="27"/>
          <w:szCs w:val="27"/>
        </w:rPr>
        <w:t>ợng bùn thải này phù hợp, tránh gây ảnh h</w:t>
      </w:r>
      <w:r w:rsidRPr="007D5720">
        <w:rPr>
          <w:rFonts w:hint="eastAsia"/>
          <w:sz w:val="27"/>
          <w:szCs w:val="27"/>
        </w:rPr>
        <w:t>ư</w:t>
      </w:r>
      <w:r w:rsidRPr="007D5720">
        <w:rPr>
          <w:sz w:val="27"/>
          <w:szCs w:val="27"/>
        </w:rPr>
        <w:t xml:space="preserve">ởng </w:t>
      </w:r>
      <w:r w:rsidRPr="007D5720">
        <w:rPr>
          <w:rFonts w:hint="eastAsia"/>
          <w:sz w:val="27"/>
          <w:szCs w:val="27"/>
        </w:rPr>
        <w:t>đ</w:t>
      </w:r>
      <w:r w:rsidRPr="007D5720">
        <w:rPr>
          <w:sz w:val="27"/>
          <w:szCs w:val="27"/>
        </w:rPr>
        <w:t>ến môi tr</w:t>
      </w:r>
      <w:r w:rsidRPr="007D5720">
        <w:rPr>
          <w:rFonts w:hint="eastAsia"/>
          <w:sz w:val="27"/>
          <w:szCs w:val="27"/>
        </w:rPr>
        <w:t>ư</w:t>
      </w:r>
      <w:r w:rsidRPr="007D5720">
        <w:rPr>
          <w:sz w:val="27"/>
          <w:szCs w:val="27"/>
        </w:rPr>
        <w:t xml:space="preserve">ờng. </w:t>
      </w:r>
    </w:p>
    <w:p w14:paraId="0B8CE523" w14:textId="74CBE344" w:rsidR="003F484A" w:rsidRPr="007D5720" w:rsidRDefault="00F63464" w:rsidP="00F63464">
      <w:pPr>
        <w:pStyle w:val="Caption"/>
        <w:jc w:val="center"/>
        <w:rPr>
          <w:b/>
          <w:bCs/>
          <w:sz w:val="27"/>
          <w:szCs w:val="27"/>
        </w:rPr>
      </w:pPr>
      <w:bookmarkStart w:id="1745" w:name="_Toc103632247"/>
      <w:bookmarkStart w:id="1746" w:name="_Toc198784979"/>
      <w:bookmarkStart w:id="1747" w:name="_Toc32265035"/>
      <w:bookmarkStart w:id="1748" w:name="_Toc32265647"/>
      <w:bookmarkStart w:id="1749" w:name="_Toc41164923"/>
      <w:bookmarkStart w:id="1750" w:name="_Toc41165173"/>
      <w:bookmarkStart w:id="1751" w:name="_Toc52804359"/>
      <w:bookmarkStart w:id="1752" w:name="_Toc52805020"/>
      <w:bookmarkStart w:id="1753" w:name="_Toc76816814"/>
      <w:bookmarkStart w:id="1754" w:name="_Toc82416829"/>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14</w:t>
      </w:r>
      <w:r w:rsidRPr="007D5720">
        <w:rPr>
          <w:b/>
          <w:bCs/>
        </w:rPr>
        <w:fldChar w:fldCharType="end"/>
      </w:r>
      <w:r w:rsidRPr="007D5720">
        <w:rPr>
          <w:b/>
          <w:bCs/>
        </w:rPr>
        <w:t>.</w:t>
      </w:r>
      <w:r w:rsidRPr="007D5720">
        <w:t xml:space="preserve"> </w:t>
      </w:r>
      <w:r w:rsidR="003F484A" w:rsidRPr="007D5720">
        <w:rPr>
          <w:b/>
          <w:bCs/>
          <w:sz w:val="27"/>
          <w:szCs w:val="27"/>
        </w:rPr>
        <w:t>Danh mục các loại chất thải rắn thông thường của Trang trại</w:t>
      </w:r>
      <w:bookmarkEnd w:id="1745"/>
      <w:bookmarkEnd w:id="1746"/>
    </w:p>
    <w:bookmarkEnd w:id="1747"/>
    <w:bookmarkEnd w:id="1748"/>
    <w:bookmarkEnd w:id="1749"/>
    <w:bookmarkEnd w:id="1750"/>
    <w:bookmarkEnd w:id="1751"/>
    <w:bookmarkEnd w:id="1752"/>
    <w:bookmarkEnd w:id="1753"/>
    <w:bookmarkEnd w:id="1754"/>
    <w:p w14:paraId="373F1BEC" w14:textId="77777777" w:rsidR="003F484A" w:rsidRPr="007D5720" w:rsidRDefault="003F484A" w:rsidP="003F484A">
      <w:pPr>
        <w:spacing w:before="120"/>
        <w:ind w:firstLine="567"/>
        <w:jc w:val="both"/>
        <w:rPr>
          <w:sz w:val="2"/>
          <w:szCs w:val="27"/>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001"/>
        <w:gridCol w:w="5151"/>
      </w:tblGrid>
      <w:tr w:rsidR="007D5720" w:rsidRPr="007D5720" w14:paraId="35B725E9" w14:textId="77777777" w:rsidTr="00983B75">
        <w:trPr>
          <w:jc w:val="center"/>
        </w:trPr>
        <w:tc>
          <w:tcPr>
            <w:tcW w:w="563" w:type="dxa"/>
            <w:vAlign w:val="center"/>
            <w:hideMark/>
          </w:tcPr>
          <w:p w14:paraId="0B1F0D05" w14:textId="77777777" w:rsidR="003F484A" w:rsidRPr="007D5720" w:rsidRDefault="003F484A" w:rsidP="00983B75">
            <w:pPr>
              <w:jc w:val="center"/>
              <w:rPr>
                <w:b/>
                <w:bCs/>
                <w:sz w:val="26"/>
                <w:szCs w:val="26"/>
              </w:rPr>
            </w:pPr>
            <w:r w:rsidRPr="007D5720">
              <w:rPr>
                <w:b/>
                <w:bCs/>
                <w:sz w:val="26"/>
                <w:szCs w:val="26"/>
              </w:rPr>
              <w:t>TT</w:t>
            </w:r>
          </w:p>
        </w:tc>
        <w:tc>
          <w:tcPr>
            <w:tcW w:w="4001" w:type="dxa"/>
            <w:vAlign w:val="center"/>
          </w:tcPr>
          <w:p w14:paraId="41433BF4" w14:textId="77777777" w:rsidR="003F484A" w:rsidRPr="007D5720" w:rsidRDefault="003F484A" w:rsidP="00983B75">
            <w:pPr>
              <w:tabs>
                <w:tab w:val="left" w:pos="450"/>
              </w:tabs>
              <w:jc w:val="center"/>
              <w:rPr>
                <w:b/>
                <w:bCs/>
                <w:sz w:val="26"/>
                <w:szCs w:val="26"/>
              </w:rPr>
            </w:pPr>
            <w:r w:rsidRPr="007D5720">
              <w:rPr>
                <w:b/>
                <w:bCs/>
                <w:sz w:val="26"/>
                <w:szCs w:val="26"/>
              </w:rPr>
              <w:t>Chất thải rắn sản xuất</w:t>
            </w:r>
          </w:p>
        </w:tc>
        <w:tc>
          <w:tcPr>
            <w:tcW w:w="5151" w:type="dxa"/>
            <w:vAlign w:val="center"/>
          </w:tcPr>
          <w:p w14:paraId="4B5FCFE3" w14:textId="77777777" w:rsidR="003F484A" w:rsidRPr="007D5720" w:rsidRDefault="003F484A" w:rsidP="00983B75">
            <w:pPr>
              <w:tabs>
                <w:tab w:val="left" w:pos="450"/>
              </w:tabs>
              <w:jc w:val="center"/>
              <w:rPr>
                <w:b/>
                <w:bCs/>
                <w:sz w:val="26"/>
                <w:szCs w:val="26"/>
              </w:rPr>
            </w:pPr>
            <w:r w:rsidRPr="007D5720">
              <w:rPr>
                <w:b/>
                <w:bCs/>
                <w:sz w:val="26"/>
                <w:szCs w:val="26"/>
              </w:rPr>
              <w:t>Khối lượng</w:t>
            </w:r>
          </w:p>
        </w:tc>
      </w:tr>
      <w:tr w:rsidR="007D5720" w:rsidRPr="007D5720" w14:paraId="62472BD9" w14:textId="77777777" w:rsidTr="00983B75">
        <w:trPr>
          <w:jc w:val="center"/>
        </w:trPr>
        <w:tc>
          <w:tcPr>
            <w:tcW w:w="563" w:type="dxa"/>
            <w:vAlign w:val="center"/>
            <w:hideMark/>
          </w:tcPr>
          <w:p w14:paraId="4E362B71" w14:textId="77777777" w:rsidR="003F484A" w:rsidRPr="007D5720" w:rsidRDefault="003F484A" w:rsidP="00983B75">
            <w:pPr>
              <w:tabs>
                <w:tab w:val="left" w:pos="450"/>
              </w:tabs>
              <w:jc w:val="center"/>
              <w:rPr>
                <w:sz w:val="26"/>
                <w:szCs w:val="26"/>
              </w:rPr>
            </w:pPr>
            <w:r w:rsidRPr="007D5720">
              <w:rPr>
                <w:sz w:val="26"/>
                <w:szCs w:val="26"/>
              </w:rPr>
              <w:t>1</w:t>
            </w:r>
          </w:p>
        </w:tc>
        <w:tc>
          <w:tcPr>
            <w:tcW w:w="4001" w:type="dxa"/>
            <w:vAlign w:val="center"/>
          </w:tcPr>
          <w:p w14:paraId="0F2D790D" w14:textId="77777777" w:rsidR="003F484A" w:rsidRPr="007D5720" w:rsidRDefault="003F484A" w:rsidP="00983B75">
            <w:pPr>
              <w:tabs>
                <w:tab w:val="left" w:pos="450"/>
              </w:tabs>
              <w:rPr>
                <w:sz w:val="26"/>
                <w:szCs w:val="26"/>
              </w:rPr>
            </w:pPr>
            <w:r w:rsidRPr="007D5720">
              <w:rPr>
                <w:sz w:val="26"/>
                <w:szCs w:val="26"/>
              </w:rPr>
              <w:t>Phân lợn</w:t>
            </w:r>
          </w:p>
        </w:tc>
        <w:tc>
          <w:tcPr>
            <w:tcW w:w="5151" w:type="dxa"/>
            <w:vAlign w:val="center"/>
          </w:tcPr>
          <w:p w14:paraId="5E89A9E2" w14:textId="7BE1BEB6" w:rsidR="003F484A" w:rsidRPr="007D5720" w:rsidRDefault="008F0E8E" w:rsidP="00983B75">
            <w:pPr>
              <w:tabs>
                <w:tab w:val="left" w:pos="450"/>
              </w:tabs>
              <w:jc w:val="center"/>
              <w:rPr>
                <w:sz w:val="26"/>
                <w:szCs w:val="26"/>
              </w:rPr>
            </w:pPr>
            <w:r w:rsidRPr="007D5720">
              <w:rPr>
                <w:sz w:val="26"/>
                <w:szCs w:val="26"/>
              </w:rPr>
              <w:t>27,6 tấn/ngày</w:t>
            </w:r>
          </w:p>
        </w:tc>
      </w:tr>
      <w:tr w:rsidR="007D5720" w:rsidRPr="007D5720" w14:paraId="4EAF50E2" w14:textId="77777777" w:rsidTr="00983B75">
        <w:trPr>
          <w:jc w:val="center"/>
        </w:trPr>
        <w:tc>
          <w:tcPr>
            <w:tcW w:w="563" w:type="dxa"/>
            <w:vAlign w:val="center"/>
            <w:hideMark/>
          </w:tcPr>
          <w:p w14:paraId="5F6A217C" w14:textId="77777777" w:rsidR="003F484A" w:rsidRPr="007D5720" w:rsidRDefault="003F484A" w:rsidP="00983B75">
            <w:pPr>
              <w:tabs>
                <w:tab w:val="left" w:pos="450"/>
              </w:tabs>
              <w:jc w:val="center"/>
              <w:rPr>
                <w:sz w:val="26"/>
                <w:szCs w:val="26"/>
              </w:rPr>
            </w:pPr>
            <w:r w:rsidRPr="007D5720">
              <w:rPr>
                <w:sz w:val="26"/>
                <w:szCs w:val="26"/>
              </w:rPr>
              <w:t>2</w:t>
            </w:r>
          </w:p>
        </w:tc>
        <w:tc>
          <w:tcPr>
            <w:tcW w:w="4001" w:type="dxa"/>
            <w:vAlign w:val="center"/>
          </w:tcPr>
          <w:p w14:paraId="05938358" w14:textId="77777777" w:rsidR="003F484A" w:rsidRPr="007D5720" w:rsidRDefault="003F484A" w:rsidP="00983B75">
            <w:pPr>
              <w:tabs>
                <w:tab w:val="left" w:pos="450"/>
              </w:tabs>
              <w:rPr>
                <w:bCs/>
                <w:iCs/>
                <w:sz w:val="26"/>
                <w:szCs w:val="26"/>
              </w:rPr>
            </w:pPr>
            <w:r w:rsidRPr="007D5720">
              <w:rPr>
                <w:bCs/>
                <w:iCs/>
                <w:sz w:val="26"/>
                <w:szCs w:val="26"/>
              </w:rPr>
              <w:t>Bao bì đựng thức ăn</w:t>
            </w:r>
          </w:p>
        </w:tc>
        <w:tc>
          <w:tcPr>
            <w:tcW w:w="5151" w:type="dxa"/>
            <w:vAlign w:val="center"/>
          </w:tcPr>
          <w:p w14:paraId="07226CA9" w14:textId="6DA94D0B" w:rsidR="003F484A" w:rsidRPr="007D5720" w:rsidRDefault="008F0E8E" w:rsidP="00983B75">
            <w:pPr>
              <w:tabs>
                <w:tab w:val="left" w:pos="450"/>
              </w:tabs>
              <w:jc w:val="center"/>
              <w:rPr>
                <w:sz w:val="26"/>
                <w:szCs w:val="26"/>
              </w:rPr>
            </w:pPr>
            <w:r w:rsidRPr="007D5720">
              <w:rPr>
                <w:sz w:val="26"/>
                <w:szCs w:val="26"/>
              </w:rPr>
              <w:t>331,2</w:t>
            </w:r>
            <w:r w:rsidRPr="007D5720">
              <w:rPr>
                <w:spacing w:val="2"/>
                <w:sz w:val="26"/>
                <w:szCs w:val="26"/>
              </w:rPr>
              <w:t xml:space="preserve"> </w:t>
            </w:r>
            <w:r w:rsidRPr="007D5720">
              <w:rPr>
                <w:sz w:val="26"/>
                <w:szCs w:val="26"/>
              </w:rPr>
              <w:t>kg/ngày</w:t>
            </w:r>
          </w:p>
        </w:tc>
      </w:tr>
      <w:tr w:rsidR="007D5720" w:rsidRPr="007D5720" w14:paraId="6C2EF1C2" w14:textId="77777777" w:rsidTr="00983B75">
        <w:trPr>
          <w:jc w:val="center"/>
        </w:trPr>
        <w:tc>
          <w:tcPr>
            <w:tcW w:w="563" w:type="dxa"/>
            <w:vAlign w:val="center"/>
            <w:hideMark/>
          </w:tcPr>
          <w:p w14:paraId="36BEBE80" w14:textId="77777777" w:rsidR="003F484A" w:rsidRPr="007D5720" w:rsidRDefault="003F484A" w:rsidP="00983B75">
            <w:pPr>
              <w:tabs>
                <w:tab w:val="left" w:pos="450"/>
              </w:tabs>
              <w:jc w:val="center"/>
              <w:rPr>
                <w:sz w:val="26"/>
                <w:szCs w:val="26"/>
              </w:rPr>
            </w:pPr>
            <w:r w:rsidRPr="007D5720">
              <w:rPr>
                <w:sz w:val="26"/>
                <w:szCs w:val="26"/>
              </w:rPr>
              <w:t>3</w:t>
            </w:r>
          </w:p>
        </w:tc>
        <w:tc>
          <w:tcPr>
            <w:tcW w:w="4001" w:type="dxa"/>
            <w:vAlign w:val="center"/>
          </w:tcPr>
          <w:p w14:paraId="4E9F0A84" w14:textId="77777777" w:rsidR="003F484A" w:rsidRPr="007D5720" w:rsidRDefault="003F484A" w:rsidP="00983B75">
            <w:pPr>
              <w:tabs>
                <w:tab w:val="left" w:pos="450"/>
              </w:tabs>
              <w:rPr>
                <w:sz w:val="26"/>
                <w:szCs w:val="26"/>
              </w:rPr>
            </w:pPr>
            <w:r w:rsidRPr="007D5720">
              <w:rPr>
                <w:sz w:val="26"/>
                <w:szCs w:val="26"/>
              </w:rPr>
              <w:t>Chất thải là lợn chết không bị dịch</w:t>
            </w:r>
          </w:p>
        </w:tc>
        <w:tc>
          <w:tcPr>
            <w:tcW w:w="5151" w:type="dxa"/>
            <w:vAlign w:val="center"/>
          </w:tcPr>
          <w:p w14:paraId="466357DF" w14:textId="77777777" w:rsidR="003F484A" w:rsidRPr="007D5720" w:rsidRDefault="003F484A" w:rsidP="00983B75">
            <w:pPr>
              <w:tabs>
                <w:tab w:val="left" w:pos="450"/>
              </w:tabs>
              <w:jc w:val="center"/>
              <w:rPr>
                <w:sz w:val="26"/>
                <w:szCs w:val="26"/>
              </w:rPr>
            </w:pPr>
            <w:r w:rsidRPr="007D5720">
              <w:rPr>
                <w:sz w:val="26"/>
                <w:szCs w:val="26"/>
              </w:rPr>
              <w:t>Phụ thuộc vào con giống và quá trình chăm sóc</w:t>
            </w:r>
          </w:p>
        </w:tc>
      </w:tr>
      <w:tr w:rsidR="007D5720" w:rsidRPr="007D5720" w14:paraId="455940C1" w14:textId="77777777" w:rsidTr="00983B75">
        <w:trPr>
          <w:jc w:val="center"/>
        </w:trPr>
        <w:tc>
          <w:tcPr>
            <w:tcW w:w="563" w:type="dxa"/>
            <w:vAlign w:val="center"/>
          </w:tcPr>
          <w:p w14:paraId="5FFD80F5" w14:textId="77777777" w:rsidR="003F484A" w:rsidRPr="007D5720" w:rsidRDefault="003F484A" w:rsidP="00983B75">
            <w:pPr>
              <w:tabs>
                <w:tab w:val="left" w:pos="450"/>
              </w:tabs>
              <w:jc w:val="center"/>
              <w:rPr>
                <w:sz w:val="26"/>
                <w:szCs w:val="26"/>
              </w:rPr>
            </w:pPr>
            <w:r w:rsidRPr="007D5720">
              <w:rPr>
                <w:sz w:val="26"/>
                <w:szCs w:val="26"/>
              </w:rPr>
              <w:t>4</w:t>
            </w:r>
          </w:p>
        </w:tc>
        <w:tc>
          <w:tcPr>
            <w:tcW w:w="4001" w:type="dxa"/>
            <w:vAlign w:val="center"/>
          </w:tcPr>
          <w:p w14:paraId="1B491CFC" w14:textId="77777777" w:rsidR="003F484A" w:rsidRPr="007D5720" w:rsidRDefault="003F484A" w:rsidP="00983B75">
            <w:pPr>
              <w:tabs>
                <w:tab w:val="left" w:pos="450"/>
              </w:tabs>
              <w:rPr>
                <w:bCs/>
                <w:iCs/>
                <w:sz w:val="26"/>
                <w:szCs w:val="26"/>
              </w:rPr>
            </w:pPr>
            <w:r w:rsidRPr="007D5720">
              <w:rPr>
                <w:bCs/>
                <w:iCs/>
                <w:sz w:val="26"/>
                <w:szCs w:val="26"/>
              </w:rPr>
              <w:t>Bùn thải từ hệ thống xử lý nước thải</w:t>
            </w:r>
          </w:p>
        </w:tc>
        <w:tc>
          <w:tcPr>
            <w:tcW w:w="5151" w:type="dxa"/>
            <w:vAlign w:val="center"/>
          </w:tcPr>
          <w:p w14:paraId="5EE9AB30" w14:textId="2D145921" w:rsidR="003F484A" w:rsidRPr="007D5720" w:rsidRDefault="000F5DDD" w:rsidP="00983B75">
            <w:pPr>
              <w:tabs>
                <w:tab w:val="left" w:pos="450"/>
              </w:tabs>
              <w:jc w:val="center"/>
              <w:rPr>
                <w:sz w:val="26"/>
                <w:szCs w:val="26"/>
              </w:rPr>
            </w:pPr>
            <w:r w:rsidRPr="007D5720">
              <w:rPr>
                <w:sz w:val="26"/>
                <w:szCs w:val="26"/>
              </w:rPr>
              <w:t>74,52 tấn/</w:t>
            </w:r>
            <w:r w:rsidR="00692432" w:rsidRPr="007D5720">
              <w:rPr>
                <w:sz w:val="26"/>
                <w:szCs w:val="26"/>
              </w:rPr>
              <w:t>đợt nuôi</w:t>
            </w:r>
          </w:p>
        </w:tc>
      </w:tr>
      <w:tr w:rsidR="007D5720" w:rsidRPr="007D5720" w14:paraId="76FEC65C" w14:textId="77777777" w:rsidTr="00983B75">
        <w:trPr>
          <w:jc w:val="center"/>
        </w:trPr>
        <w:tc>
          <w:tcPr>
            <w:tcW w:w="563" w:type="dxa"/>
            <w:vAlign w:val="center"/>
          </w:tcPr>
          <w:p w14:paraId="0C1610AC" w14:textId="77777777" w:rsidR="003F484A" w:rsidRPr="007D5720" w:rsidRDefault="003F484A" w:rsidP="00983B75">
            <w:pPr>
              <w:tabs>
                <w:tab w:val="left" w:pos="450"/>
              </w:tabs>
              <w:jc w:val="center"/>
              <w:rPr>
                <w:sz w:val="26"/>
                <w:szCs w:val="26"/>
              </w:rPr>
            </w:pPr>
            <w:r w:rsidRPr="007D5720">
              <w:rPr>
                <w:sz w:val="26"/>
                <w:szCs w:val="26"/>
              </w:rPr>
              <w:t>5</w:t>
            </w:r>
          </w:p>
        </w:tc>
        <w:tc>
          <w:tcPr>
            <w:tcW w:w="4001" w:type="dxa"/>
            <w:vAlign w:val="center"/>
          </w:tcPr>
          <w:p w14:paraId="458A40D2" w14:textId="77777777" w:rsidR="003F484A" w:rsidRPr="007D5720" w:rsidRDefault="003F484A" w:rsidP="00983B75">
            <w:pPr>
              <w:tabs>
                <w:tab w:val="left" w:pos="450"/>
              </w:tabs>
              <w:rPr>
                <w:spacing w:val="-4"/>
                <w:sz w:val="26"/>
                <w:szCs w:val="26"/>
              </w:rPr>
            </w:pPr>
            <w:r w:rsidRPr="007D5720">
              <w:rPr>
                <w:spacing w:val="-4"/>
                <w:sz w:val="26"/>
                <w:szCs w:val="26"/>
              </w:rPr>
              <w:t>Thức ăn dư thừa</w:t>
            </w:r>
          </w:p>
        </w:tc>
        <w:tc>
          <w:tcPr>
            <w:tcW w:w="5151" w:type="dxa"/>
            <w:vAlign w:val="center"/>
          </w:tcPr>
          <w:p w14:paraId="63E583D1" w14:textId="77777777" w:rsidR="003F484A" w:rsidRPr="007D5720" w:rsidRDefault="003F484A" w:rsidP="00983B75">
            <w:pPr>
              <w:tabs>
                <w:tab w:val="left" w:pos="450"/>
              </w:tabs>
              <w:jc w:val="center"/>
              <w:rPr>
                <w:sz w:val="26"/>
                <w:szCs w:val="26"/>
              </w:rPr>
            </w:pPr>
            <w:r w:rsidRPr="007D5720">
              <w:rPr>
                <w:sz w:val="26"/>
                <w:szCs w:val="26"/>
              </w:rPr>
              <w:t>Không đáng kể, vì đã định lượng khối lượng thức ăn ban đầu.</w:t>
            </w:r>
          </w:p>
        </w:tc>
      </w:tr>
    </w:tbl>
    <w:p w14:paraId="270CA4AB" w14:textId="77777777" w:rsidR="003F484A" w:rsidRPr="007D5720" w:rsidRDefault="003F484A" w:rsidP="003F484A">
      <w:pPr>
        <w:spacing w:line="288" w:lineRule="auto"/>
        <w:ind w:firstLine="567"/>
        <w:jc w:val="both"/>
        <w:rPr>
          <w:b/>
          <w:sz w:val="27"/>
          <w:szCs w:val="27"/>
          <w:u w:val="single"/>
        </w:rPr>
      </w:pPr>
      <w:r w:rsidRPr="007D5720">
        <w:rPr>
          <w:b/>
          <w:sz w:val="27"/>
          <w:szCs w:val="27"/>
          <w:u w:val="single"/>
        </w:rPr>
        <w:t>Đánh giá tác động:</w:t>
      </w:r>
    </w:p>
    <w:p w14:paraId="2B1607AB" w14:textId="7614DDA2" w:rsidR="003F484A" w:rsidRPr="007D5720" w:rsidRDefault="003F484A" w:rsidP="003F484A">
      <w:pPr>
        <w:widowControl w:val="0"/>
        <w:spacing w:line="288" w:lineRule="auto"/>
        <w:ind w:firstLine="567"/>
        <w:jc w:val="both"/>
        <w:rPr>
          <w:spacing w:val="-2"/>
          <w:sz w:val="27"/>
          <w:szCs w:val="27"/>
        </w:rPr>
      </w:pPr>
      <w:r w:rsidRPr="007D5720">
        <w:rPr>
          <w:spacing w:val="-2"/>
          <w:sz w:val="27"/>
          <w:szCs w:val="27"/>
        </w:rPr>
        <w:t>- CTR (phân lợn, bùn từ hệ thống xử lý, thức ăn dư thừa) phần lớn có khả năng dễ phân hủy sinh học và gây ô nhiễm thứ cấp như: phát sinh mùi hôi, ô nhiễm nguồn nước, gây mất vệ sinh, mất mỹ quan khu vực. Nếu không có biện pháp thu gom xử lý thì mùi hôi phát sinh sẽ tác động trực tiếp đến sức khoẻ người lao động và sự phát triển của đàn lợn. Do đó, Chủ dự án sẽ quan tâm đến việc thu gom, xử lý phân lợn phát sinh nhằm hạn chế tối đa các tác động tiêu cực có thể xảy ra.</w:t>
      </w:r>
    </w:p>
    <w:p w14:paraId="0730F2E8" w14:textId="77777777" w:rsidR="003F484A" w:rsidRPr="007D5720" w:rsidRDefault="003F484A" w:rsidP="003F484A">
      <w:pPr>
        <w:spacing w:line="288" w:lineRule="auto"/>
        <w:ind w:firstLine="567"/>
        <w:jc w:val="both"/>
        <w:rPr>
          <w:sz w:val="27"/>
          <w:szCs w:val="27"/>
        </w:rPr>
      </w:pPr>
      <w:r w:rsidRPr="007D5720">
        <w:rPr>
          <w:sz w:val="27"/>
          <w:szCs w:val="27"/>
        </w:rPr>
        <w:t>- Chất thải là lợn chết (không do dịch bệnh): Tùy theo số lượng con chết mà số lượng chất thải này khác nhau nên rất khó để lượng hóa cụ thể chất thải này. Lượng chất thải này chứa nhiều chất dinh dưỡng nên rất dễ bị phân hủy và gây mùi. Đây là môi trường lý tưởng để thu hút các vi rút, vi khuẩn gây bệnh. Do đó, Chủ dự án sẽ có các biện pháp xử lý thích hợp sau này.</w:t>
      </w:r>
    </w:p>
    <w:p w14:paraId="7BE36234" w14:textId="77777777" w:rsidR="003F484A" w:rsidRPr="007D5720" w:rsidRDefault="003F484A" w:rsidP="00E4054B">
      <w:pPr>
        <w:spacing w:line="288" w:lineRule="auto"/>
        <w:ind w:firstLine="540"/>
        <w:jc w:val="both"/>
        <w:rPr>
          <w:i/>
          <w:sz w:val="27"/>
          <w:szCs w:val="27"/>
        </w:rPr>
      </w:pPr>
      <w:r w:rsidRPr="007D5720">
        <w:rPr>
          <w:i/>
          <w:sz w:val="27"/>
          <w:szCs w:val="27"/>
          <w:lang w:val="vi-VN"/>
        </w:rPr>
        <w:t xml:space="preserve">* </w:t>
      </w:r>
      <w:r w:rsidRPr="007D5720">
        <w:rPr>
          <w:i/>
          <w:sz w:val="27"/>
          <w:szCs w:val="27"/>
        </w:rPr>
        <w:t>Đối với</w:t>
      </w:r>
      <w:r w:rsidRPr="007D5720">
        <w:rPr>
          <w:i/>
          <w:sz w:val="27"/>
          <w:szCs w:val="27"/>
          <w:lang w:val="vi-VN"/>
        </w:rPr>
        <w:t xml:space="preserve"> </w:t>
      </w:r>
      <w:r w:rsidRPr="007D5720">
        <w:rPr>
          <w:i/>
          <w:sz w:val="27"/>
          <w:szCs w:val="27"/>
        </w:rPr>
        <w:t>CTNH</w:t>
      </w:r>
    </w:p>
    <w:p w14:paraId="5B648D80" w14:textId="77777777" w:rsidR="00BE2BEC" w:rsidRPr="007D5720" w:rsidRDefault="00BE2BEC" w:rsidP="00E4054B">
      <w:pPr>
        <w:tabs>
          <w:tab w:val="left" w:pos="1120"/>
        </w:tabs>
        <w:autoSpaceDE w:val="0"/>
        <w:autoSpaceDN w:val="0"/>
        <w:spacing w:before="90" w:line="312" w:lineRule="auto"/>
        <w:ind w:right="49" w:firstLine="567"/>
        <w:jc w:val="both"/>
        <w:rPr>
          <w:sz w:val="27"/>
          <w:szCs w:val="27"/>
        </w:rPr>
      </w:pPr>
      <w:r w:rsidRPr="007D5720">
        <w:rPr>
          <w:sz w:val="27"/>
          <w:szCs w:val="27"/>
        </w:rPr>
        <w:lastRenderedPageBreak/>
        <w:t>CTNH</w:t>
      </w:r>
      <w:r w:rsidRPr="007D5720">
        <w:rPr>
          <w:spacing w:val="-2"/>
          <w:sz w:val="27"/>
          <w:szCs w:val="27"/>
        </w:rPr>
        <w:t xml:space="preserve"> </w:t>
      </w:r>
      <w:r w:rsidRPr="007D5720">
        <w:rPr>
          <w:sz w:val="27"/>
          <w:szCs w:val="27"/>
        </w:rPr>
        <w:t>từ</w:t>
      </w:r>
      <w:r w:rsidRPr="007D5720">
        <w:rPr>
          <w:spacing w:val="-1"/>
          <w:sz w:val="27"/>
          <w:szCs w:val="27"/>
        </w:rPr>
        <w:t xml:space="preserve"> </w:t>
      </w:r>
      <w:r w:rsidRPr="007D5720">
        <w:rPr>
          <w:sz w:val="27"/>
          <w:szCs w:val="27"/>
        </w:rPr>
        <w:t>hoạt</w:t>
      </w:r>
      <w:r w:rsidRPr="007D5720">
        <w:rPr>
          <w:spacing w:val="-1"/>
          <w:sz w:val="27"/>
          <w:szCs w:val="27"/>
        </w:rPr>
        <w:t xml:space="preserve"> </w:t>
      </w:r>
      <w:r w:rsidRPr="007D5720">
        <w:rPr>
          <w:sz w:val="27"/>
          <w:szCs w:val="27"/>
        </w:rPr>
        <w:t>động chăn</w:t>
      </w:r>
      <w:r w:rsidRPr="007D5720">
        <w:rPr>
          <w:spacing w:val="-1"/>
          <w:sz w:val="27"/>
          <w:szCs w:val="27"/>
        </w:rPr>
        <w:t xml:space="preserve"> </w:t>
      </w:r>
      <w:r w:rsidRPr="007D5720">
        <w:rPr>
          <w:sz w:val="27"/>
          <w:szCs w:val="27"/>
        </w:rPr>
        <w:t>nuôi</w:t>
      </w:r>
      <w:r w:rsidRPr="007D5720">
        <w:rPr>
          <w:spacing w:val="-2"/>
          <w:sz w:val="27"/>
          <w:szCs w:val="27"/>
        </w:rPr>
        <w:t xml:space="preserve"> </w:t>
      </w:r>
      <w:r w:rsidRPr="007D5720">
        <w:rPr>
          <w:sz w:val="27"/>
          <w:szCs w:val="27"/>
        </w:rPr>
        <w:t>của</w:t>
      </w:r>
      <w:r w:rsidRPr="007D5720">
        <w:rPr>
          <w:spacing w:val="-1"/>
          <w:sz w:val="27"/>
          <w:szCs w:val="27"/>
        </w:rPr>
        <w:t xml:space="preserve"> </w:t>
      </w:r>
      <w:r w:rsidRPr="007D5720">
        <w:rPr>
          <w:sz w:val="27"/>
          <w:szCs w:val="27"/>
        </w:rPr>
        <w:t>trang</w:t>
      </w:r>
      <w:r w:rsidRPr="007D5720">
        <w:rPr>
          <w:spacing w:val="-2"/>
          <w:sz w:val="27"/>
          <w:szCs w:val="27"/>
        </w:rPr>
        <w:t xml:space="preserve"> </w:t>
      </w:r>
      <w:r w:rsidRPr="007D5720">
        <w:rPr>
          <w:sz w:val="27"/>
          <w:szCs w:val="27"/>
        </w:rPr>
        <w:t>trại: Do đặc trưng của ngành chăn nuôi có quy mô công nghiệp sử dụng có các loại</w:t>
      </w:r>
      <w:r w:rsidRPr="007D5720">
        <w:rPr>
          <w:spacing w:val="1"/>
          <w:sz w:val="27"/>
          <w:szCs w:val="27"/>
        </w:rPr>
        <w:t xml:space="preserve"> </w:t>
      </w:r>
      <w:r w:rsidRPr="007D5720">
        <w:rPr>
          <w:sz w:val="27"/>
          <w:szCs w:val="27"/>
        </w:rPr>
        <w:t>thuốc</w:t>
      </w:r>
      <w:r w:rsidRPr="007D5720">
        <w:rPr>
          <w:spacing w:val="-2"/>
          <w:sz w:val="27"/>
          <w:szCs w:val="27"/>
        </w:rPr>
        <w:t xml:space="preserve"> </w:t>
      </w:r>
      <w:r w:rsidRPr="007D5720">
        <w:rPr>
          <w:sz w:val="27"/>
          <w:szCs w:val="27"/>
        </w:rPr>
        <w:t>và</w:t>
      </w:r>
      <w:r w:rsidRPr="007D5720">
        <w:rPr>
          <w:spacing w:val="-1"/>
          <w:sz w:val="27"/>
          <w:szCs w:val="27"/>
        </w:rPr>
        <w:t xml:space="preserve"> </w:t>
      </w:r>
      <w:r w:rsidRPr="007D5720">
        <w:rPr>
          <w:sz w:val="27"/>
          <w:szCs w:val="27"/>
        </w:rPr>
        <w:t>vắc</w:t>
      </w:r>
      <w:r w:rsidRPr="007D5720">
        <w:rPr>
          <w:spacing w:val="1"/>
          <w:sz w:val="27"/>
          <w:szCs w:val="27"/>
        </w:rPr>
        <w:t xml:space="preserve"> </w:t>
      </w:r>
      <w:r w:rsidRPr="007D5720">
        <w:rPr>
          <w:sz w:val="27"/>
          <w:szCs w:val="27"/>
        </w:rPr>
        <w:t>-</w:t>
      </w:r>
      <w:r w:rsidRPr="007D5720">
        <w:rPr>
          <w:spacing w:val="-1"/>
          <w:sz w:val="27"/>
          <w:szCs w:val="27"/>
        </w:rPr>
        <w:t xml:space="preserve"> </w:t>
      </w:r>
      <w:r w:rsidRPr="007D5720">
        <w:rPr>
          <w:sz w:val="27"/>
          <w:szCs w:val="27"/>
        </w:rPr>
        <w:t>xin</w:t>
      </w:r>
      <w:r w:rsidRPr="007D5720">
        <w:rPr>
          <w:spacing w:val="-1"/>
          <w:sz w:val="27"/>
          <w:szCs w:val="27"/>
        </w:rPr>
        <w:t xml:space="preserve"> </w:t>
      </w:r>
      <w:r w:rsidRPr="007D5720">
        <w:rPr>
          <w:sz w:val="27"/>
          <w:szCs w:val="27"/>
        </w:rPr>
        <w:t>nên</w:t>
      </w:r>
      <w:r w:rsidRPr="007D5720">
        <w:rPr>
          <w:spacing w:val="1"/>
          <w:sz w:val="27"/>
          <w:szCs w:val="27"/>
        </w:rPr>
        <w:t xml:space="preserve"> </w:t>
      </w:r>
      <w:r w:rsidRPr="007D5720">
        <w:rPr>
          <w:sz w:val="27"/>
          <w:szCs w:val="27"/>
        </w:rPr>
        <w:t>sẽ</w:t>
      </w:r>
      <w:r w:rsidRPr="007D5720">
        <w:rPr>
          <w:spacing w:val="-1"/>
          <w:sz w:val="27"/>
          <w:szCs w:val="27"/>
        </w:rPr>
        <w:t xml:space="preserve"> </w:t>
      </w:r>
      <w:r w:rsidRPr="007D5720">
        <w:rPr>
          <w:sz w:val="27"/>
          <w:szCs w:val="27"/>
        </w:rPr>
        <w:t>phát</w:t>
      </w:r>
      <w:r w:rsidRPr="007D5720">
        <w:rPr>
          <w:spacing w:val="-1"/>
          <w:sz w:val="27"/>
          <w:szCs w:val="27"/>
        </w:rPr>
        <w:t xml:space="preserve"> </w:t>
      </w:r>
      <w:r w:rsidRPr="007D5720">
        <w:rPr>
          <w:sz w:val="27"/>
          <w:szCs w:val="27"/>
        </w:rPr>
        <w:t>sinh</w:t>
      </w:r>
      <w:r w:rsidRPr="007D5720">
        <w:rPr>
          <w:spacing w:val="-2"/>
          <w:sz w:val="27"/>
          <w:szCs w:val="27"/>
        </w:rPr>
        <w:t xml:space="preserve"> </w:t>
      </w:r>
      <w:r w:rsidRPr="007D5720">
        <w:rPr>
          <w:sz w:val="27"/>
          <w:szCs w:val="27"/>
        </w:rPr>
        <w:t>các</w:t>
      </w:r>
      <w:r w:rsidRPr="007D5720">
        <w:rPr>
          <w:spacing w:val="-1"/>
          <w:sz w:val="27"/>
          <w:szCs w:val="27"/>
        </w:rPr>
        <w:t xml:space="preserve"> </w:t>
      </w:r>
      <w:r w:rsidRPr="007D5720">
        <w:rPr>
          <w:sz w:val="27"/>
          <w:szCs w:val="27"/>
        </w:rPr>
        <w:t>loại</w:t>
      </w:r>
      <w:r w:rsidRPr="007D5720">
        <w:rPr>
          <w:spacing w:val="2"/>
          <w:sz w:val="27"/>
          <w:szCs w:val="27"/>
        </w:rPr>
        <w:t xml:space="preserve"> </w:t>
      </w:r>
      <w:r w:rsidRPr="007D5720">
        <w:rPr>
          <w:sz w:val="27"/>
          <w:szCs w:val="27"/>
        </w:rPr>
        <w:t>CTNH</w:t>
      </w:r>
      <w:r w:rsidRPr="007D5720">
        <w:rPr>
          <w:spacing w:val="-2"/>
          <w:sz w:val="27"/>
          <w:szCs w:val="27"/>
        </w:rPr>
        <w:t xml:space="preserve"> </w:t>
      </w:r>
      <w:r w:rsidRPr="007D5720">
        <w:rPr>
          <w:sz w:val="27"/>
          <w:szCs w:val="27"/>
        </w:rPr>
        <w:t>như sau:</w:t>
      </w:r>
    </w:p>
    <w:p w14:paraId="207747F8" w14:textId="6D96D223" w:rsidR="00E4054B" w:rsidRPr="007D5720" w:rsidRDefault="00F63464" w:rsidP="00F63464">
      <w:pPr>
        <w:pStyle w:val="Caption"/>
        <w:jc w:val="center"/>
        <w:rPr>
          <w:b/>
          <w:bCs/>
          <w:sz w:val="27"/>
          <w:szCs w:val="27"/>
        </w:rPr>
      </w:pPr>
      <w:bookmarkStart w:id="1755" w:name="_Toc198784980"/>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15</w:t>
      </w:r>
      <w:r w:rsidRPr="007D5720">
        <w:rPr>
          <w:b/>
          <w:bCs/>
        </w:rPr>
        <w:fldChar w:fldCharType="end"/>
      </w:r>
      <w:r w:rsidRPr="007D5720">
        <w:rPr>
          <w:b/>
          <w:bCs/>
        </w:rPr>
        <w:t>.</w:t>
      </w:r>
      <w:r w:rsidRPr="007D5720">
        <w:t xml:space="preserve"> </w:t>
      </w:r>
      <w:r w:rsidR="00E4054B" w:rsidRPr="007D5720">
        <w:rPr>
          <w:b/>
          <w:bCs/>
          <w:sz w:val="27"/>
          <w:szCs w:val="27"/>
        </w:rPr>
        <w:t>Danh mục các loại CTNH của Trang trại</w:t>
      </w:r>
      <w:bookmarkEnd w:id="1755"/>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250"/>
        <w:gridCol w:w="4299"/>
        <w:gridCol w:w="3366"/>
      </w:tblGrid>
      <w:tr w:rsidR="007D5720" w:rsidRPr="007D5720" w14:paraId="7F9D1883" w14:textId="77777777" w:rsidTr="00983B75">
        <w:trPr>
          <w:trHeight w:val="388"/>
          <w:jc w:val="center"/>
        </w:trPr>
        <w:tc>
          <w:tcPr>
            <w:tcW w:w="701" w:type="pct"/>
          </w:tcPr>
          <w:p w14:paraId="3B955E30" w14:textId="77777777" w:rsidR="00BE2BEC" w:rsidRPr="007D5720" w:rsidRDefault="00BE2BEC" w:rsidP="00983B75">
            <w:pPr>
              <w:pStyle w:val="TableParagraph"/>
              <w:widowControl/>
              <w:spacing w:line="293" w:lineRule="exact"/>
              <w:ind w:left="219" w:right="202"/>
              <w:rPr>
                <w:b/>
                <w:sz w:val="27"/>
                <w:szCs w:val="27"/>
              </w:rPr>
            </w:pPr>
            <w:r w:rsidRPr="007D5720">
              <w:rPr>
                <w:b/>
                <w:sz w:val="27"/>
                <w:szCs w:val="27"/>
              </w:rPr>
              <w:t>TT</w:t>
            </w:r>
          </w:p>
        </w:tc>
        <w:tc>
          <w:tcPr>
            <w:tcW w:w="2411" w:type="pct"/>
          </w:tcPr>
          <w:p w14:paraId="6C4B267C" w14:textId="77777777" w:rsidR="00BE2BEC" w:rsidRPr="007D5720" w:rsidRDefault="00BE2BEC" w:rsidP="00983B75">
            <w:pPr>
              <w:pStyle w:val="TableParagraph"/>
              <w:widowControl/>
              <w:spacing w:line="293" w:lineRule="exact"/>
              <w:ind w:left="142" w:right="142"/>
              <w:rPr>
                <w:b/>
                <w:sz w:val="27"/>
                <w:szCs w:val="27"/>
              </w:rPr>
            </w:pPr>
            <w:r w:rsidRPr="007D5720">
              <w:rPr>
                <w:b/>
                <w:sz w:val="27"/>
                <w:szCs w:val="27"/>
              </w:rPr>
              <w:t>Loại</w:t>
            </w:r>
            <w:r w:rsidRPr="007D5720">
              <w:rPr>
                <w:b/>
                <w:spacing w:val="-3"/>
                <w:sz w:val="27"/>
                <w:szCs w:val="27"/>
              </w:rPr>
              <w:t xml:space="preserve"> </w:t>
            </w:r>
            <w:r w:rsidRPr="007D5720">
              <w:rPr>
                <w:b/>
                <w:sz w:val="27"/>
                <w:szCs w:val="27"/>
              </w:rPr>
              <w:t>chất thải</w:t>
            </w:r>
          </w:p>
        </w:tc>
        <w:tc>
          <w:tcPr>
            <w:tcW w:w="1889" w:type="pct"/>
          </w:tcPr>
          <w:p w14:paraId="1A105517" w14:textId="77777777" w:rsidR="00BE2BEC" w:rsidRPr="007D5720" w:rsidRDefault="00BE2BEC" w:rsidP="00983B75">
            <w:pPr>
              <w:pStyle w:val="TableParagraph"/>
              <w:widowControl/>
              <w:spacing w:line="293" w:lineRule="exact"/>
              <w:ind w:left="163" w:right="149"/>
              <w:rPr>
                <w:b/>
                <w:sz w:val="27"/>
                <w:szCs w:val="27"/>
              </w:rPr>
            </w:pPr>
            <w:r w:rsidRPr="007D5720">
              <w:rPr>
                <w:b/>
                <w:sz w:val="27"/>
                <w:szCs w:val="27"/>
              </w:rPr>
              <w:t>Khối</w:t>
            </w:r>
            <w:r w:rsidRPr="007D5720">
              <w:rPr>
                <w:b/>
                <w:spacing w:val="-4"/>
                <w:sz w:val="27"/>
                <w:szCs w:val="27"/>
              </w:rPr>
              <w:t xml:space="preserve"> </w:t>
            </w:r>
            <w:r w:rsidRPr="007D5720">
              <w:rPr>
                <w:b/>
                <w:sz w:val="27"/>
                <w:szCs w:val="27"/>
              </w:rPr>
              <w:t>lượng</w:t>
            </w:r>
          </w:p>
        </w:tc>
      </w:tr>
      <w:tr w:rsidR="007D5720" w:rsidRPr="007D5720" w14:paraId="3339F475" w14:textId="77777777" w:rsidTr="00983B75">
        <w:trPr>
          <w:trHeight w:val="388"/>
          <w:jc w:val="center"/>
        </w:trPr>
        <w:tc>
          <w:tcPr>
            <w:tcW w:w="701" w:type="pct"/>
          </w:tcPr>
          <w:p w14:paraId="48C24C88" w14:textId="77777777" w:rsidR="00BE2BEC" w:rsidRPr="007D5720" w:rsidRDefault="00BE2BEC" w:rsidP="00983B75">
            <w:pPr>
              <w:pStyle w:val="TableParagraph"/>
              <w:widowControl/>
              <w:spacing w:line="293" w:lineRule="exact"/>
              <w:ind w:left="17"/>
              <w:rPr>
                <w:sz w:val="27"/>
                <w:szCs w:val="27"/>
              </w:rPr>
            </w:pPr>
            <w:r w:rsidRPr="007D5720">
              <w:rPr>
                <w:w w:val="99"/>
                <w:sz w:val="27"/>
                <w:szCs w:val="27"/>
              </w:rPr>
              <w:t>1</w:t>
            </w:r>
          </w:p>
        </w:tc>
        <w:tc>
          <w:tcPr>
            <w:tcW w:w="2411" w:type="pct"/>
          </w:tcPr>
          <w:p w14:paraId="60FEC975" w14:textId="77777777" w:rsidR="00BE2BEC" w:rsidRPr="007D5720" w:rsidRDefault="00BE2BEC" w:rsidP="00983B75">
            <w:pPr>
              <w:pStyle w:val="TableParagraph"/>
              <w:widowControl/>
              <w:spacing w:line="293" w:lineRule="exact"/>
              <w:ind w:left="110"/>
              <w:jc w:val="both"/>
              <w:rPr>
                <w:sz w:val="27"/>
                <w:szCs w:val="27"/>
              </w:rPr>
            </w:pPr>
            <w:r w:rsidRPr="007D5720">
              <w:rPr>
                <w:sz w:val="27"/>
                <w:szCs w:val="27"/>
              </w:rPr>
              <w:t>Bóng</w:t>
            </w:r>
            <w:r w:rsidRPr="007D5720">
              <w:rPr>
                <w:spacing w:val="-3"/>
                <w:sz w:val="27"/>
                <w:szCs w:val="27"/>
              </w:rPr>
              <w:t xml:space="preserve"> </w:t>
            </w:r>
            <w:r w:rsidRPr="007D5720">
              <w:rPr>
                <w:sz w:val="27"/>
                <w:szCs w:val="27"/>
              </w:rPr>
              <w:t>đèn huỳnh</w:t>
            </w:r>
            <w:r w:rsidRPr="007D5720">
              <w:rPr>
                <w:spacing w:val="-2"/>
                <w:sz w:val="27"/>
                <w:szCs w:val="27"/>
              </w:rPr>
              <w:t xml:space="preserve"> </w:t>
            </w:r>
            <w:r w:rsidRPr="007D5720">
              <w:rPr>
                <w:sz w:val="27"/>
                <w:szCs w:val="27"/>
              </w:rPr>
              <w:t>quang thải</w:t>
            </w:r>
          </w:p>
        </w:tc>
        <w:tc>
          <w:tcPr>
            <w:tcW w:w="1889" w:type="pct"/>
            <w:vAlign w:val="center"/>
          </w:tcPr>
          <w:p w14:paraId="2983755B" w14:textId="77777777" w:rsidR="00BE2BEC" w:rsidRPr="007D5720" w:rsidRDefault="00BE2BEC" w:rsidP="00983B75">
            <w:pPr>
              <w:pStyle w:val="TableParagraph"/>
              <w:widowControl/>
              <w:spacing w:line="293" w:lineRule="exact"/>
              <w:ind w:left="163" w:right="149"/>
              <w:rPr>
                <w:sz w:val="27"/>
                <w:szCs w:val="27"/>
              </w:rPr>
            </w:pPr>
            <w:r w:rsidRPr="007D5720">
              <w:rPr>
                <w:sz w:val="27"/>
                <w:szCs w:val="27"/>
              </w:rPr>
              <w:t>5</w:t>
            </w:r>
            <w:r w:rsidRPr="007D5720">
              <w:rPr>
                <w:spacing w:val="-3"/>
                <w:sz w:val="27"/>
                <w:szCs w:val="27"/>
              </w:rPr>
              <w:t xml:space="preserve"> </w:t>
            </w:r>
            <w:r w:rsidRPr="007D5720">
              <w:rPr>
                <w:sz w:val="27"/>
                <w:szCs w:val="27"/>
              </w:rPr>
              <w:t>kg/tháng</w:t>
            </w:r>
          </w:p>
        </w:tc>
      </w:tr>
      <w:tr w:rsidR="007D5720" w:rsidRPr="007D5720" w14:paraId="446A20FA" w14:textId="77777777" w:rsidTr="00983B75">
        <w:trPr>
          <w:trHeight w:val="388"/>
          <w:jc w:val="center"/>
        </w:trPr>
        <w:tc>
          <w:tcPr>
            <w:tcW w:w="701" w:type="pct"/>
          </w:tcPr>
          <w:p w14:paraId="51640285" w14:textId="77777777" w:rsidR="00BE2BEC" w:rsidRPr="007D5720" w:rsidRDefault="00BE2BEC" w:rsidP="00983B75">
            <w:pPr>
              <w:pStyle w:val="TableParagraph"/>
              <w:widowControl/>
              <w:spacing w:line="293" w:lineRule="exact"/>
              <w:ind w:left="17"/>
              <w:rPr>
                <w:sz w:val="27"/>
                <w:szCs w:val="27"/>
              </w:rPr>
            </w:pPr>
            <w:r w:rsidRPr="007D5720">
              <w:rPr>
                <w:w w:val="99"/>
                <w:sz w:val="27"/>
                <w:szCs w:val="27"/>
              </w:rPr>
              <w:t>2</w:t>
            </w:r>
          </w:p>
        </w:tc>
        <w:tc>
          <w:tcPr>
            <w:tcW w:w="2411" w:type="pct"/>
          </w:tcPr>
          <w:p w14:paraId="04C1963D" w14:textId="77777777" w:rsidR="00BE2BEC" w:rsidRPr="007D5720" w:rsidRDefault="00BE2BEC" w:rsidP="00983B75">
            <w:pPr>
              <w:pStyle w:val="TableParagraph"/>
              <w:widowControl/>
              <w:spacing w:line="293" w:lineRule="exact"/>
              <w:ind w:left="110"/>
              <w:jc w:val="both"/>
              <w:rPr>
                <w:sz w:val="27"/>
                <w:szCs w:val="27"/>
              </w:rPr>
            </w:pPr>
            <w:r w:rsidRPr="007D5720">
              <w:rPr>
                <w:sz w:val="27"/>
                <w:szCs w:val="27"/>
              </w:rPr>
              <w:t>Hộp</w:t>
            </w:r>
            <w:r w:rsidRPr="007D5720">
              <w:rPr>
                <w:spacing w:val="-2"/>
                <w:sz w:val="27"/>
                <w:szCs w:val="27"/>
              </w:rPr>
              <w:t xml:space="preserve"> </w:t>
            </w:r>
            <w:r w:rsidRPr="007D5720">
              <w:rPr>
                <w:sz w:val="27"/>
                <w:szCs w:val="27"/>
              </w:rPr>
              <w:t>mực</w:t>
            </w:r>
            <w:r w:rsidRPr="007D5720">
              <w:rPr>
                <w:spacing w:val="-4"/>
                <w:sz w:val="27"/>
                <w:szCs w:val="27"/>
              </w:rPr>
              <w:t xml:space="preserve"> </w:t>
            </w:r>
            <w:r w:rsidRPr="007D5720">
              <w:rPr>
                <w:sz w:val="27"/>
                <w:szCs w:val="27"/>
              </w:rPr>
              <w:t>in</w:t>
            </w:r>
          </w:p>
        </w:tc>
        <w:tc>
          <w:tcPr>
            <w:tcW w:w="1889" w:type="pct"/>
            <w:vAlign w:val="center"/>
          </w:tcPr>
          <w:p w14:paraId="11AD678C" w14:textId="77777777" w:rsidR="00BE2BEC" w:rsidRPr="007D5720" w:rsidRDefault="00BE2BEC" w:rsidP="00983B75">
            <w:pPr>
              <w:pStyle w:val="TableParagraph"/>
              <w:widowControl/>
              <w:spacing w:line="293" w:lineRule="exact"/>
              <w:ind w:left="163" w:right="149"/>
              <w:rPr>
                <w:sz w:val="27"/>
                <w:szCs w:val="27"/>
              </w:rPr>
            </w:pPr>
            <w:r w:rsidRPr="007D5720">
              <w:rPr>
                <w:sz w:val="27"/>
                <w:szCs w:val="27"/>
              </w:rPr>
              <w:t>5</w:t>
            </w:r>
            <w:r w:rsidRPr="007D5720">
              <w:rPr>
                <w:spacing w:val="-3"/>
                <w:sz w:val="27"/>
                <w:szCs w:val="27"/>
              </w:rPr>
              <w:t xml:space="preserve"> </w:t>
            </w:r>
            <w:r w:rsidRPr="007D5720">
              <w:rPr>
                <w:sz w:val="27"/>
                <w:szCs w:val="27"/>
              </w:rPr>
              <w:t>kg/tháng</w:t>
            </w:r>
          </w:p>
        </w:tc>
      </w:tr>
      <w:tr w:rsidR="007D5720" w:rsidRPr="007D5720" w14:paraId="34FA678C" w14:textId="77777777" w:rsidTr="00983B75">
        <w:trPr>
          <w:trHeight w:val="388"/>
          <w:jc w:val="center"/>
        </w:trPr>
        <w:tc>
          <w:tcPr>
            <w:tcW w:w="701" w:type="pct"/>
          </w:tcPr>
          <w:p w14:paraId="367FFCB9" w14:textId="77777777" w:rsidR="00BE2BEC" w:rsidRPr="007D5720" w:rsidRDefault="00BE2BEC" w:rsidP="00983B75">
            <w:pPr>
              <w:pStyle w:val="TableParagraph"/>
              <w:widowControl/>
              <w:spacing w:line="294" w:lineRule="exact"/>
              <w:ind w:left="17"/>
              <w:rPr>
                <w:sz w:val="27"/>
                <w:szCs w:val="27"/>
              </w:rPr>
            </w:pPr>
            <w:r w:rsidRPr="007D5720">
              <w:rPr>
                <w:w w:val="99"/>
                <w:sz w:val="27"/>
                <w:szCs w:val="27"/>
              </w:rPr>
              <w:t>3</w:t>
            </w:r>
          </w:p>
        </w:tc>
        <w:tc>
          <w:tcPr>
            <w:tcW w:w="2411" w:type="pct"/>
          </w:tcPr>
          <w:p w14:paraId="670F203E" w14:textId="77777777" w:rsidR="00BE2BEC" w:rsidRPr="007D5720" w:rsidRDefault="00BE2BEC" w:rsidP="00983B75">
            <w:pPr>
              <w:pStyle w:val="TableParagraph"/>
              <w:widowControl/>
              <w:spacing w:line="294" w:lineRule="exact"/>
              <w:ind w:left="110"/>
              <w:jc w:val="both"/>
              <w:rPr>
                <w:sz w:val="27"/>
                <w:szCs w:val="27"/>
              </w:rPr>
            </w:pPr>
            <w:r w:rsidRPr="007D5720">
              <w:rPr>
                <w:sz w:val="27"/>
                <w:szCs w:val="27"/>
              </w:rPr>
              <w:t>Bao</w:t>
            </w:r>
            <w:r w:rsidRPr="007D5720">
              <w:rPr>
                <w:spacing w:val="-3"/>
                <w:sz w:val="27"/>
                <w:szCs w:val="27"/>
              </w:rPr>
              <w:t xml:space="preserve"> </w:t>
            </w:r>
            <w:r w:rsidRPr="007D5720">
              <w:rPr>
                <w:sz w:val="27"/>
                <w:szCs w:val="27"/>
              </w:rPr>
              <w:t>bì</w:t>
            </w:r>
            <w:r w:rsidRPr="007D5720">
              <w:rPr>
                <w:spacing w:val="-2"/>
                <w:sz w:val="27"/>
                <w:szCs w:val="27"/>
              </w:rPr>
              <w:t xml:space="preserve"> </w:t>
            </w:r>
            <w:r w:rsidRPr="007D5720">
              <w:rPr>
                <w:sz w:val="27"/>
                <w:szCs w:val="27"/>
              </w:rPr>
              <w:t>thuốc</w:t>
            </w:r>
            <w:r w:rsidRPr="007D5720">
              <w:rPr>
                <w:spacing w:val="-2"/>
                <w:sz w:val="27"/>
                <w:szCs w:val="27"/>
              </w:rPr>
              <w:t xml:space="preserve"> </w:t>
            </w:r>
            <w:r w:rsidRPr="007D5720">
              <w:rPr>
                <w:sz w:val="27"/>
                <w:szCs w:val="27"/>
              </w:rPr>
              <w:t>thú</w:t>
            </w:r>
            <w:r w:rsidRPr="007D5720">
              <w:rPr>
                <w:spacing w:val="3"/>
                <w:sz w:val="27"/>
                <w:szCs w:val="27"/>
              </w:rPr>
              <w:t xml:space="preserve"> </w:t>
            </w:r>
            <w:r w:rsidRPr="007D5720">
              <w:rPr>
                <w:sz w:val="27"/>
                <w:szCs w:val="27"/>
              </w:rPr>
              <w:t>y, thuốc</w:t>
            </w:r>
            <w:r w:rsidRPr="007D5720">
              <w:rPr>
                <w:spacing w:val="-2"/>
                <w:sz w:val="27"/>
                <w:szCs w:val="27"/>
              </w:rPr>
              <w:t xml:space="preserve"> </w:t>
            </w:r>
            <w:r w:rsidRPr="007D5720">
              <w:rPr>
                <w:sz w:val="27"/>
                <w:szCs w:val="27"/>
              </w:rPr>
              <w:t>hết</w:t>
            </w:r>
            <w:r w:rsidRPr="007D5720">
              <w:rPr>
                <w:spacing w:val="-2"/>
                <w:sz w:val="27"/>
                <w:szCs w:val="27"/>
              </w:rPr>
              <w:t xml:space="preserve"> </w:t>
            </w:r>
            <w:r w:rsidRPr="007D5720">
              <w:rPr>
                <w:sz w:val="27"/>
                <w:szCs w:val="27"/>
              </w:rPr>
              <w:t>hạn</w:t>
            </w:r>
            <w:r w:rsidRPr="007D5720">
              <w:rPr>
                <w:spacing w:val="-2"/>
                <w:sz w:val="27"/>
                <w:szCs w:val="27"/>
              </w:rPr>
              <w:t xml:space="preserve"> </w:t>
            </w:r>
            <w:r w:rsidRPr="007D5720">
              <w:rPr>
                <w:sz w:val="27"/>
                <w:szCs w:val="27"/>
              </w:rPr>
              <w:t>sử</w:t>
            </w:r>
            <w:r w:rsidRPr="007D5720">
              <w:rPr>
                <w:spacing w:val="-2"/>
                <w:sz w:val="27"/>
                <w:szCs w:val="27"/>
              </w:rPr>
              <w:t xml:space="preserve"> </w:t>
            </w:r>
            <w:r w:rsidRPr="007D5720">
              <w:rPr>
                <w:sz w:val="27"/>
                <w:szCs w:val="27"/>
              </w:rPr>
              <w:t>dụng</w:t>
            </w:r>
          </w:p>
        </w:tc>
        <w:tc>
          <w:tcPr>
            <w:tcW w:w="1889" w:type="pct"/>
            <w:vAlign w:val="center"/>
          </w:tcPr>
          <w:p w14:paraId="4A54DEF6" w14:textId="77777777" w:rsidR="00BE2BEC" w:rsidRPr="007D5720" w:rsidRDefault="00BE2BEC" w:rsidP="00983B75">
            <w:pPr>
              <w:pStyle w:val="TableParagraph"/>
              <w:widowControl/>
              <w:spacing w:line="294" w:lineRule="exact"/>
              <w:rPr>
                <w:sz w:val="27"/>
                <w:szCs w:val="27"/>
              </w:rPr>
            </w:pPr>
            <w:r w:rsidRPr="007D5720">
              <w:rPr>
                <w:sz w:val="27"/>
                <w:szCs w:val="27"/>
              </w:rPr>
              <w:t>1.151</w:t>
            </w:r>
            <w:r w:rsidRPr="007D5720">
              <w:rPr>
                <w:spacing w:val="-2"/>
                <w:sz w:val="27"/>
                <w:szCs w:val="27"/>
              </w:rPr>
              <w:t xml:space="preserve"> </w:t>
            </w:r>
            <w:r w:rsidRPr="007D5720">
              <w:rPr>
                <w:sz w:val="27"/>
                <w:szCs w:val="27"/>
              </w:rPr>
              <w:t>kg/đợt</w:t>
            </w:r>
          </w:p>
        </w:tc>
      </w:tr>
      <w:tr w:rsidR="007D5720" w:rsidRPr="007D5720" w14:paraId="680ED2E3" w14:textId="77777777" w:rsidTr="00983B75">
        <w:trPr>
          <w:trHeight w:val="390"/>
          <w:jc w:val="center"/>
        </w:trPr>
        <w:tc>
          <w:tcPr>
            <w:tcW w:w="701" w:type="pct"/>
          </w:tcPr>
          <w:p w14:paraId="05633A15" w14:textId="77777777" w:rsidR="00BE2BEC" w:rsidRPr="007D5720" w:rsidRDefault="00BE2BEC" w:rsidP="00983B75">
            <w:pPr>
              <w:pStyle w:val="TableParagraph"/>
              <w:widowControl/>
              <w:spacing w:line="296" w:lineRule="exact"/>
              <w:ind w:left="17"/>
              <w:rPr>
                <w:sz w:val="27"/>
                <w:szCs w:val="27"/>
              </w:rPr>
            </w:pPr>
            <w:r w:rsidRPr="007D5720">
              <w:rPr>
                <w:w w:val="99"/>
                <w:sz w:val="27"/>
                <w:szCs w:val="27"/>
              </w:rPr>
              <w:t>4</w:t>
            </w:r>
          </w:p>
        </w:tc>
        <w:tc>
          <w:tcPr>
            <w:tcW w:w="2411" w:type="pct"/>
          </w:tcPr>
          <w:p w14:paraId="4AB7F166" w14:textId="77777777" w:rsidR="00BE2BEC" w:rsidRPr="007D5720" w:rsidRDefault="00BE2BEC" w:rsidP="00983B75">
            <w:pPr>
              <w:pStyle w:val="TableParagraph"/>
              <w:widowControl/>
              <w:spacing w:line="296" w:lineRule="exact"/>
              <w:ind w:left="110"/>
              <w:jc w:val="both"/>
              <w:rPr>
                <w:sz w:val="27"/>
                <w:szCs w:val="27"/>
              </w:rPr>
            </w:pPr>
            <w:r w:rsidRPr="007D5720">
              <w:rPr>
                <w:sz w:val="27"/>
                <w:szCs w:val="27"/>
              </w:rPr>
              <w:t>Kim</w:t>
            </w:r>
            <w:r w:rsidRPr="007D5720">
              <w:rPr>
                <w:spacing w:val="-3"/>
                <w:sz w:val="27"/>
                <w:szCs w:val="27"/>
              </w:rPr>
              <w:t xml:space="preserve"> </w:t>
            </w:r>
            <w:r w:rsidRPr="007D5720">
              <w:rPr>
                <w:sz w:val="27"/>
                <w:szCs w:val="27"/>
              </w:rPr>
              <w:t>tiêm</w:t>
            </w:r>
            <w:r w:rsidRPr="007D5720">
              <w:rPr>
                <w:spacing w:val="-3"/>
                <w:sz w:val="27"/>
                <w:szCs w:val="27"/>
              </w:rPr>
              <w:t xml:space="preserve"> </w:t>
            </w:r>
            <w:r w:rsidRPr="007D5720">
              <w:rPr>
                <w:sz w:val="27"/>
                <w:szCs w:val="27"/>
              </w:rPr>
              <w:t>lợn</w:t>
            </w:r>
            <w:r w:rsidRPr="007D5720">
              <w:rPr>
                <w:spacing w:val="-1"/>
                <w:sz w:val="27"/>
                <w:szCs w:val="27"/>
              </w:rPr>
              <w:t xml:space="preserve"> </w:t>
            </w:r>
            <w:r w:rsidRPr="007D5720">
              <w:rPr>
                <w:sz w:val="27"/>
                <w:szCs w:val="27"/>
              </w:rPr>
              <w:t>bệnh</w:t>
            </w:r>
          </w:p>
        </w:tc>
        <w:tc>
          <w:tcPr>
            <w:tcW w:w="1889" w:type="pct"/>
            <w:vMerge w:val="restart"/>
            <w:vAlign w:val="center"/>
          </w:tcPr>
          <w:p w14:paraId="0DB4B19F" w14:textId="77777777" w:rsidR="00BE2BEC" w:rsidRPr="007D5720" w:rsidRDefault="00BE2BEC" w:rsidP="00983B75">
            <w:pPr>
              <w:pStyle w:val="TableParagraph"/>
              <w:widowControl/>
              <w:spacing w:line="296" w:lineRule="exact"/>
              <w:ind w:left="163" w:right="147"/>
              <w:rPr>
                <w:sz w:val="27"/>
                <w:szCs w:val="27"/>
              </w:rPr>
            </w:pPr>
            <w:r w:rsidRPr="007D5720">
              <w:rPr>
                <w:sz w:val="27"/>
                <w:szCs w:val="27"/>
              </w:rPr>
              <w:t>Tùy</w:t>
            </w:r>
            <w:r w:rsidRPr="007D5720">
              <w:rPr>
                <w:spacing w:val="-6"/>
                <w:sz w:val="27"/>
                <w:szCs w:val="27"/>
              </w:rPr>
              <w:t xml:space="preserve"> </w:t>
            </w:r>
            <w:r w:rsidRPr="007D5720">
              <w:rPr>
                <w:sz w:val="27"/>
                <w:szCs w:val="27"/>
              </w:rPr>
              <w:t>theo</w:t>
            </w:r>
            <w:r w:rsidRPr="007D5720">
              <w:rPr>
                <w:spacing w:val="-1"/>
                <w:sz w:val="27"/>
                <w:szCs w:val="27"/>
              </w:rPr>
              <w:t xml:space="preserve"> </w:t>
            </w:r>
            <w:r w:rsidRPr="007D5720">
              <w:rPr>
                <w:sz w:val="27"/>
                <w:szCs w:val="27"/>
              </w:rPr>
              <w:t>khả</w:t>
            </w:r>
            <w:r w:rsidRPr="007D5720">
              <w:rPr>
                <w:spacing w:val="-1"/>
                <w:sz w:val="27"/>
                <w:szCs w:val="27"/>
              </w:rPr>
              <w:t xml:space="preserve"> </w:t>
            </w:r>
            <w:r w:rsidRPr="007D5720">
              <w:rPr>
                <w:sz w:val="27"/>
                <w:szCs w:val="27"/>
              </w:rPr>
              <w:t>năng phòng</w:t>
            </w:r>
            <w:r w:rsidRPr="007D5720">
              <w:rPr>
                <w:spacing w:val="-3"/>
                <w:sz w:val="27"/>
                <w:szCs w:val="27"/>
              </w:rPr>
              <w:t xml:space="preserve"> </w:t>
            </w:r>
            <w:r w:rsidRPr="007D5720">
              <w:rPr>
                <w:sz w:val="27"/>
                <w:szCs w:val="27"/>
              </w:rPr>
              <w:t>chống</w:t>
            </w:r>
            <w:r w:rsidRPr="007D5720">
              <w:rPr>
                <w:spacing w:val="-2"/>
                <w:sz w:val="27"/>
                <w:szCs w:val="27"/>
              </w:rPr>
              <w:t xml:space="preserve"> </w:t>
            </w:r>
            <w:r w:rsidRPr="007D5720">
              <w:rPr>
                <w:sz w:val="27"/>
                <w:szCs w:val="27"/>
              </w:rPr>
              <w:t>dịch bệnh</w:t>
            </w:r>
          </w:p>
        </w:tc>
      </w:tr>
      <w:tr w:rsidR="007D5720" w:rsidRPr="007D5720" w14:paraId="72A4FADB" w14:textId="77777777" w:rsidTr="00983B75">
        <w:trPr>
          <w:trHeight w:val="388"/>
          <w:jc w:val="center"/>
        </w:trPr>
        <w:tc>
          <w:tcPr>
            <w:tcW w:w="701" w:type="pct"/>
          </w:tcPr>
          <w:p w14:paraId="1BBD3C2A" w14:textId="77777777" w:rsidR="00BE2BEC" w:rsidRPr="007D5720" w:rsidRDefault="00BE2BEC" w:rsidP="00983B75">
            <w:pPr>
              <w:pStyle w:val="TableParagraph"/>
              <w:widowControl/>
              <w:spacing w:line="293" w:lineRule="exact"/>
              <w:ind w:left="17"/>
              <w:rPr>
                <w:sz w:val="27"/>
                <w:szCs w:val="27"/>
              </w:rPr>
            </w:pPr>
            <w:r w:rsidRPr="007D5720">
              <w:rPr>
                <w:w w:val="99"/>
                <w:sz w:val="27"/>
                <w:szCs w:val="27"/>
              </w:rPr>
              <w:t>5</w:t>
            </w:r>
          </w:p>
        </w:tc>
        <w:tc>
          <w:tcPr>
            <w:tcW w:w="2411" w:type="pct"/>
          </w:tcPr>
          <w:p w14:paraId="45B9C7BD" w14:textId="77777777" w:rsidR="00BE2BEC" w:rsidRPr="007D5720" w:rsidRDefault="00BE2BEC" w:rsidP="00983B75">
            <w:pPr>
              <w:pStyle w:val="TableParagraph"/>
              <w:widowControl/>
              <w:spacing w:line="293" w:lineRule="exact"/>
              <w:ind w:left="110"/>
              <w:jc w:val="both"/>
              <w:rPr>
                <w:sz w:val="27"/>
                <w:szCs w:val="27"/>
              </w:rPr>
            </w:pPr>
            <w:r w:rsidRPr="007D5720">
              <w:rPr>
                <w:sz w:val="27"/>
                <w:szCs w:val="27"/>
              </w:rPr>
              <w:t>Lợn</w:t>
            </w:r>
            <w:r w:rsidRPr="007D5720">
              <w:rPr>
                <w:spacing w:val="-2"/>
                <w:sz w:val="27"/>
                <w:szCs w:val="27"/>
              </w:rPr>
              <w:t xml:space="preserve"> </w:t>
            </w:r>
            <w:r w:rsidRPr="007D5720">
              <w:rPr>
                <w:sz w:val="27"/>
                <w:szCs w:val="27"/>
              </w:rPr>
              <w:t>chết</w:t>
            </w:r>
            <w:r w:rsidRPr="007D5720">
              <w:rPr>
                <w:spacing w:val="-2"/>
                <w:sz w:val="27"/>
                <w:szCs w:val="27"/>
              </w:rPr>
              <w:t xml:space="preserve"> </w:t>
            </w:r>
            <w:r w:rsidRPr="007D5720">
              <w:rPr>
                <w:sz w:val="27"/>
                <w:szCs w:val="27"/>
              </w:rPr>
              <w:t>do</w:t>
            </w:r>
            <w:r w:rsidRPr="007D5720">
              <w:rPr>
                <w:spacing w:val="-1"/>
                <w:sz w:val="27"/>
                <w:szCs w:val="27"/>
              </w:rPr>
              <w:t xml:space="preserve"> </w:t>
            </w:r>
            <w:r w:rsidRPr="007D5720">
              <w:rPr>
                <w:sz w:val="27"/>
                <w:szCs w:val="27"/>
              </w:rPr>
              <w:t>dịch</w:t>
            </w:r>
          </w:p>
        </w:tc>
        <w:tc>
          <w:tcPr>
            <w:tcW w:w="1889" w:type="pct"/>
            <w:vMerge/>
            <w:tcBorders>
              <w:top w:val="nil"/>
            </w:tcBorders>
          </w:tcPr>
          <w:p w14:paraId="03306525" w14:textId="77777777" w:rsidR="00BE2BEC" w:rsidRPr="007D5720" w:rsidRDefault="00BE2BEC" w:rsidP="00983B75">
            <w:pPr>
              <w:jc w:val="center"/>
              <w:rPr>
                <w:sz w:val="27"/>
                <w:szCs w:val="27"/>
              </w:rPr>
            </w:pPr>
          </w:p>
        </w:tc>
      </w:tr>
    </w:tbl>
    <w:p w14:paraId="54D36C83" w14:textId="77777777" w:rsidR="0030689A" w:rsidRPr="007D5720" w:rsidRDefault="00BE2BEC" w:rsidP="00CB0DF1">
      <w:pPr>
        <w:pStyle w:val="BodyText"/>
        <w:spacing w:after="0" w:line="312" w:lineRule="auto"/>
        <w:ind w:right="49" w:firstLine="566"/>
        <w:jc w:val="both"/>
        <w:rPr>
          <w:sz w:val="27"/>
          <w:szCs w:val="27"/>
        </w:rPr>
      </w:pPr>
      <w:r w:rsidRPr="007D5720">
        <w:rPr>
          <w:sz w:val="27"/>
          <w:szCs w:val="27"/>
        </w:rPr>
        <w:t>Đối với bao bì, thuốc thú</w:t>
      </w:r>
      <w:r w:rsidRPr="007D5720">
        <w:rPr>
          <w:spacing w:val="1"/>
          <w:sz w:val="27"/>
          <w:szCs w:val="27"/>
        </w:rPr>
        <w:t xml:space="preserve"> </w:t>
      </w:r>
      <w:r w:rsidRPr="007D5720">
        <w:rPr>
          <w:sz w:val="27"/>
          <w:szCs w:val="27"/>
        </w:rPr>
        <w:t>y: Nhu cầu sử dụng thuốc thú y tại trang trại dự kiến</w:t>
      </w:r>
      <w:r w:rsidRPr="007D5720">
        <w:rPr>
          <w:spacing w:val="1"/>
          <w:sz w:val="27"/>
          <w:szCs w:val="27"/>
        </w:rPr>
        <w:t xml:space="preserve"> </w:t>
      </w:r>
      <w:r w:rsidRPr="007D5720">
        <w:rPr>
          <w:sz w:val="27"/>
          <w:szCs w:val="27"/>
        </w:rPr>
        <w:t>khoảng 50.500 ml/đợt nuôi. Thể tích mỗi lọ thuốc khoảng 10ml (lọ thuỷ tinh), tương</w:t>
      </w:r>
      <w:r w:rsidRPr="007D5720">
        <w:rPr>
          <w:spacing w:val="1"/>
          <w:sz w:val="27"/>
          <w:szCs w:val="27"/>
        </w:rPr>
        <w:t xml:space="preserve"> </w:t>
      </w:r>
      <w:r w:rsidRPr="007D5720">
        <w:rPr>
          <w:sz w:val="27"/>
          <w:szCs w:val="27"/>
        </w:rPr>
        <w:t>ứng</w:t>
      </w:r>
      <w:r w:rsidRPr="007D5720">
        <w:rPr>
          <w:spacing w:val="4"/>
          <w:sz w:val="27"/>
          <w:szCs w:val="27"/>
        </w:rPr>
        <w:t xml:space="preserve"> </w:t>
      </w:r>
      <w:r w:rsidRPr="007D5720">
        <w:rPr>
          <w:sz w:val="27"/>
          <w:szCs w:val="27"/>
        </w:rPr>
        <w:t>50.500</w:t>
      </w:r>
      <w:r w:rsidRPr="007D5720">
        <w:rPr>
          <w:spacing w:val="5"/>
          <w:sz w:val="27"/>
          <w:szCs w:val="27"/>
        </w:rPr>
        <w:t xml:space="preserve"> </w:t>
      </w:r>
      <w:r w:rsidRPr="007D5720">
        <w:rPr>
          <w:sz w:val="27"/>
          <w:szCs w:val="27"/>
        </w:rPr>
        <w:t>lọ/đợt</w:t>
      </w:r>
      <w:r w:rsidRPr="007D5720">
        <w:rPr>
          <w:spacing w:val="5"/>
          <w:sz w:val="27"/>
          <w:szCs w:val="27"/>
        </w:rPr>
        <w:t xml:space="preserve"> </w:t>
      </w:r>
      <w:r w:rsidRPr="007D5720">
        <w:rPr>
          <w:sz w:val="27"/>
          <w:szCs w:val="27"/>
        </w:rPr>
        <w:t>nuôi</w:t>
      </w:r>
      <w:r w:rsidRPr="007D5720">
        <w:rPr>
          <w:spacing w:val="6"/>
          <w:sz w:val="27"/>
          <w:szCs w:val="27"/>
        </w:rPr>
        <w:t xml:space="preserve"> </w:t>
      </w:r>
      <w:r w:rsidRPr="007D5720">
        <w:rPr>
          <w:sz w:val="27"/>
          <w:szCs w:val="27"/>
        </w:rPr>
        <w:t>(trọng</w:t>
      </w:r>
      <w:r w:rsidRPr="007D5720">
        <w:rPr>
          <w:spacing w:val="5"/>
          <w:sz w:val="27"/>
          <w:szCs w:val="27"/>
        </w:rPr>
        <w:t xml:space="preserve"> </w:t>
      </w:r>
      <w:r w:rsidRPr="007D5720">
        <w:rPr>
          <w:sz w:val="27"/>
          <w:szCs w:val="27"/>
        </w:rPr>
        <w:t>lượng</w:t>
      </w:r>
      <w:r w:rsidRPr="007D5720">
        <w:rPr>
          <w:spacing w:val="5"/>
          <w:sz w:val="27"/>
          <w:szCs w:val="27"/>
        </w:rPr>
        <w:t xml:space="preserve"> </w:t>
      </w:r>
      <w:r w:rsidRPr="007D5720">
        <w:rPr>
          <w:sz w:val="27"/>
          <w:szCs w:val="27"/>
        </w:rPr>
        <w:t>mỗi</w:t>
      </w:r>
      <w:r w:rsidRPr="007D5720">
        <w:rPr>
          <w:spacing w:val="4"/>
          <w:sz w:val="27"/>
          <w:szCs w:val="27"/>
        </w:rPr>
        <w:t xml:space="preserve"> </w:t>
      </w:r>
      <w:r w:rsidRPr="007D5720">
        <w:rPr>
          <w:sz w:val="27"/>
          <w:szCs w:val="27"/>
        </w:rPr>
        <w:t>lọ</w:t>
      </w:r>
      <w:r w:rsidRPr="007D5720">
        <w:rPr>
          <w:spacing w:val="5"/>
          <w:sz w:val="27"/>
          <w:szCs w:val="27"/>
        </w:rPr>
        <w:t xml:space="preserve"> </w:t>
      </w:r>
      <w:r w:rsidRPr="007D5720">
        <w:rPr>
          <w:sz w:val="27"/>
          <w:szCs w:val="27"/>
        </w:rPr>
        <w:t>thải</w:t>
      </w:r>
      <w:r w:rsidRPr="007D5720">
        <w:rPr>
          <w:spacing w:val="5"/>
          <w:sz w:val="27"/>
          <w:szCs w:val="27"/>
        </w:rPr>
        <w:t xml:space="preserve"> </w:t>
      </w:r>
      <w:r w:rsidRPr="007D5720">
        <w:rPr>
          <w:sz w:val="27"/>
          <w:szCs w:val="27"/>
        </w:rPr>
        <w:t>loại</w:t>
      </w:r>
      <w:r w:rsidRPr="007D5720">
        <w:rPr>
          <w:spacing w:val="4"/>
          <w:sz w:val="27"/>
          <w:szCs w:val="27"/>
        </w:rPr>
        <w:t xml:space="preserve"> </w:t>
      </w:r>
      <w:r w:rsidRPr="007D5720">
        <w:rPr>
          <w:sz w:val="27"/>
          <w:szCs w:val="27"/>
        </w:rPr>
        <w:t>khoảng</w:t>
      </w:r>
      <w:r w:rsidRPr="007D5720">
        <w:rPr>
          <w:spacing w:val="5"/>
          <w:sz w:val="27"/>
          <w:szCs w:val="27"/>
        </w:rPr>
        <w:t xml:space="preserve"> </w:t>
      </w:r>
      <w:r w:rsidRPr="007D5720">
        <w:rPr>
          <w:sz w:val="27"/>
          <w:szCs w:val="27"/>
        </w:rPr>
        <w:t>0,03kg),</w:t>
      </w:r>
      <w:r w:rsidRPr="007D5720">
        <w:rPr>
          <w:spacing w:val="13"/>
          <w:sz w:val="27"/>
          <w:szCs w:val="27"/>
        </w:rPr>
        <w:t xml:space="preserve"> </w:t>
      </w:r>
      <w:r w:rsidRPr="007D5720">
        <w:rPr>
          <w:sz w:val="27"/>
          <w:szCs w:val="27"/>
        </w:rPr>
        <w:t>tương</w:t>
      </w:r>
      <w:r w:rsidRPr="007D5720">
        <w:rPr>
          <w:spacing w:val="4"/>
          <w:sz w:val="27"/>
          <w:szCs w:val="27"/>
        </w:rPr>
        <w:t xml:space="preserve"> </w:t>
      </w:r>
      <w:r w:rsidRPr="007D5720">
        <w:rPr>
          <w:sz w:val="27"/>
          <w:szCs w:val="27"/>
        </w:rPr>
        <w:t>đương</w:t>
      </w:r>
      <w:r w:rsidRPr="007D5720">
        <w:rPr>
          <w:spacing w:val="5"/>
          <w:sz w:val="27"/>
          <w:szCs w:val="27"/>
        </w:rPr>
        <w:t xml:space="preserve"> </w:t>
      </w:r>
      <w:r w:rsidRPr="007D5720">
        <w:rPr>
          <w:sz w:val="27"/>
          <w:szCs w:val="27"/>
        </w:rPr>
        <w:t>với 1.515</w:t>
      </w:r>
      <w:r w:rsidRPr="007D5720">
        <w:rPr>
          <w:spacing w:val="-3"/>
          <w:sz w:val="27"/>
          <w:szCs w:val="27"/>
        </w:rPr>
        <w:t xml:space="preserve"> </w:t>
      </w:r>
      <w:r w:rsidRPr="007D5720">
        <w:rPr>
          <w:sz w:val="27"/>
          <w:szCs w:val="27"/>
        </w:rPr>
        <w:t>kg/đợt</w:t>
      </w:r>
      <w:r w:rsidRPr="007D5720">
        <w:rPr>
          <w:spacing w:val="-2"/>
          <w:sz w:val="27"/>
          <w:szCs w:val="27"/>
        </w:rPr>
        <w:t xml:space="preserve"> </w:t>
      </w:r>
      <w:r w:rsidRPr="007D5720">
        <w:rPr>
          <w:sz w:val="27"/>
          <w:szCs w:val="27"/>
        </w:rPr>
        <w:t>nuôi.</w:t>
      </w:r>
    </w:p>
    <w:p w14:paraId="31B8557F" w14:textId="727A31BF" w:rsidR="003F484A" w:rsidRPr="007D5720" w:rsidRDefault="003F484A" w:rsidP="00CB0DF1">
      <w:pPr>
        <w:pStyle w:val="BodyText"/>
        <w:spacing w:after="0" w:line="312" w:lineRule="auto"/>
        <w:ind w:right="49" w:firstLine="566"/>
        <w:jc w:val="both"/>
        <w:rPr>
          <w:sz w:val="27"/>
          <w:szCs w:val="27"/>
        </w:rPr>
      </w:pPr>
      <w:r w:rsidRPr="007D5720">
        <w:rPr>
          <w:b/>
          <w:sz w:val="27"/>
          <w:szCs w:val="27"/>
          <w:u w:val="single"/>
        </w:rPr>
        <w:t>Đánh giá tác động:</w:t>
      </w:r>
    </w:p>
    <w:p w14:paraId="07B4A4EF" w14:textId="77777777" w:rsidR="003F484A" w:rsidRPr="007D5720" w:rsidRDefault="003F484A" w:rsidP="00CB0DF1">
      <w:pPr>
        <w:tabs>
          <w:tab w:val="left" w:pos="2127"/>
        </w:tabs>
        <w:spacing w:line="312" w:lineRule="auto"/>
        <w:ind w:firstLine="567"/>
        <w:jc w:val="both"/>
        <w:rPr>
          <w:sz w:val="27"/>
          <w:szCs w:val="27"/>
        </w:rPr>
      </w:pPr>
      <w:r w:rsidRPr="007D5720">
        <w:rPr>
          <w:sz w:val="27"/>
          <w:szCs w:val="27"/>
        </w:rPr>
        <w:t>- Lợn bị chết do dịch bệnh: Lượng chất thải loại này phát sinh không thường xuyên và phụ thuộc vào khả năng phòng ngừa, khống chế dịch bệnh. Nếu không có biện pháp dập tắt dịch bệnh hữu hiệu thì lượng lợn mắc bệnh cần đưa đi tiêu hủy có thể lên đến hàng tấn trong mỗi đợt dịch.</w:t>
      </w:r>
    </w:p>
    <w:p w14:paraId="3828165A" w14:textId="77777777" w:rsidR="003F484A" w:rsidRPr="007D5720" w:rsidRDefault="003F484A" w:rsidP="0030689A">
      <w:pPr>
        <w:spacing w:line="312" w:lineRule="auto"/>
        <w:ind w:firstLine="567"/>
        <w:jc w:val="both"/>
        <w:rPr>
          <w:sz w:val="27"/>
          <w:szCs w:val="27"/>
        </w:rPr>
      </w:pPr>
      <w:r w:rsidRPr="007D5720">
        <w:rPr>
          <w:sz w:val="27"/>
          <w:szCs w:val="27"/>
        </w:rPr>
        <w:t>Dịch bệnh từ nguồn chất thải này rất dễ lây lan trên diện rộng đến đàn gia súc lân cận khu vực và gây nguy hiểm cho người tiêu dùng. Khi đàn lợn bị dịch bệnh mà không tiêu huỷ kịp thời, xác lợn có thể bị phân hủy gây mùi và gây ô nhiễm nghiêm trọng đến nguồn nước và không khí khu vực, tạo điều kiện cho dịch bệnh phát tán, khó kiểm soát trên diện rộng.</w:t>
      </w:r>
    </w:p>
    <w:p w14:paraId="74EE5701" w14:textId="77777777" w:rsidR="003F484A" w:rsidRPr="007D5720" w:rsidRDefault="003F484A" w:rsidP="0030689A">
      <w:pPr>
        <w:spacing w:line="312" w:lineRule="auto"/>
        <w:ind w:firstLine="567"/>
        <w:jc w:val="both"/>
        <w:rPr>
          <w:sz w:val="27"/>
          <w:szCs w:val="27"/>
        </w:rPr>
      </w:pPr>
      <w:r w:rsidRPr="007D5720">
        <w:rPr>
          <w:sz w:val="27"/>
          <w:szCs w:val="27"/>
        </w:rPr>
        <w:t>- CTNH từ bao bì đựng thuốc thú y, thuốc hết hạn sử dụng, kim tiêm, bóng đèn, hộp mực in, … có khối lượng không lớn. Tuy nhiên thành phần chứa nhiều chất độc hại có thể gây ảnh hưởng tới công nhân cũng như môi trường, do đó Chủ dự án sẽ có biện pháp thu gom và xử lý thích hợp sau này.</w:t>
      </w:r>
    </w:p>
    <w:p w14:paraId="768CB92C" w14:textId="77777777" w:rsidR="003F484A" w:rsidRPr="007D5720" w:rsidRDefault="003F484A" w:rsidP="00061C93">
      <w:pPr>
        <w:pStyle w:val="04"/>
        <w:outlineLvl w:val="0"/>
        <w:rPr>
          <w:rFonts w:ascii="Times New Roman" w:hAnsi="Times New Roman"/>
          <w:color w:val="auto"/>
        </w:rPr>
      </w:pPr>
      <w:bookmarkStart w:id="1756" w:name="_Toc333822210"/>
      <w:bookmarkStart w:id="1757" w:name="_Toc335202770"/>
      <w:bookmarkStart w:id="1758" w:name="_Toc28854567"/>
      <w:bookmarkStart w:id="1759" w:name="_Toc33692825"/>
      <w:bookmarkStart w:id="1760" w:name="_Toc38895194"/>
      <w:bookmarkStart w:id="1761" w:name="_Toc38895752"/>
      <w:bookmarkStart w:id="1762" w:name="_Toc39240380"/>
      <w:bookmarkStart w:id="1763" w:name="_Toc39514141"/>
      <w:bookmarkStart w:id="1764" w:name="_Toc92136674"/>
      <w:bookmarkStart w:id="1765" w:name="_Toc198784526"/>
      <w:bookmarkStart w:id="1766" w:name="_Toc198784911"/>
      <w:bookmarkEnd w:id="1726"/>
      <w:bookmarkEnd w:id="1727"/>
      <w:r w:rsidRPr="007D5720">
        <w:rPr>
          <w:rFonts w:ascii="Times New Roman" w:hAnsi="Times New Roman"/>
          <w:color w:val="auto"/>
        </w:rPr>
        <w:t>3.2.1.2. Đánh giá tác động của các nguồn không liên quan đến chất thải</w:t>
      </w:r>
      <w:bookmarkEnd w:id="1756"/>
      <w:bookmarkEnd w:id="1757"/>
      <w:bookmarkEnd w:id="1758"/>
      <w:bookmarkEnd w:id="1759"/>
      <w:bookmarkEnd w:id="1760"/>
      <w:bookmarkEnd w:id="1761"/>
      <w:bookmarkEnd w:id="1762"/>
      <w:bookmarkEnd w:id="1763"/>
      <w:bookmarkEnd w:id="1764"/>
      <w:bookmarkEnd w:id="1765"/>
      <w:bookmarkEnd w:id="1766"/>
    </w:p>
    <w:p w14:paraId="0FA8B7E9" w14:textId="77777777" w:rsidR="003F484A" w:rsidRPr="007D5720" w:rsidRDefault="003F484A" w:rsidP="003F484A">
      <w:pPr>
        <w:spacing w:line="288" w:lineRule="auto"/>
        <w:ind w:firstLine="562"/>
        <w:rPr>
          <w:i/>
          <w:sz w:val="27"/>
          <w:szCs w:val="27"/>
          <w:lang w:val="pt-BR"/>
        </w:rPr>
      </w:pPr>
      <w:bookmarkStart w:id="1767" w:name="_Toc241335559"/>
      <w:bookmarkStart w:id="1768" w:name="_Toc241340511"/>
      <w:bookmarkStart w:id="1769" w:name="_Toc333822211"/>
      <w:bookmarkStart w:id="1770" w:name="_Toc335202771"/>
      <w:bookmarkStart w:id="1771" w:name="_Toc28854568"/>
      <w:bookmarkStart w:id="1772" w:name="_Toc33692826"/>
      <w:bookmarkStart w:id="1773" w:name="_Toc38895195"/>
      <w:bookmarkStart w:id="1774" w:name="_Toc38895753"/>
      <w:bookmarkStart w:id="1775" w:name="_Toc39240381"/>
      <w:bookmarkStart w:id="1776" w:name="_Toc39514142"/>
      <w:bookmarkStart w:id="1777" w:name="_Toc241335574"/>
      <w:bookmarkStart w:id="1778" w:name="_Toc241340526"/>
      <w:r w:rsidRPr="007D5720">
        <w:rPr>
          <w:i/>
          <w:sz w:val="27"/>
          <w:szCs w:val="27"/>
          <w:lang w:val="pt-BR"/>
        </w:rPr>
        <w:t>a. Đánh giá, dự báo tác động do tiếng ồn</w:t>
      </w:r>
      <w:bookmarkEnd w:id="1767"/>
      <w:bookmarkEnd w:id="1768"/>
      <w:bookmarkEnd w:id="1769"/>
      <w:bookmarkEnd w:id="1770"/>
      <w:bookmarkEnd w:id="1771"/>
      <w:bookmarkEnd w:id="1772"/>
      <w:bookmarkEnd w:id="1773"/>
      <w:bookmarkEnd w:id="1774"/>
      <w:bookmarkEnd w:id="1775"/>
      <w:bookmarkEnd w:id="1776"/>
    </w:p>
    <w:p w14:paraId="56A420E9" w14:textId="77777777" w:rsidR="003F484A" w:rsidRPr="007D5720" w:rsidRDefault="003F484A" w:rsidP="003F484A">
      <w:pPr>
        <w:spacing w:line="288" w:lineRule="auto"/>
        <w:ind w:firstLine="562"/>
        <w:jc w:val="both"/>
        <w:rPr>
          <w:sz w:val="27"/>
          <w:szCs w:val="27"/>
        </w:rPr>
      </w:pPr>
      <w:r w:rsidRPr="007D5720">
        <w:rPr>
          <w:sz w:val="27"/>
          <w:szCs w:val="27"/>
        </w:rPr>
        <w:t>Nguồn phát sinh tiếng ồn khi Dự án đi vào hoạt động thường phát sinh từ các hoạt động chính sau:</w:t>
      </w:r>
    </w:p>
    <w:p w14:paraId="718F7E7B" w14:textId="77777777" w:rsidR="003F484A" w:rsidRPr="007D5720" w:rsidRDefault="003F484A" w:rsidP="003F484A">
      <w:pPr>
        <w:spacing w:line="288" w:lineRule="auto"/>
        <w:ind w:firstLine="562"/>
        <w:jc w:val="both"/>
        <w:rPr>
          <w:sz w:val="27"/>
          <w:szCs w:val="27"/>
        </w:rPr>
      </w:pPr>
      <w:r w:rsidRPr="007D5720">
        <w:rPr>
          <w:sz w:val="27"/>
          <w:szCs w:val="27"/>
        </w:rPr>
        <w:t>- Tiếng ồn phát sinh từ các phương tiện ra vào của CBCNV và hoạt động xuất bán lợn, tuy nhiên tần suất này không nhiều.</w:t>
      </w:r>
    </w:p>
    <w:p w14:paraId="4C61BCC0" w14:textId="77777777" w:rsidR="0063394E" w:rsidRPr="007D5720" w:rsidRDefault="0063394E" w:rsidP="0063394E">
      <w:pPr>
        <w:pStyle w:val="BodyText"/>
        <w:spacing w:after="0" w:line="312" w:lineRule="auto"/>
        <w:ind w:right="49" w:firstLine="567"/>
        <w:jc w:val="both"/>
        <w:rPr>
          <w:sz w:val="27"/>
          <w:szCs w:val="27"/>
        </w:rPr>
      </w:pPr>
      <w:r w:rsidRPr="007D5720">
        <w:rPr>
          <w:sz w:val="27"/>
          <w:szCs w:val="27"/>
        </w:rPr>
        <w:lastRenderedPageBreak/>
        <w:t>Nguồn phát sinh tiếng ồn khi Dự án đi vào hoạt động thường phát sinh từ các hoạt động chính sau:</w:t>
      </w:r>
    </w:p>
    <w:p w14:paraId="5C92F64D" w14:textId="77777777" w:rsidR="0063394E" w:rsidRPr="007D5720" w:rsidRDefault="0063394E" w:rsidP="0063394E">
      <w:pPr>
        <w:tabs>
          <w:tab w:val="left" w:pos="567"/>
        </w:tabs>
        <w:spacing w:line="312" w:lineRule="auto"/>
        <w:ind w:right="49"/>
        <w:jc w:val="both"/>
        <w:rPr>
          <w:sz w:val="27"/>
          <w:szCs w:val="27"/>
        </w:rPr>
      </w:pPr>
      <w:r w:rsidRPr="007D5720">
        <w:rPr>
          <w:sz w:val="27"/>
          <w:szCs w:val="27"/>
        </w:rPr>
        <w:tab/>
        <w:t>- Tiếng ồn phát sinh từ các phương tiện ra vào của CBCNV và hoạt động xuất bán lợn, tuy nhiên tần suất này không nhiều.</w:t>
      </w:r>
    </w:p>
    <w:p w14:paraId="1532793C" w14:textId="0CFFDF0A" w:rsidR="0063394E" w:rsidRPr="007D5720" w:rsidRDefault="0063394E" w:rsidP="0063394E">
      <w:pPr>
        <w:spacing w:line="312" w:lineRule="auto"/>
        <w:ind w:firstLine="567"/>
        <w:jc w:val="both"/>
        <w:rPr>
          <w:sz w:val="27"/>
          <w:szCs w:val="27"/>
        </w:rPr>
      </w:pPr>
      <w:r w:rsidRPr="007D5720">
        <w:rPr>
          <w:sz w:val="27"/>
          <w:szCs w:val="27"/>
        </w:rPr>
        <w:t>- Tiếng ồn từ tiếng kêu của lợn: Để đánh giá chính xác mức độ ồn từ hoạt động chăn nuôi lợn, Báo cáo tham khảo kết quả giám sát tiếng ồn khu vực nuôi lợn tại Trại lợn Tây Sơn thuộc Công ty TNHH MTV Thảo Vân Quảng Trị, năm 2019 có độ ồn là 65,2dBA và Trang trại lợn của ông Nguyễn Đức An tại thôn Long Hưng, xã Hải Phú, huyện Hải Lăng, năm 2019 có độ ồn là 69,1dBA. Như vậy, đối với hoạt động chăn nuôi lợn, tiếng ồn từ các hoạt động đều nằm trong giới hạn cho phép theo QCVN 24:2016/BYT. Đặc biệt, ngày nay với công nghệ chăn nuôi theo hướng công nghiệp, lợn có chế độ ăn, nghỉ hợp lý nên thường ít kêu hơn</w:t>
      </w:r>
    </w:p>
    <w:p w14:paraId="2F22A841" w14:textId="1180CC83" w:rsidR="003F484A" w:rsidRPr="007D5720" w:rsidRDefault="003F484A" w:rsidP="00EE376B">
      <w:pPr>
        <w:spacing w:line="312" w:lineRule="auto"/>
        <w:ind w:firstLine="567"/>
        <w:jc w:val="both"/>
        <w:rPr>
          <w:i/>
          <w:iCs/>
          <w:sz w:val="27"/>
          <w:szCs w:val="27"/>
        </w:rPr>
      </w:pPr>
      <w:r w:rsidRPr="007D5720">
        <w:rPr>
          <w:i/>
          <w:iCs/>
          <w:sz w:val="27"/>
          <w:szCs w:val="27"/>
        </w:rPr>
        <w:t>b. Đánh giá, dự báo tác động do phát sinh và lây lan dịch bệnh trên gia súc</w:t>
      </w:r>
    </w:p>
    <w:p w14:paraId="2359BA05" w14:textId="50C8A35B" w:rsidR="00EE376B" w:rsidRPr="007D5720" w:rsidRDefault="00EE376B" w:rsidP="00625D35">
      <w:pPr>
        <w:pStyle w:val="BodyText"/>
        <w:spacing w:after="0" w:line="312" w:lineRule="auto"/>
        <w:ind w:right="49" w:firstLine="566"/>
        <w:jc w:val="both"/>
        <w:rPr>
          <w:sz w:val="27"/>
          <w:szCs w:val="27"/>
        </w:rPr>
      </w:pPr>
      <w:r w:rsidRPr="007D5720">
        <w:rPr>
          <w:sz w:val="27"/>
          <w:szCs w:val="27"/>
        </w:rPr>
        <w:t>Trong những năm gần đây tình hình dịch bệnh trên gia súc, gia cầm diễn biến rất phức tạp, điển hình là các dịch bệnh cúm lợn, lợn tai xanh, lở mồm long móng ở gia súc,… Vì vậy, nguy cơ bùng phát dịch bệnh của Trại là rất đáng quan tâm. Các bệnh dịch trên gia súc thường bùng phát rất nhanh và nhanh chóng lan truyền trên diện rộng theo nhiều con đường khác nhau. Quá trình nhập/xuất lợn, điều kiện vệ sinh, khử trùng không tốt đều có thể phát sinh và lan truyền các dịch bệnh không chỉ mang tính cục bộ trong Trại mà có khả năng lây lan cho đàn gia súc trên địa bàn và ngược lại. Đặc biệt, các bệnh dịch có thể lây sang người, gây ảnh hưởng đến sức khỏe cũng như tính mạng của con người khi tiếp xúc hoặc sử dụng sản phẩm lợn bị bệnh. Khả năng lan truyền dịch bệnh rất cao và khó khống chế khi để xảy ra dịch. Các tác động của dịch bệnh thường gây hậu quả và thiệt hại rất lớn về kinh tế cho Chủ đầu tư nói riêng và cho toàn ngành chăn nuôi nói chung. Ngoài ra, bệnh dịch xảy ra sẽ làm gia tăng lượng CTNH và áp lực xử lý, tiêu hủy không chỉ tác động lên Chủ dự án mà còn cả các cơ quan chức năng. Chính vì vậy, Chủ dự án sẽ đặc biệt quan tâm và mục tiêu phòng chống dịch bệnh tại Trang trại được đặt lên hàng đầu.</w:t>
      </w:r>
    </w:p>
    <w:p w14:paraId="3B180C8A" w14:textId="1FE806CD" w:rsidR="003F484A" w:rsidRPr="007D5720" w:rsidRDefault="003F484A" w:rsidP="00625D35">
      <w:pPr>
        <w:spacing w:line="312" w:lineRule="auto"/>
        <w:ind w:firstLine="567"/>
        <w:jc w:val="both"/>
        <w:rPr>
          <w:i/>
          <w:iCs/>
          <w:sz w:val="27"/>
          <w:szCs w:val="27"/>
        </w:rPr>
      </w:pPr>
      <w:r w:rsidRPr="007D5720">
        <w:rPr>
          <w:i/>
          <w:sz w:val="27"/>
          <w:szCs w:val="27"/>
        </w:rPr>
        <w:t>c</w:t>
      </w:r>
      <w:r w:rsidRPr="007D5720">
        <w:rPr>
          <w:i/>
          <w:sz w:val="27"/>
          <w:szCs w:val="27"/>
          <w:lang w:val="vi-VN"/>
        </w:rPr>
        <w:t xml:space="preserve">. </w:t>
      </w:r>
      <w:r w:rsidRPr="007D5720">
        <w:rPr>
          <w:i/>
          <w:sz w:val="27"/>
          <w:szCs w:val="27"/>
        </w:rPr>
        <w:t>Đánh giá, dự báo</w:t>
      </w:r>
      <w:r w:rsidRPr="007D5720">
        <w:rPr>
          <w:i/>
          <w:iCs/>
          <w:sz w:val="27"/>
          <w:szCs w:val="27"/>
        </w:rPr>
        <w:t xml:space="preserve"> tác động đến tài nguyên nước ngầm</w:t>
      </w:r>
    </w:p>
    <w:p w14:paraId="24A5E553" w14:textId="77777777" w:rsidR="003F484A" w:rsidRPr="007D5720" w:rsidRDefault="003F484A" w:rsidP="00625D35">
      <w:pPr>
        <w:spacing w:line="312" w:lineRule="auto"/>
        <w:ind w:firstLine="567"/>
        <w:jc w:val="both"/>
        <w:rPr>
          <w:spacing w:val="-6"/>
          <w:sz w:val="27"/>
          <w:szCs w:val="27"/>
          <w:lang w:val="vi-VN"/>
        </w:rPr>
      </w:pPr>
      <w:bookmarkStart w:id="1779" w:name="_Toc38895197"/>
      <w:bookmarkStart w:id="1780" w:name="_Toc38895755"/>
      <w:bookmarkStart w:id="1781" w:name="_Toc39240383"/>
      <w:bookmarkStart w:id="1782" w:name="_Toc39514144"/>
      <w:r w:rsidRPr="007D5720">
        <w:rPr>
          <w:spacing w:val="-6"/>
          <w:sz w:val="27"/>
          <w:szCs w:val="27"/>
          <w:lang w:val="vi-VN"/>
        </w:rPr>
        <w:t xml:space="preserve">- Tác động do việc khai thác nước làm thay đổi mực nước ngầm: Dự án hoạt động sẽ sử dụng nước ngầm từ giếng khoan để phục vụ cho mục đích sinh hoạt và </w:t>
      </w:r>
      <w:r w:rsidRPr="007D5720">
        <w:rPr>
          <w:spacing w:val="-6"/>
          <w:sz w:val="27"/>
          <w:szCs w:val="27"/>
        </w:rPr>
        <w:t>chăn nuôi</w:t>
      </w:r>
      <w:r w:rsidRPr="007D5720">
        <w:rPr>
          <w:spacing w:val="-6"/>
          <w:sz w:val="27"/>
          <w:szCs w:val="27"/>
          <w:lang w:val="vi-VN"/>
        </w:rPr>
        <w:t xml:space="preserve">. </w:t>
      </w:r>
    </w:p>
    <w:p w14:paraId="0B5B56CE" w14:textId="103ED620" w:rsidR="003F484A" w:rsidRPr="007D5720" w:rsidRDefault="003F484A" w:rsidP="00625D35">
      <w:pPr>
        <w:spacing w:line="312" w:lineRule="auto"/>
        <w:ind w:firstLine="567"/>
        <w:jc w:val="both"/>
        <w:rPr>
          <w:sz w:val="27"/>
          <w:szCs w:val="27"/>
        </w:rPr>
      </w:pPr>
      <w:r w:rsidRPr="007D5720">
        <w:rPr>
          <w:sz w:val="27"/>
          <w:szCs w:val="27"/>
        </w:rPr>
        <w:t>+</w:t>
      </w:r>
      <w:r w:rsidRPr="007D5720">
        <w:rPr>
          <w:sz w:val="27"/>
          <w:szCs w:val="27"/>
          <w:lang w:val="vi-VN"/>
        </w:rPr>
        <w:t xml:space="preserve"> Đối với nhu cầu nước sử dụng cho sinh hoạt: Dự án có </w:t>
      </w:r>
      <w:r w:rsidR="00625D35" w:rsidRPr="007D5720">
        <w:rPr>
          <w:sz w:val="27"/>
          <w:szCs w:val="27"/>
        </w:rPr>
        <w:t>50</w:t>
      </w:r>
      <w:r w:rsidRPr="007D5720">
        <w:rPr>
          <w:sz w:val="27"/>
          <w:szCs w:val="27"/>
          <w:lang w:val="vi-VN"/>
        </w:rPr>
        <w:t xml:space="preserve"> CBCNV, nhu cầu sử dụng nước là </w:t>
      </w:r>
      <w:r w:rsidRPr="007D5720">
        <w:rPr>
          <w:sz w:val="27"/>
          <w:szCs w:val="27"/>
        </w:rPr>
        <w:t>10</w:t>
      </w:r>
      <w:r w:rsidRPr="007D5720">
        <w:rPr>
          <w:sz w:val="27"/>
          <w:szCs w:val="27"/>
          <w:lang w:val="vi-VN"/>
        </w:rPr>
        <w:t>0</w:t>
      </w:r>
      <w:r w:rsidRPr="007D5720">
        <w:rPr>
          <w:sz w:val="27"/>
          <w:szCs w:val="27"/>
        </w:rPr>
        <w:t xml:space="preserve"> </w:t>
      </w:r>
      <w:r w:rsidRPr="007D5720">
        <w:rPr>
          <w:sz w:val="27"/>
          <w:szCs w:val="27"/>
          <w:lang w:val="vi-VN"/>
        </w:rPr>
        <w:t xml:space="preserve">lít/người/ng.đ. </w:t>
      </w:r>
      <w:r w:rsidRPr="007D5720">
        <w:rPr>
          <w:sz w:val="27"/>
          <w:szCs w:val="27"/>
        </w:rPr>
        <w:t>T</w:t>
      </w:r>
      <w:r w:rsidRPr="007D5720">
        <w:rPr>
          <w:sz w:val="27"/>
          <w:szCs w:val="27"/>
          <w:lang w:val="vi-VN"/>
        </w:rPr>
        <w:t>ổng lượng nước ngầm cần sử dụng</w:t>
      </w:r>
      <w:r w:rsidRPr="007D5720">
        <w:rPr>
          <w:sz w:val="27"/>
          <w:szCs w:val="27"/>
        </w:rPr>
        <w:t xml:space="preserve"> cho sinh hoạt</w:t>
      </w:r>
      <w:r w:rsidRPr="007D5720">
        <w:rPr>
          <w:sz w:val="27"/>
          <w:szCs w:val="27"/>
          <w:lang w:val="vi-VN"/>
        </w:rPr>
        <w:t xml:space="preserve"> là khoảng </w:t>
      </w:r>
      <w:r w:rsidR="00625D35" w:rsidRPr="007D5720">
        <w:rPr>
          <w:sz w:val="27"/>
          <w:szCs w:val="27"/>
        </w:rPr>
        <w:t>5</w:t>
      </w:r>
      <w:r w:rsidRPr="007D5720">
        <w:rPr>
          <w:sz w:val="27"/>
          <w:szCs w:val="27"/>
        </w:rPr>
        <w:t xml:space="preserve"> </w:t>
      </w:r>
      <w:r w:rsidRPr="007D5720">
        <w:rPr>
          <w:sz w:val="27"/>
          <w:szCs w:val="27"/>
          <w:lang w:val="vi-VN"/>
        </w:rPr>
        <w:t>m</w:t>
      </w:r>
      <w:r w:rsidRPr="007D5720">
        <w:rPr>
          <w:sz w:val="27"/>
          <w:szCs w:val="27"/>
          <w:vertAlign w:val="superscript"/>
          <w:lang w:val="vi-VN"/>
        </w:rPr>
        <w:t>3</w:t>
      </w:r>
      <w:r w:rsidRPr="007D5720">
        <w:rPr>
          <w:sz w:val="27"/>
          <w:szCs w:val="27"/>
          <w:lang w:val="vi-VN"/>
        </w:rPr>
        <w:t>/ng.</w:t>
      </w:r>
      <w:r w:rsidRPr="007D5720">
        <w:rPr>
          <w:sz w:val="27"/>
          <w:szCs w:val="27"/>
        </w:rPr>
        <w:t>đ</w:t>
      </w:r>
    </w:p>
    <w:p w14:paraId="58AFC475" w14:textId="1F6D6440" w:rsidR="00D1787E" w:rsidRPr="007D5720" w:rsidRDefault="003F484A" w:rsidP="00B55880">
      <w:pPr>
        <w:tabs>
          <w:tab w:val="left" w:pos="1262"/>
        </w:tabs>
        <w:autoSpaceDE w:val="0"/>
        <w:autoSpaceDN w:val="0"/>
        <w:spacing w:line="312" w:lineRule="auto"/>
        <w:ind w:right="49" w:firstLine="567"/>
        <w:jc w:val="both"/>
        <w:rPr>
          <w:sz w:val="27"/>
          <w:szCs w:val="27"/>
        </w:rPr>
      </w:pPr>
      <w:r w:rsidRPr="007D5720">
        <w:rPr>
          <w:sz w:val="27"/>
          <w:szCs w:val="27"/>
        </w:rPr>
        <w:lastRenderedPageBreak/>
        <w:t xml:space="preserve">+ </w:t>
      </w:r>
      <w:r w:rsidR="00D1787E" w:rsidRPr="007D5720">
        <w:rPr>
          <w:sz w:val="27"/>
          <w:szCs w:val="27"/>
        </w:rPr>
        <w:t>Đối với nhu cầu sử dụng nước cho hoạt động chăn nuôi là 500 m</w:t>
      </w:r>
      <w:r w:rsidR="00D1787E" w:rsidRPr="007D5720">
        <w:rPr>
          <w:sz w:val="27"/>
          <w:szCs w:val="27"/>
          <w:vertAlign w:val="superscript"/>
        </w:rPr>
        <w:t>3</w:t>
      </w:r>
      <w:r w:rsidR="00D1787E" w:rsidRPr="007D5720">
        <w:rPr>
          <w:sz w:val="27"/>
          <w:szCs w:val="27"/>
        </w:rPr>
        <w:t>/ngày. Việc sử dụng nước ngầm trong thời gian dài có thể góp phần tăng khả năng làm giảm mực nước ngầm. Để đảm bảo cho quá trình khai thác và sử dụng nguồn nước ngầm đúng quy định, hạn chế những tác động tiêu cực thì trước khi đi vào hoạt động Chủ dự án sẽ thực hiện đầy đủ các thủ tục liên quan theo hướng dẫn của cơ quan quản lý về khai thác nước ngầm trên địa bàn Tỉnh.</w:t>
      </w:r>
    </w:p>
    <w:p w14:paraId="156BC0A1" w14:textId="6A1098D0" w:rsidR="003F484A" w:rsidRPr="007D5720" w:rsidRDefault="003F484A" w:rsidP="00B55880">
      <w:pPr>
        <w:spacing w:line="312" w:lineRule="auto"/>
        <w:ind w:firstLine="567"/>
        <w:jc w:val="both"/>
        <w:rPr>
          <w:sz w:val="27"/>
          <w:szCs w:val="27"/>
          <w:lang w:val="de-DE"/>
        </w:rPr>
      </w:pPr>
      <w:r w:rsidRPr="007D5720">
        <w:rPr>
          <w:sz w:val="27"/>
          <w:szCs w:val="27"/>
        </w:rPr>
        <w:t xml:space="preserve">- </w:t>
      </w:r>
      <w:r w:rsidRPr="007D5720">
        <w:rPr>
          <w:sz w:val="27"/>
          <w:szCs w:val="27"/>
          <w:lang w:val="de-DE"/>
        </w:rPr>
        <w:t>Ngoài ra, tầng nước ngầm có thể bị ô nhiễm do nước thải không xử lý ngấm xuống, điều này không những ảnh hưởng đến đời sống của người dân lân cận mà còn ảnh hưởng nghiêm trọng đến hoạt động chăn nuôi.</w:t>
      </w:r>
    </w:p>
    <w:p w14:paraId="61C992EA" w14:textId="77777777" w:rsidR="003F484A" w:rsidRPr="007D5720" w:rsidRDefault="003F484A" w:rsidP="00AF5FD0">
      <w:pPr>
        <w:spacing w:line="312" w:lineRule="auto"/>
        <w:ind w:firstLine="567"/>
        <w:jc w:val="both"/>
        <w:rPr>
          <w:sz w:val="27"/>
          <w:szCs w:val="27"/>
        </w:rPr>
      </w:pPr>
      <w:r w:rsidRPr="007D5720">
        <w:rPr>
          <w:sz w:val="27"/>
          <w:szCs w:val="27"/>
        </w:rPr>
        <w:t>Do vậy, Chủ dự án sẽ có phương pháp khai thác và sử dụng nước ngầm đạt hiệu quả, tiết kiệm, tránh lãng phí, đồng thời thực hiện các thủ tục theo quy định của Luật Tài nguyên nước.</w:t>
      </w:r>
    </w:p>
    <w:p w14:paraId="0D15FE37" w14:textId="77777777" w:rsidR="003F484A" w:rsidRPr="007D5720" w:rsidRDefault="003F484A" w:rsidP="00AF5FD0">
      <w:pPr>
        <w:spacing w:line="312" w:lineRule="auto"/>
        <w:ind w:firstLine="567"/>
        <w:rPr>
          <w:i/>
          <w:sz w:val="27"/>
          <w:szCs w:val="27"/>
          <w:lang w:val="af-ZA"/>
        </w:rPr>
      </w:pPr>
      <w:r w:rsidRPr="007D5720">
        <w:rPr>
          <w:i/>
          <w:sz w:val="27"/>
          <w:szCs w:val="27"/>
          <w:lang w:val="af-ZA"/>
        </w:rPr>
        <w:t>d. Đánh giá, dự báo tác động đến kinh tế - xã hội</w:t>
      </w:r>
    </w:p>
    <w:p w14:paraId="1FC64A57" w14:textId="77777777" w:rsidR="003F484A" w:rsidRPr="007D5720" w:rsidRDefault="003F484A" w:rsidP="00AF5FD0">
      <w:pPr>
        <w:spacing w:line="312" w:lineRule="auto"/>
        <w:ind w:firstLine="567"/>
        <w:jc w:val="both"/>
        <w:rPr>
          <w:i/>
          <w:sz w:val="27"/>
          <w:szCs w:val="27"/>
        </w:rPr>
      </w:pPr>
      <w:r w:rsidRPr="007D5720">
        <w:rPr>
          <w:i/>
          <w:sz w:val="27"/>
          <w:szCs w:val="27"/>
        </w:rPr>
        <w:t>*</w:t>
      </w:r>
      <w:r w:rsidRPr="007D5720">
        <w:rPr>
          <w:i/>
          <w:sz w:val="27"/>
          <w:szCs w:val="27"/>
        </w:rPr>
        <w:tab/>
        <w:t xml:space="preserve"> Tích cực</w:t>
      </w:r>
    </w:p>
    <w:p w14:paraId="07C7AEC8" w14:textId="77777777" w:rsidR="00AF5FD0" w:rsidRPr="007D5720" w:rsidRDefault="00AF5FD0" w:rsidP="00AF5FD0">
      <w:pPr>
        <w:pStyle w:val="BodyText"/>
        <w:spacing w:after="0" w:line="312" w:lineRule="auto"/>
        <w:ind w:right="49" w:firstLine="567"/>
        <w:jc w:val="both"/>
        <w:rPr>
          <w:sz w:val="27"/>
          <w:szCs w:val="27"/>
        </w:rPr>
      </w:pPr>
      <w:r w:rsidRPr="007D5720">
        <w:rPr>
          <w:sz w:val="27"/>
          <w:szCs w:val="27"/>
        </w:rPr>
        <w:t>- Tạo ra mô hình sản phẩm lợn thịt thương phẩm chất lượng cao với quy mô 24.000 lợn thương phẩm/đợt nuôi, từ đó từng bước nhân rộng và phát triển các trang trại chăn nuôi lợn trên địa bàn tỉnh Quảng Trị theo hướng công nghiệp hóa, hiện đại hóa, qua đó áp dụng đồng bộ, khép kín các giải pháp công nghệ trong chăn nuôi lợn.</w:t>
      </w:r>
    </w:p>
    <w:p w14:paraId="1288D22D" w14:textId="77777777" w:rsidR="00AF5FD0" w:rsidRPr="007D5720" w:rsidRDefault="00AF5FD0" w:rsidP="00AF5FD0">
      <w:pPr>
        <w:pStyle w:val="BodyText"/>
        <w:spacing w:after="0" w:line="312" w:lineRule="auto"/>
        <w:ind w:right="49" w:firstLine="567"/>
        <w:jc w:val="both"/>
        <w:rPr>
          <w:sz w:val="27"/>
          <w:szCs w:val="27"/>
        </w:rPr>
      </w:pPr>
      <w:r w:rsidRPr="007D5720">
        <w:rPr>
          <w:sz w:val="27"/>
          <w:szCs w:val="27"/>
        </w:rPr>
        <w:t>- Tạo ra được tính bền vững, hiệu quả trong chăn nuôi, nâng cao chất lượng sản phẩm và tính cạnh tranh của doanh nghiệp.</w:t>
      </w:r>
    </w:p>
    <w:p w14:paraId="25F3BF92" w14:textId="77777777" w:rsidR="00AF5FD0" w:rsidRPr="007D5720" w:rsidRDefault="00AF5FD0" w:rsidP="00AF5FD0">
      <w:pPr>
        <w:pStyle w:val="BodyText"/>
        <w:spacing w:after="0" w:line="312" w:lineRule="auto"/>
        <w:ind w:right="49" w:firstLine="567"/>
        <w:jc w:val="both"/>
        <w:rPr>
          <w:sz w:val="27"/>
          <w:szCs w:val="27"/>
        </w:rPr>
      </w:pPr>
      <w:r w:rsidRPr="007D5720">
        <w:rPr>
          <w:sz w:val="27"/>
          <w:szCs w:val="27"/>
        </w:rPr>
        <w:t>- Thu hút được sự tham gia, phối hợp của các cơ quan chức năng, các tổ chức khoa học công nghệ trong việc phổ biến, chuyển giao tiến bộ khoa học công nghệ mới cho người dân.</w:t>
      </w:r>
    </w:p>
    <w:p w14:paraId="130918DC" w14:textId="77777777" w:rsidR="00AF5FD0" w:rsidRPr="007D5720" w:rsidRDefault="00AF5FD0" w:rsidP="00AF5FD0">
      <w:pPr>
        <w:pStyle w:val="BodyText"/>
        <w:spacing w:after="0" w:line="312" w:lineRule="auto"/>
        <w:ind w:right="49" w:firstLine="567"/>
        <w:jc w:val="both"/>
        <w:rPr>
          <w:sz w:val="27"/>
          <w:szCs w:val="27"/>
        </w:rPr>
      </w:pPr>
      <w:r w:rsidRPr="007D5720">
        <w:rPr>
          <w:sz w:val="27"/>
          <w:szCs w:val="27"/>
        </w:rPr>
        <w:t>- Dự án hoạt động có hiệu quả sẽ thu hút và tạo việc làm trực tiếp cho 50 lao động có thu nhập ổn định và được đảm bảo quyền lợi của người lao động.</w:t>
      </w:r>
    </w:p>
    <w:p w14:paraId="5F0B7B13" w14:textId="77777777" w:rsidR="00AF5FD0" w:rsidRPr="007D5720" w:rsidRDefault="00AF5FD0" w:rsidP="00AF5FD0">
      <w:pPr>
        <w:pStyle w:val="BodyText"/>
        <w:spacing w:after="0" w:line="312" w:lineRule="auto"/>
        <w:ind w:right="49" w:firstLine="567"/>
        <w:jc w:val="both"/>
        <w:rPr>
          <w:sz w:val="27"/>
          <w:szCs w:val="27"/>
        </w:rPr>
      </w:pPr>
      <w:r w:rsidRPr="007D5720">
        <w:rPr>
          <w:sz w:val="27"/>
          <w:szCs w:val="27"/>
        </w:rPr>
        <w:t>- Góp phần tăng trưởng kinh tế đối với tỉnh Quảng Trị nói riêng và cả nước nói chung từ các khoản đóng thuế giá trị gia tăng.</w:t>
      </w:r>
    </w:p>
    <w:p w14:paraId="567D68DC" w14:textId="77777777" w:rsidR="00AF5FD0" w:rsidRPr="007D5720" w:rsidRDefault="00AF5FD0" w:rsidP="00AF5FD0">
      <w:pPr>
        <w:pStyle w:val="BodyText"/>
        <w:spacing w:after="0" w:line="312" w:lineRule="auto"/>
        <w:ind w:right="49" w:firstLine="567"/>
        <w:jc w:val="both"/>
        <w:rPr>
          <w:sz w:val="27"/>
          <w:szCs w:val="27"/>
        </w:rPr>
      </w:pPr>
      <w:r w:rsidRPr="007D5720">
        <w:rPr>
          <w:sz w:val="27"/>
          <w:szCs w:val="27"/>
        </w:rPr>
        <w:t>- Dự án sẽ là nơi hội tụ và giao lưu học hỏi của bà con nông dân trong và ngoài tỉnh Quảng Trị.</w:t>
      </w:r>
    </w:p>
    <w:p w14:paraId="242C9B69" w14:textId="77777777" w:rsidR="00AF5FD0" w:rsidRPr="007D5720" w:rsidRDefault="00AF5FD0" w:rsidP="00AF5FD0">
      <w:pPr>
        <w:pStyle w:val="BodyText"/>
        <w:spacing w:after="0" w:line="312" w:lineRule="auto"/>
        <w:ind w:right="49" w:firstLine="567"/>
        <w:jc w:val="both"/>
        <w:rPr>
          <w:sz w:val="27"/>
          <w:szCs w:val="27"/>
        </w:rPr>
      </w:pPr>
      <w:r w:rsidRPr="007D5720">
        <w:rPr>
          <w:sz w:val="27"/>
          <w:szCs w:val="27"/>
        </w:rPr>
        <w:t>- Dự án thành công sẽ tạo đòn bẩy kích thích nông dân học tập làm theo, mô hình sẽ được nhân rộng trên địa bàn tỉnh Quảng Trị nói riêng cũng như toàn khu vực nói chung.</w:t>
      </w:r>
    </w:p>
    <w:p w14:paraId="5E52DCAA" w14:textId="77777777" w:rsidR="00AF5FD0" w:rsidRPr="007D5720" w:rsidRDefault="00AF5FD0" w:rsidP="00AF5FD0">
      <w:pPr>
        <w:pStyle w:val="BodyText"/>
        <w:spacing w:after="0" w:line="312" w:lineRule="auto"/>
        <w:ind w:right="49" w:firstLine="567"/>
        <w:jc w:val="both"/>
        <w:rPr>
          <w:sz w:val="27"/>
          <w:szCs w:val="27"/>
        </w:rPr>
      </w:pPr>
      <w:r w:rsidRPr="007D5720">
        <w:rPr>
          <w:sz w:val="27"/>
          <w:szCs w:val="27"/>
        </w:rPr>
        <w:t>- Cải thiện cơ cấu kinh tế khu vực phù hợp quy hoạch phát triển kinh tế chung của Tỉnh.</w:t>
      </w:r>
    </w:p>
    <w:p w14:paraId="732A65D6" w14:textId="77777777" w:rsidR="003F484A" w:rsidRPr="007D5720" w:rsidRDefault="003F484A" w:rsidP="00C62EBA">
      <w:pPr>
        <w:spacing w:line="312" w:lineRule="auto"/>
        <w:ind w:firstLine="567"/>
        <w:jc w:val="both"/>
        <w:rPr>
          <w:sz w:val="27"/>
          <w:szCs w:val="27"/>
        </w:rPr>
      </w:pPr>
      <w:r w:rsidRPr="007D5720">
        <w:rPr>
          <w:b/>
          <w:i/>
          <w:sz w:val="27"/>
          <w:szCs w:val="27"/>
        </w:rPr>
        <w:lastRenderedPageBreak/>
        <w:t xml:space="preserve">* </w:t>
      </w:r>
      <w:r w:rsidRPr="007D5720">
        <w:rPr>
          <w:i/>
          <w:sz w:val="27"/>
          <w:szCs w:val="27"/>
        </w:rPr>
        <w:t>Tiêu cực:</w:t>
      </w:r>
      <w:r w:rsidRPr="007D5720">
        <w:rPr>
          <w:b/>
          <w:i/>
          <w:sz w:val="27"/>
          <w:szCs w:val="27"/>
        </w:rPr>
        <w:t xml:space="preserve"> </w:t>
      </w:r>
    </w:p>
    <w:bookmarkEnd w:id="1779"/>
    <w:bookmarkEnd w:id="1780"/>
    <w:bookmarkEnd w:id="1781"/>
    <w:bookmarkEnd w:id="1782"/>
    <w:p w14:paraId="2B89D888" w14:textId="77777777" w:rsidR="00C62EBA" w:rsidRPr="007D5720" w:rsidRDefault="00C62EBA" w:rsidP="00C62EBA">
      <w:pPr>
        <w:pStyle w:val="BodyText"/>
        <w:spacing w:after="0" w:line="312" w:lineRule="auto"/>
        <w:ind w:right="49" w:firstLine="567"/>
        <w:jc w:val="both"/>
        <w:rPr>
          <w:sz w:val="27"/>
          <w:szCs w:val="27"/>
        </w:rPr>
      </w:pPr>
      <w:r w:rsidRPr="007D5720">
        <w:rPr>
          <w:sz w:val="27"/>
          <w:szCs w:val="27"/>
        </w:rPr>
        <w:t>- Các chất thải trong quá trình chăn nuôi lợn sẽ làm ô nhiễm môi trường đất, nước, không khí nếu không được xử lý trước khi xả thải.</w:t>
      </w:r>
    </w:p>
    <w:p w14:paraId="62449C04" w14:textId="77777777" w:rsidR="00C62EBA" w:rsidRPr="007D5720" w:rsidRDefault="00C62EBA" w:rsidP="00C62EBA">
      <w:pPr>
        <w:pStyle w:val="BodyText"/>
        <w:spacing w:after="0" w:line="312" w:lineRule="auto"/>
        <w:ind w:right="49" w:firstLine="567"/>
        <w:jc w:val="both"/>
        <w:rPr>
          <w:sz w:val="27"/>
          <w:szCs w:val="27"/>
        </w:rPr>
      </w:pPr>
      <w:r w:rsidRPr="007D5720">
        <w:rPr>
          <w:sz w:val="27"/>
          <w:szCs w:val="27"/>
        </w:rPr>
        <w:t>- Ảnh hưởng đến trật tự, an ninh khu vực nếu hoạt động dự án tác động xấu đến môi trường xung quanh và người dân.</w:t>
      </w:r>
    </w:p>
    <w:p w14:paraId="7D2231A5" w14:textId="77777777" w:rsidR="00C62EBA" w:rsidRPr="007D5720" w:rsidRDefault="00C62EBA" w:rsidP="00C62EBA">
      <w:pPr>
        <w:pStyle w:val="BodyText"/>
        <w:spacing w:after="0" w:line="312" w:lineRule="auto"/>
        <w:ind w:right="49" w:firstLine="567"/>
        <w:jc w:val="both"/>
        <w:rPr>
          <w:sz w:val="27"/>
          <w:szCs w:val="27"/>
        </w:rPr>
      </w:pPr>
      <w:r w:rsidRPr="007D5720">
        <w:rPr>
          <w:sz w:val="27"/>
          <w:szCs w:val="27"/>
        </w:rPr>
        <w:t>- Nếu việc sử dụng thức ăn công nghiệp có sử dụng các chất cấm sẽ gây ảnh hưởng rất lớn đến sức khỏe của người tiêu dùng. Vấn đề này hiện nay rất được quan tâm, do đó Chủ dự án sẽ lựa chọn các cơ sở cung cấp thức ăn có uy tín trên thị trường để sử dụng trong chăn nuôi lợn tại Trang trại.</w:t>
      </w:r>
    </w:p>
    <w:p w14:paraId="23D7923C" w14:textId="77777777" w:rsidR="00C62EBA" w:rsidRPr="007D5720" w:rsidRDefault="00C62EBA" w:rsidP="00C62EBA">
      <w:pPr>
        <w:pStyle w:val="BodyText"/>
        <w:spacing w:after="0" w:line="312" w:lineRule="auto"/>
        <w:ind w:right="49" w:firstLine="567"/>
        <w:jc w:val="both"/>
        <w:rPr>
          <w:sz w:val="27"/>
          <w:szCs w:val="27"/>
        </w:rPr>
      </w:pPr>
      <w:r w:rsidRPr="007D5720">
        <w:rPr>
          <w:sz w:val="27"/>
          <w:szCs w:val="27"/>
        </w:rPr>
        <w:t>- Ngoài ra, việc vận chuyển thức ăn và xuất bán lợn qua các đoạn đường vào Trang trại sẽ tăng thêm áp lực làm hư hỏng mặt đường.</w:t>
      </w:r>
    </w:p>
    <w:p w14:paraId="25557B21" w14:textId="77777777" w:rsidR="003F484A" w:rsidRPr="007D5720" w:rsidRDefault="003F484A" w:rsidP="003F484A">
      <w:pPr>
        <w:widowControl w:val="0"/>
        <w:spacing w:line="288" w:lineRule="auto"/>
        <w:ind w:firstLine="567"/>
        <w:jc w:val="both"/>
        <w:rPr>
          <w:i/>
          <w:sz w:val="27"/>
          <w:szCs w:val="27"/>
        </w:rPr>
      </w:pPr>
      <w:r w:rsidRPr="007D5720">
        <w:rPr>
          <w:i/>
          <w:sz w:val="27"/>
          <w:szCs w:val="27"/>
        </w:rPr>
        <w:t xml:space="preserve">e. </w:t>
      </w:r>
      <w:r w:rsidRPr="007D5720">
        <w:rPr>
          <w:i/>
          <w:sz w:val="27"/>
          <w:szCs w:val="27"/>
          <w:lang w:val="nl-NL"/>
        </w:rPr>
        <w:t>Đánh giá, dự báo tác động gây nên bởi các rủi ro, sự cố của Dự án</w:t>
      </w:r>
    </w:p>
    <w:p w14:paraId="5B61689E" w14:textId="77777777" w:rsidR="003F484A" w:rsidRPr="007D5720" w:rsidRDefault="003F484A" w:rsidP="001648B4">
      <w:pPr>
        <w:spacing w:line="312" w:lineRule="auto"/>
        <w:ind w:firstLine="567"/>
        <w:jc w:val="both"/>
        <w:rPr>
          <w:i/>
          <w:sz w:val="27"/>
          <w:szCs w:val="27"/>
          <w:lang w:val="de-DE"/>
        </w:rPr>
      </w:pPr>
      <w:r w:rsidRPr="007D5720">
        <w:rPr>
          <w:i/>
          <w:sz w:val="27"/>
          <w:szCs w:val="27"/>
          <w:lang w:val="de-DE"/>
        </w:rPr>
        <w:t>* Đối với sự cố cháy nổ</w:t>
      </w:r>
    </w:p>
    <w:p w14:paraId="4C6A85F3" w14:textId="77777777" w:rsidR="001648B4" w:rsidRPr="007D5720" w:rsidRDefault="001648B4" w:rsidP="001648B4">
      <w:pPr>
        <w:pStyle w:val="BodyText"/>
        <w:spacing w:after="0" w:line="312" w:lineRule="auto"/>
        <w:ind w:right="49" w:firstLine="567"/>
        <w:jc w:val="both"/>
        <w:rPr>
          <w:sz w:val="27"/>
          <w:szCs w:val="27"/>
        </w:rPr>
      </w:pPr>
      <w:r w:rsidRPr="007D5720">
        <w:rPr>
          <w:sz w:val="27"/>
          <w:szCs w:val="27"/>
        </w:rPr>
        <w:t>Trong quá trình hoạt động Trang trại, sự cố cháy nổ có thể phát sinh từ các nguồn như sau:</w:t>
      </w:r>
    </w:p>
    <w:p w14:paraId="2DA18D40" w14:textId="77777777" w:rsidR="001648B4" w:rsidRPr="007D5720" w:rsidRDefault="001648B4" w:rsidP="001648B4">
      <w:pPr>
        <w:pStyle w:val="BodyText"/>
        <w:spacing w:after="0" w:line="312" w:lineRule="auto"/>
        <w:ind w:right="49" w:firstLine="567"/>
        <w:jc w:val="both"/>
        <w:rPr>
          <w:sz w:val="27"/>
          <w:szCs w:val="27"/>
        </w:rPr>
      </w:pPr>
      <w:r w:rsidRPr="007D5720">
        <w:rPr>
          <w:sz w:val="27"/>
          <w:szCs w:val="27"/>
        </w:rPr>
        <w:t>- Bất cẩn trong việc thực hiện các biện pháp an toàn PCCC (lưu trữ nhiên liệu, gas… không đúng quy định).</w:t>
      </w:r>
    </w:p>
    <w:p w14:paraId="29B4AA9D" w14:textId="77777777" w:rsidR="001648B4" w:rsidRPr="007D5720" w:rsidRDefault="001648B4" w:rsidP="001648B4">
      <w:pPr>
        <w:pStyle w:val="BodyText"/>
        <w:spacing w:after="0" w:line="312" w:lineRule="auto"/>
        <w:ind w:right="49" w:firstLine="567"/>
        <w:jc w:val="both"/>
        <w:rPr>
          <w:sz w:val="27"/>
          <w:szCs w:val="27"/>
        </w:rPr>
      </w:pPr>
      <w:r w:rsidRPr="007D5720">
        <w:rPr>
          <w:sz w:val="27"/>
          <w:szCs w:val="27"/>
        </w:rPr>
        <w:t>- Sự cố về các thiết bị điện: chập và gây cháy tại các điểm tiếp xúc, các mối nối không đảm bảo an toàn.</w:t>
      </w:r>
    </w:p>
    <w:p w14:paraId="13022520" w14:textId="77777777" w:rsidR="001648B4" w:rsidRPr="007D5720" w:rsidRDefault="001648B4" w:rsidP="001648B4">
      <w:pPr>
        <w:pStyle w:val="BodyText"/>
        <w:spacing w:after="0" w:line="312" w:lineRule="auto"/>
        <w:ind w:right="49" w:firstLine="567"/>
        <w:jc w:val="both"/>
        <w:rPr>
          <w:sz w:val="27"/>
          <w:szCs w:val="27"/>
        </w:rPr>
      </w:pPr>
      <w:r w:rsidRPr="007D5720">
        <w:rPr>
          <w:sz w:val="27"/>
          <w:szCs w:val="27"/>
        </w:rPr>
        <w:t>- Sự cố rò rỉ khí gas tại hầm biogas sẽ dẫn đến nguy cơ ngạt khí gas đối với công nhân, do khí CH4 không mùi nên rất khó nhận biết.</w:t>
      </w:r>
    </w:p>
    <w:p w14:paraId="5456F92B" w14:textId="77777777" w:rsidR="001648B4" w:rsidRPr="007D5720" w:rsidRDefault="001648B4" w:rsidP="001648B4">
      <w:pPr>
        <w:pStyle w:val="BodyText"/>
        <w:spacing w:after="0" w:line="312" w:lineRule="auto"/>
        <w:ind w:right="49" w:firstLine="567"/>
        <w:jc w:val="both"/>
        <w:rPr>
          <w:sz w:val="27"/>
          <w:szCs w:val="27"/>
        </w:rPr>
      </w:pPr>
      <w:r w:rsidRPr="007D5720">
        <w:rPr>
          <w:sz w:val="27"/>
          <w:szCs w:val="27"/>
        </w:rPr>
        <w:t>- Sự cố nổ hầm biogas do các nguyên nhân như: Sau khoảng 1-2 năm sử dụng, hầm biogas sẽ phát sinh váng, người dân lắp đặt đường ống dẫn khí đi qua những nơi gần nguồn nhiệt, dễ gây cháy nổ; Khi cuốc xới hay đào móng xây dựng các công trình hầm biogas cần cẩn trọng, tránh tác động của ngoại lực vào hầm sẽ dễ gây nổ bởi áp suất khí trong hầm rất lớn. Nếu sự cố nổ hầm biogas xảy ra, sẽ ảnh hưởng nghiêm trọng đến tài sản và tính mạng con người.</w:t>
      </w:r>
    </w:p>
    <w:p w14:paraId="27A1B778" w14:textId="77777777" w:rsidR="001648B4" w:rsidRPr="007D5720" w:rsidRDefault="001648B4" w:rsidP="001648B4">
      <w:pPr>
        <w:pStyle w:val="BodyText"/>
        <w:spacing w:after="0" w:line="312" w:lineRule="auto"/>
        <w:ind w:right="49" w:firstLine="567"/>
        <w:jc w:val="both"/>
        <w:rPr>
          <w:sz w:val="27"/>
          <w:szCs w:val="27"/>
        </w:rPr>
      </w:pPr>
      <w:r w:rsidRPr="007D5720">
        <w:rPr>
          <w:sz w:val="27"/>
          <w:szCs w:val="27"/>
        </w:rPr>
        <w:t>- Bên cạnh đó, khí gas phát sinh ở một nồng độ nhất định khi gặp điều kiện thích hợp như nhiệt độ cao sẽ gây nên hiện tượng cháy nổ, điều này không những làm ảnh hưởng đến tính mạng của công nhân, cơ sở vật chất trong trang trại mà còn có thể gây nên nguy cơ cháy rừng, do xung quanh trang trại có rừng cây lâu năm (cao su, tràm) bao quanh.</w:t>
      </w:r>
    </w:p>
    <w:p w14:paraId="017DA689" w14:textId="30716713" w:rsidR="001648B4" w:rsidRPr="007D5720" w:rsidRDefault="001648B4" w:rsidP="001648B4">
      <w:pPr>
        <w:pStyle w:val="BodyText"/>
        <w:spacing w:after="0" w:line="312" w:lineRule="auto"/>
        <w:ind w:right="49" w:firstLine="567"/>
        <w:jc w:val="both"/>
        <w:rPr>
          <w:sz w:val="27"/>
          <w:szCs w:val="27"/>
        </w:rPr>
      </w:pPr>
      <w:r w:rsidRPr="007D5720">
        <w:rPr>
          <w:sz w:val="27"/>
          <w:szCs w:val="27"/>
        </w:rPr>
        <w:t xml:space="preserve">Sự cố cháy nổ trong Trang trại luôn có thể xảy ra bất cứ lúc nào nếu không được quản lý chặt chẽ, hậu quả để lại thường rất nặng nề có thể nguy hại tới tính mạng của công nhân và phá hủy các thiết bị máy móc, nhà xưởng, vật nuôi... Chính </w:t>
      </w:r>
      <w:r w:rsidRPr="007D5720">
        <w:rPr>
          <w:sz w:val="27"/>
          <w:szCs w:val="27"/>
        </w:rPr>
        <w:lastRenderedPageBreak/>
        <w:t>vì vậy, Chủ dự án sẽ đặc biệt quan tâm và thực hiện thật nghiêm ngặt các biện pháp để phòng ngừa và hạn chế tối đa sự cố cháy nổ xảy ra.</w:t>
      </w:r>
    </w:p>
    <w:p w14:paraId="3795E16B" w14:textId="7FB5EE23" w:rsidR="003F484A" w:rsidRPr="007D5720" w:rsidRDefault="003F484A" w:rsidP="003F484A">
      <w:pPr>
        <w:spacing w:line="288" w:lineRule="auto"/>
        <w:ind w:firstLine="567"/>
        <w:jc w:val="both"/>
        <w:rPr>
          <w:i/>
          <w:sz w:val="27"/>
          <w:szCs w:val="27"/>
          <w:lang w:val="de-DE"/>
        </w:rPr>
      </w:pPr>
      <w:r w:rsidRPr="007D5720">
        <w:rPr>
          <w:i/>
          <w:sz w:val="27"/>
          <w:szCs w:val="27"/>
          <w:lang w:val="de-DE"/>
        </w:rPr>
        <w:t>* Đối với sự cố tai nạn lao động</w:t>
      </w:r>
    </w:p>
    <w:p w14:paraId="7CBC622C" w14:textId="77777777" w:rsidR="00717C0F" w:rsidRPr="007D5720" w:rsidRDefault="00717C0F" w:rsidP="00717C0F">
      <w:pPr>
        <w:pStyle w:val="BodyText"/>
        <w:spacing w:after="0" w:line="312" w:lineRule="auto"/>
        <w:ind w:right="51" w:firstLine="567"/>
        <w:jc w:val="both"/>
        <w:rPr>
          <w:sz w:val="27"/>
          <w:szCs w:val="27"/>
        </w:rPr>
      </w:pPr>
      <w:r w:rsidRPr="007D5720">
        <w:rPr>
          <w:sz w:val="27"/>
          <w:szCs w:val="27"/>
        </w:rPr>
        <w:t>Các nguyên nhân có thể dẫn đến tai nạn lao động:</w:t>
      </w:r>
    </w:p>
    <w:p w14:paraId="620F3914" w14:textId="77777777" w:rsidR="00717C0F" w:rsidRPr="007D5720" w:rsidRDefault="00717C0F" w:rsidP="00717C0F">
      <w:pPr>
        <w:pStyle w:val="BodyText"/>
        <w:spacing w:after="0" w:line="312" w:lineRule="auto"/>
        <w:ind w:right="51" w:firstLine="567"/>
        <w:jc w:val="both"/>
        <w:rPr>
          <w:sz w:val="27"/>
          <w:szCs w:val="27"/>
        </w:rPr>
      </w:pPr>
      <w:r w:rsidRPr="007D5720">
        <w:rPr>
          <w:sz w:val="27"/>
          <w:szCs w:val="27"/>
        </w:rPr>
        <w:t>- Nhân viên không tuân thủ nghiêm ngặt các nội quy về an toàn lao động.</w:t>
      </w:r>
    </w:p>
    <w:p w14:paraId="7D0DA148" w14:textId="77777777" w:rsidR="00717C0F" w:rsidRPr="007D5720" w:rsidRDefault="00717C0F" w:rsidP="00717C0F">
      <w:pPr>
        <w:pStyle w:val="BodyText"/>
        <w:spacing w:after="0" w:line="312" w:lineRule="auto"/>
        <w:ind w:right="51" w:firstLine="567"/>
        <w:jc w:val="both"/>
        <w:rPr>
          <w:sz w:val="27"/>
          <w:szCs w:val="27"/>
        </w:rPr>
      </w:pPr>
      <w:r w:rsidRPr="007D5720">
        <w:rPr>
          <w:sz w:val="27"/>
          <w:szCs w:val="27"/>
        </w:rPr>
        <w:t>- Tai nạn giao thông trong quá trình vận chuyển nguyên liệu và sản phẩm đi tiêu thụ.</w:t>
      </w:r>
    </w:p>
    <w:p w14:paraId="0EF15260" w14:textId="77777777" w:rsidR="00717C0F" w:rsidRPr="007D5720" w:rsidRDefault="00717C0F" w:rsidP="00717C0F">
      <w:pPr>
        <w:pStyle w:val="BodyText"/>
        <w:spacing w:after="0" w:line="312" w:lineRule="auto"/>
        <w:ind w:right="51" w:firstLine="567"/>
        <w:jc w:val="both"/>
        <w:rPr>
          <w:sz w:val="27"/>
          <w:szCs w:val="27"/>
        </w:rPr>
      </w:pPr>
      <w:r w:rsidRPr="007D5720">
        <w:rPr>
          <w:sz w:val="27"/>
          <w:szCs w:val="27"/>
        </w:rPr>
        <w:t>- Xác suất xảy ra sự cố tùy theo ý thức chấp hành nội quy và quy tắc an toàn lao động của nhân viên trong từng trường hợp cụ thể. Do đó, Chủ dự án sẽ trang bị kiến thức an toàn lao động và củng cố ý thức trách nhiệm cho những nhân viên và công nhân để hạn chế tối đa những rủi ro có thể xảy ra.</w:t>
      </w:r>
    </w:p>
    <w:p w14:paraId="12191FE6" w14:textId="77777777" w:rsidR="003F484A" w:rsidRPr="007D5720" w:rsidRDefault="003F484A" w:rsidP="003F484A">
      <w:pPr>
        <w:spacing w:line="288" w:lineRule="auto"/>
        <w:ind w:firstLine="567"/>
        <w:jc w:val="both"/>
        <w:rPr>
          <w:bCs/>
          <w:i/>
          <w:iCs/>
          <w:sz w:val="27"/>
          <w:szCs w:val="27"/>
          <w:lang w:val="es-ES"/>
        </w:rPr>
      </w:pPr>
      <w:r w:rsidRPr="007D5720">
        <w:rPr>
          <w:i/>
          <w:spacing w:val="-2"/>
          <w:sz w:val="27"/>
          <w:szCs w:val="27"/>
        </w:rPr>
        <w:t xml:space="preserve">* Sự cố do thiên tai </w:t>
      </w:r>
      <w:r w:rsidRPr="007D5720">
        <w:rPr>
          <w:bCs/>
          <w:i/>
          <w:iCs/>
          <w:sz w:val="27"/>
          <w:szCs w:val="27"/>
          <w:lang w:val="es-ES"/>
        </w:rPr>
        <w:t>(lũ lụt, bão, ngập úng):</w:t>
      </w:r>
    </w:p>
    <w:p w14:paraId="68E9737F" w14:textId="77777777" w:rsidR="003F484A" w:rsidRPr="007D5720" w:rsidRDefault="003F484A" w:rsidP="003F484A">
      <w:pPr>
        <w:widowControl w:val="0"/>
        <w:spacing w:line="380" w:lineRule="atLeast"/>
        <w:ind w:firstLine="567"/>
        <w:jc w:val="both"/>
        <w:rPr>
          <w:bCs/>
          <w:i/>
          <w:iCs/>
          <w:sz w:val="27"/>
          <w:szCs w:val="27"/>
          <w:lang w:val="es-ES"/>
        </w:rPr>
      </w:pPr>
      <w:r w:rsidRPr="007D5720">
        <w:rPr>
          <w:sz w:val="27"/>
          <w:szCs w:val="27"/>
          <w:lang w:val="vi-VN"/>
        </w:rPr>
        <w:t>Đây là sự cố không thể tránh khỏi do Dự án nằm trong khu vực</w:t>
      </w:r>
      <w:r w:rsidRPr="007D5720">
        <w:rPr>
          <w:sz w:val="27"/>
          <w:szCs w:val="27"/>
        </w:rPr>
        <w:t xml:space="preserve"> địa hình đồi núi,</w:t>
      </w:r>
      <w:r w:rsidRPr="007D5720">
        <w:rPr>
          <w:sz w:val="27"/>
          <w:szCs w:val="27"/>
          <w:lang w:val="vi-VN"/>
        </w:rPr>
        <w:t xml:space="preserve"> thường xuyên chịu ảnh hưởng của mưa bão, đặc biệt là khi thời tiết những năm gần đây có những diễn biến phức tạp. Sự cố mưa bão</w:t>
      </w:r>
      <w:r w:rsidRPr="007D5720">
        <w:rPr>
          <w:sz w:val="27"/>
          <w:szCs w:val="27"/>
        </w:rPr>
        <w:t>, lũ lụt</w:t>
      </w:r>
      <w:r w:rsidRPr="007D5720">
        <w:rPr>
          <w:sz w:val="27"/>
          <w:szCs w:val="27"/>
          <w:lang w:val="vi-VN"/>
        </w:rPr>
        <w:t xml:space="preserve"> nếu không có biện pháp phòng ngừa ứng phó đảm bảo, sẽ gây ra các tác động làm hư hỏng các hạng mục công trình</w:t>
      </w:r>
      <w:r w:rsidRPr="007D5720">
        <w:rPr>
          <w:sz w:val="27"/>
          <w:szCs w:val="27"/>
        </w:rPr>
        <w:t xml:space="preserve">, đặc biệt </w:t>
      </w:r>
      <w:r w:rsidRPr="007D5720">
        <w:rPr>
          <w:sz w:val="27"/>
          <w:szCs w:val="27"/>
          <w:lang w:val="de-DE"/>
        </w:rPr>
        <w:t xml:space="preserve">chuồng trại và nhà kho đều xây dựng kiểu cao thoáng và lợp tôn nên rất có khả năng bị tốc mái, xiêu vẹo, đổ vỡ khi có gió giật mạnh. </w:t>
      </w:r>
      <w:r w:rsidRPr="007D5720">
        <w:rPr>
          <w:sz w:val="27"/>
          <w:szCs w:val="27"/>
          <w:lang w:val="vi-VN"/>
        </w:rPr>
        <w:t>Tuy nhiên, dựa vào tình hình thực tế tại địa phương, địa hình và cao trình tại khu vực dự án thì từ trước đến nay chưa có hiện tượng lụt gây ngập úng. Do đó, tác động của sự cố mưa bão gây ngập úng là không đáng lo ngại.</w:t>
      </w:r>
    </w:p>
    <w:p w14:paraId="5F00D123" w14:textId="77777777" w:rsidR="003F484A" w:rsidRPr="007D5720" w:rsidRDefault="003F484A" w:rsidP="003F484A">
      <w:pPr>
        <w:spacing w:line="380" w:lineRule="atLeast"/>
        <w:ind w:firstLine="567"/>
        <w:rPr>
          <w:i/>
          <w:spacing w:val="-2"/>
          <w:sz w:val="27"/>
          <w:szCs w:val="27"/>
          <w:lang w:val="af-ZA"/>
        </w:rPr>
      </w:pPr>
      <w:r w:rsidRPr="007D5720">
        <w:rPr>
          <w:i/>
          <w:spacing w:val="-2"/>
          <w:sz w:val="27"/>
          <w:szCs w:val="27"/>
          <w:lang w:val="af-ZA"/>
        </w:rPr>
        <w:t>* Sự cố sạt lở</w:t>
      </w:r>
    </w:p>
    <w:p w14:paraId="3D640B2D" w14:textId="77777777" w:rsidR="003F484A" w:rsidRPr="007D5720" w:rsidRDefault="003F484A" w:rsidP="003F484A">
      <w:pPr>
        <w:spacing w:line="380" w:lineRule="atLeast"/>
        <w:ind w:firstLine="567"/>
        <w:jc w:val="both"/>
        <w:rPr>
          <w:sz w:val="27"/>
          <w:szCs w:val="27"/>
          <w:lang w:val="de-DE"/>
        </w:rPr>
      </w:pPr>
      <w:r w:rsidRPr="007D5720">
        <w:rPr>
          <w:sz w:val="27"/>
          <w:szCs w:val="27"/>
          <w:lang w:val="de-DE"/>
        </w:rPr>
        <w:t>Khu vực thực hiện Dự án nằm trong vùng ít xảy ra hiện tượng lũ quét vào mùa mưa bão, kéo theo các hiện tượng như sạt lở đất. Tuy nhiên với khu vực Dự án được thực hiện ở vùng đồi , đặc biệt là khi chuyển từ đất rừng sang đất trang trại và trong quá trình thi công đào hố móng làm cho đất cát dễ bị thấm nước và mất độ liên kết nên rất dễ xảy ra sụt lún đất. Sự cố này xảy ra không những gây thiệt hại về tài sản cho Chủ đầu tư mà còn ảnh hưởng đến tính mạng của công nhân. Do đó, Chủ dự án sẽ có biện pháp thích hợp sau này.</w:t>
      </w:r>
    </w:p>
    <w:p w14:paraId="420D808F" w14:textId="77777777" w:rsidR="003F484A" w:rsidRPr="007D5720" w:rsidRDefault="003F484A" w:rsidP="003F484A">
      <w:pPr>
        <w:spacing w:line="276" w:lineRule="auto"/>
        <w:ind w:firstLine="567"/>
        <w:jc w:val="both"/>
        <w:rPr>
          <w:bCs/>
          <w:i/>
          <w:iCs/>
          <w:sz w:val="27"/>
          <w:szCs w:val="27"/>
          <w:lang w:val="es-ES"/>
        </w:rPr>
      </w:pPr>
      <w:r w:rsidRPr="007D5720">
        <w:rPr>
          <w:i/>
          <w:sz w:val="27"/>
          <w:szCs w:val="27"/>
        </w:rPr>
        <w:t>* Sự cố về hệ thống xử lý nước thải</w:t>
      </w:r>
    </w:p>
    <w:p w14:paraId="1B09C52B" w14:textId="77777777" w:rsidR="003F484A" w:rsidRPr="007D5720" w:rsidRDefault="003F484A" w:rsidP="003F484A">
      <w:pPr>
        <w:widowControl w:val="0"/>
        <w:spacing w:line="276" w:lineRule="auto"/>
        <w:ind w:firstLine="561"/>
        <w:jc w:val="both"/>
        <w:rPr>
          <w:spacing w:val="-2"/>
          <w:sz w:val="27"/>
          <w:szCs w:val="27"/>
          <w:lang w:val="af-ZA"/>
        </w:rPr>
      </w:pPr>
      <w:r w:rsidRPr="007D5720">
        <w:rPr>
          <w:spacing w:val="-2"/>
          <w:sz w:val="27"/>
          <w:szCs w:val="27"/>
          <w:lang w:val="af-ZA"/>
        </w:rPr>
        <w:t xml:space="preserve">Quá trình vận hành hệ thống xử lý bể biogas của Dự án có khả năng xảy ra sự cố như hư hỏng các thiết bị của bể, vận hành không đúng quy trình, rách bạt, xì khí gas, làm giảm hiệu quả quá trình xử lý kỵ khí, sự cố bể anoxic, aerotank, hồ sinh học....Cụ thể như: </w:t>
      </w:r>
    </w:p>
    <w:p w14:paraId="60DDC694" w14:textId="77777777" w:rsidR="003F484A" w:rsidRPr="007D5720" w:rsidRDefault="003F484A" w:rsidP="003F484A">
      <w:pPr>
        <w:spacing w:line="276" w:lineRule="auto"/>
        <w:ind w:firstLine="562"/>
        <w:jc w:val="both"/>
        <w:rPr>
          <w:spacing w:val="-2"/>
          <w:sz w:val="27"/>
          <w:szCs w:val="27"/>
          <w:lang w:val="af-ZA"/>
        </w:rPr>
      </w:pPr>
      <w:r w:rsidRPr="007D5720">
        <w:rPr>
          <w:spacing w:val="-2"/>
          <w:sz w:val="27"/>
          <w:szCs w:val="27"/>
          <w:lang w:val="af-ZA"/>
        </w:rPr>
        <w:t>- Đối với bể Anoxic: Hiện tượng bùn nổi tại một số khu vực trong bể sinh học thiếu khí (Anoxic), bùn nổi từng tảng trong bể</w:t>
      </w:r>
    </w:p>
    <w:p w14:paraId="3718124E" w14:textId="77777777" w:rsidR="003F484A" w:rsidRPr="007D5720" w:rsidRDefault="003F484A" w:rsidP="003F484A">
      <w:pPr>
        <w:widowControl w:val="0"/>
        <w:spacing w:line="276" w:lineRule="auto"/>
        <w:ind w:firstLine="561"/>
        <w:jc w:val="both"/>
        <w:rPr>
          <w:spacing w:val="-2"/>
          <w:sz w:val="27"/>
          <w:szCs w:val="27"/>
          <w:lang w:val="af-ZA"/>
        </w:rPr>
      </w:pPr>
      <w:r w:rsidRPr="007D5720">
        <w:rPr>
          <w:spacing w:val="-2"/>
          <w:sz w:val="27"/>
          <w:szCs w:val="27"/>
          <w:lang w:val="af-ZA"/>
        </w:rPr>
        <w:t xml:space="preserve">- Đối với bể Aerotank: bùn phủ bị chảy ra ngoài theo dòng thải nên sẽ không có </w:t>
      </w:r>
      <w:r w:rsidRPr="007D5720">
        <w:rPr>
          <w:spacing w:val="-2"/>
          <w:sz w:val="27"/>
          <w:szCs w:val="27"/>
          <w:lang w:val="af-ZA"/>
        </w:rPr>
        <w:lastRenderedPageBreak/>
        <w:t>bùn lắng trong bể hiếu khí Aerotank, Bùn phát triển phân tán, Bùn không kết dính được, Bọt nổi nhiều ở bể Aerotank.</w:t>
      </w:r>
    </w:p>
    <w:p w14:paraId="3182FB73" w14:textId="77777777" w:rsidR="003F484A" w:rsidRPr="007D5720" w:rsidRDefault="003F484A" w:rsidP="003F484A">
      <w:pPr>
        <w:spacing w:line="276" w:lineRule="auto"/>
        <w:ind w:firstLine="562"/>
        <w:jc w:val="both"/>
        <w:rPr>
          <w:spacing w:val="-2"/>
          <w:sz w:val="27"/>
          <w:szCs w:val="27"/>
          <w:lang w:val="af-ZA"/>
        </w:rPr>
      </w:pPr>
      <w:r w:rsidRPr="007D5720">
        <w:rPr>
          <w:spacing w:val="-2"/>
          <w:sz w:val="27"/>
          <w:szCs w:val="27"/>
          <w:lang w:val="af-ZA"/>
        </w:rPr>
        <w:t xml:space="preserve"> Bên cạnh đó, còn xảy ra các nguyên nhân chủ quan như: không kiểm tra thường xuyên các thiết bị HTXLNT, không bố trí nhân lực để phụ trách HTXLNT...  Khi xảy ra các sự cố này có thể phát sinh mùi hôi, gây mất vệ sinh và phát tán các vi sinh vật gây bệnh, thải vào nguồn nước mặt có hàm lượng dinh dưỡng cao, gây ô nhiễm môi trường khu vực Trang trại và lân cận. Vì vậy Chủ dự án cần có kế hoạch kiểm tra nếu xảy ra sự cố thì kịp thời sửa chữa, khắc phục. </w:t>
      </w:r>
    </w:p>
    <w:p w14:paraId="08F53EB3" w14:textId="77777777" w:rsidR="003F484A" w:rsidRPr="007D5720" w:rsidRDefault="003F484A" w:rsidP="003F484A">
      <w:pPr>
        <w:spacing w:line="276" w:lineRule="auto"/>
        <w:ind w:firstLine="567"/>
        <w:jc w:val="both"/>
        <w:rPr>
          <w:spacing w:val="-2"/>
          <w:sz w:val="27"/>
          <w:szCs w:val="27"/>
        </w:rPr>
      </w:pPr>
      <w:r w:rsidRPr="007D5720">
        <w:rPr>
          <w:spacing w:val="-2"/>
          <w:sz w:val="27"/>
          <w:szCs w:val="27"/>
        </w:rPr>
        <w:t xml:space="preserve">Ngoài ra, trong quá trình hoạt động có thể xảy ra sự cố nổ hầm biogas nếu không chú trọng tuân thủ một số quy tắc an toàn khi vận hành. </w:t>
      </w:r>
      <w:r w:rsidRPr="007D5720">
        <w:rPr>
          <w:sz w:val="27"/>
          <w:szCs w:val="27"/>
        </w:rPr>
        <w:t xml:space="preserve">Nguyên nhân gây nổ  là do khí phốt pho tự cháy gặp khí biogas gây nổ. Sự cố nổ hầm biogas không những gây ảnh hưởng đến môi trường mà có thể gây tổn thất về người và tài sản. </w:t>
      </w:r>
      <w:r w:rsidRPr="007D5720">
        <w:rPr>
          <w:spacing w:val="-2"/>
          <w:sz w:val="27"/>
          <w:szCs w:val="27"/>
        </w:rPr>
        <w:t>Do đó, chủ dự án sẽ có các giải pháp nhằm hạn chế các tác động do sự cố này.</w:t>
      </w:r>
    </w:p>
    <w:p w14:paraId="43731D4A" w14:textId="77777777" w:rsidR="003F484A" w:rsidRPr="007D5720" w:rsidRDefault="003F484A" w:rsidP="00061C93">
      <w:pPr>
        <w:pStyle w:val="03"/>
        <w:outlineLvl w:val="0"/>
        <w:rPr>
          <w:color w:val="auto"/>
        </w:rPr>
      </w:pPr>
      <w:bookmarkStart w:id="1783" w:name="_Toc26017754"/>
      <w:bookmarkStart w:id="1784" w:name="_Toc41165057"/>
      <w:bookmarkStart w:id="1785" w:name="_Toc52805274"/>
      <w:bookmarkStart w:id="1786" w:name="_Toc76816033"/>
      <w:bookmarkStart w:id="1787" w:name="_Toc82416831"/>
      <w:bookmarkStart w:id="1788" w:name="_Toc82419960"/>
      <w:bookmarkStart w:id="1789" w:name="_Toc92136675"/>
      <w:bookmarkStart w:id="1790" w:name="_Toc198784527"/>
      <w:bookmarkStart w:id="1791" w:name="_Toc198784912"/>
      <w:bookmarkEnd w:id="1777"/>
      <w:bookmarkEnd w:id="1778"/>
      <w:r w:rsidRPr="007D5720">
        <w:rPr>
          <w:color w:val="auto"/>
        </w:rPr>
        <w:t>3.2.2. Các công trình, biện pháp bảo vệ môi trường đề xuất thực hiện</w:t>
      </w:r>
      <w:bookmarkEnd w:id="1783"/>
      <w:bookmarkEnd w:id="1784"/>
      <w:bookmarkEnd w:id="1785"/>
      <w:bookmarkEnd w:id="1786"/>
      <w:bookmarkEnd w:id="1787"/>
      <w:bookmarkEnd w:id="1788"/>
      <w:bookmarkEnd w:id="1789"/>
      <w:bookmarkEnd w:id="1790"/>
      <w:bookmarkEnd w:id="1791"/>
    </w:p>
    <w:p w14:paraId="32376591" w14:textId="77777777" w:rsidR="003F484A" w:rsidRPr="007D5720" w:rsidRDefault="003F484A" w:rsidP="00061C93">
      <w:pPr>
        <w:pStyle w:val="04"/>
        <w:outlineLvl w:val="0"/>
        <w:rPr>
          <w:rFonts w:ascii="Times New Roman" w:hAnsi="Times New Roman"/>
          <w:color w:val="auto"/>
        </w:rPr>
      </w:pPr>
      <w:bookmarkStart w:id="1792" w:name="_Toc92136676"/>
      <w:bookmarkStart w:id="1793" w:name="_Toc198784528"/>
      <w:bookmarkStart w:id="1794" w:name="_Toc198784913"/>
      <w:bookmarkStart w:id="1795" w:name="_Toc28854627"/>
      <w:bookmarkStart w:id="1796" w:name="_Toc33692885"/>
      <w:bookmarkStart w:id="1797" w:name="_Toc38895199"/>
      <w:bookmarkStart w:id="1798" w:name="_Toc38895757"/>
      <w:bookmarkStart w:id="1799" w:name="_Toc39240385"/>
      <w:bookmarkStart w:id="1800" w:name="_Toc39514146"/>
      <w:r w:rsidRPr="007D5720">
        <w:rPr>
          <w:rFonts w:ascii="Times New Roman" w:hAnsi="Times New Roman"/>
          <w:color w:val="auto"/>
        </w:rPr>
        <w:t>3.2.2.1. Biện pháp phòng ngừa, giảm thiểu ô nhiễm môi trường không khí</w:t>
      </w:r>
      <w:bookmarkEnd w:id="1792"/>
      <w:bookmarkEnd w:id="1793"/>
      <w:bookmarkEnd w:id="1794"/>
    </w:p>
    <w:p w14:paraId="124042AC" w14:textId="77777777" w:rsidR="003F484A" w:rsidRPr="007D5720" w:rsidRDefault="003F484A" w:rsidP="004D5B42">
      <w:pPr>
        <w:pStyle w:val="ListParagraph"/>
        <w:spacing w:line="312" w:lineRule="auto"/>
        <w:ind w:left="0" w:firstLine="567"/>
        <w:jc w:val="both"/>
        <w:rPr>
          <w:i/>
          <w:sz w:val="27"/>
          <w:szCs w:val="27"/>
        </w:rPr>
      </w:pPr>
      <w:bookmarkStart w:id="1801" w:name="_Toc72833623"/>
      <w:r w:rsidRPr="007D5720">
        <w:rPr>
          <w:i/>
          <w:sz w:val="27"/>
          <w:szCs w:val="27"/>
        </w:rPr>
        <w:t>a. Giảm thiểu ô nhiễm do mùi hôi</w:t>
      </w:r>
      <w:bookmarkEnd w:id="1801"/>
    </w:p>
    <w:p w14:paraId="4D6AB660" w14:textId="77777777" w:rsidR="0051761B" w:rsidRPr="007D5720" w:rsidRDefault="0051761B" w:rsidP="004D5B42">
      <w:pPr>
        <w:pStyle w:val="BodyText"/>
        <w:spacing w:after="0" w:line="312" w:lineRule="auto"/>
        <w:ind w:right="49" w:firstLine="566"/>
        <w:jc w:val="both"/>
        <w:rPr>
          <w:sz w:val="27"/>
          <w:szCs w:val="27"/>
        </w:rPr>
      </w:pPr>
      <w:bookmarkStart w:id="1802" w:name="_Toc72833624"/>
      <w:r w:rsidRPr="007D5720">
        <w:rPr>
          <w:sz w:val="27"/>
          <w:szCs w:val="27"/>
        </w:rPr>
        <w:t>Để giảm thiểu tác động tiêu cực của mùi hôi, trong mỗi chuồng nuôi đều có lắp đặt hệ thống quạt hút nhằm tạo không khí thoáng mát cho chuồng nuôi.</w:t>
      </w:r>
    </w:p>
    <w:p w14:paraId="11E3656F" w14:textId="77777777" w:rsidR="0051761B" w:rsidRPr="007D5720" w:rsidRDefault="0051761B" w:rsidP="004D5B42">
      <w:pPr>
        <w:pStyle w:val="BodyText"/>
        <w:spacing w:after="0" w:line="312" w:lineRule="auto"/>
        <w:ind w:right="49" w:firstLine="566"/>
        <w:jc w:val="both"/>
        <w:rPr>
          <w:sz w:val="27"/>
          <w:szCs w:val="27"/>
        </w:rPr>
      </w:pPr>
      <w:r w:rsidRPr="007D5720">
        <w:rPr>
          <w:sz w:val="27"/>
          <w:szCs w:val="27"/>
        </w:rPr>
        <w:t>Bên cạnh đó, Chủ dự án sử dụng chế phẩm EM để khử mùi hôi trong chuồng trại, giảm thiểu sự phát triển của ruồi bọ, cải thiện sức khỏe và giảm stress cho vật nuôi, góp phần tăng năng suất, chất lượng thịt. Có nhiều cách sử dụng chế phẩm EM trong chăn nuôi hiện nay như cho vào thức ăn, nước uống của vật nuôi; phun xịt xung quanh chuồng trại. Liều dùng khi trộn vào thức ăn khoảng 3 - 5ml EM/1 kg thức ăn hoặc pha trực tiếp vào nước là 1 - 3ml EM/1 lít nước, dùng mỗi ngày. Nếu sử dụng để khử mùi hôi thì dùng 20 - 30ml EM hòa vào 8 lít nước phun trực tiếp vào chuồng trại, tần suất 7 ngày/lần.</w:t>
      </w:r>
    </w:p>
    <w:p w14:paraId="5BB6FDA8" w14:textId="77777777" w:rsidR="0051761B" w:rsidRPr="007D5720" w:rsidRDefault="0051761B" w:rsidP="004D5B42">
      <w:pPr>
        <w:pStyle w:val="BodyText"/>
        <w:spacing w:after="0" w:line="312" w:lineRule="auto"/>
        <w:ind w:right="49" w:firstLine="566"/>
        <w:jc w:val="both"/>
        <w:rPr>
          <w:sz w:val="27"/>
          <w:szCs w:val="27"/>
        </w:rPr>
      </w:pPr>
      <w:r w:rsidRPr="007D5720">
        <w:rPr>
          <w:sz w:val="27"/>
          <w:szCs w:val="27"/>
        </w:rPr>
        <w:t>Thực hiện vệ sinh chuồng trại thường xuyên, thiết kế mương dẫn nước thải kín để đưa về hầm biogas, không để nước thải và phân ứ động dọc theo mương dẫn nhằm hạn chế sự phát triển của ruồi bọ và hạn chế khả năng phân hủy phát sinh mùi.</w:t>
      </w:r>
    </w:p>
    <w:p w14:paraId="162E07ED" w14:textId="77777777" w:rsidR="0051761B" w:rsidRPr="007D5720" w:rsidRDefault="0051761B" w:rsidP="004D5B42">
      <w:pPr>
        <w:pStyle w:val="BodyText"/>
        <w:spacing w:after="0" w:line="312" w:lineRule="auto"/>
        <w:ind w:right="49" w:firstLine="566"/>
        <w:jc w:val="both"/>
        <w:rPr>
          <w:sz w:val="27"/>
          <w:szCs w:val="27"/>
        </w:rPr>
      </w:pPr>
      <w:r w:rsidRPr="007D5720">
        <w:rPr>
          <w:sz w:val="27"/>
          <w:szCs w:val="27"/>
        </w:rPr>
        <w:t>Mùi hôi phát sinh từ hệ thống xử lý phân, nước thải được hạn chế bằng cách thiết kế hầm biogas có che phủ. Hầm biogas được thiết kế kín hoàn toàn, phía trên được thiết kế lớp phủ bằng nhựa HDPE để tránh phát sinh mùi.</w:t>
      </w:r>
    </w:p>
    <w:p w14:paraId="7EF2C62B" w14:textId="77777777" w:rsidR="0051761B" w:rsidRPr="007D5720" w:rsidRDefault="0051761B" w:rsidP="004D5B42">
      <w:pPr>
        <w:pStyle w:val="BodyText"/>
        <w:spacing w:after="0" w:line="312" w:lineRule="auto"/>
        <w:ind w:right="49" w:firstLine="566"/>
        <w:jc w:val="both"/>
        <w:rPr>
          <w:sz w:val="27"/>
          <w:szCs w:val="27"/>
        </w:rPr>
      </w:pPr>
      <w:r w:rsidRPr="007D5720">
        <w:rPr>
          <w:sz w:val="27"/>
          <w:szCs w:val="27"/>
        </w:rPr>
        <w:t xml:space="preserve">Đối với mùi hôi phát sinh từ kho chứa thức ăn gia súc được hạn chế bằng cách không lưu thức ăn gia súc quá lâu và thiết kế nhà kho đảm bảo thông thoáng, giảm khả năng phát sinh mùi tập trung, cục bộ. Kho thường xuyên được vệ sinh sạch sẽ, </w:t>
      </w:r>
      <w:r w:rsidRPr="007D5720">
        <w:rPr>
          <w:sz w:val="27"/>
          <w:szCs w:val="27"/>
        </w:rPr>
        <w:lastRenderedPageBreak/>
        <w:t>thức ăn gia súc được sắp xếp gọn gàng, duy trì điều kiện bảo quản tốt để hạn chế khả năng phát sinh mùi do thức ăn rơi vãi, bị ẩm mốc,…</w:t>
      </w:r>
    </w:p>
    <w:p w14:paraId="42A94CDE" w14:textId="77777777" w:rsidR="0051761B" w:rsidRPr="007D5720" w:rsidRDefault="0051761B" w:rsidP="004D5B42">
      <w:pPr>
        <w:pStyle w:val="BodyText"/>
        <w:spacing w:after="0" w:line="312" w:lineRule="auto"/>
        <w:ind w:right="49" w:firstLine="566"/>
        <w:jc w:val="both"/>
        <w:rPr>
          <w:sz w:val="27"/>
          <w:szCs w:val="27"/>
        </w:rPr>
      </w:pPr>
      <w:r w:rsidRPr="007D5720">
        <w:rPr>
          <w:sz w:val="27"/>
          <w:szCs w:val="27"/>
        </w:rPr>
        <w:t>Ngoài ra, Chủ dự án sẽ trồng cây xanh xung quanh khu vực làm hàng rào cách ly với tỷ lệ cây xanh trong khuôn viên Trang trại là 43,87%, điều này giúp hạn chế tối đa các tác động của mùi hôi phát sinh, đồng thời sẽ thực hiện thêm các biện pháp bổ sung sau:</w:t>
      </w:r>
    </w:p>
    <w:p w14:paraId="73F6B431" w14:textId="77777777" w:rsidR="0051761B" w:rsidRPr="007D5720" w:rsidRDefault="0051761B" w:rsidP="004D5B42">
      <w:pPr>
        <w:pStyle w:val="BodyText"/>
        <w:spacing w:after="0" w:line="312" w:lineRule="auto"/>
        <w:ind w:right="49" w:firstLine="566"/>
        <w:jc w:val="both"/>
        <w:rPr>
          <w:sz w:val="27"/>
          <w:szCs w:val="27"/>
        </w:rPr>
      </w:pPr>
      <w:r w:rsidRPr="007D5720">
        <w:rPr>
          <w:sz w:val="27"/>
          <w:szCs w:val="27"/>
        </w:rPr>
        <w:t>- Thường xuyên vệ sinh chuồng trại tránh để phân lợn và nước tiểu bị ứ động trên nền chuồng gây mùi hôi. Tần suất vệ sinh chuồng 1 lần/ngày.</w:t>
      </w:r>
    </w:p>
    <w:p w14:paraId="17E87F5C" w14:textId="2D1DC5E8" w:rsidR="0051761B" w:rsidRPr="007D5720" w:rsidRDefault="0051761B" w:rsidP="004D5B42">
      <w:pPr>
        <w:pStyle w:val="BodyText"/>
        <w:spacing w:after="0" w:line="312" w:lineRule="auto"/>
        <w:ind w:right="49" w:firstLine="566"/>
        <w:jc w:val="both"/>
        <w:rPr>
          <w:sz w:val="27"/>
          <w:szCs w:val="27"/>
        </w:rPr>
      </w:pPr>
      <w:r w:rsidRPr="007D5720">
        <w:rPr>
          <w:sz w:val="27"/>
          <w:szCs w:val="27"/>
        </w:rPr>
        <w:t>- Trang bị đầy đủ bảo hộ lao động cho các công nhân trực tiếp lao động.</w:t>
      </w:r>
    </w:p>
    <w:p w14:paraId="75656C25" w14:textId="77777777" w:rsidR="00E30440" w:rsidRPr="007D5720" w:rsidRDefault="003F484A" w:rsidP="00E30440">
      <w:pPr>
        <w:pStyle w:val="BodyText"/>
        <w:widowControl w:val="0"/>
        <w:spacing w:after="0" w:line="312" w:lineRule="auto"/>
        <w:ind w:firstLine="567"/>
        <w:jc w:val="both"/>
        <w:rPr>
          <w:spacing w:val="-4"/>
          <w:sz w:val="27"/>
          <w:szCs w:val="27"/>
          <w:shd w:val="clear" w:color="auto" w:fill="FFFFFF"/>
        </w:rPr>
      </w:pPr>
      <w:r w:rsidRPr="007D5720">
        <w:rPr>
          <w:i/>
          <w:sz w:val="27"/>
          <w:szCs w:val="27"/>
        </w:rPr>
        <w:t>b. Giảm thiểu bụi và mùi hôi phát sinh từ quá trình xuất bán lợn thương phẩm</w:t>
      </w:r>
      <w:bookmarkEnd w:id="1802"/>
    </w:p>
    <w:p w14:paraId="069FC2C1" w14:textId="77777777" w:rsidR="00E30440" w:rsidRPr="007D5720" w:rsidRDefault="003F484A" w:rsidP="00E30440">
      <w:pPr>
        <w:pStyle w:val="BodyText"/>
        <w:widowControl w:val="0"/>
        <w:spacing w:after="0" w:line="312" w:lineRule="auto"/>
        <w:ind w:firstLine="567"/>
        <w:jc w:val="both"/>
        <w:rPr>
          <w:spacing w:val="-4"/>
          <w:sz w:val="27"/>
          <w:szCs w:val="27"/>
          <w:shd w:val="clear" w:color="auto" w:fill="FFFFFF"/>
        </w:rPr>
      </w:pPr>
      <w:r w:rsidRPr="007D5720">
        <w:rPr>
          <w:sz w:val="27"/>
          <w:szCs w:val="27"/>
        </w:rPr>
        <w:t>- Lợn trước khi xuất chuồng sẽ được tắm rửa sạch sẽ chờ khô ráo rồi mới đưa lên xe vận chuyển.</w:t>
      </w:r>
    </w:p>
    <w:p w14:paraId="6FAB1BE8" w14:textId="15B973E5" w:rsidR="00E30440" w:rsidRPr="007D5720" w:rsidRDefault="003F484A" w:rsidP="00E30440">
      <w:pPr>
        <w:pStyle w:val="BodyText"/>
        <w:widowControl w:val="0"/>
        <w:spacing w:after="0" w:line="312" w:lineRule="auto"/>
        <w:ind w:firstLine="567"/>
        <w:jc w:val="both"/>
        <w:rPr>
          <w:spacing w:val="-4"/>
          <w:sz w:val="27"/>
          <w:szCs w:val="27"/>
          <w:shd w:val="clear" w:color="auto" w:fill="FFFFFF"/>
        </w:rPr>
      </w:pPr>
      <w:r w:rsidRPr="007D5720">
        <w:rPr>
          <w:spacing w:val="-4"/>
          <w:sz w:val="27"/>
          <w:szCs w:val="27"/>
        </w:rPr>
        <w:t>- Dưới các thùng chở lợn sẽ được lắp đặt máng để hứng phân, nước tiểu hoặc rải các lớp đệm lót để ngấm nước tiểu (mùn cưa, cát), việc làm này sẽ hạn chế rất lớn việc nước tiểu chảy ra đường giao thông vừa gây mất mỹ quan vừa phát sinh mùi hôi.</w:t>
      </w:r>
    </w:p>
    <w:p w14:paraId="5EC3AA37" w14:textId="77777777" w:rsidR="00E30440" w:rsidRPr="007D5720" w:rsidRDefault="003F484A" w:rsidP="00E30440">
      <w:pPr>
        <w:pStyle w:val="BodyText"/>
        <w:widowControl w:val="0"/>
        <w:spacing w:after="0" w:line="312" w:lineRule="auto"/>
        <w:ind w:firstLine="567"/>
        <w:jc w:val="both"/>
        <w:rPr>
          <w:spacing w:val="-4"/>
          <w:sz w:val="27"/>
          <w:szCs w:val="27"/>
          <w:shd w:val="clear" w:color="auto" w:fill="FFFFFF"/>
        </w:rPr>
      </w:pPr>
      <w:r w:rsidRPr="007D5720">
        <w:rPr>
          <w:spacing w:val="-4"/>
          <w:sz w:val="27"/>
          <w:szCs w:val="27"/>
        </w:rPr>
        <w:t xml:space="preserve">c. </w:t>
      </w:r>
      <w:r w:rsidRPr="007D5720">
        <w:rPr>
          <w:i/>
          <w:spacing w:val="-4"/>
          <w:sz w:val="27"/>
          <w:szCs w:val="27"/>
        </w:rPr>
        <w:t xml:space="preserve"> Xử lý khí thải từ hầm biogas:</w:t>
      </w:r>
    </w:p>
    <w:p w14:paraId="14B6791E" w14:textId="77777777" w:rsidR="00E30440" w:rsidRPr="007D5720" w:rsidRDefault="003F484A" w:rsidP="00E30440">
      <w:pPr>
        <w:pStyle w:val="BodyText"/>
        <w:widowControl w:val="0"/>
        <w:spacing w:after="0" w:line="312" w:lineRule="auto"/>
        <w:ind w:firstLine="567"/>
        <w:jc w:val="both"/>
        <w:rPr>
          <w:spacing w:val="-4"/>
          <w:sz w:val="27"/>
          <w:szCs w:val="27"/>
          <w:shd w:val="clear" w:color="auto" w:fill="FFFFFF"/>
        </w:rPr>
      </w:pPr>
      <w:r w:rsidRPr="007D5720">
        <w:rPr>
          <w:spacing w:val="-4"/>
          <w:sz w:val="27"/>
          <w:szCs w:val="27"/>
        </w:rPr>
        <w:t xml:space="preserve">Khí thải phát sinh từ hầm biogas chủ yếu gồm </w:t>
      </w:r>
      <w:r w:rsidRPr="007D5720">
        <w:rPr>
          <w:sz w:val="27"/>
          <w:szCs w:val="27"/>
        </w:rPr>
        <w:t>là 60-75% mêtan (CH</w:t>
      </w:r>
      <w:r w:rsidRPr="007D5720">
        <w:rPr>
          <w:sz w:val="27"/>
          <w:szCs w:val="27"/>
          <w:vertAlign w:val="subscript"/>
        </w:rPr>
        <w:t>4</w:t>
      </w:r>
      <w:r w:rsidRPr="007D5720">
        <w:rPr>
          <w:sz w:val="27"/>
          <w:szCs w:val="27"/>
        </w:rPr>
        <w:t>), 25-30% cacbon điôxít (CO</w:t>
      </w:r>
      <w:r w:rsidRPr="007D5720">
        <w:rPr>
          <w:sz w:val="27"/>
          <w:szCs w:val="27"/>
          <w:vertAlign w:val="subscript"/>
        </w:rPr>
        <w:t>2</w:t>
      </w:r>
      <w:r w:rsidRPr="007D5720">
        <w:rPr>
          <w:sz w:val="27"/>
          <w:szCs w:val="27"/>
        </w:rPr>
        <w:t>), 2-8% hơi nước và các khí O</w:t>
      </w:r>
      <w:r w:rsidRPr="007D5720">
        <w:rPr>
          <w:sz w:val="27"/>
          <w:szCs w:val="27"/>
          <w:vertAlign w:val="subscript"/>
        </w:rPr>
        <w:t>2</w:t>
      </w:r>
      <w:r w:rsidRPr="007D5720">
        <w:rPr>
          <w:sz w:val="27"/>
          <w:szCs w:val="27"/>
        </w:rPr>
        <w:t>, N</w:t>
      </w:r>
      <w:r w:rsidRPr="007D5720">
        <w:rPr>
          <w:sz w:val="27"/>
          <w:szCs w:val="27"/>
          <w:vertAlign w:val="subscript"/>
        </w:rPr>
        <w:t>2</w:t>
      </w:r>
      <w:r w:rsidRPr="007D5720">
        <w:rPr>
          <w:sz w:val="27"/>
          <w:szCs w:val="27"/>
        </w:rPr>
        <w:t>, NH</w:t>
      </w:r>
      <w:r w:rsidRPr="007D5720">
        <w:rPr>
          <w:sz w:val="27"/>
          <w:szCs w:val="27"/>
          <w:vertAlign w:val="subscript"/>
        </w:rPr>
        <w:t>3</w:t>
      </w:r>
      <w:r w:rsidRPr="007D5720">
        <w:rPr>
          <w:sz w:val="27"/>
          <w:szCs w:val="27"/>
        </w:rPr>
        <w:t>, H</w:t>
      </w:r>
      <w:r w:rsidRPr="007D5720">
        <w:rPr>
          <w:sz w:val="27"/>
          <w:szCs w:val="27"/>
          <w:vertAlign w:val="subscript"/>
        </w:rPr>
        <w:t>2</w:t>
      </w:r>
      <w:r w:rsidRPr="007D5720">
        <w:rPr>
          <w:sz w:val="27"/>
          <w:szCs w:val="27"/>
        </w:rPr>
        <w:t>, H</w:t>
      </w:r>
      <w:r w:rsidRPr="007D5720">
        <w:rPr>
          <w:sz w:val="27"/>
          <w:szCs w:val="27"/>
          <w:vertAlign w:val="subscript"/>
        </w:rPr>
        <w:t>2</w:t>
      </w:r>
      <w:r w:rsidRPr="007D5720">
        <w:rPr>
          <w:sz w:val="27"/>
          <w:szCs w:val="27"/>
        </w:rPr>
        <w:t>S… Các khí này được cung cấp cho máy phát điện để đốt cháy, lượng không khí sau đốt cháy chủ yếu tạo ra CO</w:t>
      </w:r>
      <w:r w:rsidRPr="007D5720">
        <w:rPr>
          <w:sz w:val="27"/>
          <w:szCs w:val="27"/>
          <w:vertAlign w:val="subscript"/>
        </w:rPr>
        <w:t>2</w:t>
      </w:r>
      <w:r w:rsidRPr="007D5720">
        <w:rPr>
          <w:sz w:val="27"/>
          <w:szCs w:val="27"/>
        </w:rPr>
        <w:t xml:space="preserve"> và H</w:t>
      </w:r>
      <w:r w:rsidRPr="007D5720">
        <w:rPr>
          <w:sz w:val="27"/>
          <w:szCs w:val="27"/>
          <w:vertAlign w:val="subscript"/>
        </w:rPr>
        <w:t>2</w:t>
      </w:r>
      <w:r w:rsidRPr="007D5720">
        <w:rPr>
          <w:sz w:val="27"/>
          <w:szCs w:val="27"/>
        </w:rPr>
        <w:t>O... đáp ứng QCVN. Riêng khí H</w:t>
      </w:r>
      <w:r w:rsidRPr="007D5720">
        <w:rPr>
          <w:sz w:val="27"/>
          <w:szCs w:val="27"/>
          <w:vertAlign w:val="subscript"/>
        </w:rPr>
        <w:t>2</w:t>
      </w:r>
      <w:r w:rsidRPr="007D5720">
        <w:rPr>
          <w:sz w:val="27"/>
          <w:szCs w:val="27"/>
        </w:rPr>
        <w:t xml:space="preserve">S sẽ làm phát sinh mùi hôi thối. </w:t>
      </w:r>
      <w:r w:rsidRPr="007D5720">
        <w:rPr>
          <w:spacing w:val="-4"/>
          <w:sz w:val="27"/>
          <w:szCs w:val="27"/>
        </w:rPr>
        <w:t>Phương pháp đơn giản và hiệu quả giảm hàm lượng hydro sunfua hiện này là dùng Iron-hiđroxit: Fe (OH)</w:t>
      </w:r>
      <w:r w:rsidRPr="007D5720">
        <w:rPr>
          <w:spacing w:val="-4"/>
          <w:sz w:val="27"/>
          <w:szCs w:val="27"/>
          <w:vertAlign w:val="subscript"/>
        </w:rPr>
        <w:t>2</w:t>
      </w:r>
      <w:r w:rsidRPr="007D5720">
        <w:rPr>
          <w:spacing w:val="-4"/>
          <w:sz w:val="27"/>
          <w:szCs w:val="27"/>
        </w:rPr>
        <w:t xml:space="preserve"> + H</w:t>
      </w:r>
      <w:r w:rsidRPr="007D5720">
        <w:rPr>
          <w:spacing w:val="-4"/>
          <w:sz w:val="27"/>
          <w:szCs w:val="27"/>
          <w:vertAlign w:val="subscript"/>
        </w:rPr>
        <w:t>2</w:t>
      </w:r>
      <w:r w:rsidRPr="007D5720">
        <w:rPr>
          <w:spacing w:val="-4"/>
          <w:sz w:val="27"/>
          <w:szCs w:val="27"/>
        </w:rPr>
        <w:t>S -&gt; FeS + 2 H</w:t>
      </w:r>
      <w:r w:rsidRPr="007D5720">
        <w:rPr>
          <w:spacing w:val="-4"/>
          <w:sz w:val="27"/>
          <w:szCs w:val="27"/>
          <w:vertAlign w:val="subscript"/>
        </w:rPr>
        <w:t>2</w:t>
      </w:r>
      <w:r w:rsidRPr="007D5720">
        <w:rPr>
          <w:spacing w:val="-4"/>
          <w:sz w:val="27"/>
          <w:szCs w:val="27"/>
        </w:rPr>
        <w:t xml:space="preserve">O. </w:t>
      </w:r>
    </w:p>
    <w:p w14:paraId="3C3B628F" w14:textId="34DD8AD4" w:rsidR="003F484A" w:rsidRPr="007D5720" w:rsidRDefault="003F484A" w:rsidP="00E30440">
      <w:pPr>
        <w:pStyle w:val="BodyText"/>
        <w:widowControl w:val="0"/>
        <w:spacing w:after="0" w:line="312" w:lineRule="auto"/>
        <w:ind w:firstLine="567"/>
        <w:jc w:val="both"/>
        <w:rPr>
          <w:spacing w:val="-4"/>
          <w:sz w:val="27"/>
          <w:szCs w:val="27"/>
          <w:shd w:val="clear" w:color="auto" w:fill="FFFFFF"/>
        </w:rPr>
      </w:pPr>
      <w:r w:rsidRPr="007D5720">
        <w:rPr>
          <w:spacing w:val="-4"/>
          <w:sz w:val="27"/>
          <w:szCs w:val="27"/>
        </w:rPr>
        <w:t>Quá trình này có thể đảo ngược và bộ lọc có thể được tái tạo bằng cách bổ sung oxy. Vật liệu hấp phụ là đất giàu sắt, chất thải từ sản xuất thép. Với hệ thống lọc sẽ làm giảm mùi hôi thối từ H</w:t>
      </w:r>
      <w:r w:rsidRPr="007D5720">
        <w:rPr>
          <w:spacing w:val="-4"/>
          <w:sz w:val="27"/>
          <w:szCs w:val="27"/>
          <w:vertAlign w:val="subscript"/>
        </w:rPr>
        <w:t>2</w:t>
      </w:r>
      <w:r w:rsidRPr="007D5720">
        <w:rPr>
          <w:spacing w:val="-4"/>
          <w:sz w:val="27"/>
          <w:szCs w:val="27"/>
        </w:rPr>
        <w:t xml:space="preserve">S xuống &lt; 6 </w:t>
      </w:r>
      <w:r w:rsidRPr="007D5720">
        <w:rPr>
          <w:sz w:val="27"/>
          <w:szCs w:val="27"/>
          <w:lang w:val="fr-FR"/>
        </w:rPr>
        <w:t>mg/Nm</w:t>
      </w:r>
      <w:r w:rsidRPr="007D5720">
        <w:rPr>
          <w:sz w:val="27"/>
          <w:szCs w:val="27"/>
          <w:vertAlign w:val="superscript"/>
          <w:lang w:val="fr-FR"/>
        </w:rPr>
        <w:t>3</w:t>
      </w:r>
      <w:r w:rsidRPr="007D5720">
        <w:rPr>
          <w:sz w:val="27"/>
          <w:szCs w:val="27"/>
          <w:lang w:val="fr-FR"/>
        </w:rPr>
        <w:t xml:space="preserve"> (QCVN 19: 2009/BTNMT </w:t>
      </w:r>
      <w:r w:rsidRPr="007D5720">
        <w:rPr>
          <w:spacing w:val="-4"/>
          <w:sz w:val="27"/>
          <w:szCs w:val="27"/>
        </w:rPr>
        <w:t>H</w:t>
      </w:r>
      <w:r w:rsidRPr="007D5720">
        <w:rPr>
          <w:spacing w:val="-4"/>
          <w:sz w:val="27"/>
          <w:szCs w:val="27"/>
          <w:vertAlign w:val="subscript"/>
        </w:rPr>
        <w:t>2</w:t>
      </w:r>
      <w:r w:rsidRPr="007D5720">
        <w:rPr>
          <w:spacing w:val="-4"/>
          <w:sz w:val="27"/>
          <w:szCs w:val="27"/>
        </w:rPr>
        <w:t xml:space="preserve">S xuống &lt; 7,5 </w:t>
      </w:r>
      <w:r w:rsidRPr="007D5720">
        <w:rPr>
          <w:sz w:val="27"/>
          <w:szCs w:val="27"/>
          <w:lang w:val="fr-FR"/>
        </w:rPr>
        <w:t>mg/Nm</w:t>
      </w:r>
      <w:r w:rsidRPr="007D5720">
        <w:rPr>
          <w:sz w:val="27"/>
          <w:szCs w:val="27"/>
          <w:vertAlign w:val="superscript"/>
          <w:lang w:val="fr-FR"/>
        </w:rPr>
        <w:t>3</w:t>
      </w:r>
      <w:r w:rsidRPr="007D5720">
        <w:rPr>
          <w:sz w:val="27"/>
          <w:szCs w:val="27"/>
          <w:lang w:val="fr-FR"/>
        </w:rPr>
        <w:t xml:space="preserve">). </w:t>
      </w:r>
    </w:p>
    <w:p w14:paraId="4D40D367" w14:textId="77777777" w:rsidR="003F484A" w:rsidRPr="007D5720" w:rsidRDefault="003F484A" w:rsidP="00232017">
      <w:pPr>
        <w:pStyle w:val="04"/>
        <w:outlineLvl w:val="0"/>
        <w:rPr>
          <w:rFonts w:ascii="Times New Roman" w:hAnsi="Times New Roman"/>
          <w:color w:val="auto"/>
        </w:rPr>
      </w:pPr>
      <w:bookmarkStart w:id="1803" w:name="_Toc72833625"/>
      <w:bookmarkStart w:id="1804" w:name="_Toc92136677"/>
      <w:bookmarkStart w:id="1805" w:name="_Toc198784529"/>
      <w:bookmarkStart w:id="1806" w:name="_Toc198784914"/>
      <w:bookmarkEnd w:id="1795"/>
      <w:bookmarkEnd w:id="1796"/>
      <w:bookmarkEnd w:id="1797"/>
      <w:bookmarkEnd w:id="1798"/>
      <w:bookmarkEnd w:id="1799"/>
      <w:bookmarkEnd w:id="1800"/>
      <w:r w:rsidRPr="007D5720">
        <w:rPr>
          <w:rFonts w:ascii="Times New Roman" w:hAnsi="Times New Roman"/>
          <w:color w:val="auto"/>
        </w:rPr>
        <w:t>3.2.2.2. Về công trình xử lý nước thải</w:t>
      </w:r>
      <w:bookmarkEnd w:id="1803"/>
      <w:bookmarkEnd w:id="1804"/>
      <w:bookmarkEnd w:id="1805"/>
      <w:bookmarkEnd w:id="1806"/>
    </w:p>
    <w:p w14:paraId="4AFAECE3" w14:textId="77777777" w:rsidR="003F484A" w:rsidRPr="007D5720" w:rsidRDefault="003F484A" w:rsidP="003F484A">
      <w:pPr>
        <w:spacing w:line="288" w:lineRule="auto"/>
        <w:ind w:firstLine="562"/>
        <w:jc w:val="both"/>
        <w:rPr>
          <w:bCs/>
          <w:i/>
          <w:sz w:val="27"/>
          <w:szCs w:val="27"/>
          <w:lang w:val="pt-BR"/>
        </w:rPr>
      </w:pPr>
      <w:r w:rsidRPr="007D5720">
        <w:rPr>
          <w:bCs/>
          <w:i/>
          <w:sz w:val="27"/>
          <w:szCs w:val="27"/>
          <w:lang w:val="pt-BR"/>
        </w:rPr>
        <w:t>a. Đối với nước thải chăn nuôi</w:t>
      </w:r>
    </w:p>
    <w:p w14:paraId="710B52B5" w14:textId="77777777" w:rsidR="00E13EE6" w:rsidRPr="007D5720" w:rsidRDefault="00E13EE6" w:rsidP="00564F57">
      <w:pPr>
        <w:pStyle w:val="BodyText"/>
        <w:spacing w:before="1" w:line="312" w:lineRule="auto"/>
        <w:ind w:right="49" w:firstLine="566"/>
        <w:jc w:val="both"/>
        <w:rPr>
          <w:sz w:val="27"/>
          <w:szCs w:val="27"/>
        </w:rPr>
      </w:pPr>
      <w:bookmarkStart w:id="1807" w:name="_Toc82416834"/>
      <w:bookmarkStart w:id="1808" w:name="_Toc82419963"/>
      <w:r w:rsidRPr="007D5720">
        <w:rPr>
          <w:sz w:val="27"/>
          <w:szCs w:val="27"/>
        </w:rPr>
        <w:t xml:space="preserve">Vấn đề xử lý nước thải từ quá trình chăn nuôi lợn là điều bắt buộc nhằm hạn chế tối đa ô nhiễm môi trường phát sinh từ hoạt động này. Với thành phần nước thải chăn nuôi lợn chủ yếu là chất hữu cơ, TSS, vi sinh vật. Giải pháp được Chủ dự án lựa chọn là xử lý nước thải bằng hệ thống biogas HDPE, đây là công nghệ xử lý được lựa chọn phổ biến trong hoạt động chăn nuôi lợn hiện nay. Với hệ thống biogas vấn đề ô nhiễm môi trường sẽ được giải quyết triệt để. Nước thải chăn nuôi </w:t>
      </w:r>
      <w:r w:rsidRPr="007D5720">
        <w:rPr>
          <w:sz w:val="27"/>
          <w:szCs w:val="27"/>
        </w:rPr>
        <w:lastRenderedPageBreak/>
        <w:t>tại Trang trại phát sinh với tính chất, thành phần như đã phân tích, Chủ Dự án đã lựa chọn phương án sau:</w:t>
      </w:r>
    </w:p>
    <w:p w14:paraId="3580634E" w14:textId="0C1A1789" w:rsidR="00FF4109" w:rsidRPr="007D5720" w:rsidRDefault="00FF4109" w:rsidP="00564F57">
      <w:pPr>
        <w:pStyle w:val="BodyText"/>
        <w:spacing w:before="1" w:line="312" w:lineRule="auto"/>
        <w:ind w:right="49" w:firstLine="566"/>
        <w:jc w:val="both"/>
        <w:rPr>
          <w:sz w:val="27"/>
          <w:szCs w:val="27"/>
        </w:rPr>
      </w:pPr>
      <w:r w:rsidRPr="007D5720">
        <w:rPr>
          <w:noProof/>
        </w:rPr>
        <w:drawing>
          <wp:inline distT="0" distB="0" distL="0" distR="0" wp14:anchorId="600589A8" wp14:editId="5AFBC7F0">
            <wp:extent cx="5671185" cy="7705002"/>
            <wp:effectExtent l="0" t="0" r="5715" b="0"/>
            <wp:docPr id="15" name="Picutre 15" descr="A diagram of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15" name="Picutre 15" descr="A diagram of a company&#10;&#10;AI-generated content may be incorrect."/>
                    <pic:cNvPicPr/>
                  </pic:nvPicPr>
                  <pic:blipFill>
                    <a:blip r:embed="rId20"/>
                    <a:stretch/>
                  </pic:blipFill>
                  <pic:spPr>
                    <a:xfrm>
                      <a:off x="0" y="0"/>
                      <a:ext cx="5671185" cy="7705002"/>
                    </a:xfrm>
                    <a:prstGeom prst="rect">
                      <a:avLst/>
                    </a:prstGeom>
                  </pic:spPr>
                </pic:pic>
              </a:graphicData>
            </a:graphic>
          </wp:inline>
        </w:drawing>
      </w:r>
    </w:p>
    <w:p w14:paraId="26DDE1B4" w14:textId="69A80A3D" w:rsidR="00CF4C74" w:rsidRPr="007D5720" w:rsidRDefault="00CF4C74" w:rsidP="00CF4C74">
      <w:pPr>
        <w:pStyle w:val="Caption"/>
        <w:jc w:val="center"/>
        <w:rPr>
          <w:b/>
          <w:bCs/>
          <w:sz w:val="27"/>
          <w:szCs w:val="27"/>
        </w:rPr>
      </w:pPr>
      <w:bookmarkStart w:id="1809" w:name="_Toc198786292"/>
      <w:r w:rsidRPr="007D5720">
        <w:rPr>
          <w:b/>
          <w:bCs/>
        </w:rPr>
        <w:t>Hình 3.</w:t>
      </w:r>
      <w:r w:rsidRPr="007D5720">
        <w:rPr>
          <w:b/>
          <w:bCs/>
        </w:rPr>
        <w:fldChar w:fldCharType="begin"/>
      </w:r>
      <w:r w:rsidRPr="007D5720">
        <w:rPr>
          <w:b/>
          <w:bCs/>
        </w:rPr>
        <w:instrText xml:space="preserve"> SEQ Hình_3. \* ARABIC </w:instrText>
      </w:r>
      <w:r w:rsidRPr="007D5720">
        <w:rPr>
          <w:b/>
          <w:bCs/>
        </w:rPr>
        <w:fldChar w:fldCharType="separate"/>
      </w:r>
      <w:r w:rsidR="00FD6A86" w:rsidRPr="007D5720">
        <w:rPr>
          <w:b/>
          <w:bCs/>
          <w:noProof/>
        </w:rPr>
        <w:t>2</w:t>
      </w:r>
      <w:r w:rsidRPr="007D5720">
        <w:rPr>
          <w:b/>
          <w:bCs/>
        </w:rPr>
        <w:fldChar w:fldCharType="end"/>
      </w:r>
      <w:r w:rsidRPr="007D5720">
        <w:rPr>
          <w:b/>
          <w:bCs/>
        </w:rPr>
        <w:t>. Hệ thống xử lý nước thải chăn nuôi của Trang trại</w:t>
      </w:r>
      <w:bookmarkEnd w:id="1809"/>
    </w:p>
    <w:p w14:paraId="07481D77" w14:textId="77777777" w:rsidR="00CF26DD" w:rsidRPr="007D5720" w:rsidRDefault="00CF26DD" w:rsidP="00564F57">
      <w:pPr>
        <w:pStyle w:val="BodyText"/>
        <w:spacing w:before="1" w:line="312" w:lineRule="auto"/>
        <w:ind w:right="49" w:firstLine="566"/>
        <w:jc w:val="both"/>
        <w:rPr>
          <w:sz w:val="27"/>
          <w:szCs w:val="27"/>
        </w:rPr>
      </w:pPr>
    </w:p>
    <w:p w14:paraId="31F4D962" w14:textId="77777777" w:rsidR="00276B16" w:rsidRPr="007D5720" w:rsidRDefault="00CF26DD" w:rsidP="00276B16">
      <w:pPr>
        <w:pStyle w:val="BodyText"/>
        <w:spacing w:after="0" w:line="312" w:lineRule="auto"/>
        <w:ind w:right="49" w:firstLine="566"/>
        <w:jc w:val="both"/>
        <w:rPr>
          <w:i/>
          <w:sz w:val="27"/>
          <w:szCs w:val="27"/>
          <w:lang w:val="pl-PL"/>
        </w:rPr>
      </w:pPr>
      <w:r w:rsidRPr="007D5720">
        <w:rPr>
          <w:i/>
          <w:sz w:val="27"/>
          <w:szCs w:val="27"/>
          <w:lang w:val="pl-PL"/>
        </w:rPr>
        <w:lastRenderedPageBreak/>
        <w:t xml:space="preserve">* Thuyết minh quy trình: </w:t>
      </w:r>
      <w:bookmarkEnd w:id="1807"/>
      <w:bookmarkEnd w:id="1808"/>
    </w:p>
    <w:p w14:paraId="2A730BD9" w14:textId="27062637" w:rsidR="003F484A" w:rsidRPr="007D5720" w:rsidRDefault="003F484A" w:rsidP="00276B16">
      <w:pPr>
        <w:pStyle w:val="BodyText"/>
        <w:spacing w:after="0" w:line="312" w:lineRule="auto"/>
        <w:ind w:right="49" w:firstLine="566"/>
        <w:jc w:val="both"/>
        <w:rPr>
          <w:i/>
          <w:sz w:val="27"/>
          <w:szCs w:val="27"/>
          <w:lang w:val="pl-PL"/>
        </w:rPr>
      </w:pPr>
      <w:r w:rsidRPr="007D5720">
        <w:rPr>
          <w:sz w:val="27"/>
          <w:szCs w:val="27"/>
          <w:u w:val="single"/>
          <w:lang w:val="pl-PL"/>
        </w:rPr>
        <w:t>Thu gom phân và nước thải:</w:t>
      </w:r>
    </w:p>
    <w:p w14:paraId="1A9A5B20" w14:textId="77777777" w:rsidR="003F484A" w:rsidRPr="007D5720" w:rsidRDefault="003F484A" w:rsidP="00276B16">
      <w:pPr>
        <w:spacing w:line="312" w:lineRule="auto"/>
        <w:ind w:firstLine="567"/>
        <w:jc w:val="both"/>
        <w:rPr>
          <w:sz w:val="27"/>
          <w:szCs w:val="27"/>
        </w:rPr>
      </w:pPr>
      <w:r w:rsidRPr="007D5720">
        <w:rPr>
          <w:i/>
          <w:sz w:val="27"/>
          <w:szCs w:val="27"/>
          <w:lang w:val="pl-PL"/>
        </w:rPr>
        <w:t>* Đối với phân thải:</w:t>
      </w:r>
      <w:r w:rsidRPr="007D5720">
        <w:rPr>
          <w:sz w:val="27"/>
          <w:szCs w:val="27"/>
        </w:rPr>
        <w:t xml:space="preserve"> Phân thải của lợn được thu gom riêng tại khu vực chuồng nuôi với khối lượng chiếm khoảng 70%, sau đó ủ và bán cho người dân có nhu cầu bón cho cây trồng. Lượng phân còn lại (khoảng 30% là phân lỏng không thu gom được hoặc tan trong nước) được thải thẳng xuống hầm biogas.</w:t>
      </w:r>
    </w:p>
    <w:p w14:paraId="2EA6A58E" w14:textId="77777777" w:rsidR="003F484A" w:rsidRPr="007D5720" w:rsidRDefault="003F484A" w:rsidP="003F484A">
      <w:pPr>
        <w:spacing w:line="288" w:lineRule="auto"/>
        <w:ind w:firstLine="567"/>
        <w:jc w:val="both"/>
        <w:rPr>
          <w:i/>
          <w:sz w:val="27"/>
          <w:szCs w:val="27"/>
          <w:lang w:val="pl-PL"/>
        </w:rPr>
      </w:pPr>
      <w:r w:rsidRPr="007D5720">
        <w:rPr>
          <w:i/>
          <w:sz w:val="27"/>
          <w:szCs w:val="27"/>
          <w:lang w:val="pl-PL"/>
        </w:rPr>
        <w:t>* Đối với nước thải:</w:t>
      </w:r>
    </w:p>
    <w:p w14:paraId="4A2A04A3" w14:textId="77777777" w:rsidR="003F484A" w:rsidRPr="007D5720" w:rsidRDefault="003F484A" w:rsidP="003F484A">
      <w:pPr>
        <w:spacing w:line="288" w:lineRule="auto"/>
        <w:ind w:firstLine="567"/>
        <w:jc w:val="both"/>
        <w:rPr>
          <w:sz w:val="27"/>
          <w:szCs w:val="27"/>
        </w:rPr>
      </w:pPr>
      <w:r w:rsidRPr="007D5720">
        <w:rPr>
          <w:sz w:val="27"/>
          <w:szCs w:val="27"/>
        </w:rPr>
        <w:t>- Bể thu gom:</w:t>
      </w:r>
    </w:p>
    <w:p w14:paraId="4900C911" w14:textId="77777777" w:rsidR="003F484A" w:rsidRPr="007D5720" w:rsidRDefault="003F484A" w:rsidP="003F484A">
      <w:pPr>
        <w:spacing w:line="288" w:lineRule="auto"/>
        <w:ind w:firstLine="567"/>
        <w:jc w:val="both"/>
        <w:rPr>
          <w:spacing w:val="-2"/>
          <w:sz w:val="27"/>
          <w:szCs w:val="27"/>
        </w:rPr>
      </w:pPr>
      <w:r w:rsidRPr="007D5720">
        <w:rPr>
          <w:spacing w:val="-2"/>
          <w:sz w:val="27"/>
          <w:szCs w:val="27"/>
        </w:rPr>
        <w:t>Trước khi đưa vào xử lý trong bể Biogas, phân (phân không thu gom tại chuồng được hoặc tan trong nước) và nước thải (nước vệ sinh chuồng, nước tiểu, nước uống rơi vãi, nước ép phân) từ khu vực chuồng nuôi sẽ được thu gom bằng các hệ thống mương dẫn về bể thu gom tập trung. Tại hố gom bố trí bơm hút phân đưa về máy ép để tách phân, phần nước sau tách sẽ chảy tuần hoàn về hố gom và chảy qua bể biogas. Tại vị trí ống thoát sang bể biogas có lưới chắn ngăn không cho phân đi qua. Bể gom được thiết kế để lưu trữ nước trong thời gian 2 ngày nhằm lắng đọng các chất vô cơ, phân rắn có kích thước lớn, tăng hiệu quả của hầm biogas.</w:t>
      </w:r>
    </w:p>
    <w:p w14:paraId="3E2E6193" w14:textId="77777777" w:rsidR="003F484A" w:rsidRPr="007D5720" w:rsidRDefault="003F484A" w:rsidP="003F484A">
      <w:pPr>
        <w:spacing w:line="288" w:lineRule="auto"/>
        <w:ind w:firstLine="567"/>
        <w:jc w:val="both"/>
        <w:rPr>
          <w:sz w:val="27"/>
          <w:szCs w:val="27"/>
        </w:rPr>
      </w:pPr>
      <w:r w:rsidRPr="007D5720">
        <w:rPr>
          <w:sz w:val="27"/>
          <w:szCs w:val="27"/>
        </w:rPr>
        <w:t>Để hạn chế mùi hôi phát sinh từ khu vực bể thu gom phân, nước tải tập trung chủ dự án sẽ tiến hành xây dựng tấm đan đặt trên bể thu gom, chỉ chừa một phần diện tích đủ để vận hành cánh khuấy và đặt ống bơm hút cho máy ép phân. Việc này sẽ hạn chế được mùi phát sinh từ bể thu gom tập trung.</w:t>
      </w:r>
    </w:p>
    <w:p w14:paraId="14621A6C" w14:textId="77777777" w:rsidR="003F484A" w:rsidRPr="007D5720" w:rsidRDefault="003F484A" w:rsidP="003F484A">
      <w:pPr>
        <w:pStyle w:val="-ch"/>
        <w:numPr>
          <w:ilvl w:val="0"/>
          <w:numId w:val="0"/>
        </w:numPr>
        <w:spacing w:before="0" w:after="0" w:line="288" w:lineRule="auto"/>
        <w:ind w:firstLine="567"/>
        <w:rPr>
          <w:sz w:val="27"/>
          <w:szCs w:val="27"/>
        </w:rPr>
      </w:pPr>
      <w:r w:rsidRPr="007D5720">
        <w:rPr>
          <w:sz w:val="27"/>
          <w:szCs w:val="27"/>
        </w:rPr>
        <w:t>- Máy ép phân:</w:t>
      </w:r>
    </w:p>
    <w:p w14:paraId="129C68CB" w14:textId="77777777" w:rsidR="003F484A" w:rsidRPr="007D5720" w:rsidRDefault="003F484A" w:rsidP="003F484A">
      <w:pPr>
        <w:spacing w:line="288" w:lineRule="auto"/>
        <w:ind w:firstLine="567"/>
        <w:jc w:val="both"/>
        <w:rPr>
          <w:sz w:val="27"/>
          <w:szCs w:val="27"/>
        </w:rPr>
      </w:pPr>
      <w:r w:rsidRPr="007D5720">
        <w:rPr>
          <w:sz w:val="27"/>
          <w:szCs w:val="27"/>
        </w:rPr>
        <w:t>Tại mỗi khu nuôi được bố trí 01 máy ép phân với công suất phù hợp. Tại máy ép tách phân sẽ phân tách ra 2 phần riêng biệt đó là phần lỏng và phần vật chất khô. Khi qua màng lọc, toàn bộ phần lỏng tức là lượng nước thải sẽ phân tách và đưa thẳng vào bể biogas để xử lý. Còn phần vật chất khô (phân) thì trượt xuống và được ép nát bằng một mô tơ giảm tốc. Máy tách phân này có thể điều chỉnh để ép phân theo những ẩm độ khác nhau và có thể đạt ẩm độ dưới 25% để làm phân bón vi sinh. Lượng phân bón tách ra được đóng bao, lưu chứa tại kho phân và bán cho cơ sở có nhu cầu thu mua về sản xuất phân vi sinh hoặc bán cho người dân có nhu cầu bòn cho cây trồng.</w:t>
      </w:r>
    </w:p>
    <w:p w14:paraId="156CF922" w14:textId="77777777" w:rsidR="003F484A" w:rsidRPr="007D5720" w:rsidRDefault="003F484A" w:rsidP="003F484A">
      <w:pPr>
        <w:spacing w:line="288" w:lineRule="auto"/>
        <w:ind w:firstLine="562"/>
        <w:jc w:val="both"/>
        <w:rPr>
          <w:sz w:val="27"/>
          <w:szCs w:val="27"/>
        </w:rPr>
      </w:pPr>
      <w:r w:rsidRPr="007D5720">
        <w:rPr>
          <w:sz w:val="27"/>
          <w:szCs w:val="27"/>
        </w:rPr>
        <w:t>- Hầm biogas:</w:t>
      </w:r>
    </w:p>
    <w:p w14:paraId="109E4879" w14:textId="77777777" w:rsidR="003F484A" w:rsidRPr="007D5720" w:rsidRDefault="003F484A" w:rsidP="003F484A">
      <w:pPr>
        <w:spacing w:line="288" w:lineRule="auto"/>
        <w:ind w:firstLine="562"/>
        <w:jc w:val="both"/>
        <w:rPr>
          <w:sz w:val="27"/>
          <w:szCs w:val="27"/>
          <w:lang w:val="pl-PL"/>
        </w:rPr>
      </w:pPr>
      <w:r w:rsidRPr="007D5720">
        <w:rPr>
          <w:sz w:val="27"/>
          <w:szCs w:val="27"/>
        </w:rPr>
        <w:t>Hầm</w:t>
      </w:r>
      <w:r w:rsidRPr="007D5720">
        <w:rPr>
          <w:sz w:val="27"/>
          <w:szCs w:val="27"/>
          <w:lang w:val="pl-PL"/>
        </w:rPr>
        <w:t xml:space="preserve"> biogas hoạt động theo chu trình gồm 2 giai đoạn tích khí và xả khí. Quá trình phân hủy chất hữu cơ trong điều kiện yếm khí làm giảm COD, BOD trong nước thải sẽ xảy ra 4 giai đoạn như sau:</w:t>
      </w:r>
    </w:p>
    <w:p w14:paraId="234F0980" w14:textId="77777777" w:rsidR="003F484A" w:rsidRPr="007D5720" w:rsidRDefault="003F484A" w:rsidP="003F484A">
      <w:pPr>
        <w:spacing w:line="288" w:lineRule="auto"/>
        <w:ind w:firstLine="562"/>
        <w:jc w:val="both"/>
        <w:rPr>
          <w:sz w:val="27"/>
          <w:szCs w:val="27"/>
          <w:shd w:val="clear" w:color="auto" w:fill="FFFFFF"/>
          <w:lang w:val="pl-PL"/>
        </w:rPr>
      </w:pPr>
      <w:r w:rsidRPr="007D5720">
        <w:rPr>
          <w:sz w:val="27"/>
          <w:szCs w:val="27"/>
          <w:shd w:val="clear" w:color="auto" w:fill="FFFFFF"/>
          <w:lang w:val="pl-PL"/>
        </w:rPr>
        <w:t xml:space="preserve">+ Giai đoạn 1: (Giai đoạn thủy phân) Phân mới nạp vào bắt đầu quá trình lên men vi sinh. Dưới tác dụng của các loại men khác nhau do nhiều loại vi sinh vật tiết ra (vi khẩn Closdium, bipiclobacterium, bacillus gram âm không sinh bào tử, staphy </w:t>
      </w:r>
      <w:r w:rsidRPr="007D5720">
        <w:rPr>
          <w:sz w:val="27"/>
          <w:szCs w:val="27"/>
          <w:shd w:val="clear" w:color="auto" w:fill="FFFFFF"/>
          <w:lang w:val="pl-PL"/>
        </w:rPr>
        <w:lastRenderedPageBreak/>
        <w:t>loccus), các chất hữu cơ phức tạp như cacbonhydrat, protein, lipit dễ dàng bị phân hủy thành các chất hữu có đơn giản, dễ bay hơi như etanol, các axit béo như axit axetic, axit butyric, axit propionic, axit lactic.... và các khí CO</w:t>
      </w:r>
      <w:r w:rsidRPr="007D5720">
        <w:rPr>
          <w:sz w:val="27"/>
          <w:szCs w:val="27"/>
          <w:shd w:val="clear" w:color="auto" w:fill="FFFFFF"/>
          <w:vertAlign w:val="subscript"/>
          <w:lang w:val="pl-PL"/>
        </w:rPr>
        <w:t>2</w:t>
      </w:r>
      <w:r w:rsidRPr="007D5720">
        <w:rPr>
          <w:sz w:val="27"/>
          <w:szCs w:val="27"/>
          <w:shd w:val="clear" w:color="auto" w:fill="FFFFFF"/>
          <w:lang w:val="pl-PL"/>
        </w:rPr>
        <w:t>, H</w:t>
      </w:r>
      <w:r w:rsidRPr="007D5720">
        <w:rPr>
          <w:sz w:val="27"/>
          <w:szCs w:val="27"/>
          <w:shd w:val="clear" w:color="auto" w:fill="FFFFFF"/>
          <w:vertAlign w:val="subscript"/>
          <w:lang w:val="pl-PL"/>
        </w:rPr>
        <w:t>2</w:t>
      </w:r>
      <w:r w:rsidRPr="007D5720">
        <w:rPr>
          <w:sz w:val="27"/>
          <w:szCs w:val="27"/>
          <w:shd w:val="clear" w:color="auto" w:fill="FFFFFF"/>
          <w:lang w:val="pl-PL"/>
        </w:rPr>
        <w:t xml:space="preserve"> và NH</w:t>
      </w:r>
      <w:r w:rsidRPr="007D5720">
        <w:rPr>
          <w:sz w:val="27"/>
          <w:szCs w:val="27"/>
          <w:shd w:val="clear" w:color="auto" w:fill="FFFFFF"/>
          <w:vertAlign w:val="subscript"/>
          <w:lang w:val="pl-PL"/>
        </w:rPr>
        <w:t>3</w:t>
      </w:r>
      <w:r w:rsidRPr="007D5720">
        <w:rPr>
          <w:sz w:val="27"/>
          <w:szCs w:val="27"/>
          <w:shd w:val="clear" w:color="auto" w:fill="FFFFFF"/>
          <w:lang w:val="pl-PL"/>
        </w:rPr>
        <w:t>.</w:t>
      </w:r>
      <w:r w:rsidRPr="007D5720">
        <w:rPr>
          <w:sz w:val="27"/>
          <w:szCs w:val="27"/>
          <w:lang w:val="pl-PL"/>
        </w:rPr>
        <w:br/>
      </w:r>
      <w:r w:rsidRPr="007D5720">
        <w:rPr>
          <w:sz w:val="27"/>
          <w:szCs w:val="27"/>
          <w:shd w:val="clear" w:color="auto" w:fill="FFFFFF"/>
          <w:lang w:val="pl-PL"/>
        </w:rPr>
        <w:t>Quá trình này tương ứng khi phân tươi mới nạp vào, sự lên men kỵ khí được diễn ra nhanh chóng, các “túi khí” được tạo thành, như là chiếc phao, làm cho nguyên liệu nhẹ và nổi lên, thành váng ở lớp trên.</w:t>
      </w:r>
    </w:p>
    <w:p w14:paraId="2A2C282D" w14:textId="77777777" w:rsidR="003F484A" w:rsidRPr="007D5720" w:rsidRDefault="003F484A" w:rsidP="003F484A">
      <w:pPr>
        <w:spacing w:line="288" w:lineRule="auto"/>
        <w:ind w:firstLine="562"/>
        <w:jc w:val="both"/>
        <w:rPr>
          <w:sz w:val="27"/>
          <w:szCs w:val="27"/>
          <w:shd w:val="clear" w:color="auto" w:fill="FFFFFF"/>
          <w:lang w:val="pl-PL"/>
        </w:rPr>
      </w:pPr>
      <w:r w:rsidRPr="007D5720">
        <w:rPr>
          <w:sz w:val="27"/>
          <w:szCs w:val="27"/>
          <w:shd w:val="clear" w:color="auto" w:fill="FFFFFF"/>
          <w:lang w:val="pl-PL"/>
        </w:rPr>
        <w:t>+ Giai đoạn 2: (Giai đoạn Axit hóa) là giai đoạn lên men, hay giai đoạn đầu của quá trình bán phân hủy, nhờ các vi khuẩn Acetogenic bacteria (vi khuẩn tổng hợp axetat), chuyển hóa các cacbonhydrat và các sản phẩm của giai đoạn 1 như Albumozpepit, Glyxerin và các axit béo thành các axit có phân tử lượng thấp hơn, như C</w:t>
      </w:r>
      <w:r w:rsidRPr="007D5720">
        <w:rPr>
          <w:sz w:val="27"/>
          <w:szCs w:val="27"/>
          <w:shd w:val="clear" w:color="auto" w:fill="FFFFFF"/>
          <w:vertAlign w:val="subscript"/>
          <w:lang w:val="pl-PL"/>
        </w:rPr>
        <w:t>2</w:t>
      </w:r>
      <w:r w:rsidRPr="007D5720">
        <w:rPr>
          <w:sz w:val="27"/>
          <w:szCs w:val="27"/>
          <w:shd w:val="clear" w:color="auto" w:fill="FFFFFF"/>
          <w:lang w:val="pl-PL"/>
        </w:rPr>
        <w:t>H</w:t>
      </w:r>
      <w:r w:rsidRPr="007D5720">
        <w:rPr>
          <w:sz w:val="27"/>
          <w:szCs w:val="27"/>
          <w:shd w:val="clear" w:color="auto" w:fill="FFFFFF"/>
          <w:vertAlign w:val="subscript"/>
          <w:lang w:val="pl-PL"/>
        </w:rPr>
        <w:t>5</w:t>
      </w:r>
      <w:r w:rsidRPr="007D5720">
        <w:rPr>
          <w:sz w:val="27"/>
          <w:szCs w:val="27"/>
          <w:shd w:val="clear" w:color="auto" w:fill="FFFFFF"/>
          <w:lang w:val="pl-PL"/>
        </w:rPr>
        <w:t>COOH, C</w:t>
      </w:r>
      <w:r w:rsidRPr="007D5720">
        <w:rPr>
          <w:sz w:val="27"/>
          <w:szCs w:val="27"/>
          <w:shd w:val="clear" w:color="auto" w:fill="FFFFFF"/>
          <w:vertAlign w:val="subscript"/>
          <w:lang w:val="pl-PL"/>
        </w:rPr>
        <w:t>3</w:t>
      </w:r>
      <w:r w:rsidRPr="007D5720">
        <w:rPr>
          <w:sz w:val="27"/>
          <w:szCs w:val="27"/>
          <w:shd w:val="clear" w:color="auto" w:fill="FFFFFF"/>
          <w:lang w:val="pl-PL"/>
        </w:rPr>
        <w:t>H</w:t>
      </w:r>
      <w:r w:rsidRPr="007D5720">
        <w:rPr>
          <w:sz w:val="27"/>
          <w:szCs w:val="27"/>
          <w:shd w:val="clear" w:color="auto" w:fill="FFFFFF"/>
          <w:vertAlign w:val="subscript"/>
          <w:lang w:val="pl-PL"/>
        </w:rPr>
        <w:t>7</w:t>
      </w:r>
      <w:r w:rsidRPr="007D5720">
        <w:rPr>
          <w:sz w:val="27"/>
          <w:szCs w:val="27"/>
          <w:shd w:val="clear" w:color="auto" w:fill="FFFFFF"/>
          <w:lang w:val="pl-PL"/>
        </w:rPr>
        <w:t>COOH, CH</w:t>
      </w:r>
      <w:r w:rsidRPr="007D5720">
        <w:rPr>
          <w:sz w:val="27"/>
          <w:szCs w:val="27"/>
          <w:shd w:val="clear" w:color="auto" w:fill="FFFFFF"/>
          <w:vertAlign w:val="subscript"/>
          <w:lang w:val="pl-PL"/>
        </w:rPr>
        <w:t>3</w:t>
      </w:r>
      <w:r w:rsidRPr="007D5720">
        <w:rPr>
          <w:sz w:val="27"/>
          <w:szCs w:val="27"/>
          <w:shd w:val="clear" w:color="auto" w:fill="FFFFFF"/>
          <w:lang w:val="pl-PL"/>
        </w:rPr>
        <w:t>COOH, một ít H</w:t>
      </w:r>
      <w:r w:rsidRPr="007D5720">
        <w:rPr>
          <w:sz w:val="27"/>
          <w:szCs w:val="27"/>
          <w:shd w:val="clear" w:color="auto" w:fill="FFFFFF"/>
          <w:vertAlign w:val="subscript"/>
          <w:lang w:val="pl-PL"/>
        </w:rPr>
        <w:t>2</w:t>
      </w:r>
      <w:r w:rsidRPr="007D5720">
        <w:rPr>
          <w:sz w:val="27"/>
          <w:szCs w:val="27"/>
          <w:shd w:val="clear" w:color="auto" w:fill="FFFFFF"/>
          <w:lang w:val="pl-PL"/>
        </w:rPr>
        <w:t xml:space="preserve"> và CO</w:t>
      </w:r>
      <w:r w:rsidRPr="007D5720">
        <w:rPr>
          <w:sz w:val="27"/>
          <w:szCs w:val="27"/>
          <w:shd w:val="clear" w:color="auto" w:fill="FFFFFF"/>
          <w:vertAlign w:val="subscript"/>
          <w:lang w:val="pl-PL"/>
        </w:rPr>
        <w:t>2</w:t>
      </w:r>
      <w:r w:rsidRPr="007D5720">
        <w:rPr>
          <w:sz w:val="27"/>
          <w:szCs w:val="27"/>
          <w:shd w:val="clear" w:color="auto" w:fill="FFFFFF"/>
          <w:lang w:val="pl-PL"/>
        </w:rPr>
        <w:t>... Quá trình này sản sinh các sản phẩm lên men tạo mùi khó chịu hôi thối như H</w:t>
      </w:r>
      <w:r w:rsidRPr="007D5720">
        <w:rPr>
          <w:sz w:val="27"/>
          <w:szCs w:val="27"/>
          <w:shd w:val="clear" w:color="auto" w:fill="FFFFFF"/>
          <w:vertAlign w:val="subscript"/>
          <w:lang w:val="pl-PL"/>
        </w:rPr>
        <w:t>2</w:t>
      </w:r>
      <w:r w:rsidRPr="007D5720">
        <w:rPr>
          <w:sz w:val="27"/>
          <w:szCs w:val="27"/>
          <w:shd w:val="clear" w:color="auto" w:fill="FFFFFF"/>
          <w:lang w:val="pl-PL"/>
        </w:rPr>
        <w:t>S, indol, scatol....,  pH của môi trường dịch phân hủy ở dưới 5.</w:t>
      </w:r>
    </w:p>
    <w:p w14:paraId="7B0E146B" w14:textId="77777777" w:rsidR="003F484A" w:rsidRPr="007D5720" w:rsidRDefault="003F484A" w:rsidP="003F484A">
      <w:pPr>
        <w:spacing w:line="288" w:lineRule="auto"/>
        <w:ind w:firstLine="562"/>
        <w:jc w:val="both"/>
        <w:rPr>
          <w:sz w:val="27"/>
          <w:szCs w:val="27"/>
          <w:shd w:val="clear" w:color="auto" w:fill="FFFFFF"/>
          <w:lang w:val="pl-PL"/>
        </w:rPr>
      </w:pPr>
      <w:r w:rsidRPr="007D5720">
        <w:rPr>
          <w:sz w:val="27"/>
          <w:szCs w:val="27"/>
          <w:shd w:val="clear" w:color="auto" w:fill="FFFFFF"/>
          <w:lang w:val="pl-PL"/>
        </w:rPr>
        <w:t>+ Giai đoạn 3: (Giai đoạn Axetat hóa) Các vi khuẩn tạo Metan chưa thể sử dụng được các sản phẩm của  các  giai đoạn  trước (1 và 2) để  tạo  thành Metan, nên phải phân giải tiếp tục để tạo thành các phân tử đơn giản nhỏ hơn nữa (trừ axit acetic),  nhờ  các  vi  khuẩn Axetat hóa. Sản phẩm của quá trình phân giải này gồm axit acetic, H</w:t>
      </w:r>
      <w:r w:rsidRPr="007D5720">
        <w:rPr>
          <w:sz w:val="27"/>
          <w:szCs w:val="27"/>
          <w:shd w:val="clear" w:color="auto" w:fill="FFFFFF"/>
          <w:vertAlign w:val="subscript"/>
          <w:lang w:val="pl-PL"/>
        </w:rPr>
        <w:t>2</w:t>
      </w:r>
      <w:r w:rsidRPr="007D5720">
        <w:rPr>
          <w:sz w:val="27"/>
          <w:szCs w:val="27"/>
          <w:shd w:val="clear" w:color="auto" w:fill="FFFFFF"/>
          <w:lang w:val="pl-PL"/>
        </w:rPr>
        <w:t>, CO</w:t>
      </w:r>
      <w:r w:rsidRPr="007D5720">
        <w:rPr>
          <w:sz w:val="27"/>
          <w:szCs w:val="27"/>
          <w:shd w:val="clear" w:color="auto" w:fill="FFFFFF"/>
          <w:vertAlign w:val="subscript"/>
          <w:lang w:val="pl-PL"/>
        </w:rPr>
        <w:t>2</w:t>
      </w:r>
      <w:r w:rsidRPr="007D5720">
        <w:rPr>
          <w:sz w:val="27"/>
          <w:szCs w:val="27"/>
          <w:shd w:val="clear" w:color="auto" w:fill="FFFFFF"/>
          <w:lang w:val="pl-PL"/>
        </w:rPr>
        <w:t>. Độ</w:t>
      </w:r>
      <w:r w:rsidRPr="007D5720">
        <w:rPr>
          <w:sz w:val="27"/>
          <w:szCs w:val="27"/>
          <w:shd w:val="clear" w:color="auto" w:fill="FFFFFF"/>
          <w:lang w:val="pt-BR"/>
        </w:rPr>
        <w:t xml:space="preserve"> pH của môi trường dịch bể phân hủy chuyển sang kiềm và tối ưu ở khoảng 6,8 - 7,8. </w:t>
      </w:r>
    </w:p>
    <w:p w14:paraId="66325769" w14:textId="77777777" w:rsidR="003F484A" w:rsidRPr="007D5720" w:rsidRDefault="003F484A" w:rsidP="003F484A">
      <w:pPr>
        <w:spacing w:line="288" w:lineRule="auto"/>
        <w:ind w:firstLine="567"/>
        <w:jc w:val="both"/>
        <w:rPr>
          <w:sz w:val="27"/>
          <w:szCs w:val="27"/>
        </w:rPr>
      </w:pPr>
      <w:r w:rsidRPr="007D5720">
        <w:rPr>
          <w:sz w:val="27"/>
          <w:szCs w:val="27"/>
          <w:shd w:val="clear" w:color="auto" w:fill="FFFFFF"/>
          <w:lang w:val="pt-BR"/>
        </w:rPr>
        <w:t xml:space="preserve">+ Giai đoạn 4: (giai đoạn metan hóa) Đây là giai đoạn cuối cùng của quá trình phân giải kỵ khí tạo thành hỗn hợp sản phẩm khí. </w:t>
      </w:r>
      <w:r w:rsidRPr="007D5720">
        <w:rPr>
          <w:sz w:val="27"/>
          <w:szCs w:val="27"/>
        </w:rPr>
        <w:t>Thành phần chính của Biogas là CH</w:t>
      </w:r>
      <w:r w:rsidRPr="007D5720">
        <w:rPr>
          <w:sz w:val="27"/>
          <w:szCs w:val="27"/>
          <w:vertAlign w:val="subscript"/>
        </w:rPr>
        <w:t>4</w:t>
      </w:r>
      <w:r w:rsidRPr="007D5720">
        <w:rPr>
          <w:sz w:val="27"/>
          <w:szCs w:val="27"/>
        </w:rPr>
        <w:t xml:space="preserve"> (60-70%) và CO</w:t>
      </w:r>
      <w:r w:rsidRPr="007D5720">
        <w:rPr>
          <w:sz w:val="27"/>
          <w:szCs w:val="27"/>
          <w:vertAlign w:val="subscript"/>
        </w:rPr>
        <w:t>2</w:t>
      </w:r>
      <w:r w:rsidRPr="007D5720">
        <w:rPr>
          <w:sz w:val="27"/>
          <w:szCs w:val="27"/>
        </w:rPr>
        <w:t xml:space="preserve"> (~30%) còn lại là các chất khác như hơi nước N</w:t>
      </w:r>
      <w:r w:rsidRPr="007D5720">
        <w:rPr>
          <w:sz w:val="27"/>
          <w:szCs w:val="27"/>
          <w:vertAlign w:val="subscript"/>
        </w:rPr>
        <w:t>2</w:t>
      </w:r>
      <w:r w:rsidRPr="007D5720">
        <w:rPr>
          <w:sz w:val="27"/>
          <w:szCs w:val="27"/>
        </w:rPr>
        <w:t>, O</w:t>
      </w:r>
      <w:r w:rsidRPr="007D5720">
        <w:rPr>
          <w:sz w:val="27"/>
          <w:szCs w:val="27"/>
          <w:vertAlign w:val="subscript"/>
        </w:rPr>
        <w:t>2</w:t>
      </w:r>
      <w:r w:rsidRPr="007D5720">
        <w:rPr>
          <w:sz w:val="27"/>
          <w:szCs w:val="27"/>
        </w:rPr>
        <w:t>, H</w:t>
      </w:r>
      <w:r w:rsidRPr="007D5720">
        <w:rPr>
          <w:sz w:val="27"/>
          <w:szCs w:val="27"/>
          <w:vertAlign w:val="subscript"/>
        </w:rPr>
        <w:t>2</w:t>
      </w:r>
      <w:r w:rsidRPr="007D5720">
        <w:rPr>
          <w:sz w:val="27"/>
          <w:szCs w:val="27"/>
        </w:rPr>
        <w:t>S, CO, … được thuỷ phân trong môi trường yếm khí, xúc tác nhờ nhiệt độ từ 20</w:t>
      </w:r>
      <w:r w:rsidRPr="007D5720">
        <w:rPr>
          <w:sz w:val="27"/>
          <w:szCs w:val="27"/>
          <w:vertAlign w:val="superscript"/>
        </w:rPr>
        <w:t>0</w:t>
      </w:r>
      <w:r w:rsidRPr="007D5720">
        <w:rPr>
          <w:sz w:val="27"/>
          <w:szCs w:val="27"/>
        </w:rPr>
        <w:t xml:space="preserve"> - 40°C. Định kỳ 01 lần/năm hệ thống biogas được nạo vét bằng bơm hút bùn, phần bùn đáy được đưa đến bãi ủ phân sau đó đóng bao để bán cho các cơ sở hay hộ cá nhân có nhu cầu thu mua làm phân bón (lượng bùn được hút khoảng 80% nhằm duy trì liên tục hệ vi sinh vật trong hồ cũng như việc sản sinh khí sinh học). Nước thải sau quá trình xử lý bằng hầm biogas tiếp tục được dẫn qua hệ thống xử lý bằng công nghệ sinh học.</w:t>
      </w:r>
    </w:p>
    <w:p w14:paraId="345051CE" w14:textId="77777777" w:rsidR="003F484A" w:rsidRPr="007D5720" w:rsidRDefault="003F484A" w:rsidP="003F484A">
      <w:pPr>
        <w:spacing w:line="288" w:lineRule="auto"/>
        <w:ind w:firstLine="562"/>
        <w:jc w:val="both"/>
        <w:rPr>
          <w:sz w:val="27"/>
          <w:szCs w:val="27"/>
        </w:rPr>
      </w:pPr>
      <w:r w:rsidRPr="007D5720">
        <w:rPr>
          <w:sz w:val="27"/>
          <w:szCs w:val="27"/>
        </w:rPr>
        <w:t>Đối với khí biogas phát sinh, khi dự án đi vào hoạt động ổn định, nếu chưa có nhu cầu sử dụng thì tiến hành xả khí phát sinh ra môi trường xung quanh, với tần suất 3 lần/tháng. Tuy nhiên, tần suất xả này có thể tăng hoặc giảm phụ thuộc vào mức độ sinh khí của hầm biogas. Khi có nhu cầu cho việc sử dụng cho sinh hoạt (nấu ăn và thắp sáng… ) thì Chủ dự án sẽ tiến hành lắp hệ thống ống thu gom khí, hệ thống phát điện thắp sáng để phục vụ cho hoạt động.</w:t>
      </w:r>
    </w:p>
    <w:p w14:paraId="085F0C94" w14:textId="11AA747D" w:rsidR="003F484A" w:rsidRPr="007D5720" w:rsidRDefault="003F484A" w:rsidP="00EB15DD">
      <w:pPr>
        <w:spacing w:line="312" w:lineRule="auto"/>
        <w:ind w:firstLine="567"/>
        <w:jc w:val="both"/>
        <w:rPr>
          <w:spacing w:val="-2"/>
          <w:sz w:val="27"/>
          <w:szCs w:val="27"/>
        </w:rPr>
      </w:pPr>
      <w:r w:rsidRPr="007D5720">
        <w:rPr>
          <w:spacing w:val="-2"/>
          <w:sz w:val="27"/>
          <w:szCs w:val="27"/>
        </w:rPr>
        <w:t xml:space="preserve">- </w:t>
      </w:r>
      <w:r w:rsidR="00395A30" w:rsidRPr="007D5720">
        <w:rPr>
          <w:spacing w:val="-2"/>
          <w:sz w:val="27"/>
          <w:szCs w:val="27"/>
        </w:rPr>
        <w:t>Hồ</w:t>
      </w:r>
      <w:r w:rsidRPr="007D5720">
        <w:rPr>
          <w:spacing w:val="-2"/>
          <w:sz w:val="27"/>
          <w:szCs w:val="27"/>
        </w:rPr>
        <w:t xml:space="preserve"> sinh học:</w:t>
      </w:r>
    </w:p>
    <w:p w14:paraId="0C2CD359" w14:textId="77777777" w:rsidR="00586B5E" w:rsidRPr="007D5720" w:rsidRDefault="00586B5E" w:rsidP="00EB15DD">
      <w:pPr>
        <w:pStyle w:val="Vnbnnidung0"/>
        <w:widowControl/>
        <w:spacing w:after="0" w:line="312" w:lineRule="auto"/>
        <w:ind w:firstLine="580"/>
        <w:jc w:val="both"/>
        <w:rPr>
          <w:sz w:val="27"/>
          <w:szCs w:val="27"/>
        </w:rPr>
      </w:pPr>
      <w:r w:rsidRPr="007D5720">
        <w:rPr>
          <w:sz w:val="27"/>
          <w:szCs w:val="27"/>
        </w:rPr>
        <w:t xml:space="preserve">Tại đây, xảy ra quá trình xử lý các chất bẩn hữu cơ trong nước thải nhờ các vi sinh dị dưỡng. Hồ này thường được gọi chính xác bởi thuật ngữ “tùy tiện”, bởi vì </w:t>
      </w:r>
      <w:r w:rsidRPr="007D5720">
        <w:rPr>
          <w:sz w:val="27"/>
          <w:szCs w:val="27"/>
        </w:rPr>
        <w:lastRenderedPageBreak/>
        <w:t>trên thực tế trong hồ thường có tầng hiếu khí ở trên và tầng kỵ khí ở dưới. Sở dĩ có điều này là mức oxy cao không thể được duy trì trong toàn bộ độ sâu của hồ hiếu khí. Vì vậy toàn bộ trên bề mặt phát triển lớp hiếu khí, tiếp theo là tầng hiếu/kỵ khí ở lớp trung gian và toàn bộ tầng kỵ khí nằm ở đáy hồ. Oxy không thể được duy trì ở tầng thấp hơn nếu:</w:t>
      </w:r>
    </w:p>
    <w:p w14:paraId="2EB4BAD9" w14:textId="77777777" w:rsidR="00586B5E" w:rsidRPr="007D5720" w:rsidRDefault="00586B5E" w:rsidP="00EB15DD">
      <w:pPr>
        <w:pStyle w:val="Vnbnnidung0"/>
        <w:widowControl/>
        <w:spacing w:after="0" w:line="312" w:lineRule="auto"/>
        <w:ind w:firstLine="580"/>
        <w:jc w:val="both"/>
        <w:rPr>
          <w:sz w:val="27"/>
          <w:szCs w:val="27"/>
        </w:rPr>
      </w:pPr>
      <w:r w:rsidRPr="007D5720">
        <w:rPr>
          <w:sz w:val="27"/>
          <w:szCs w:val="27"/>
        </w:rPr>
        <w:t>+ Hồ sâu, màu nước quá tối, nên ánh sáng không thể xuyên tới hoàn toàn.</w:t>
      </w:r>
    </w:p>
    <w:p w14:paraId="15A954EF" w14:textId="77777777" w:rsidR="001951A3" w:rsidRPr="007D5720" w:rsidRDefault="00586B5E" w:rsidP="001951A3">
      <w:pPr>
        <w:pStyle w:val="Vnbnnidung0"/>
        <w:widowControl/>
        <w:spacing w:after="0" w:line="312" w:lineRule="auto"/>
        <w:ind w:firstLine="580"/>
        <w:jc w:val="both"/>
        <w:rPr>
          <w:sz w:val="27"/>
          <w:szCs w:val="27"/>
        </w:rPr>
      </w:pPr>
      <w:r w:rsidRPr="007D5720">
        <w:rPr>
          <w:sz w:val="27"/>
          <w:szCs w:val="27"/>
        </w:rPr>
        <w:t>+ Tầng mặt giàu oxy, nhưng lại không có sự pha trộn thỏa đáng với tầng đáy.</w:t>
      </w:r>
    </w:p>
    <w:p w14:paraId="784C0CD8" w14:textId="77777777" w:rsidR="005902C3" w:rsidRPr="007D5720" w:rsidRDefault="00586B5E" w:rsidP="005902C3">
      <w:pPr>
        <w:pStyle w:val="Vnbnnidung0"/>
        <w:widowControl/>
        <w:spacing w:after="0" w:line="312" w:lineRule="auto"/>
        <w:ind w:firstLine="580"/>
        <w:jc w:val="both"/>
        <w:rPr>
          <w:sz w:val="27"/>
          <w:szCs w:val="27"/>
        </w:rPr>
      </w:pPr>
      <w:r w:rsidRPr="007D5720">
        <w:rPr>
          <w:sz w:val="27"/>
          <w:szCs w:val="27"/>
        </w:rPr>
        <w:t>Hoạt động của bể tùy tiện, gây ra sự xáo trộn theo chiều dọc của chất lỏng trong hồ. Sự xáo trộn tốt bảo đảm sự phân phối BOD một cách đồng đều, khả năng hòa tan oxy, vi khuẩn và tảo.</w:t>
      </w:r>
    </w:p>
    <w:p w14:paraId="77F75862" w14:textId="77777777" w:rsidR="005902C3" w:rsidRPr="007D5720" w:rsidRDefault="00586B5E" w:rsidP="005902C3">
      <w:pPr>
        <w:pStyle w:val="Vnbnnidung0"/>
        <w:widowControl/>
        <w:spacing w:after="0" w:line="312" w:lineRule="auto"/>
        <w:ind w:firstLine="580"/>
        <w:jc w:val="both"/>
        <w:rPr>
          <w:sz w:val="27"/>
          <w:szCs w:val="27"/>
        </w:rPr>
      </w:pPr>
      <w:r w:rsidRPr="007D5720">
        <w:rPr>
          <w:sz w:val="27"/>
          <w:szCs w:val="27"/>
        </w:rPr>
        <w:t>Khi quá trình hoàn thành, hồ tùy tiện sẽ đáp ứng: Tăng cường xử lý dòng thải vào từ xử lý kỵ khí thông qua việc phân chia, phân hủy và tiêu hóa các vật chất hữu cơ. Xử lý hiếu khí phá vỡ hầu hết các dạng hữu cơ còn lại ở gần bề mặt hồ.</w:t>
      </w:r>
      <w:bookmarkStart w:id="1810" w:name="bookmark134"/>
      <w:bookmarkEnd w:id="1810"/>
    </w:p>
    <w:p w14:paraId="568CAC23" w14:textId="05017FEE" w:rsidR="00586B5E" w:rsidRPr="007D5720" w:rsidRDefault="005902C3" w:rsidP="005902C3">
      <w:pPr>
        <w:pStyle w:val="Vnbnnidung0"/>
        <w:widowControl/>
        <w:spacing w:after="0" w:line="312" w:lineRule="auto"/>
        <w:ind w:firstLine="580"/>
        <w:jc w:val="both"/>
        <w:rPr>
          <w:sz w:val="27"/>
          <w:szCs w:val="27"/>
        </w:rPr>
      </w:pPr>
      <w:r w:rsidRPr="007D5720">
        <w:rPr>
          <w:sz w:val="27"/>
          <w:szCs w:val="27"/>
        </w:rPr>
        <w:t xml:space="preserve">- </w:t>
      </w:r>
      <w:r w:rsidR="00586B5E" w:rsidRPr="007D5720">
        <w:rPr>
          <w:sz w:val="27"/>
          <w:szCs w:val="27"/>
        </w:rPr>
        <w:t>Cụm xử lý hóa lý 1</w:t>
      </w:r>
      <w:r w:rsidRPr="007D5720">
        <w:rPr>
          <w:sz w:val="27"/>
          <w:szCs w:val="27"/>
        </w:rPr>
        <w:t xml:space="preserve">: </w:t>
      </w:r>
    </w:p>
    <w:p w14:paraId="2CF68C14" w14:textId="77777777" w:rsidR="005902C3" w:rsidRPr="007D5720" w:rsidRDefault="00586B5E" w:rsidP="005902C3">
      <w:pPr>
        <w:pStyle w:val="Vnbnnidung0"/>
        <w:widowControl/>
        <w:spacing w:after="0" w:line="312" w:lineRule="auto"/>
        <w:ind w:firstLine="580"/>
        <w:jc w:val="both"/>
        <w:rPr>
          <w:sz w:val="27"/>
          <w:szCs w:val="27"/>
        </w:rPr>
      </w:pPr>
      <w:r w:rsidRPr="007D5720">
        <w:rPr>
          <w:sz w:val="27"/>
          <w:szCs w:val="27"/>
        </w:rPr>
        <w:t>Tại đây hóa chất keo tụ và trợ keo tụ được châm theo lưu lượng vào ngăn keo tụ. Ở đây, nước được hòa trộn với lượng hóa chất, sau thời gian khuấy trộn nước được tiếp tục qua ngăn tạo bông, lúc này các cặn lơ lững sẽ tạo thành bông bùn, bông bùn hóa lý nhờ được khoáy trộn vừa phải sẽ va chạm với nhau, tạo các bông bùn lớn hơn nhờ các lực liên kết khác nhau. Sau đó sẽ được tự chảy về bể lắng hóa lý.</w:t>
      </w:r>
    </w:p>
    <w:p w14:paraId="0C76C764" w14:textId="2BD177E0" w:rsidR="00586B5E" w:rsidRPr="007D5720" w:rsidRDefault="00586B5E" w:rsidP="005902C3">
      <w:pPr>
        <w:pStyle w:val="Vnbnnidung0"/>
        <w:widowControl/>
        <w:spacing w:after="0" w:line="312" w:lineRule="auto"/>
        <w:ind w:firstLine="580"/>
        <w:jc w:val="both"/>
        <w:rPr>
          <w:sz w:val="27"/>
          <w:szCs w:val="27"/>
        </w:rPr>
      </w:pPr>
      <w:r w:rsidRPr="007D5720">
        <w:rPr>
          <w:sz w:val="27"/>
          <w:szCs w:val="27"/>
        </w:rPr>
        <w:t>Nước tự chảy từ cụm keo tụ - tạo bông qua sẽ diễn ra quá trình tách cặn tại đây.</w:t>
      </w:r>
      <w:r w:rsidR="005902C3" w:rsidRPr="007D5720">
        <w:rPr>
          <w:sz w:val="27"/>
          <w:szCs w:val="27"/>
        </w:rPr>
        <w:t xml:space="preserve"> </w:t>
      </w:r>
      <w:r w:rsidRPr="007D5720">
        <w:rPr>
          <w:sz w:val="27"/>
          <w:szCs w:val="27"/>
        </w:rPr>
        <w:t>Nhờ tác dụng của trọng lực, các bông bùn sẽ lắng xuống đấy. Phần nước trong sẽ thu qua máng thu, tự chảy qua cụm bể khử trùng.</w:t>
      </w:r>
      <w:r w:rsidR="005902C3" w:rsidRPr="007D5720">
        <w:rPr>
          <w:sz w:val="27"/>
          <w:szCs w:val="27"/>
        </w:rPr>
        <w:t xml:space="preserve"> </w:t>
      </w:r>
      <w:r w:rsidRPr="007D5720">
        <w:rPr>
          <w:sz w:val="27"/>
          <w:szCs w:val="27"/>
        </w:rPr>
        <w:t>Phần bùn hóa lý này sẽ được đình kỳ xả về bể chứa bùn để được xử lý nhờ bơm bùn được lắp đặt ở đáy.</w:t>
      </w:r>
    </w:p>
    <w:p w14:paraId="43CC0359" w14:textId="715E523B" w:rsidR="00586B5E" w:rsidRPr="007D5720" w:rsidRDefault="00586B5E" w:rsidP="005902C3">
      <w:pPr>
        <w:pStyle w:val="-List"/>
        <w:spacing w:before="0" w:after="0" w:line="312" w:lineRule="auto"/>
      </w:pPr>
      <w:r w:rsidRPr="007D5720">
        <w:t>Cụm xử lý sinh học 1,2</w:t>
      </w:r>
    </w:p>
    <w:p w14:paraId="04A933C5" w14:textId="77777777" w:rsidR="00586B5E" w:rsidRPr="007D5720" w:rsidRDefault="00586B5E" w:rsidP="005902C3">
      <w:pPr>
        <w:pStyle w:val="Vnbnnidung0"/>
        <w:widowControl/>
        <w:spacing w:after="0" w:line="312" w:lineRule="auto"/>
        <w:ind w:firstLine="580"/>
        <w:jc w:val="both"/>
        <w:rPr>
          <w:sz w:val="27"/>
          <w:szCs w:val="27"/>
        </w:rPr>
      </w:pPr>
      <w:r w:rsidRPr="007D5720">
        <w:rPr>
          <w:sz w:val="27"/>
          <w:szCs w:val="27"/>
        </w:rPr>
        <w:t>Tại bể sinh học thiếu khí (Anoxic) lắp đặt các hệ thống khuấy trộn định kỳ nhằm ngăn chặn quá trình lắng bùn đồng thời xáo trộn nước thải trong điều kiện thiếu oxy giúp cho quá trình giải phóng Nitơ tự do nhanh hơn. Quá trình xử lý Nitơ diễn ra như sau:</w:t>
      </w:r>
    </w:p>
    <w:p w14:paraId="6A33B626" w14:textId="77777777" w:rsidR="00586B5E" w:rsidRPr="007D5720" w:rsidRDefault="00586B5E" w:rsidP="0028469B">
      <w:pPr>
        <w:pStyle w:val="Vnbnnidung0"/>
        <w:widowControl/>
        <w:numPr>
          <w:ilvl w:val="0"/>
          <w:numId w:val="21"/>
        </w:numPr>
        <w:tabs>
          <w:tab w:val="left" w:pos="871"/>
        </w:tabs>
        <w:spacing w:after="0" w:line="312" w:lineRule="auto"/>
        <w:ind w:firstLine="580"/>
        <w:jc w:val="both"/>
        <w:rPr>
          <w:sz w:val="27"/>
          <w:szCs w:val="27"/>
        </w:rPr>
      </w:pPr>
      <w:bookmarkStart w:id="1811" w:name="bookmark135"/>
      <w:bookmarkEnd w:id="1811"/>
      <w:r w:rsidRPr="007D5720">
        <w:rPr>
          <w:sz w:val="27"/>
          <w:szCs w:val="27"/>
        </w:rPr>
        <w:t>Quá trình Nitrat hóa (Nitrification) xảy ra trong bể hiếu khí 2-3</w:t>
      </w:r>
    </w:p>
    <w:p w14:paraId="5CDFC8BD" w14:textId="77777777" w:rsidR="00586B5E" w:rsidRPr="007D5720" w:rsidRDefault="00586B5E" w:rsidP="00EB15DD">
      <w:pPr>
        <w:pStyle w:val="Vnbnnidung40"/>
        <w:widowControl/>
        <w:spacing w:line="312" w:lineRule="auto"/>
        <w:rPr>
          <w:rFonts w:ascii="Times New Roman" w:hAnsi="Times New Roman" w:cs="Times New Roman"/>
          <w:sz w:val="27"/>
          <w:szCs w:val="27"/>
        </w:rPr>
      </w:pPr>
      <w:r w:rsidRPr="007D5720">
        <w:rPr>
          <w:rFonts w:ascii="Times New Roman" w:hAnsi="Times New Roman" w:cs="Times New Roman"/>
          <w:sz w:val="27"/>
          <w:szCs w:val="27"/>
        </w:rPr>
        <w:t>Nitrosoonas</w:t>
      </w:r>
    </w:p>
    <w:p w14:paraId="1024DAF2" w14:textId="77777777" w:rsidR="00586B5E" w:rsidRPr="007D5720" w:rsidRDefault="00586B5E" w:rsidP="00EB15DD">
      <w:pPr>
        <w:pStyle w:val="Vnbnnidung0"/>
        <w:widowControl/>
        <w:tabs>
          <w:tab w:val="left" w:pos="3228"/>
          <w:tab w:val="left" w:leader="hyphen" w:pos="4395"/>
          <w:tab w:val="left" w:pos="5036"/>
        </w:tabs>
        <w:spacing w:after="0" w:line="312" w:lineRule="auto"/>
        <w:ind w:left="1460" w:firstLine="0"/>
        <w:rPr>
          <w:sz w:val="27"/>
          <w:szCs w:val="27"/>
        </w:rPr>
      </w:pPr>
      <w:r w:rsidRPr="007D5720">
        <w:rPr>
          <w:sz w:val="27"/>
          <w:szCs w:val="27"/>
        </w:rPr>
        <w:t>NH4+ + 3/2O2</w:t>
      </w:r>
      <w:r w:rsidRPr="007D5720">
        <w:rPr>
          <w:sz w:val="27"/>
          <w:szCs w:val="27"/>
        </w:rPr>
        <w:tab/>
      </w:r>
      <w:r w:rsidRPr="007D5720">
        <w:rPr>
          <w:sz w:val="27"/>
          <w:szCs w:val="27"/>
        </w:rPr>
        <w:tab/>
        <w:t>►</w:t>
      </w:r>
      <w:r w:rsidRPr="007D5720">
        <w:rPr>
          <w:sz w:val="27"/>
          <w:szCs w:val="27"/>
        </w:rPr>
        <w:tab/>
        <w:t>NO</w:t>
      </w:r>
      <w:r w:rsidRPr="007D5720">
        <w:rPr>
          <w:sz w:val="27"/>
          <w:szCs w:val="27"/>
          <w:vertAlign w:val="subscript"/>
        </w:rPr>
        <w:t>2</w:t>
      </w:r>
      <w:r w:rsidRPr="007D5720">
        <w:rPr>
          <w:sz w:val="27"/>
          <w:szCs w:val="27"/>
          <w:vertAlign w:val="superscript"/>
        </w:rPr>
        <w:t>-</w:t>
      </w:r>
      <w:r w:rsidRPr="007D5720">
        <w:rPr>
          <w:sz w:val="27"/>
          <w:szCs w:val="27"/>
        </w:rPr>
        <w:t xml:space="preserve"> + H</w:t>
      </w:r>
      <w:r w:rsidRPr="007D5720">
        <w:rPr>
          <w:sz w:val="27"/>
          <w:szCs w:val="27"/>
          <w:vertAlign w:val="subscript"/>
        </w:rPr>
        <w:t>2</w:t>
      </w:r>
      <w:r w:rsidRPr="007D5720">
        <w:rPr>
          <w:sz w:val="27"/>
          <w:szCs w:val="27"/>
        </w:rPr>
        <w:t>O + 2H+</w:t>
      </w:r>
    </w:p>
    <w:p w14:paraId="70F0390C" w14:textId="18714ECB" w:rsidR="00586B5E" w:rsidRPr="007D5720" w:rsidRDefault="00586B5E" w:rsidP="00EB15DD">
      <w:pPr>
        <w:pStyle w:val="Vnbnnidung0"/>
        <w:widowControl/>
        <w:tabs>
          <w:tab w:val="left" w:pos="3639"/>
          <w:tab w:val="left" w:leader="hyphen" w:pos="4001"/>
          <w:tab w:val="left" w:pos="5036"/>
        </w:tabs>
        <w:spacing w:after="0" w:line="312" w:lineRule="auto"/>
        <w:ind w:left="1460" w:firstLine="0"/>
        <w:rPr>
          <w:sz w:val="27"/>
          <w:szCs w:val="27"/>
        </w:rPr>
      </w:pPr>
      <w:r w:rsidRPr="007D5720">
        <w:rPr>
          <w:sz w:val="27"/>
          <w:szCs w:val="27"/>
        </w:rPr>
        <w:t>NO</w:t>
      </w:r>
      <w:r w:rsidRPr="007D5720">
        <w:rPr>
          <w:sz w:val="27"/>
          <w:szCs w:val="27"/>
          <w:vertAlign w:val="subscript"/>
        </w:rPr>
        <w:t>2</w:t>
      </w:r>
      <w:r w:rsidRPr="007D5720">
        <w:rPr>
          <w:sz w:val="27"/>
          <w:szCs w:val="27"/>
          <w:vertAlign w:val="superscript"/>
        </w:rPr>
        <w:t>-</w:t>
      </w:r>
      <w:r w:rsidRPr="007D5720">
        <w:rPr>
          <w:sz w:val="27"/>
          <w:szCs w:val="27"/>
        </w:rPr>
        <w:t xml:space="preserve"> + 1/2O2</w:t>
      </w:r>
      <w:r w:rsidRPr="007D5720">
        <w:rPr>
          <w:sz w:val="27"/>
          <w:szCs w:val="27"/>
        </w:rPr>
        <w:tab/>
      </w:r>
      <w:r w:rsidR="005902C3" w:rsidRPr="007D5720">
        <w:rPr>
          <w:sz w:val="27"/>
          <w:szCs w:val="27"/>
        </w:rPr>
        <w:tab/>
        <w:t>►</w:t>
      </w:r>
      <w:r w:rsidRPr="007D5720">
        <w:rPr>
          <w:sz w:val="27"/>
          <w:szCs w:val="27"/>
        </w:rPr>
        <w:tab/>
        <w:t>NO3</w:t>
      </w:r>
      <w:r w:rsidRPr="007D5720">
        <w:rPr>
          <w:sz w:val="27"/>
          <w:szCs w:val="27"/>
          <w:vertAlign w:val="superscript"/>
        </w:rPr>
        <w:t>-</w:t>
      </w:r>
    </w:p>
    <w:p w14:paraId="4AC977F8" w14:textId="77777777" w:rsidR="00586B5E" w:rsidRPr="007D5720" w:rsidRDefault="00586B5E" w:rsidP="0028469B">
      <w:pPr>
        <w:pStyle w:val="Vnbnnidung0"/>
        <w:widowControl/>
        <w:numPr>
          <w:ilvl w:val="0"/>
          <w:numId w:val="21"/>
        </w:numPr>
        <w:tabs>
          <w:tab w:val="left" w:pos="871"/>
        </w:tabs>
        <w:spacing w:after="0" w:line="312" w:lineRule="auto"/>
        <w:ind w:firstLine="580"/>
        <w:jc w:val="both"/>
        <w:rPr>
          <w:sz w:val="27"/>
          <w:szCs w:val="27"/>
        </w:rPr>
      </w:pPr>
      <w:bookmarkStart w:id="1812" w:name="bookmark136"/>
      <w:bookmarkEnd w:id="1812"/>
      <w:r w:rsidRPr="007D5720">
        <w:rPr>
          <w:sz w:val="27"/>
          <w:szCs w:val="27"/>
        </w:rPr>
        <w:t>Quá trình De - Nitrat hóa (Denitrification) xảy ra trong bể thếu khí Anoxic</w:t>
      </w:r>
    </w:p>
    <w:p w14:paraId="2E0C539D" w14:textId="77777777" w:rsidR="00586B5E" w:rsidRPr="007D5720" w:rsidRDefault="00586B5E" w:rsidP="005902C3">
      <w:pPr>
        <w:pStyle w:val="Vnbnnidung0"/>
        <w:widowControl/>
        <w:tabs>
          <w:tab w:val="left" w:leader="hyphen" w:pos="1684"/>
          <w:tab w:val="left" w:leader="hyphen" w:pos="3228"/>
          <w:tab w:val="left" w:leader="hyphen" w:pos="4780"/>
          <w:tab w:val="left" w:leader="hyphen" w:pos="6225"/>
        </w:tabs>
        <w:spacing w:after="0" w:line="312" w:lineRule="auto"/>
        <w:ind w:firstLine="580"/>
        <w:jc w:val="center"/>
        <w:rPr>
          <w:sz w:val="27"/>
          <w:szCs w:val="27"/>
        </w:rPr>
      </w:pPr>
      <w:r w:rsidRPr="007D5720">
        <w:rPr>
          <w:smallCaps/>
          <w:sz w:val="27"/>
          <w:szCs w:val="27"/>
        </w:rPr>
        <w:t>nO</w:t>
      </w:r>
      <w:r w:rsidRPr="007D5720">
        <w:rPr>
          <w:smallCaps/>
          <w:sz w:val="27"/>
          <w:szCs w:val="27"/>
          <w:vertAlign w:val="subscript"/>
        </w:rPr>
        <w:t>3</w:t>
      </w:r>
      <w:r w:rsidRPr="007D5720">
        <w:rPr>
          <w:smallCaps/>
          <w:sz w:val="27"/>
          <w:szCs w:val="27"/>
          <w:vertAlign w:val="superscript"/>
        </w:rPr>
        <w:t>-</w:t>
      </w:r>
      <w:r w:rsidRPr="007D5720">
        <w:rPr>
          <w:sz w:val="27"/>
          <w:szCs w:val="27"/>
        </w:rPr>
        <w:t xml:space="preserve"> </w:t>
      </w:r>
      <w:r w:rsidRPr="007D5720">
        <w:rPr>
          <w:sz w:val="27"/>
          <w:szCs w:val="27"/>
        </w:rPr>
        <w:tab/>
        <w:t>► NO</w:t>
      </w:r>
      <w:r w:rsidRPr="007D5720">
        <w:rPr>
          <w:sz w:val="27"/>
          <w:szCs w:val="27"/>
          <w:vertAlign w:val="subscript"/>
        </w:rPr>
        <w:t>2</w:t>
      </w:r>
      <w:r w:rsidRPr="007D5720">
        <w:rPr>
          <w:sz w:val="27"/>
          <w:szCs w:val="27"/>
          <w:vertAlign w:val="superscript"/>
        </w:rPr>
        <w:t>-</w:t>
      </w:r>
      <w:r w:rsidRPr="007D5720">
        <w:rPr>
          <w:sz w:val="27"/>
          <w:szCs w:val="27"/>
        </w:rPr>
        <w:t xml:space="preserve"> </w:t>
      </w:r>
      <w:r w:rsidRPr="007D5720">
        <w:rPr>
          <w:sz w:val="27"/>
          <w:szCs w:val="27"/>
        </w:rPr>
        <w:tab/>
        <w:t xml:space="preserve">► NO </w:t>
      </w:r>
      <w:r w:rsidRPr="007D5720">
        <w:rPr>
          <w:sz w:val="27"/>
          <w:szCs w:val="27"/>
        </w:rPr>
        <w:tab/>
        <w:t>► N</w:t>
      </w:r>
      <w:r w:rsidRPr="007D5720">
        <w:rPr>
          <w:sz w:val="27"/>
          <w:szCs w:val="27"/>
          <w:vertAlign w:val="subscript"/>
        </w:rPr>
        <w:t>2</w:t>
      </w:r>
      <w:r w:rsidRPr="007D5720">
        <w:rPr>
          <w:sz w:val="27"/>
          <w:szCs w:val="27"/>
        </w:rPr>
        <w:t xml:space="preserve">O </w:t>
      </w:r>
      <w:r w:rsidRPr="007D5720">
        <w:rPr>
          <w:sz w:val="27"/>
          <w:szCs w:val="27"/>
        </w:rPr>
        <w:tab/>
        <w:t>► N</w:t>
      </w:r>
      <w:r w:rsidRPr="007D5720">
        <w:rPr>
          <w:sz w:val="27"/>
          <w:szCs w:val="27"/>
          <w:vertAlign w:val="subscript"/>
        </w:rPr>
        <w:t>2</w:t>
      </w:r>
    </w:p>
    <w:p w14:paraId="577605A3" w14:textId="77777777" w:rsidR="00F20BC0" w:rsidRPr="007D5720" w:rsidRDefault="00586B5E" w:rsidP="00F20BC0">
      <w:pPr>
        <w:pStyle w:val="Vnbnnidung0"/>
        <w:widowControl/>
        <w:spacing w:after="0" w:line="312" w:lineRule="auto"/>
        <w:ind w:firstLine="580"/>
        <w:jc w:val="both"/>
        <w:rPr>
          <w:sz w:val="27"/>
          <w:szCs w:val="27"/>
        </w:rPr>
      </w:pPr>
      <w:r w:rsidRPr="007D5720">
        <w:rPr>
          <w:sz w:val="27"/>
          <w:szCs w:val="27"/>
        </w:rPr>
        <w:lastRenderedPageBreak/>
        <w:t>Bể Anoxic được sử dụng nhằm khử nitơ từ sự chuyển hóa nitrate thành nitơ tự do. Lượng nitrate này được tuần hoàn từ lượng bùn tuần hoàn từ bể lắng và lượng nước thải từ Bể Aerotank (đặt sau bể thiếu khí). Nước thải sau khi khử nitơ sẽ tiếp tục tự chảy vào bể hiếu khí kết hợp nitrate hóa.</w:t>
      </w:r>
    </w:p>
    <w:p w14:paraId="0B23935A" w14:textId="1BF314EA" w:rsidR="00586B5E" w:rsidRPr="007D5720" w:rsidRDefault="00586B5E" w:rsidP="00F20BC0">
      <w:pPr>
        <w:pStyle w:val="Vnbnnidung0"/>
        <w:widowControl/>
        <w:spacing w:after="0" w:line="312" w:lineRule="auto"/>
        <w:ind w:firstLine="580"/>
        <w:jc w:val="both"/>
        <w:rPr>
          <w:sz w:val="27"/>
          <w:szCs w:val="27"/>
        </w:rPr>
      </w:pPr>
      <w:r w:rsidRPr="007D5720">
        <w:rPr>
          <w:sz w:val="27"/>
          <w:szCs w:val="27"/>
        </w:rPr>
        <w:t>Thông số quan trọng ảnh hưởng tới hiệu quả khử nitơ là: (1) thời gian lưu nước của bể thiếu khí; (2) nồng độ vi sinh trong bể; (3) tốc độ tuần hoàn nước và bùn từ bể hiếu khí và bể lắng; (4) nồng độ chất hữu cơ phân hủy sinh học; (5) phần nồng độ chất hữu cơ dễ phân hủy sinh học; (6) nhiệt độ. Trong các thông số trên, phần nồng độ chất hữu cơ dễ phân hủy sinh học đóng vai trò cực kỳ quan trọng trong việc khử nitơ. Nghiên cứu cho thấy nước thải cùng một nồng độ hữu cơ có khả năng phân hủy sinh học (bCOD) nhưng khác về thành phần nồng độ chất hữu cơ dễ phân hủy sinh học (rbCOD), trường hợp nào có rbCOD càng cao thì tốc độ khử nitơ càng cao.</w:t>
      </w:r>
    </w:p>
    <w:p w14:paraId="6ED8A63B" w14:textId="77777777" w:rsidR="00586B5E" w:rsidRPr="007D5720" w:rsidRDefault="00586B5E" w:rsidP="00EB15DD">
      <w:pPr>
        <w:pStyle w:val="Vnbnnidung0"/>
        <w:widowControl/>
        <w:spacing w:after="0" w:line="312" w:lineRule="auto"/>
        <w:ind w:firstLine="580"/>
        <w:jc w:val="both"/>
        <w:rPr>
          <w:sz w:val="27"/>
          <w:szCs w:val="27"/>
        </w:rPr>
      </w:pPr>
      <w:r w:rsidRPr="007D5720">
        <w:rPr>
          <w:sz w:val="27"/>
          <w:szCs w:val="27"/>
        </w:rPr>
        <w:t>Hai hệ enzyme tham gia vào quá trình khử nitrate:</w:t>
      </w:r>
    </w:p>
    <w:p w14:paraId="009BDE86" w14:textId="1290A201" w:rsidR="00586B5E" w:rsidRPr="007D5720" w:rsidRDefault="00586B5E" w:rsidP="0028469B">
      <w:pPr>
        <w:pStyle w:val="Vnbnnidung0"/>
        <w:widowControl/>
        <w:numPr>
          <w:ilvl w:val="0"/>
          <w:numId w:val="20"/>
        </w:numPr>
        <w:tabs>
          <w:tab w:val="left" w:pos="847"/>
          <w:tab w:val="left" w:pos="4395"/>
        </w:tabs>
        <w:spacing w:after="0" w:line="312" w:lineRule="auto"/>
        <w:ind w:firstLine="580"/>
        <w:jc w:val="both"/>
        <w:rPr>
          <w:sz w:val="27"/>
          <w:szCs w:val="27"/>
        </w:rPr>
      </w:pPr>
      <w:bookmarkStart w:id="1813" w:name="bookmark137"/>
      <w:bookmarkEnd w:id="1813"/>
      <w:r w:rsidRPr="007D5720">
        <w:rPr>
          <w:sz w:val="27"/>
          <w:szCs w:val="27"/>
        </w:rPr>
        <w:t>Đồng hóa (assimilatory): NO3</w:t>
      </w:r>
      <w:r w:rsidRPr="007D5720">
        <w:rPr>
          <w:sz w:val="27"/>
          <w:szCs w:val="27"/>
          <w:vertAlign w:val="superscript"/>
        </w:rPr>
        <w:t>-</w:t>
      </w:r>
      <w:r w:rsidR="00F20BC0" w:rsidRPr="007D5720">
        <w:rPr>
          <w:sz w:val="27"/>
          <w:szCs w:val="27"/>
        </w:rPr>
        <w:t xml:space="preserve">, </w:t>
      </w:r>
      <w:r w:rsidRPr="007D5720">
        <w:rPr>
          <w:sz w:val="27"/>
          <w:szCs w:val="27"/>
        </w:rPr>
        <w:t>NH3, tổng hợp tế bào, khi N-NO3</w:t>
      </w:r>
      <w:r w:rsidRPr="007D5720">
        <w:rPr>
          <w:sz w:val="27"/>
          <w:szCs w:val="27"/>
          <w:vertAlign w:val="superscript"/>
        </w:rPr>
        <w:t>-</w:t>
      </w:r>
      <w:r w:rsidRPr="007D5720">
        <w:rPr>
          <w:sz w:val="27"/>
          <w:szCs w:val="27"/>
        </w:rPr>
        <w:t xml:space="preserve"> là dạng nitơ</w:t>
      </w:r>
      <w:r w:rsidR="00F20BC0" w:rsidRPr="007D5720">
        <w:rPr>
          <w:sz w:val="27"/>
          <w:szCs w:val="27"/>
        </w:rPr>
        <w:t xml:space="preserve"> </w:t>
      </w:r>
      <w:r w:rsidRPr="007D5720">
        <w:rPr>
          <w:sz w:val="27"/>
          <w:szCs w:val="27"/>
        </w:rPr>
        <w:t>d</w:t>
      </w:r>
      <w:r w:rsidR="00F20BC0" w:rsidRPr="007D5720">
        <w:rPr>
          <w:sz w:val="27"/>
          <w:szCs w:val="27"/>
        </w:rPr>
        <w:t>uy</w:t>
      </w:r>
      <w:r w:rsidRPr="007D5720">
        <w:rPr>
          <w:sz w:val="27"/>
          <w:szCs w:val="27"/>
        </w:rPr>
        <w:t xml:space="preserve"> nhất tồn tại trong môi trường.</w:t>
      </w:r>
    </w:p>
    <w:p w14:paraId="76B46815" w14:textId="77777777" w:rsidR="00586B5E" w:rsidRPr="007D5720" w:rsidRDefault="00586B5E" w:rsidP="0028469B">
      <w:pPr>
        <w:pStyle w:val="Vnbnnidung0"/>
        <w:widowControl/>
        <w:numPr>
          <w:ilvl w:val="0"/>
          <w:numId w:val="20"/>
        </w:numPr>
        <w:tabs>
          <w:tab w:val="left" w:pos="847"/>
        </w:tabs>
        <w:spacing w:after="0" w:line="312" w:lineRule="auto"/>
        <w:ind w:firstLine="580"/>
        <w:jc w:val="both"/>
        <w:rPr>
          <w:sz w:val="27"/>
          <w:szCs w:val="27"/>
        </w:rPr>
      </w:pPr>
      <w:bookmarkStart w:id="1814" w:name="bookmark138"/>
      <w:bookmarkEnd w:id="1814"/>
      <w:r w:rsidRPr="007D5720">
        <w:rPr>
          <w:sz w:val="27"/>
          <w:szCs w:val="27"/>
        </w:rPr>
        <w:t>Dị hóa (dissimilatory) quá trình khử nitrate trong nước thải.</w:t>
      </w:r>
    </w:p>
    <w:p w14:paraId="0209F0AF" w14:textId="77777777" w:rsidR="00586B5E" w:rsidRPr="007D5720" w:rsidRDefault="00586B5E" w:rsidP="00EB15DD">
      <w:pPr>
        <w:pStyle w:val="Vnbnnidung0"/>
        <w:widowControl/>
        <w:tabs>
          <w:tab w:val="left" w:pos="1412"/>
        </w:tabs>
        <w:spacing w:after="0" w:line="312" w:lineRule="auto"/>
        <w:ind w:firstLine="860"/>
        <w:jc w:val="both"/>
        <w:rPr>
          <w:sz w:val="27"/>
          <w:szCs w:val="27"/>
        </w:rPr>
      </w:pPr>
      <w:r w:rsidRPr="007D5720">
        <w:rPr>
          <w:sz w:val="27"/>
          <w:szCs w:val="27"/>
        </w:rPr>
        <w:t>+</w:t>
      </w:r>
      <w:r w:rsidRPr="007D5720">
        <w:rPr>
          <w:sz w:val="27"/>
          <w:szCs w:val="27"/>
        </w:rPr>
        <w:tab/>
        <w:t>Quá trình đồng hóa:</w:t>
      </w:r>
    </w:p>
    <w:p w14:paraId="52631CC0" w14:textId="77777777" w:rsidR="00586B5E" w:rsidRPr="007D5720" w:rsidRDefault="00586B5E" w:rsidP="00EB15DD">
      <w:pPr>
        <w:pStyle w:val="Vnbnnidung0"/>
        <w:widowControl/>
        <w:tabs>
          <w:tab w:val="left" w:pos="4395"/>
        </w:tabs>
        <w:spacing w:after="0" w:line="312" w:lineRule="auto"/>
        <w:ind w:firstLine="580"/>
        <w:jc w:val="both"/>
        <w:rPr>
          <w:sz w:val="27"/>
          <w:szCs w:val="27"/>
        </w:rPr>
      </w:pPr>
      <w:r w:rsidRPr="007D5720">
        <w:rPr>
          <w:sz w:val="27"/>
          <w:szCs w:val="27"/>
        </w:rPr>
        <w:t>3NO3</w:t>
      </w:r>
      <w:r w:rsidRPr="007D5720">
        <w:rPr>
          <w:sz w:val="27"/>
          <w:szCs w:val="27"/>
          <w:vertAlign w:val="superscript"/>
        </w:rPr>
        <w:t>-</w:t>
      </w:r>
      <w:r w:rsidRPr="007D5720">
        <w:rPr>
          <w:sz w:val="27"/>
          <w:szCs w:val="27"/>
        </w:rPr>
        <w:t xml:space="preserve"> + 14 CH3OH + CO</w:t>
      </w:r>
      <w:r w:rsidRPr="007D5720">
        <w:rPr>
          <w:sz w:val="27"/>
          <w:szCs w:val="27"/>
          <w:vertAlign w:val="subscript"/>
        </w:rPr>
        <w:t>2</w:t>
      </w:r>
      <w:r w:rsidRPr="007D5720">
        <w:rPr>
          <w:sz w:val="27"/>
          <w:szCs w:val="27"/>
        </w:rPr>
        <w:t xml:space="preserve"> +3H+</w:t>
      </w:r>
      <w:r w:rsidRPr="007D5720">
        <w:rPr>
          <w:sz w:val="27"/>
          <w:szCs w:val="27"/>
        </w:rPr>
        <w:tab/>
        <w:t>3 C</w:t>
      </w:r>
      <w:r w:rsidRPr="007D5720">
        <w:rPr>
          <w:sz w:val="27"/>
          <w:szCs w:val="27"/>
          <w:vertAlign w:val="subscript"/>
        </w:rPr>
        <w:t>5</w:t>
      </w:r>
      <w:r w:rsidRPr="007D5720">
        <w:rPr>
          <w:sz w:val="27"/>
          <w:szCs w:val="27"/>
        </w:rPr>
        <w:t>H7O</w:t>
      </w:r>
      <w:r w:rsidRPr="007D5720">
        <w:rPr>
          <w:sz w:val="27"/>
          <w:szCs w:val="27"/>
          <w:vertAlign w:val="subscript"/>
        </w:rPr>
        <w:t>2</w:t>
      </w:r>
      <w:r w:rsidRPr="007D5720">
        <w:rPr>
          <w:sz w:val="27"/>
          <w:szCs w:val="27"/>
        </w:rPr>
        <w:t>N + H</w:t>
      </w:r>
      <w:r w:rsidRPr="007D5720">
        <w:rPr>
          <w:sz w:val="27"/>
          <w:szCs w:val="27"/>
          <w:vertAlign w:val="subscript"/>
        </w:rPr>
        <w:t>2</w:t>
      </w:r>
      <w:r w:rsidRPr="007D5720">
        <w:rPr>
          <w:sz w:val="27"/>
          <w:szCs w:val="27"/>
        </w:rPr>
        <w:t>O</w:t>
      </w:r>
    </w:p>
    <w:p w14:paraId="3F52CDEA" w14:textId="77777777" w:rsidR="00586B5E" w:rsidRPr="007D5720" w:rsidRDefault="00586B5E" w:rsidP="00EB15DD">
      <w:pPr>
        <w:pStyle w:val="Vnbnnidung0"/>
        <w:widowControl/>
        <w:tabs>
          <w:tab w:val="left" w:pos="1412"/>
        </w:tabs>
        <w:spacing w:after="0" w:line="312" w:lineRule="auto"/>
        <w:ind w:firstLine="860"/>
        <w:jc w:val="both"/>
        <w:rPr>
          <w:sz w:val="27"/>
          <w:szCs w:val="27"/>
        </w:rPr>
      </w:pPr>
      <w:r w:rsidRPr="007D5720">
        <w:rPr>
          <w:sz w:val="27"/>
          <w:szCs w:val="27"/>
        </w:rPr>
        <w:t>+</w:t>
      </w:r>
      <w:r w:rsidRPr="007D5720">
        <w:rPr>
          <w:sz w:val="27"/>
          <w:szCs w:val="27"/>
        </w:rPr>
        <w:tab/>
        <w:t>Quá trình dị hóa:</w:t>
      </w:r>
    </w:p>
    <w:p w14:paraId="66B26485" w14:textId="77777777" w:rsidR="00586B5E" w:rsidRPr="007D5720" w:rsidRDefault="00586B5E" w:rsidP="00EB15DD">
      <w:pPr>
        <w:pStyle w:val="Vnbnnidung0"/>
        <w:widowControl/>
        <w:tabs>
          <w:tab w:val="left" w:pos="1684"/>
          <w:tab w:val="left" w:pos="4001"/>
        </w:tabs>
        <w:spacing w:after="0" w:line="312" w:lineRule="auto"/>
        <w:ind w:firstLine="580"/>
        <w:jc w:val="both"/>
        <w:rPr>
          <w:sz w:val="27"/>
          <w:szCs w:val="27"/>
        </w:rPr>
      </w:pPr>
      <w:r w:rsidRPr="007D5720">
        <w:rPr>
          <w:sz w:val="27"/>
          <w:szCs w:val="27"/>
        </w:rPr>
        <w:t>Bước 1:</w:t>
      </w:r>
      <w:r w:rsidRPr="007D5720">
        <w:rPr>
          <w:sz w:val="27"/>
          <w:szCs w:val="27"/>
        </w:rPr>
        <w:tab/>
        <w:t>6NO3</w:t>
      </w:r>
      <w:r w:rsidRPr="007D5720">
        <w:rPr>
          <w:sz w:val="27"/>
          <w:szCs w:val="27"/>
          <w:vertAlign w:val="superscript"/>
        </w:rPr>
        <w:t>-</w:t>
      </w:r>
      <w:r w:rsidRPr="007D5720">
        <w:rPr>
          <w:sz w:val="27"/>
          <w:szCs w:val="27"/>
        </w:rPr>
        <w:t xml:space="preserve"> + 2CH3OH</w:t>
      </w:r>
      <w:r w:rsidRPr="007D5720">
        <w:rPr>
          <w:sz w:val="27"/>
          <w:szCs w:val="27"/>
        </w:rPr>
        <w:tab/>
        <w:t>6NO2</w:t>
      </w:r>
      <w:r w:rsidRPr="007D5720">
        <w:rPr>
          <w:sz w:val="27"/>
          <w:szCs w:val="27"/>
          <w:vertAlign w:val="superscript"/>
        </w:rPr>
        <w:t>-</w:t>
      </w:r>
      <w:r w:rsidRPr="007D5720">
        <w:rPr>
          <w:sz w:val="27"/>
          <w:szCs w:val="27"/>
        </w:rPr>
        <w:t xml:space="preserve"> + 2CO2 + 4H2O</w:t>
      </w:r>
    </w:p>
    <w:p w14:paraId="64C72C57" w14:textId="77777777" w:rsidR="00586B5E" w:rsidRPr="007D5720" w:rsidRDefault="00586B5E" w:rsidP="00EB15DD">
      <w:pPr>
        <w:pStyle w:val="Vnbnnidung0"/>
        <w:widowControl/>
        <w:tabs>
          <w:tab w:val="left" w:pos="1586"/>
          <w:tab w:val="left" w:pos="3926"/>
        </w:tabs>
        <w:spacing w:after="0" w:line="312" w:lineRule="auto"/>
        <w:ind w:firstLine="580"/>
        <w:jc w:val="both"/>
        <w:rPr>
          <w:sz w:val="27"/>
          <w:szCs w:val="27"/>
        </w:rPr>
      </w:pPr>
      <w:r w:rsidRPr="007D5720">
        <w:rPr>
          <w:sz w:val="27"/>
          <w:szCs w:val="27"/>
        </w:rPr>
        <w:t>Bước 2:</w:t>
      </w:r>
      <w:r w:rsidRPr="007D5720">
        <w:rPr>
          <w:sz w:val="27"/>
          <w:szCs w:val="27"/>
        </w:rPr>
        <w:tab/>
        <w:t>2NO</w:t>
      </w:r>
      <w:r w:rsidRPr="007D5720">
        <w:rPr>
          <w:sz w:val="27"/>
          <w:szCs w:val="27"/>
          <w:vertAlign w:val="subscript"/>
        </w:rPr>
        <w:t>2</w:t>
      </w:r>
      <w:r w:rsidRPr="007D5720">
        <w:rPr>
          <w:sz w:val="27"/>
          <w:szCs w:val="27"/>
          <w:vertAlign w:val="superscript"/>
        </w:rPr>
        <w:t>-</w:t>
      </w:r>
      <w:r w:rsidRPr="007D5720">
        <w:rPr>
          <w:sz w:val="27"/>
          <w:szCs w:val="27"/>
        </w:rPr>
        <w:t xml:space="preserve"> + 3CH</w:t>
      </w:r>
      <w:r w:rsidRPr="007D5720">
        <w:rPr>
          <w:sz w:val="27"/>
          <w:szCs w:val="27"/>
          <w:vertAlign w:val="subscript"/>
        </w:rPr>
        <w:t>3</w:t>
      </w:r>
      <w:r w:rsidRPr="007D5720">
        <w:rPr>
          <w:sz w:val="27"/>
          <w:szCs w:val="27"/>
        </w:rPr>
        <w:t>OH</w:t>
      </w:r>
      <w:r w:rsidRPr="007D5720">
        <w:rPr>
          <w:sz w:val="27"/>
          <w:szCs w:val="27"/>
        </w:rPr>
        <w:tab/>
        <w:t>3N</w:t>
      </w:r>
      <w:r w:rsidRPr="007D5720">
        <w:rPr>
          <w:sz w:val="27"/>
          <w:szCs w:val="27"/>
          <w:vertAlign w:val="subscript"/>
        </w:rPr>
        <w:t>2</w:t>
      </w:r>
      <w:r w:rsidRPr="007D5720">
        <w:rPr>
          <w:sz w:val="27"/>
          <w:szCs w:val="27"/>
        </w:rPr>
        <w:t xml:space="preserve"> + 3CO</w:t>
      </w:r>
      <w:r w:rsidRPr="007D5720">
        <w:rPr>
          <w:sz w:val="27"/>
          <w:szCs w:val="27"/>
          <w:vertAlign w:val="subscript"/>
        </w:rPr>
        <w:t>2</w:t>
      </w:r>
      <w:r w:rsidRPr="007D5720">
        <w:rPr>
          <w:sz w:val="27"/>
          <w:szCs w:val="27"/>
        </w:rPr>
        <w:t xml:space="preserve"> + 3H</w:t>
      </w:r>
      <w:r w:rsidRPr="007D5720">
        <w:rPr>
          <w:sz w:val="27"/>
          <w:szCs w:val="27"/>
          <w:vertAlign w:val="subscript"/>
        </w:rPr>
        <w:t>2</w:t>
      </w:r>
      <w:r w:rsidRPr="007D5720">
        <w:rPr>
          <w:sz w:val="27"/>
          <w:szCs w:val="27"/>
        </w:rPr>
        <w:t>O + 6OH</w:t>
      </w:r>
      <w:r w:rsidRPr="007D5720">
        <w:rPr>
          <w:sz w:val="27"/>
          <w:szCs w:val="27"/>
          <w:vertAlign w:val="superscript"/>
        </w:rPr>
        <w:t>-</w:t>
      </w:r>
    </w:p>
    <w:p w14:paraId="47FCE045" w14:textId="77777777" w:rsidR="00586B5E" w:rsidRPr="007D5720" w:rsidRDefault="00586B5E" w:rsidP="00EB15DD">
      <w:pPr>
        <w:pStyle w:val="Vnbnnidung0"/>
        <w:widowControl/>
        <w:tabs>
          <w:tab w:val="left" w:pos="3565"/>
        </w:tabs>
        <w:spacing w:after="0" w:line="312" w:lineRule="auto"/>
        <w:ind w:left="1460" w:firstLine="0"/>
        <w:rPr>
          <w:sz w:val="27"/>
          <w:szCs w:val="27"/>
        </w:rPr>
      </w:pPr>
      <w:r w:rsidRPr="007D5720">
        <w:rPr>
          <w:sz w:val="27"/>
          <w:szCs w:val="27"/>
        </w:rPr>
        <w:t>6NO3 + 5CH3OH</w:t>
      </w:r>
      <w:r w:rsidRPr="007D5720">
        <w:rPr>
          <w:sz w:val="27"/>
          <w:szCs w:val="27"/>
        </w:rPr>
        <w:tab/>
        <w:t>5CO2 + 3N</w:t>
      </w:r>
      <w:r w:rsidRPr="007D5720">
        <w:rPr>
          <w:sz w:val="27"/>
          <w:szCs w:val="27"/>
          <w:vertAlign w:val="subscript"/>
        </w:rPr>
        <w:t>2</w:t>
      </w:r>
      <w:r w:rsidRPr="007D5720">
        <w:rPr>
          <w:sz w:val="27"/>
          <w:szCs w:val="27"/>
        </w:rPr>
        <w:t xml:space="preserve"> + 7H2O + 6OH'</w:t>
      </w:r>
    </w:p>
    <w:p w14:paraId="4B3488AA" w14:textId="7B82C137" w:rsidR="00586B5E" w:rsidRPr="007D5720" w:rsidRDefault="00586B5E" w:rsidP="00EB15DD">
      <w:pPr>
        <w:pStyle w:val="Vnbnnidung0"/>
        <w:widowControl/>
        <w:spacing w:after="0" w:line="312" w:lineRule="auto"/>
        <w:ind w:firstLine="580"/>
        <w:jc w:val="both"/>
        <w:rPr>
          <w:sz w:val="27"/>
          <w:szCs w:val="27"/>
        </w:rPr>
      </w:pPr>
      <w:r w:rsidRPr="007D5720">
        <w:rPr>
          <w:sz w:val="27"/>
          <w:szCs w:val="27"/>
        </w:rPr>
        <w:t>+</w:t>
      </w:r>
      <w:r w:rsidR="00F20BC0" w:rsidRPr="007D5720">
        <w:rPr>
          <w:sz w:val="27"/>
          <w:szCs w:val="27"/>
        </w:rPr>
        <w:t xml:space="preserve"> </w:t>
      </w:r>
      <w:r w:rsidRPr="007D5720">
        <w:rPr>
          <w:sz w:val="27"/>
          <w:szCs w:val="27"/>
        </w:rPr>
        <w:t>Tổng quá trình khử nitrate:</w:t>
      </w:r>
    </w:p>
    <w:p w14:paraId="396BB42E" w14:textId="77777777" w:rsidR="00586B5E" w:rsidRPr="007D5720" w:rsidRDefault="00586B5E" w:rsidP="00EB15DD">
      <w:pPr>
        <w:pStyle w:val="Vnbnnidung0"/>
        <w:widowControl/>
        <w:tabs>
          <w:tab w:val="left" w:pos="3565"/>
        </w:tabs>
        <w:spacing w:after="0" w:line="312" w:lineRule="auto"/>
        <w:ind w:firstLine="580"/>
        <w:rPr>
          <w:sz w:val="27"/>
          <w:szCs w:val="27"/>
        </w:rPr>
      </w:pPr>
      <w:r w:rsidRPr="007D5720">
        <w:rPr>
          <w:sz w:val="27"/>
          <w:szCs w:val="27"/>
        </w:rPr>
        <w:t>NO</w:t>
      </w:r>
      <w:r w:rsidRPr="007D5720">
        <w:rPr>
          <w:sz w:val="27"/>
          <w:szCs w:val="27"/>
          <w:vertAlign w:val="subscript"/>
        </w:rPr>
        <w:t>3</w:t>
      </w:r>
      <w:r w:rsidRPr="007D5720">
        <w:rPr>
          <w:sz w:val="27"/>
          <w:szCs w:val="27"/>
          <w:vertAlign w:val="superscript"/>
        </w:rPr>
        <w:t>-</w:t>
      </w:r>
      <w:r w:rsidRPr="007D5720">
        <w:rPr>
          <w:sz w:val="27"/>
          <w:szCs w:val="27"/>
        </w:rPr>
        <w:t xml:space="preserve"> + 1,08CH</w:t>
      </w:r>
      <w:r w:rsidRPr="007D5720">
        <w:rPr>
          <w:sz w:val="27"/>
          <w:szCs w:val="27"/>
          <w:vertAlign w:val="subscript"/>
        </w:rPr>
        <w:t>3</w:t>
      </w:r>
      <w:r w:rsidRPr="007D5720">
        <w:rPr>
          <w:sz w:val="27"/>
          <w:szCs w:val="27"/>
        </w:rPr>
        <w:t>OH + H</w:t>
      </w:r>
      <w:r w:rsidRPr="007D5720">
        <w:rPr>
          <w:sz w:val="27"/>
          <w:szCs w:val="27"/>
          <w:vertAlign w:val="superscript"/>
        </w:rPr>
        <w:t>+</w:t>
      </w:r>
      <w:r w:rsidRPr="007D5720">
        <w:rPr>
          <w:sz w:val="27"/>
          <w:szCs w:val="27"/>
        </w:rPr>
        <w:tab/>
        <w:t>0,065C</w:t>
      </w:r>
      <w:r w:rsidRPr="007D5720">
        <w:rPr>
          <w:sz w:val="27"/>
          <w:szCs w:val="27"/>
          <w:vertAlign w:val="subscript"/>
        </w:rPr>
        <w:t>5</w:t>
      </w:r>
      <w:r w:rsidRPr="007D5720">
        <w:rPr>
          <w:sz w:val="27"/>
          <w:szCs w:val="27"/>
        </w:rPr>
        <w:t>H</w:t>
      </w:r>
      <w:r w:rsidRPr="007D5720">
        <w:rPr>
          <w:sz w:val="27"/>
          <w:szCs w:val="27"/>
          <w:vertAlign w:val="subscript"/>
        </w:rPr>
        <w:t>7</w:t>
      </w:r>
      <w:r w:rsidRPr="007D5720">
        <w:rPr>
          <w:sz w:val="27"/>
          <w:szCs w:val="27"/>
        </w:rPr>
        <w:t>O</w:t>
      </w:r>
      <w:r w:rsidRPr="007D5720">
        <w:rPr>
          <w:sz w:val="27"/>
          <w:szCs w:val="27"/>
          <w:vertAlign w:val="subscript"/>
        </w:rPr>
        <w:t>2</w:t>
      </w:r>
      <w:r w:rsidRPr="007D5720">
        <w:rPr>
          <w:sz w:val="27"/>
          <w:szCs w:val="27"/>
        </w:rPr>
        <w:t>N + 0,4N</w:t>
      </w:r>
      <w:r w:rsidRPr="007D5720">
        <w:rPr>
          <w:sz w:val="27"/>
          <w:szCs w:val="27"/>
          <w:vertAlign w:val="subscript"/>
        </w:rPr>
        <w:t>2</w:t>
      </w:r>
      <w:r w:rsidRPr="007D5720">
        <w:rPr>
          <w:sz w:val="27"/>
          <w:szCs w:val="27"/>
        </w:rPr>
        <w:t xml:space="preserve"> + 0,76CO</w:t>
      </w:r>
      <w:r w:rsidRPr="007D5720">
        <w:rPr>
          <w:sz w:val="27"/>
          <w:szCs w:val="27"/>
          <w:vertAlign w:val="subscript"/>
        </w:rPr>
        <w:t>2</w:t>
      </w:r>
      <w:r w:rsidRPr="007D5720">
        <w:rPr>
          <w:sz w:val="27"/>
          <w:szCs w:val="27"/>
        </w:rPr>
        <w:t xml:space="preserve"> + 2,44H</w:t>
      </w:r>
      <w:r w:rsidRPr="007D5720">
        <w:rPr>
          <w:sz w:val="27"/>
          <w:szCs w:val="27"/>
          <w:vertAlign w:val="subscript"/>
        </w:rPr>
        <w:t>2</w:t>
      </w:r>
      <w:r w:rsidRPr="007D5720">
        <w:rPr>
          <w:sz w:val="27"/>
          <w:szCs w:val="27"/>
        </w:rPr>
        <w:t>O</w:t>
      </w:r>
    </w:p>
    <w:p w14:paraId="1B08CEBB" w14:textId="77777777" w:rsidR="00F20BC0" w:rsidRPr="007D5720" w:rsidRDefault="00586B5E" w:rsidP="00F20BC0">
      <w:pPr>
        <w:pStyle w:val="Vnbnnidung0"/>
        <w:widowControl/>
        <w:spacing w:after="0" w:line="312" w:lineRule="auto"/>
        <w:ind w:firstLine="580"/>
        <w:jc w:val="both"/>
        <w:rPr>
          <w:sz w:val="27"/>
          <w:szCs w:val="27"/>
        </w:rPr>
      </w:pPr>
      <w:r w:rsidRPr="007D5720">
        <w:rPr>
          <w:sz w:val="27"/>
          <w:szCs w:val="27"/>
        </w:rPr>
        <w:t>Bể thiếu khí được khuấy trộn định kỳ nhằm giữ bùn ở trạng thái lơ lửng và nhằm tạo sự tiếp xúc giữa nguồn thức ăn và vi sinh. Hoàn toàn không được cung cấp oxy cho bể này vì oxy có thể gây ức chế cho vi sinh vật khử nitrate</w:t>
      </w:r>
      <w:r w:rsidR="00F20BC0" w:rsidRPr="007D5720">
        <w:rPr>
          <w:sz w:val="27"/>
          <w:szCs w:val="27"/>
        </w:rPr>
        <w:t xml:space="preserve">. </w:t>
      </w:r>
    </w:p>
    <w:p w14:paraId="43D6D9D4" w14:textId="5DE4511E" w:rsidR="00586B5E" w:rsidRPr="007D5720" w:rsidRDefault="00586B5E" w:rsidP="00F20BC0">
      <w:pPr>
        <w:pStyle w:val="Vnbnnidung0"/>
        <w:widowControl/>
        <w:spacing w:after="0" w:line="312" w:lineRule="auto"/>
        <w:ind w:firstLine="580"/>
        <w:jc w:val="both"/>
        <w:rPr>
          <w:sz w:val="27"/>
          <w:szCs w:val="27"/>
        </w:rPr>
      </w:pPr>
      <w:r w:rsidRPr="007D5720">
        <w:rPr>
          <w:sz w:val="27"/>
          <w:szCs w:val="27"/>
        </w:rPr>
        <w:t>Nước thải từ bể Anoxic sẽ tự chảy sang bể sinh học hiếu khí. Trong bể này, vi sinh vật hoạt động lơ lững với mật độ cao nhằm xử lý triệt để các thành phần ô nhiễm trước khi ra môi trường.</w:t>
      </w:r>
    </w:p>
    <w:p w14:paraId="225C974F" w14:textId="77777777" w:rsidR="00586B5E" w:rsidRPr="007D5720" w:rsidRDefault="00586B5E" w:rsidP="00EB15DD">
      <w:pPr>
        <w:pStyle w:val="Vnbnnidung0"/>
        <w:widowControl/>
        <w:spacing w:after="0" w:line="312" w:lineRule="auto"/>
        <w:ind w:firstLine="580"/>
        <w:jc w:val="both"/>
        <w:rPr>
          <w:sz w:val="27"/>
          <w:szCs w:val="27"/>
        </w:rPr>
      </w:pPr>
      <w:r w:rsidRPr="007D5720">
        <w:rPr>
          <w:sz w:val="27"/>
          <w:szCs w:val="27"/>
        </w:rPr>
        <w:t xml:space="preserve">Mục đích của bể sinh học hiếu khí là: (1) giảm nồng độ các chất hữu cơ thông qua hoạt động của vi sinh vật tự dưỡng hiếu khí; (2) thực hiện quá trình nitrate hóa nhằm tạo ra lượng nitrate cho hệ thống thiếu khí phía trước thông qua nhóm vi sinh vật Nitrosomonas và Nitrobacter. Máy thổi khí được vận hành liên tục nhằm cung </w:t>
      </w:r>
      <w:r w:rsidRPr="007D5720">
        <w:rPr>
          <w:sz w:val="27"/>
          <w:szCs w:val="27"/>
        </w:rPr>
        <w:lastRenderedPageBreak/>
        <w:t>cấp oxy liên tục cho cả hai nhóm vi sinh vật hiếu khí này hoạt động. Đối với quần thể vi sinh vật tự dưỡng hiếu khí, trong điều kiện thổi khí liên tục, quần thể vi sinh vật này sẽ phân hủy các hợp chất hữu cơ có trong nước thải thành các hợp chất hữu cơ đơn giản như CO</w:t>
      </w:r>
      <w:r w:rsidRPr="007D5720">
        <w:rPr>
          <w:sz w:val="27"/>
          <w:szCs w:val="27"/>
          <w:vertAlign w:val="subscript"/>
        </w:rPr>
        <w:t>2</w:t>
      </w:r>
      <w:r w:rsidRPr="007D5720">
        <w:rPr>
          <w:sz w:val="27"/>
          <w:szCs w:val="27"/>
        </w:rPr>
        <w:t xml:space="preserve"> và H</w:t>
      </w:r>
      <w:r w:rsidRPr="007D5720">
        <w:rPr>
          <w:sz w:val="27"/>
          <w:szCs w:val="27"/>
          <w:vertAlign w:val="subscript"/>
        </w:rPr>
        <w:t>2</w:t>
      </w:r>
      <w:r w:rsidRPr="007D5720">
        <w:rPr>
          <w:sz w:val="27"/>
          <w:szCs w:val="27"/>
        </w:rPr>
        <w:t>O theo ba giai đoạn như sau:</w:t>
      </w:r>
    </w:p>
    <w:p w14:paraId="55257F79" w14:textId="77777777" w:rsidR="00586B5E" w:rsidRPr="007D5720" w:rsidRDefault="00586B5E" w:rsidP="00EB15DD">
      <w:pPr>
        <w:pStyle w:val="Vnbnnidung0"/>
        <w:widowControl/>
        <w:spacing w:after="0" w:line="312" w:lineRule="auto"/>
        <w:ind w:firstLine="580"/>
        <w:jc w:val="both"/>
        <w:rPr>
          <w:sz w:val="27"/>
          <w:szCs w:val="27"/>
        </w:rPr>
      </w:pPr>
      <w:r w:rsidRPr="007D5720">
        <w:rPr>
          <w:sz w:val="27"/>
          <w:szCs w:val="27"/>
        </w:rPr>
        <w:t>Oxy hóa các chất hữu cơ:</w:t>
      </w:r>
    </w:p>
    <w:p w14:paraId="1A9833A1" w14:textId="77777777" w:rsidR="00586B5E" w:rsidRPr="007D5720" w:rsidRDefault="00586B5E" w:rsidP="00EB15DD">
      <w:pPr>
        <w:pStyle w:val="Vnbnnidung2"/>
        <w:widowControl/>
        <w:spacing w:after="0" w:line="312" w:lineRule="auto"/>
        <w:ind w:left="2260"/>
        <w:jc w:val="both"/>
        <w:rPr>
          <w:sz w:val="27"/>
          <w:szCs w:val="27"/>
        </w:rPr>
      </w:pPr>
      <w:r w:rsidRPr="007D5720">
        <w:rPr>
          <w:sz w:val="27"/>
          <w:szCs w:val="27"/>
        </w:rPr>
        <w:t>Enzyme</w:t>
      </w:r>
    </w:p>
    <w:p w14:paraId="5C0165D4" w14:textId="77777777" w:rsidR="00586B5E" w:rsidRPr="007D5720" w:rsidRDefault="00586B5E" w:rsidP="00EB15DD">
      <w:pPr>
        <w:pStyle w:val="Vnbnnidung30"/>
        <w:widowControl/>
        <w:tabs>
          <w:tab w:val="left" w:leader="hyphen" w:pos="3281"/>
        </w:tabs>
        <w:spacing w:line="312" w:lineRule="auto"/>
        <w:jc w:val="both"/>
        <w:rPr>
          <w:sz w:val="27"/>
          <w:szCs w:val="27"/>
        </w:rPr>
      </w:pPr>
      <w:r w:rsidRPr="007D5720">
        <w:rPr>
          <w:noProof/>
          <w:sz w:val="27"/>
          <w:szCs w:val="27"/>
        </w:rPr>
        <mc:AlternateContent>
          <mc:Choice Requires="wps">
            <w:drawing>
              <wp:anchor distT="0" distB="0" distL="114300" distR="114300" simplePos="0" relativeHeight="251674624" behindDoc="0" locked="0" layoutInCell="1" allowOverlap="1" wp14:anchorId="62983FC2" wp14:editId="05D2EA7E">
                <wp:simplePos x="0" y="0"/>
                <wp:positionH relativeFrom="page">
                  <wp:posOffset>3569970</wp:posOffset>
                </wp:positionH>
                <wp:positionV relativeFrom="paragraph">
                  <wp:posOffset>12700</wp:posOffset>
                </wp:positionV>
                <wp:extent cx="1175385" cy="225425"/>
                <wp:effectExtent l="0" t="0" r="0" b="0"/>
                <wp:wrapSquare wrapText="left"/>
                <wp:docPr id="16" name="Text Box 16"/>
                <wp:cNvGraphicFramePr/>
                <a:graphic xmlns:a="http://schemas.openxmlformats.org/drawingml/2006/main">
                  <a:graphicData uri="http://schemas.microsoft.com/office/word/2010/wordprocessingShape">
                    <wps:wsp>
                      <wps:cNvSpPr txBox="1"/>
                      <wps:spPr>
                        <a:xfrm>
                          <a:off x="0" y="0"/>
                          <a:ext cx="1174750" cy="225425"/>
                        </a:xfrm>
                        <a:prstGeom prst="rect">
                          <a:avLst/>
                        </a:prstGeom>
                        <a:noFill/>
                      </wps:spPr>
                      <wps:txbx>
                        <w:txbxContent>
                          <w:p w14:paraId="5C2ED84C" w14:textId="77777777" w:rsidR="00983B75" w:rsidRDefault="00983B75" w:rsidP="00586B5E">
                            <w:pPr>
                              <w:pStyle w:val="Vnbnnidung0"/>
                              <w:ind w:firstLine="0"/>
                              <w:jc w:val="center"/>
                            </w:pPr>
                            <w:r>
                              <w:rPr>
                                <w:color w:val="000000"/>
                              </w:rPr>
                              <w:t>CO</w:t>
                            </w:r>
                            <w:r>
                              <w:rPr>
                                <w:color w:val="000000"/>
                                <w:vertAlign w:val="subscript"/>
                              </w:rPr>
                              <w:t>2</w:t>
                            </w:r>
                            <w:r>
                              <w:rPr>
                                <w:color w:val="000000"/>
                              </w:rPr>
                              <w:t xml:space="preserve"> + H</w:t>
                            </w:r>
                            <w:r>
                              <w:rPr>
                                <w:color w:val="000000"/>
                                <w:vertAlign w:val="subscript"/>
                              </w:rPr>
                              <w:t>2</w:t>
                            </w:r>
                            <w:r>
                              <w:rPr>
                                <w:color w:val="000000"/>
                              </w:rPr>
                              <w:t>O + AH</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62983FC2" id="Text Box 16" o:spid="_x0000_s1051" type="#_x0000_t202" style="position:absolute;left:0;text-align:left;margin-left:281.1pt;margin-top:1pt;width:92.55pt;height:17.75pt;z-index:25167462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" filled="f" stroked="f">
                <v:textbox inset="0,0,0,0">
                  <w:txbxContent>
                    <w:p w14:paraId="5C2ED84C" w14:textId="77777777" w:rsidR="00983B75" w:rsidRDefault="00983B75" w:rsidP="00586B5E">
                      <w:pPr>
                        <w:pStyle w:val="Vnbnnidung0"/>
                        <w:ind w:firstLine="0"/>
                        <w:jc w:val="center"/>
                      </w:pPr>
                      <w:r>
                        <w:rPr>
                          <w:color w:val="000000"/>
                        </w:rPr>
                        <w:t>CO</w:t>
                      </w:r>
                      <w:r>
                        <w:rPr>
                          <w:color w:val="000000"/>
                          <w:vertAlign w:val="subscript"/>
                        </w:rPr>
                        <w:t>2</w:t>
                      </w:r>
                      <w:r>
                        <w:rPr>
                          <w:color w:val="000000"/>
                        </w:rPr>
                        <w:t xml:space="preserve"> + H</w:t>
                      </w:r>
                      <w:r>
                        <w:rPr>
                          <w:color w:val="000000"/>
                          <w:vertAlign w:val="subscript"/>
                        </w:rPr>
                        <w:t>2</w:t>
                      </w:r>
                      <w:r>
                        <w:rPr>
                          <w:color w:val="000000"/>
                        </w:rPr>
                        <w:t>O + AH</w:t>
                      </w:r>
                    </w:p>
                  </w:txbxContent>
                </v:textbox>
                <w10:wrap type="square" side="left" anchorx="page"/>
              </v:shape>
            </w:pict>
          </mc:Fallback>
        </mc:AlternateContent>
      </w:r>
      <w:r w:rsidRPr="007D5720">
        <w:rPr>
          <w:sz w:val="27"/>
          <w:szCs w:val="27"/>
        </w:rPr>
        <w:t xml:space="preserve">CxHyOz + O2 </w:t>
      </w:r>
      <w:r w:rsidRPr="007D5720">
        <w:rPr>
          <w:sz w:val="27"/>
          <w:szCs w:val="27"/>
        </w:rPr>
        <w:tab/>
        <w:t>►</w:t>
      </w:r>
    </w:p>
    <w:p w14:paraId="3CAC54A7" w14:textId="77777777" w:rsidR="00586B5E" w:rsidRPr="007D5720" w:rsidRDefault="00586B5E" w:rsidP="00EB15DD">
      <w:pPr>
        <w:pStyle w:val="Vnbnnidung0"/>
        <w:widowControl/>
        <w:spacing w:after="0" w:line="312" w:lineRule="auto"/>
        <w:ind w:firstLine="580"/>
        <w:jc w:val="both"/>
        <w:rPr>
          <w:sz w:val="27"/>
          <w:szCs w:val="27"/>
        </w:rPr>
      </w:pPr>
      <w:r w:rsidRPr="007D5720">
        <w:rPr>
          <w:sz w:val="27"/>
          <w:szCs w:val="27"/>
        </w:rPr>
        <w:t>Tổng hợp tế bào mới:</w:t>
      </w:r>
    </w:p>
    <w:p w14:paraId="3A384DF4" w14:textId="77777777" w:rsidR="00586B5E" w:rsidRPr="007D5720" w:rsidRDefault="00586B5E" w:rsidP="00EB15DD">
      <w:pPr>
        <w:pStyle w:val="Vnbnnidung2"/>
        <w:widowControl/>
        <w:tabs>
          <w:tab w:val="left" w:pos="1548"/>
          <w:tab w:val="left" w:pos="2738"/>
        </w:tabs>
        <w:spacing w:after="0" w:line="312" w:lineRule="auto"/>
        <w:ind w:left="0"/>
        <w:jc w:val="center"/>
        <w:rPr>
          <w:sz w:val="27"/>
          <w:szCs w:val="27"/>
        </w:rPr>
      </w:pPr>
      <w:r w:rsidRPr="007D5720">
        <w:rPr>
          <w:sz w:val="27"/>
          <w:szCs w:val="27"/>
        </w:rPr>
        <w:t>Enzyme</w:t>
      </w:r>
      <w:r w:rsidRPr="007D5720">
        <w:rPr>
          <w:sz w:val="27"/>
          <w:szCs w:val="27"/>
        </w:rPr>
        <w:tab/>
      </w:r>
      <w:r w:rsidRPr="007D5720">
        <w:rPr>
          <w:sz w:val="27"/>
          <w:szCs w:val="27"/>
          <w:vertAlign w:val="subscript"/>
        </w:rPr>
        <w:t>r</w:t>
      </w:r>
      <w:r w:rsidRPr="007D5720">
        <w:rPr>
          <w:sz w:val="27"/>
          <w:szCs w:val="27"/>
        </w:rPr>
        <w:tab/>
        <w:t>,</w:t>
      </w:r>
    </w:p>
    <w:p w14:paraId="1D1367D4" w14:textId="77777777" w:rsidR="00586B5E" w:rsidRPr="007D5720" w:rsidRDefault="00586B5E" w:rsidP="00EB15DD">
      <w:pPr>
        <w:pStyle w:val="Vnbnnidung0"/>
        <w:widowControl/>
        <w:tabs>
          <w:tab w:val="left" w:leader="hyphen" w:pos="3281"/>
          <w:tab w:val="left" w:leader="hyphen" w:pos="3565"/>
          <w:tab w:val="left" w:leader="hyphen" w:pos="4122"/>
        </w:tabs>
        <w:spacing w:after="0" w:line="312" w:lineRule="auto"/>
        <w:ind w:firstLine="580"/>
        <w:jc w:val="both"/>
        <w:rPr>
          <w:sz w:val="27"/>
          <w:szCs w:val="27"/>
        </w:rPr>
      </w:pPr>
      <w:r w:rsidRPr="007D5720">
        <w:rPr>
          <w:sz w:val="27"/>
          <w:szCs w:val="27"/>
        </w:rPr>
        <w:t>C</w:t>
      </w:r>
      <w:r w:rsidRPr="007D5720">
        <w:rPr>
          <w:sz w:val="27"/>
          <w:szCs w:val="27"/>
          <w:vertAlign w:val="subscript"/>
        </w:rPr>
        <w:t>x</w:t>
      </w:r>
      <w:r w:rsidRPr="007D5720">
        <w:rPr>
          <w:sz w:val="27"/>
          <w:szCs w:val="27"/>
        </w:rPr>
        <w:t>H</w:t>
      </w:r>
      <w:r w:rsidRPr="007D5720">
        <w:rPr>
          <w:sz w:val="27"/>
          <w:szCs w:val="27"/>
          <w:vertAlign w:val="subscript"/>
        </w:rPr>
        <w:t>y</w:t>
      </w:r>
      <w:r w:rsidRPr="007D5720">
        <w:rPr>
          <w:sz w:val="27"/>
          <w:szCs w:val="27"/>
        </w:rPr>
        <w:t>O</w:t>
      </w:r>
      <w:r w:rsidRPr="007D5720">
        <w:rPr>
          <w:sz w:val="27"/>
          <w:szCs w:val="27"/>
          <w:vertAlign w:val="subscript"/>
        </w:rPr>
        <w:t>z</w:t>
      </w:r>
      <w:r w:rsidRPr="007D5720">
        <w:rPr>
          <w:sz w:val="27"/>
          <w:szCs w:val="27"/>
        </w:rPr>
        <w:t xml:space="preserve"> + NH3 + O2 </w:t>
      </w:r>
      <w:r w:rsidRPr="007D5720">
        <w:rPr>
          <w:sz w:val="27"/>
          <w:szCs w:val="27"/>
        </w:rPr>
        <w:tab/>
      </w:r>
      <w:r w:rsidRPr="007D5720">
        <w:rPr>
          <w:sz w:val="27"/>
          <w:szCs w:val="27"/>
        </w:rPr>
        <w:tab/>
      </w:r>
      <w:r w:rsidRPr="007D5720">
        <w:rPr>
          <w:sz w:val="27"/>
          <w:szCs w:val="27"/>
        </w:rPr>
        <w:tab/>
        <w:t>*► Tế bào vi khuẩn + CO2 + H2O + C5H7NO2 + AH</w:t>
      </w:r>
    </w:p>
    <w:p w14:paraId="0C82EFDC" w14:textId="77777777" w:rsidR="00586B5E" w:rsidRPr="007D5720" w:rsidRDefault="00586B5E" w:rsidP="00EB15DD">
      <w:pPr>
        <w:pStyle w:val="Vnbnnidung0"/>
        <w:widowControl/>
        <w:spacing w:after="0" w:line="312" w:lineRule="auto"/>
        <w:ind w:firstLine="580"/>
        <w:jc w:val="both"/>
        <w:rPr>
          <w:sz w:val="27"/>
          <w:szCs w:val="27"/>
        </w:rPr>
      </w:pPr>
      <w:r w:rsidRPr="007D5720">
        <w:rPr>
          <w:sz w:val="27"/>
          <w:szCs w:val="27"/>
        </w:rPr>
        <w:t>Phân hủy nội bào:</w:t>
      </w:r>
    </w:p>
    <w:p w14:paraId="1638751C" w14:textId="77777777" w:rsidR="00586B5E" w:rsidRPr="007D5720" w:rsidRDefault="00586B5E" w:rsidP="00EB15DD">
      <w:pPr>
        <w:pStyle w:val="Vnbnnidung2"/>
        <w:widowControl/>
        <w:spacing w:after="0" w:line="312" w:lineRule="auto"/>
        <w:ind w:left="2880"/>
        <w:rPr>
          <w:sz w:val="27"/>
          <w:szCs w:val="27"/>
        </w:rPr>
      </w:pPr>
      <w:r w:rsidRPr="007D5720">
        <w:rPr>
          <w:sz w:val="27"/>
          <w:szCs w:val="27"/>
        </w:rPr>
        <w:t>Enzyme</w:t>
      </w:r>
    </w:p>
    <w:p w14:paraId="0EF170C4" w14:textId="77777777" w:rsidR="00586B5E" w:rsidRPr="007D5720" w:rsidRDefault="00586B5E" w:rsidP="00EB15DD">
      <w:pPr>
        <w:pStyle w:val="Vnbnnidung0"/>
        <w:widowControl/>
        <w:tabs>
          <w:tab w:val="left" w:pos="2738"/>
          <w:tab w:val="left" w:leader="hyphen" w:pos="3281"/>
          <w:tab w:val="left" w:leader="hyphen" w:pos="3926"/>
          <w:tab w:val="left" w:pos="4348"/>
        </w:tabs>
        <w:spacing w:after="0" w:line="312" w:lineRule="auto"/>
        <w:ind w:firstLine="580"/>
        <w:jc w:val="both"/>
        <w:rPr>
          <w:sz w:val="27"/>
          <w:szCs w:val="27"/>
        </w:rPr>
      </w:pPr>
      <w:r w:rsidRPr="007D5720">
        <w:rPr>
          <w:sz w:val="27"/>
          <w:szCs w:val="27"/>
        </w:rPr>
        <w:t>C</w:t>
      </w:r>
      <w:r w:rsidRPr="007D5720">
        <w:rPr>
          <w:sz w:val="27"/>
          <w:szCs w:val="27"/>
          <w:vertAlign w:val="subscript"/>
        </w:rPr>
        <w:t>5</w:t>
      </w:r>
      <w:r w:rsidRPr="007D5720">
        <w:rPr>
          <w:sz w:val="27"/>
          <w:szCs w:val="27"/>
        </w:rPr>
        <w:t>H</w:t>
      </w:r>
      <w:r w:rsidRPr="007D5720">
        <w:rPr>
          <w:sz w:val="27"/>
          <w:szCs w:val="27"/>
          <w:vertAlign w:val="subscript"/>
        </w:rPr>
        <w:t>7</w:t>
      </w:r>
      <w:r w:rsidRPr="007D5720">
        <w:rPr>
          <w:sz w:val="27"/>
          <w:szCs w:val="27"/>
        </w:rPr>
        <w:t>NO</w:t>
      </w:r>
      <w:r w:rsidRPr="007D5720">
        <w:rPr>
          <w:sz w:val="27"/>
          <w:szCs w:val="27"/>
          <w:vertAlign w:val="subscript"/>
        </w:rPr>
        <w:t>2</w:t>
      </w:r>
      <w:r w:rsidRPr="007D5720">
        <w:rPr>
          <w:sz w:val="27"/>
          <w:szCs w:val="27"/>
        </w:rPr>
        <w:t xml:space="preserve"> + 5O</w:t>
      </w:r>
      <w:r w:rsidRPr="007D5720">
        <w:rPr>
          <w:sz w:val="27"/>
          <w:szCs w:val="27"/>
          <w:vertAlign w:val="subscript"/>
        </w:rPr>
        <w:t>2</w:t>
      </w:r>
      <w:r w:rsidRPr="007D5720">
        <w:rPr>
          <w:sz w:val="27"/>
          <w:szCs w:val="27"/>
        </w:rPr>
        <w:tab/>
      </w:r>
      <w:r w:rsidRPr="007D5720">
        <w:rPr>
          <w:sz w:val="27"/>
          <w:szCs w:val="27"/>
        </w:rPr>
        <w:tab/>
        <w:t>—</w:t>
      </w:r>
      <w:r w:rsidRPr="007D5720">
        <w:rPr>
          <w:sz w:val="27"/>
          <w:szCs w:val="27"/>
        </w:rPr>
        <w:tab/>
        <w:t>►</w:t>
      </w:r>
      <w:r w:rsidRPr="007D5720">
        <w:rPr>
          <w:sz w:val="27"/>
          <w:szCs w:val="27"/>
        </w:rPr>
        <w:tab/>
        <w:t>CO</w:t>
      </w:r>
      <w:r w:rsidRPr="007D5720">
        <w:rPr>
          <w:sz w:val="27"/>
          <w:szCs w:val="27"/>
          <w:vertAlign w:val="subscript"/>
        </w:rPr>
        <w:t>2</w:t>
      </w:r>
      <w:r w:rsidRPr="007D5720">
        <w:rPr>
          <w:sz w:val="27"/>
          <w:szCs w:val="27"/>
        </w:rPr>
        <w:t xml:space="preserve"> + 2H</w:t>
      </w:r>
      <w:r w:rsidRPr="007D5720">
        <w:rPr>
          <w:sz w:val="27"/>
          <w:szCs w:val="27"/>
          <w:vertAlign w:val="subscript"/>
        </w:rPr>
        <w:t>2</w:t>
      </w:r>
      <w:r w:rsidRPr="007D5720">
        <w:rPr>
          <w:sz w:val="27"/>
          <w:szCs w:val="27"/>
        </w:rPr>
        <w:t>O + NH</w:t>
      </w:r>
      <w:r w:rsidRPr="007D5720">
        <w:rPr>
          <w:sz w:val="27"/>
          <w:szCs w:val="27"/>
          <w:vertAlign w:val="subscript"/>
        </w:rPr>
        <w:t>3</w:t>
      </w:r>
      <w:r w:rsidRPr="007D5720">
        <w:rPr>
          <w:sz w:val="27"/>
          <w:szCs w:val="27"/>
        </w:rPr>
        <w:t>±AH</w:t>
      </w:r>
    </w:p>
    <w:p w14:paraId="5F7FCE84" w14:textId="77777777" w:rsidR="00586B5E" w:rsidRPr="007D5720" w:rsidRDefault="00586B5E" w:rsidP="00EB15DD">
      <w:pPr>
        <w:pStyle w:val="Vnbnnidung0"/>
        <w:widowControl/>
        <w:spacing w:after="0" w:line="312" w:lineRule="auto"/>
        <w:ind w:firstLine="580"/>
        <w:jc w:val="both"/>
        <w:rPr>
          <w:sz w:val="27"/>
          <w:szCs w:val="27"/>
        </w:rPr>
      </w:pPr>
      <w:r w:rsidRPr="007D5720">
        <w:rPr>
          <w:sz w:val="27"/>
          <w:szCs w:val="27"/>
        </w:rPr>
        <w:t>Theo các giai đoạn trên, vi sinh vật hiếu khí không chỉ oxy hóa các chất hữu cơ trong nước thải tạo thành những hợp chất vô cơ đơn giản mà còn tổng hợp phospho và nitơ nhằm tổng hợp, duy trì tế bào và vận chuyển năng lượng cho quá trình trao đổi chất của chúng. Đây là giai đoạn mang tính ưu tiên hơn so với giai đoạn nitarte hóa của nhóm vi sinh vật Nitrosomonas và Nitrobacter. Do vậy giai đoạn xử lý các chất hữu cơ sẽ được ưu tiên xảy ra trước bởi nhóm vi sinh vật tự dưỡng. Tuy nhiên lượng chất hữu cơ không phải được xử lý triệt để mà còn một lượng dư cho nhóm vi sinh nitrate hóa sử dụng để chuyển hóa nitrate. Dưới tác dụng của Nitrosomonas và Nitrobacter, quá trình nitrate hóa xảy ra theo các phương trình phản ứng sau đây:</w:t>
      </w:r>
    </w:p>
    <w:p w14:paraId="45228A73" w14:textId="77777777" w:rsidR="00586B5E" w:rsidRPr="007D5720" w:rsidRDefault="00586B5E" w:rsidP="00EB15DD">
      <w:pPr>
        <w:pStyle w:val="Vnbnnidung0"/>
        <w:widowControl/>
        <w:tabs>
          <w:tab w:val="left" w:pos="2282"/>
        </w:tabs>
        <w:spacing w:after="0" w:line="312" w:lineRule="auto"/>
        <w:ind w:firstLine="580"/>
        <w:jc w:val="both"/>
        <w:rPr>
          <w:sz w:val="27"/>
          <w:szCs w:val="27"/>
        </w:rPr>
      </w:pPr>
      <w:r w:rsidRPr="007D5720">
        <w:rPr>
          <w:sz w:val="27"/>
          <w:szCs w:val="27"/>
        </w:rPr>
        <w:t>NH</w:t>
      </w:r>
      <w:r w:rsidRPr="007D5720">
        <w:rPr>
          <w:sz w:val="27"/>
          <w:szCs w:val="27"/>
          <w:vertAlign w:val="subscript"/>
        </w:rPr>
        <w:t>3</w:t>
      </w:r>
      <w:r w:rsidRPr="007D5720">
        <w:rPr>
          <w:sz w:val="27"/>
          <w:szCs w:val="27"/>
        </w:rPr>
        <w:t xml:space="preserve"> + 3/2O2</w:t>
      </w:r>
      <w:r w:rsidRPr="007D5720">
        <w:rPr>
          <w:sz w:val="27"/>
          <w:szCs w:val="27"/>
        </w:rPr>
        <w:tab/>
        <w:t>NO</w:t>
      </w:r>
      <w:r w:rsidRPr="007D5720">
        <w:rPr>
          <w:sz w:val="27"/>
          <w:szCs w:val="27"/>
          <w:vertAlign w:val="subscript"/>
        </w:rPr>
        <w:t>2</w:t>
      </w:r>
      <w:r w:rsidRPr="007D5720">
        <w:rPr>
          <w:sz w:val="27"/>
          <w:szCs w:val="27"/>
        </w:rPr>
        <w:t>' + H</w:t>
      </w:r>
      <w:r w:rsidRPr="007D5720">
        <w:rPr>
          <w:sz w:val="27"/>
          <w:szCs w:val="27"/>
          <w:vertAlign w:val="superscript"/>
        </w:rPr>
        <w:t>+</w:t>
      </w:r>
      <w:r w:rsidRPr="007D5720">
        <w:rPr>
          <w:sz w:val="27"/>
          <w:szCs w:val="27"/>
        </w:rPr>
        <w:t xml:space="preserve"> +H</w:t>
      </w:r>
      <w:r w:rsidRPr="007D5720">
        <w:rPr>
          <w:sz w:val="27"/>
          <w:szCs w:val="27"/>
          <w:vertAlign w:val="subscript"/>
        </w:rPr>
        <w:t>2</w:t>
      </w:r>
      <w:r w:rsidRPr="007D5720">
        <w:rPr>
          <w:sz w:val="27"/>
          <w:szCs w:val="27"/>
        </w:rPr>
        <w:t>O + Sinh khối : Nitrosomonas</w:t>
      </w:r>
    </w:p>
    <w:p w14:paraId="59263837" w14:textId="77777777" w:rsidR="00586B5E" w:rsidRPr="007D5720" w:rsidRDefault="00586B5E" w:rsidP="00EB15DD">
      <w:pPr>
        <w:pStyle w:val="Vnbnnidung0"/>
        <w:widowControl/>
        <w:tabs>
          <w:tab w:val="left" w:pos="2282"/>
        </w:tabs>
        <w:spacing w:after="0" w:line="312" w:lineRule="auto"/>
        <w:ind w:firstLine="580"/>
        <w:jc w:val="both"/>
        <w:rPr>
          <w:sz w:val="27"/>
          <w:szCs w:val="27"/>
        </w:rPr>
      </w:pPr>
      <w:r w:rsidRPr="007D5720">
        <w:rPr>
          <w:sz w:val="27"/>
          <w:szCs w:val="27"/>
        </w:rPr>
        <w:t>NO</w:t>
      </w:r>
      <w:r w:rsidRPr="007D5720">
        <w:rPr>
          <w:sz w:val="27"/>
          <w:szCs w:val="27"/>
          <w:vertAlign w:val="subscript"/>
        </w:rPr>
        <w:t>2</w:t>
      </w:r>
      <w:r w:rsidRPr="007D5720">
        <w:rPr>
          <w:sz w:val="27"/>
          <w:szCs w:val="27"/>
        </w:rPr>
        <w:t>' + 1/2O2</w:t>
      </w:r>
      <w:r w:rsidRPr="007D5720">
        <w:rPr>
          <w:sz w:val="27"/>
          <w:szCs w:val="27"/>
        </w:rPr>
        <w:tab/>
        <w:t>NO</w:t>
      </w:r>
      <w:r w:rsidRPr="007D5720">
        <w:rPr>
          <w:sz w:val="27"/>
          <w:szCs w:val="27"/>
          <w:vertAlign w:val="subscript"/>
        </w:rPr>
        <w:t>3</w:t>
      </w:r>
      <w:r w:rsidRPr="007D5720">
        <w:rPr>
          <w:sz w:val="27"/>
          <w:szCs w:val="27"/>
        </w:rPr>
        <w:t>' + Sinh khối : Nitrobacter</w:t>
      </w:r>
    </w:p>
    <w:p w14:paraId="2A47790A" w14:textId="77777777" w:rsidR="00586B5E" w:rsidRPr="007D5720" w:rsidRDefault="00586B5E" w:rsidP="00EB15DD">
      <w:pPr>
        <w:pStyle w:val="Vnbnnidung0"/>
        <w:widowControl/>
        <w:spacing w:after="0" w:line="312" w:lineRule="auto"/>
        <w:ind w:left="260" w:firstLine="560"/>
        <w:jc w:val="both"/>
        <w:rPr>
          <w:sz w:val="27"/>
          <w:szCs w:val="27"/>
        </w:rPr>
      </w:pPr>
      <w:r w:rsidRPr="007D5720">
        <w:rPr>
          <w:sz w:val="27"/>
          <w:szCs w:val="27"/>
        </w:rPr>
        <w:t>Trong bể bùn hoạt tính hiếu khí với vi sinh vật sinh trưởng dạng lơ lửng kết hợp nitrate hóa, quá trình phân hủy xảy ra khi nước thải tiếp xúc với bùn trong điều kiện sục khí liên tục. Việc sục khí nhằm đảm bảo các yêu cầu cung cấp đủ oxy một cách liên tục và duy trì bùn hoạt tính ở trạng thái lơ lửng. Nồng độ oxy hòa tan trong nước ra khỏi bể lắng đợt 2 không được nhỏ hơn 2 mg/l. Tốc độ sử dụng oxy hòa tan trong bể bùn hoạt tính phụ thuộc vào:</w:t>
      </w:r>
    </w:p>
    <w:p w14:paraId="12FB2D0F" w14:textId="77777777" w:rsidR="00586B5E" w:rsidRPr="007D5720" w:rsidRDefault="00586B5E" w:rsidP="0028469B">
      <w:pPr>
        <w:pStyle w:val="Vnbnnidung0"/>
        <w:widowControl/>
        <w:numPr>
          <w:ilvl w:val="0"/>
          <w:numId w:val="20"/>
        </w:numPr>
        <w:tabs>
          <w:tab w:val="left" w:pos="799"/>
        </w:tabs>
        <w:spacing w:after="0" w:line="312" w:lineRule="auto"/>
        <w:ind w:left="260" w:firstLine="240"/>
        <w:jc w:val="both"/>
        <w:rPr>
          <w:sz w:val="27"/>
          <w:szCs w:val="27"/>
        </w:rPr>
      </w:pPr>
      <w:bookmarkStart w:id="1815" w:name="bookmark139"/>
      <w:bookmarkEnd w:id="1815"/>
      <w:r w:rsidRPr="007D5720">
        <w:rPr>
          <w:sz w:val="27"/>
          <w:szCs w:val="27"/>
        </w:rPr>
        <w:t>Tỷ số giữa lượng thức ăn (chất hữu cơ có trong nước thải) và lượng vi sinh vật: tỷ lệ F/M;</w:t>
      </w:r>
    </w:p>
    <w:p w14:paraId="48FC434F" w14:textId="77777777" w:rsidR="00586B5E" w:rsidRPr="007D5720" w:rsidRDefault="00586B5E" w:rsidP="0028469B">
      <w:pPr>
        <w:pStyle w:val="Vnbnnidung0"/>
        <w:widowControl/>
        <w:numPr>
          <w:ilvl w:val="0"/>
          <w:numId w:val="20"/>
        </w:numPr>
        <w:tabs>
          <w:tab w:val="left" w:pos="799"/>
        </w:tabs>
        <w:spacing w:after="0" w:line="312" w:lineRule="auto"/>
        <w:ind w:firstLine="500"/>
        <w:jc w:val="both"/>
        <w:rPr>
          <w:sz w:val="27"/>
          <w:szCs w:val="27"/>
        </w:rPr>
      </w:pPr>
      <w:bookmarkStart w:id="1816" w:name="bookmark140"/>
      <w:bookmarkEnd w:id="1816"/>
      <w:r w:rsidRPr="007D5720">
        <w:rPr>
          <w:sz w:val="27"/>
          <w:szCs w:val="27"/>
        </w:rPr>
        <w:t>Nhiệt độ;</w:t>
      </w:r>
    </w:p>
    <w:p w14:paraId="10AF03A5" w14:textId="77777777" w:rsidR="00586B5E" w:rsidRPr="007D5720" w:rsidRDefault="00586B5E" w:rsidP="0028469B">
      <w:pPr>
        <w:pStyle w:val="Vnbnnidung0"/>
        <w:widowControl/>
        <w:numPr>
          <w:ilvl w:val="0"/>
          <w:numId w:val="20"/>
        </w:numPr>
        <w:tabs>
          <w:tab w:val="left" w:pos="799"/>
        </w:tabs>
        <w:spacing w:after="0" w:line="312" w:lineRule="auto"/>
        <w:ind w:firstLine="500"/>
        <w:jc w:val="both"/>
        <w:rPr>
          <w:sz w:val="27"/>
          <w:szCs w:val="27"/>
        </w:rPr>
      </w:pPr>
      <w:bookmarkStart w:id="1817" w:name="bookmark141"/>
      <w:bookmarkEnd w:id="1817"/>
      <w:r w:rsidRPr="007D5720">
        <w:rPr>
          <w:sz w:val="27"/>
          <w:szCs w:val="27"/>
        </w:rPr>
        <w:lastRenderedPageBreak/>
        <w:t>Tốc độ sinh trưởng và hoạt độ sinh lý của vi sinh vật;</w:t>
      </w:r>
    </w:p>
    <w:p w14:paraId="252B9188" w14:textId="77777777" w:rsidR="00586B5E" w:rsidRPr="007D5720" w:rsidRDefault="00586B5E" w:rsidP="0028469B">
      <w:pPr>
        <w:pStyle w:val="Vnbnnidung0"/>
        <w:widowControl/>
        <w:numPr>
          <w:ilvl w:val="0"/>
          <w:numId w:val="20"/>
        </w:numPr>
        <w:tabs>
          <w:tab w:val="left" w:pos="799"/>
        </w:tabs>
        <w:spacing w:after="0" w:line="312" w:lineRule="auto"/>
        <w:ind w:firstLine="500"/>
        <w:jc w:val="both"/>
        <w:rPr>
          <w:sz w:val="27"/>
          <w:szCs w:val="27"/>
        </w:rPr>
      </w:pPr>
      <w:bookmarkStart w:id="1818" w:name="bookmark142"/>
      <w:bookmarkEnd w:id="1818"/>
      <w:r w:rsidRPr="007D5720">
        <w:rPr>
          <w:sz w:val="27"/>
          <w:szCs w:val="27"/>
        </w:rPr>
        <w:t>Nồng độ sản phẩm độc tích tụ trong quá trình trao đổi chất;</w:t>
      </w:r>
    </w:p>
    <w:p w14:paraId="137AD7EA" w14:textId="77777777" w:rsidR="00586B5E" w:rsidRPr="007D5720" w:rsidRDefault="00586B5E" w:rsidP="0028469B">
      <w:pPr>
        <w:pStyle w:val="Vnbnnidung0"/>
        <w:widowControl/>
        <w:numPr>
          <w:ilvl w:val="0"/>
          <w:numId w:val="20"/>
        </w:numPr>
        <w:tabs>
          <w:tab w:val="left" w:pos="799"/>
        </w:tabs>
        <w:spacing w:after="0" w:line="312" w:lineRule="auto"/>
        <w:ind w:firstLine="500"/>
        <w:jc w:val="both"/>
        <w:rPr>
          <w:sz w:val="27"/>
          <w:szCs w:val="27"/>
        </w:rPr>
      </w:pPr>
      <w:bookmarkStart w:id="1819" w:name="bookmark143"/>
      <w:bookmarkEnd w:id="1819"/>
      <w:r w:rsidRPr="007D5720">
        <w:rPr>
          <w:sz w:val="27"/>
          <w:szCs w:val="27"/>
        </w:rPr>
        <w:t>Lượng các chất cấu tạo tế bào;</w:t>
      </w:r>
    </w:p>
    <w:p w14:paraId="6AB9E6C0" w14:textId="77777777" w:rsidR="00586B5E" w:rsidRPr="007D5720" w:rsidRDefault="00586B5E" w:rsidP="0028469B">
      <w:pPr>
        <w:pStyle w:val="Vnbnnidung0"/>
        <w:widowControl/>
        <w:numPr>
          <w:ilvl w:val="0"/>
          <w:numId w:val="20"/>
        </w:numPr>
        <w:tabs>
          <w:tab w:val="left" w:pos="799"/>
        </w:tabs>
        <w:spacing w:after="0" w:line="312" w:lineRule="auto"/>
        <w:ind w:firstLine="500"/>
        <w:jc w:val="both"/>
        <w:rPr>
          <w:sz w:val="27"/>
          <w:szCs w:val="27"/>
        </w:rPr>
      </w:pPr>
      <w:bookmarkStart w:id="1820" w:name="bookmark144"/>
      <w:bookmarkEnd w:id="1820"/>
      <w:r w:rsidRPr="007D5720">
        <w:rPr>
          <w:sz w:val="27"/>
          <w:szCs w:val="27"/>
        </w:rPr>
        <w:t>Hàm lượng oxy hòa tan;</w:t>
      </w:r>
    </w:p>
    <w:p w14:paraId="78D63D2C" w14:textId="77777777" w:rsidR="00586B5E" w:rsidRPr="007D5720" w:rsidRDefault="00586B5E" w:rsidP="0028469B">
      <w:pPr>
        <w:pStyle w:val="Vnbnnidung0"/>
        <w:widowControl/>
        <w:numPr>
          <w:ilvl w:val="0"/>
          <w:numId w:val="20"/>
        </w:numPr>
        <w:tabs>
          <w:tab w:val="left" w:pos="799"/>
        </w:tabs>
        <w:spacing w:after="0" w:line="312" w:lineRule="auto"/>
        <w:ind w:firstLine="500"/>
        <w:jc w:val="both"/>
        <w:rPr>
          <w:sz w:val="27"/>
          <w:szCs w:val="27"/>
        </w:rPr>
      </w:pPr>
      <w:bookmarkStart w:id="1821" w:name="bookmark145"/>
      <w:bookmarkEnd w:id="1821"/>
      <w:r w:rsidRPr="007D5720">
        <w:rPr>
          <w:sz w:val="27"/>
          <w:szCs w:val="27"/>
        </w:rPr>
        <w:t>NH4+ và NO2</w:t>
      </w:r>
      <w:r w:rsidRPr="007D5720">
        <w:rPr>
          <w:sz w:val="27"/>
          <w:szCs w:val="27"/>
          <w:vertAlign w:val="superscript"/>
        </w:rPr>
        <w:t>-</w:t>
      </w:r>
      <w:r w:rsidRPr="007D5720">
        <w:rPr>
          <w:sz w:val="27"/>
          <w:szCs w:val="27"/>
        </w:rPr>
        <w:t>;</w:t>
      </w:r>
    </w:p>
    <w:p w14:paraId="4DF5B0A1" w14:textId="77777777" w:rsidR="00586B5E" w:rsidRPr="007D5720" w:rsidRDefault="00586B5E" w:rsidP="0028469B">
      <w:pPr>
        <w:pStyle w:val="Vnbnnidung0"/>
        <w:widowControl/>
        <w:numPr>
          <w:ilvl w:val="0"/>
          <w:numId w:val="20"/>
        </w:numPr>
        <w:tabs>
          <w:tab w:val="left" w:pos="799"/>
        </w:tabs>
        <w:spacing w:after="0" w:line="312" w:lineRule="auto"/>
        <w:ind w:firstLine="500"/>
        <w:jc w:val="both"/>
        <w:rPr>
          <w:sz w:val="27"/>
          <w:szCs w:val="27"/>
        </w:rPr>
      </w:pPr>
      <w:bookmarkStart w:id="1822" w:name="bookmark146"/>
      <w:bookmarkEnd w:id="1822"/>
      <w:r w:rsidRPr="007D5720">
        <w:rPr>
          <w:sz w:val="27"/>
          <w:szCs w:val="27"/>
        </w:rPr>
        <w:t>BOD5/TKN;</w:t>
      </w:r>
    </w:p>
    <w:p w14:paraId="6585DCD7" w14:textId="77777777" w:rsidR="00586B5E" w:rsidRPr="007D5720" w:rsidRDefault="00586B5E" w:rsidP="0028469B">
      <w:pPr>
        <w:pStyle w:val="Vnbnnidung0"/>
        <w:widowControl/>
        <w:numPr>
          <w:ilvl w:val="0"/>
          <w:numId w:val="20"/>
        </w:numPr>
        <w:tabs>
          <w:tab w:val="left" w:pos="799"/>
        </w:tabs>
        <w:spacing w:after="0" w:line="312" w:lineRule="auto"/>
        <w:ind w:firstLine="500"/>
        <w:jc w:val="both"/>
        <w:rPr>
          <w:sz w:val="27"/>
          <w:szCs w:val="27"/>
        </w:rPr>
      </w:pPr>
      <w:bookmarkStart w:id="1823" w:name="bookmark147"/>
      <w:bookmarkEnd w:id="1823"/>
      <w:r w:rsidRPr="007D5720">
        <w:rPr>
          <w:sz w:val="27"/>
          <w:szCs w:val="27"/>
        </w:rPr>
        <w:t>pH và độ kiềm.</w:t>
      </w:r>
    </w:p>
    <w:p w14:paraId="5B760177" w14:textId="77777777" w:rsidR="00586B5E" w:rsidRPr="007D5720" w:rsidRDefault="00586B5E" w:rsidP="00315A6C">
      <w:pPr>
        <w:pStyle w:val="Vnbnnidung0"/>
        <w:widowControl/>
        <w:spacing w:after="0" w:line="312" w:lineRule="auto"/>
        <w:ind w:left="260" w:firstLine="560"/>
        <w:jc w:val="both"/>
        <w:rPr>
          <w:sz w:val="27"/>
          <w:szCs w:val="27"/>
        </w:rPr>
      </w:pPr>
      <w:r w:rsidRPr="007D5720">
        <w:rPr>
          <w:sz w:val="27"/>
          <w:szCs w:val="27"/>
        </w:rPr>
        <w:t>Để thiết kế và vận hành hệ thống bùn hoạt tính hiếu khí một cách hiệu quả cần phải hiểu rõ vai trò quan trọng của quần thể vi sinh vật. Các vi sinh vật này sẽ phân hủy các chất hữu cơ có trong nước thải và thu năng lượng để chuyển hóa thành tế bào mới, chỉ một phần chất hữu cơ bị oxy hóa hoàn toàn thành CO2, H2O, NO3</w:t>
      </w:r>
      <w:r w:rsidRPr="007D5720">
        <w:rPr>
          <w:sz w:val="27"/>
          <w:szCs w:val="27"/>
          <w:vertAlign w:val="superscript"/>
        </w:rPr>
        <w:t>-</w:t>
      </w:r>
      <w:r w:rsidRPr="007D5720">
        <w:rPr>
          <w:sz w:val="27"/>
          <w:szCs w:val="27"/>
        </w:rPr>
        <w:t>, SO.|</w:t>
      </w:r>
      <w:r w:rsidRPr="007D5720">
        <w:rPr>
          <w:sz w:val="27"/>
          <w:szCs w:val="27"/>
          <w:vertAlign w:val="superscript"/>
        </w:rPr>
        <w:t>2-</w:t>
      </w:r>
      <w:r w:rsidRPr="007D5720">
        <w:rPr>
          <w:sz w:val="27"/>
          <w:szCs w:val="27"/>
        </w:rPr>
        <w:t>,... Một cách tổng quát, vi sinh vật tồn tại trong hệ thống bùn hoạt tính bao gồm Pseudomonas, Zoogloea, Achromobacter, Flacobacterium, Nocardia, Bdellovibrio, Mycobacterium và hai loại vi khuẩn nitrate hóa Nitrosomonas và Nitrobacter. Thêm vào đó, nhiều loại vi khuẩn dạng sợi như Sphaerotilus, Beggiatoa, Thiothrix, Lecicothrix và Geotrichum cũng tồn tại.</w:t>
      </w:r>
    </w:p>
    <w:p w14:paraId="59231882" w14:textId="77777777" w:rsidR="00586B5E" w:rsidRPr="007D5720" w:rsidRDefault="00586B5E" w:rsidP="00315A6C">
      <w:pPr>
        <w:pStyle w:val="Vnbnnidung0"/>
        <w:widowControl/>
        <w:spacing w:after="0" w:line="312" w:lineRule="auto"/>
        <w:ind w:left="260" w:firstLine="560"/>
        <w:jc w:val="both"/>
        <w:rPr>
          <w:sz w:val="27"/>
          <w:szCs w:val="27"/>
        </w:rPr>
      </w:pPr>
      <w:r w:rsidRPr="007D5720">
        <w:rPr>
          <w:sz w:val="27"/>
          <w:szCs w:val="27"/>
        </w:rPr>
        <w:t>Yêu cầu chung khi vận hành hệ thống bùn hoạt tính hiếu khí là nước thải đưa vào hệ thống cần có hàm lượng SS không vượt quá 150 mg/l, hàm lượng sản phẩm dầu mỡ không quá 25 mg/l, pH = 6.5-8.5, nhiệt độ 6</w:t>
      </w:r>
      <w:r w:rsidRPr="007D5720">
        <w:rPr>
          <w:sz w:val="27"/>
          <w:szCs w:val="27"/>
          <w:vertAlign w:val="superscript"/>
        </w:rPr>
        <w:t>o</w:t>
      </w:r>
      <w:r w:rsidRPr="007D5720">
        <w:rPr>
          <w:sz w:val="27"/>
          <w:szCs w:val="27"/>
        </w:rPr>
        <w:t>C&lt;t</w:t>
      </w:r>
      <w:r w:rsidRPr="007D5720">
        <w:rPr>
          <w:sz w:val="27"/>
          <w:szCs w:val="27"/>
          <w:vertAlign w:val="superscript"/>
        </w:rPr>
        <w:t>o</w:t>
      </w:r>
      <w:r w:rsidRPr="007D5720">
        <w:rPr>
          <w:sz w:val="27"/>
          <w:szCs w:val="27"/>
        </w:rPr>
        <w:t>C&lt;37</w:t>
      </w:r>
      <w:r w:rsidRPr="007D5720">
        <w:rPr>
          <w:sz w:val="27"/>
          <w:szCs w:val="27"/>
          <w:vertAlign w:val="superscript"/>
        </w:rPr>
        <w:t>o</w:t>
      </w:r>
      <w:r w:rsidRPr="007D5720">
        <w:rPr>
          <w:sz w:val="27"/>
          <w:szCs w:val="27"/>
        </w:rPr>
        <w:t>C.</w:t>
      </w:r>
    </w:p>
    <w:p w14:paraId="32700ABE" w14:textId="77777777" w:rsidR="00586B5E" w:rsidRPr="007D5720" w:rsidRDefault="00586B5E" w:rsidP="00315A6C">
      <w:pPr>
        <w:pStyle w:val="Vnbnnidung0"/>
        <w:widowControl/>
        <w:spacing w:after="0" w:line="312" w:lineRule="auto"/>
        <w:ind w:left="260" w:firstLine="560"/>
        <w:jc w:val="both"/>
        <w:rPr>
          <w:sz w:val="27"/>
          <w:szCs w:val="27"/>
        </w:rPr>
      </w:pPr>
      <w:r w:rsidRPr="007D5720">
        <w:rPr>
          <w:sz w:val="27"/>
          <w:szCs w:val="27"/>
        </w:rPr>
        <w:t>Nước thải sau khi ra khỏi bể sinh học hiếu khí, một phần nước thải sẽ được các bơm chìm tuần hoàn về bể Anoxic để thực hiện quá trình khử Nitrate. Sau đó nước thải tiếp tục tự chảy sang bể lắng sinh học.</w:t>
      </w:r>
    </w:p>
    <w:p w14:paraId="1505A938" w14:textId="77777777" w:rsidR="00315A6C" w:rsidRPr="007D5720" w:rsidRDefault="00315A6C" w:rsidP="00315A6C">
      <w:pPr>
        <w:pStyle w:val="Vnbnnidung0"/>
        <w:widowControl/>
        <w:spacing w:after="0" w:line="312" w:lineRule="auto"/>
        <w:ind w:firstLine="620"/>
        <w:jc w:val="both"/>
        <w:rPr>
          <w:sz w:val="27"/>
          <w:szCs w:val="27"/>
        </w:rPr>
      </w:pPr>
      <w:r w:rsidRPr="007D5720">
        <w:rPr>
          <w:sz w:val="27"/>
          <w:szCs w:val="27"/>
        </w:rPr>
        <w:t xml:space="preserve">- </w:t>
      </w:r>
      <w:r w:rsidR="00586B5E" w:rsidRPr="007D5720">
        <w:rPr>
          <w:sz w:val="27"/>
          <w:szCs w:val="27"/>
        </w:rPr>
        <w:t>Bể lắng sinh học</w:t>
      </w:r>
      <w:r w:rsidRPr="007D5720">
        <w:rPr>
          <w:sz w:val="27"/>
          <w:szCs w:val="27"/>
        </w:rPr>
        <w:t xml:space="preserve">: </w:t>
      </w:r>
      <w:r w:rsidR="00586B5E" w:rsidRPr="007D5720">
        <w:rPr>
          <w:sz w:val="27"/>
          <w:szCs w:val="27"/>
        </w:rPr>
        <w:t>Nước thải sau khi qua cụm bể sinh học hiếu khí sẽ chảy qua bể lắng sinh học. Tại đây, bùn cặn (xác vi sinh bị chết) được tách ra theo cơ chế tỉ trọng lắng xuống đáy bể, làm giảm hàm lượng cặn lơ lửng trong nước thải. Phần bùn từ đáy bể được bơm tuần hoàn về bể cụm bể xử lý sinh học, nhờ bơm bố trí trong bể, để duy trì một hàm lượng bùn cố định trong công trình xử lý sinh học, phần bùn dư sẽ được bơm định kỳ về bể chứa bùn.</w:t>
      </w:r>
    </w:p>
    <w:p w14:paraId="24740B3E" w14:textId="04CB5910" w:rsidR="00586B5E" w:rsidRPr="007D5720" w:rsidRDefault="00315A6C" w:rsidP="00315A6C">
      <w:pPr>
        <w:pStyle w:val="Vnbnnidung0"/>
        <w:widowControl/>
        <w:spacing w:after="0" w:line="312" w:lineRule="auto"/>
        <w:ind w:firstLine="620"/>
        <w:jc w:val="both"/>
        <w:rPr>
          <w:sz w:val="27"/>
          <w:szCs w:val="27"/>
        </w:rPr>
      </w:pPr>
      <w:r w:rsidRPr="007D5720">
        <w:rPr>
          <w:sz w:val="27"/>
          <w:szCs w:val="27"/>
        </w:rPr>
        <w:t xml:space="preserve">- </w:t>
      </w:r>
      <w:r w:rsidR="00586B5E" w:rsidRPr="007D5720">
        <w:rPr>
          <w:sz w:val="27"/>
          <w:szCs w:val="27"/>
        </w:rPr>
        <w:t>Cụm xử lý hóa lý 2</w:t>
      </w:r>
      <w:r w:rsidRPr="007D5720">
        <w:rPr>
          <w:sz w:val="27"/>
          <w:szCs w:val="27"/>
        </w:rPr>
        <w:t xml:space="preserve">: </w:t>
      </w:r>
      <w:r w:rsidR="00586B5E" w:rsidRPr="007D5720">
        <w:rPr>
          <w:sz w:val="27"/>
          <w:szCs w:val="27"/>
        </w:rPr>
        <w:t>Nước từ bể lắng sinh học được bơm đến cụm xử lý hóa lý 2.</w:t>
      </w:r>
      <w:r w:rsidRPr="007D5720">
        <w:rPr>
          <w:sz w:val="27"/>
          <w:szCs w:val="27"/>
        </w:rPr>
        <w:t xml:space="preserve"> </w:t>
      </w:r>
      <w:r w:rsidR="00586B5E" w:rsidRPr="007D5720">
        <w:rPr>
          <w:sz w:val="27"/>
          <w:szCs w:val="27"/>
        </w:rPr>
        <w:t xml:space="preserve">Tại đây hóa chất keo tụ và trợ keo tụ được châm theo lưu lượng vào ngăn keo tụ. Ở đây, nước được hòa trộn với lượng hóa chất, sau thời gian khuấy trộn nước được tiếp tục qua ngăn tạo bông, lúc này các cặn lơ lững sẽ tạo thành bông bùn, bông bùn hóa lý nhờ được khoáy trộn vừa phải sẽ va chạm với nhau, tạo các bông </w:t>
      </w:r>
      <w:r w:rsidR="00586B5E" w:rsidRPr="007D5720">
        <w:rPr>
          <w:spacing w:val="-4"/>
          <w:sz w:val="27"/>
          <w:szCs w:val="27"/>
        </w:rPr>
        <w:t>bùn lớn hơn nhờ các lực liên kết khác nhau. Sau đó sẽ được tự chảy về bể lắng hóa lý.</w:t>
      </w:r>
      <w:r w:rsidRPr="007D5720">
        <w:rPr>
          <w:sz w:val="27"/>
          <w:szCs w:val="27"/>
        </w:rPr>
        <w:t xml:space="preserve"> </w:t>
      </w:r>
      <w:r w:rsidR="00586B5E" w:rsidRPr="007D5720">
        <w:rPr>
          <w:sz w:val="27"/>
          <w:szCs w:val="27"/>
        </w:rPr>
        <w:t>Nước tự chảy từ cụm keo tụ -tạo bông qua sẽ diễn ra quá trình tách cặn tại đây.</w:t>
      </w:r>
      <w:r w:rsidRPr="007D5720">
        <w:rPr>
          <w:sz w:val="27"/>
          <w:szCs w:val="27"/>
        </w:rPr>
        <w:t xml:space="preserve"> </w:t>
      </w:r>
      <w:r w:rsidR="00586B5E" w:rsidRPr="007D5720">
        <w:rPr>
          <w:sz w:val="27"/>
          <w:szCs w:val="27"/>
        </w:rPr>
        <w:t xml:space="preserve">Nhờ </w:t>
      </w:r>
      <w:r w:rsidR="00586B5E" w:rsidRPr="007D5720">
        <w:rPr>
          <w:sz w:val="27"/>
          <w:szCs w:val="27"/>
        </w:rPr>
        <w:lastRenderedPageBreak/>
        <w:t>tác dụng của trọng lực, các bông bùn sẽ lắng xuống đấy. Phần nước trong sẽ thu qua máng thu, tự chảy qua cụm bể khử trùng.</w:t>
      </w:r>
      <w:r w:rsidRPr="007D5720">
        <w:rPr>
          <w:sz w:val="27"/>
          <w:szCs w:val="27"/>
        </w:rPr>
        <w:t xml:space="preserve"> </w:t>
      </w:r>
      <w:r w:rsidR="00586B5E" w:rsidRPr="007D5720">
        <w:rPr>
          <w:sz w:val="27"/>
          <w:szCs w:val="27"/>
        </w:rPr>
        <w:t>Phần bùn hóa lý này sẽ được đình kỳ xả về bể chứa bùn để được xử lý nhờ bơm bùn được lắp đặt ở đáy.</w:t>
      </w:r>
      <w:r w:rsidRPr="007D5720">
        <w:rPr>
          <w:sz w:val="27"/>
          <w:szCs w:val="27"/>
        </w:rPr>
        <w:t xml:space="preserve"> </w:t>
      </w:r>
      <w:r w:rsidR="00586B5E" w:rsidRPr="007D5720">
        <w:rPr>
          <w:sz w:val="27"/>
          <w:szCs w:val="27"/>
        </w:rPr>
        <w:t>Nước sau khi qua máng thu của bể lắng hóa lý, tự chảy đến bể khử trùng.</w:t>
      </w:r>
    </w:p>
    <w:p w14:paraId="36D150F9" w14:textId="350E4D9B" w:rsidR="00586B5E" w:rsidRPr="007D5720" w:rsidRDefault="00315A6C" w:rsidP="00315A6C">
      <w:pPr>
        <w:pStyle w:val="Vnbnnidung0"/>
        <w:widowControl/>
        <w:tabs>
          <w:tab w:val="left" w:pos="1372"/>
        </w:tabs>
        <w:spacing w:after="0" w:line="312" w:lineRule="auto"/>
        <w:ind w:firstLine="567"/>
        <w:jc w:val="both"/>
        <w:rPr>
          <w:sz w:val="27"/>
          <w:szCs w:val="27"/>
        </w:rPr>
      </w:pPr>
      <w:bookmarkStart w:id="1824" w:name="bookmark148"/>
      <w:bookmarkEnd w:id="1824"/>
      <w:r w:rsidRPr="007D5720">
        <w:rPr>
          <w:sz w:val="27"/>
          <w:szCs w:val="27"/>
        </w:rPr>
        <w:t xml:space="preserve">- </w:t>
      </w:r>
      <w:r w:rsidR="00586B5E" w:rsidRPr="007D5720">
        <w:rPr>
          <w:sz w:val="27"/>
          <w:szCs w:val="27"/>
        </w:rPr>
        <w:t>Bể khử trùng</w:t>
      </w:r>
      <w:r w:rsidRPr="007D5720">
        <w:rPr>
          <w:sz w:val="27"/>
          <w:szCs w:val="27"/>
        </w:rPr>
        <w:t>:</w:t>
      </w:r>
      <w:r w:rsidRPr="007D5720">
        <w:rPr>
          <w:b/>
          <w:bCs/>
          <w:sz w:val="27"/>
          <w:szCs w:val="27"/>
        </w:rPr>
        <w:t xml:space="preserve"> </w:t>
      </w:r>
      <w:r w:rsidRPr="007D5720">
        <w:rPr>
          <w:sz w:val="27"/>
          <w:szCs w:val="27"/>
        </w:rPr>
        <w:t xml:space="preserve"> </w:t>
      </w:r>
      <w:r w:rsidR="00586B5E" w:rsidRPr="007D5720">
        <w:rPr>
          <w:sz w:val="27"/>
          <w:szCs w:val="27"/>
        </w:rPr>
        <w:t>Nước thải sau bể lắng hóa lý sẽ tự chảy sang bể khử trùng. Clorine pha chế từ bồn chứa hóa chất khử trùng được châm tự động vào để khử trùng nước. Quá trình khử trùng sẽ được diễn ra trong bể gồm 2 giai đoạn: đầu tiên chất khử trùng khuếch tán xuyên qua vỏ tế bào vi sinh vật, tiếp đến chất khử trùng phản ứng với men bên trong tế bào phá hoại quá trình trao đổi chất dẫn đến vi sinh vật bị tiêu diệt.</w:t>
      </w:r>
    </w:p>
    <w:p w14:paraId="488A02F5" w14:textId="77777777" w:rsidR="00A26E3E" w:rsidRPr="007D5720" w:rsidRDefault="00315A6C" w:rsidP="00A26E3E">
      <w:pPr>
        <w:pStyle w:val="Vnbnnidung0"/>
        <w:widowControl/>
        <w:spacing w:after="0" w:line="312" w:lineRule="auto"/>
        <w:ind w:firstLine="820"/>
        <w:jc w:val="both"/>
        <w:rPr>
          <w:sz w:val="27"/>
          <w:szCs w:val="27"/>
        </w:rPr>
      </w:pPr>
      <w:r w:rsidRPr="007D5720">
        <w:rPr>
          <w:rFonts w:ascii="Segoe UI Symbol" w:hAnsi="Segoe UI Symbol" w:cs="Segoe UI Symbol"/>
          <w:sz w:val="27"/>
          <w:szCs w:val="27"/>
        </w:rPr>
        <w:t xml:space="preserve">- </w:t>
      </w:r>
      <w:r w:rsidR="00586B5E" w:rsidRPr="007D5720">
        <w:rPr>
          <w:sz w:val="27"/>
          <w:szCs w:val="27"/>
        </w:rPr>
        <w:t>Cột lọc áp lực</w:t>
      </w:r>
      <w:r w:rsidRPr="007D5720">
        <w:rPr>
          <w:sz w:val="27"/>
          <w:szCs w:val="27"/>
        </w:rPr>
        <w:t>:</w:t>
      </w:r>
      <w:r w:rsidRPr="007D5720">
        <w:rPr>
          <w:b/>
          <w:bCs/>
          <w:sz w:val="27"/>
          <w:szCs w:val="27"/>
        </w:rPr>
        <w:t xml:space="preserve"> </w:t>
      </w:r>
      <w:r w:rsidR="00586B5E" w:rsidRPr="007D5720">
        <w:rPr>
          <w:sz w:val="27"/>
          <w:szCs w:val="27"/>
        </w:rPr>
        <w:t>Cột lọc áp lực có nhiệm vụ khử chất rắn lơ lửng không lắng được và các chất hữu cơ còn lại trong nước sau xử lý hóa lý trước khi thải vào nguồn tiếp nhận. Hệ thống lọc sau một thời gian vận hành liên tục sẽ bị tắt lọc hoặc lưu lượng sau lọc giảm do trở lực ngày càng lớn nên cần phải tiến hành rửa lọc theo định kỳ để loại bỏ cặn.</w:t>
      </w:r>
      <w:bookmarkStart w:id="1825" w:name="bookmark149"/>
      <w:bookmarkEnd w:id="1825"/>
    </w:p>
    <w:p w14:paraId="3A97500D" w14:textId="77777777" w:rsidR="00A26E3E" w:rsidRPr="007D5720" w:rsidRDefault="00A26E3E" w:rsidP="00A26E3E">
      <w:pPr>
        <w:pStyle w:val="Vnbnnidung0"/>
        <w:widowControl/>
        <w:spacing w:after="0" w:line="312" w:lineRule="auto"/>
        <w:ind w:firstLine="820"/>
        <w:jc w:val="both"/>
        <w:rPr>
          <w:sz w:val="27"/>
          <w:szCs w:val="27"/>
        </w:rPr>
      </w:pPr>
      <w:r w:rsidRPr="007D5720">
        <w:rPr>
          <w:sz w:val="27"/>
          <w:szCs w:val="27"/>
        </w:rPr>
        <w:t xml:space="preserve">- </w:t>
      </w:r>
      <w:r w:rsidR="00586B5E" w:rsidRPr="007D5720">
        <w:rPr>
          <w:sz w:val="27"/>
          <w:szCs w:val="27"/>
        </w:rPr>
        <w:t>Bể chứa bùn</w:t>
      </w:r>
      <w:r w:rsidRPr="007D5720">
        <w:rPr>
          <w:sz w:val="27"/>
          <w:szCs w:val="27"/>
        </w:rPr>
        <w:t xml:space="preserve">: </w:t>
      </w:r>
      <w:r w:rsidR="00586B5E" w:rsidRPr="007D5720">
        <w:rPr>
          <w:sz w:val="27"/>
          <w:szCs w:val="27"/>
        </w:rPr>
        <w:t>Bể gạn bùn là nơi tiếp nhận bùn. Tại đây sau thời gian lưu thích hợp, bùn sẽ bị phân hủy. Phần bùn đã phân hủy định kì sẽ hợp đồng với đơn vị có chức năng thu gom và xử lý.</w:t>
      </w:r>
      <w:bookmarkStart w:id="1826" w:name="bookmark150"/>
    </w:p>
    <w:p w14:paraId="70DA0BB4" w14:textId="77777777" w:rsidR="00BC1D77" w:rsidRPr="007D5720" w:rsidRDefault="00586B5E" w:rsidP="00BC1D77">
      <w:pPr>
        <w:pStyle w:val="Vnbnnidung0"/>
        <w:widowControl/>
        <w:spacing w:after="0" w:line="312" w:lineRule="auto"/>
        <w:ind w:firstLine="820"/>
        <w:jc w:val="both"/>
        <w:rPr>
          <w:sz w:val="27"/>
          <w:szCs w:val="27"/>
        </w:rPr>
      </w:pPr>
      <w:r w:rsidRPr="007D5720">
        <w:rPr>
          <w:sz w:val="27"/>
          <w:szCs w:val="27"/>
        </w:rPr>
        <w:t>Nước thải đầu ra sau cùng đạt QCVN 62- MT:2016/BTNMT cột B và QCVN 01-14:2010/BNNPTNT. Nước thải sau xử lý một phần tái sử dụng rửa chuồng, một phần được tưới cây trong khuôn viên trại.</w:t>
      </w:r>
      <w:bookmarkEnd w:id="1826"/>
    </w:p>
    <w:p w14:paraId="16707D24" w14:textId="77777777" w:rsidR="00BC1D77" w:rsidRPr="007D5720" w:rsidRDefault="003F484A" w:rsidP="00BC1D77">
      <w:pPr>
        <w:pStyle w:val="Vnbnnidung0"/>
        <w:widowControl/>
        <w:spacing w:after="0" w:line="312" w:lineRule="auto"/>
        <w:ind w:firstLine="820"/>
        <w:jc w:val="both"/>
        <w:rPr>
          <w:i/>
          <w:sz w:val="27"/>
          <w:szCs w:val="27"/>
        </w:rPr>
      </w:pPr>
      <w:r w:rsidRPr="007D5720">
        <w:rPr>
          <w:i/>
          <w:sz w:val="27"/>
          <w:szCs w:val="27"/>
        </w:rPr>
        <w:t>- Về hiệu suất xử lý nước thải:</w:t>
      </w:r>
    </w:p>
    <w:p w14:paraId="7BEDEAFC" w14:textId="77777777" w:rsidR="00BC1D77" w:rsidRPr="007D5720" w:rsidRDefault="003F484A" w:rsidP="00BC1D77">
      <w:pPr>
        <w:pStyle w:val="Vnbnnidung0"/>
        <w:widowControl/>
        <w:spacing w:after="0" w:line="312" w:lineRule="auto"/>
        <w:ind w:firstLine="820"/>
        <w:jc w:val="both"/>
        <w:rPr>
          <w:i/>
          <w:sz w:val="27"/>
          <w:szCs w:val="27"/>
        </w:rPr>
      </w:pPr>
      <w:r w:rsidRPr="007D5720">
        <w:rPr>
          <w:i/>
          <w:sz w:val="27"/>
          <w:szCs w:val="27"/>
        </w:rPr>
        <w:t>+ Tính toán hiệu suất xử lý nước thải khi qua hầm biogas:</w:t>
      </w:r>
      <w:bookmarkStart w:id="1827" w:name="_Toc498592894"/>
      <w:bookmarkStart w:id="1828" w:name="_Toc501982594"/>
    </w:p>
    <w:p w14:paraId="470ABA0C" w14:textId="77777777" w:rsidR="00BC1D77" w:rsidRPr="007D5720" w:rsidRDefault="003F484A" w:rsidP="00BC1D77">
      <w:pPr>
        <w:pStyle w:val="Vnbnnidung0"/>
        <w:widowControl/>
        <w:spacing w:after="0" w:line="312" w:lineRule="auto"/>
        <w:ind w:firstLine="820"/>
        <w:jc w:val="both"/>
        <w:rPr>
          <w:bCs/>
          <w:sz w:val="27"/>
          <w:szCs w:val="27"/>
        </w:rPr>
      </w:pPr>
      <w:r w:rsidRPr="007D5720">
        <w:rPr>
          <w:bCs/>
          <w:sz w:val="27"/>
          <w:szCs w:val="27"/>
        </w:rPr>
        <w:t xml:space="preserve">Theo tài liệu: </w:t>
      </w:r>
      <w:r w:rsidRPr="007D5720">
        <w:rPr>
          <w:bCs/>
          <w:i/>
          <w:sz w:val="27"/>
          <w:szCs w:val="27"/>
        </w:rPr>
        <w:t>“Đánh giá hiệu quả xử lý nước thải chăn nuôi lợn bằng hầm biogas quy mô hộ gia đình ở Thừa Thiên Huế”, Nguyễn Thị Hồng, Phạm Khắc Liệu, Trường đại học Khoa học, Đại học Huế, 2012</w:t>
      </w:r>
      <w:r w:rsidRPr="007D5720">
        <w:rPr>
          <w:bCs/>
          <w:sz w:val="27"/>
          <w:szCs w:val="27"/>
        </w:rPr>
        <w:t>, hiệu quả xử lý nước thải chăn nuôi sau khi qua hầm biogas như sau:</w:t>
      </w:r>
      <w:bookmarkEnd w:id="1827"/>
      <w:bookmarkEnd w:id="1828"/>
    </w:p>
    <w:p w14:paraId="2592783D" w14:textId="77777777" w:rsidR="00BC1D77" w:rsidRPr="007D5720" w:rsidRDefault="003F484A" w:rsidP="00BC1D77">
      <w:pPr>
        <w:pStyle w:val="Vnbnnidung0"/>
        <w:widowControl/>
        <w:spacing w:after="0" w:line="312" w:lineRule="auto"/>
        <w:ind w:firstLine="820"/>
        <w:jc w:val="both"/>
        <w:rPr>
          <w:sz w:val="27"/>
          <w:szCs w:val="27"/>
        </w:rPr>
      </w:pPr>
      <w:r w:rsidRPr="007D5720">
        <w:rPr>
          <w:sz w:val="27"/>
          <w:szCs w:val="27"/>
        </w:rPr>
        <w:t>+ Hiệu suất xử lý COD của hầm biogas là 84,7%, hàm lượng COD còn lại: COD = 3.952mg/l×(1-0,847) = 605 mg/l</w:t>
      </w:r>
    </w:p>
    <w:p w14:paraId="785A87C6" w14:textId="77777777" w:rsidR="00BC1D77" w:rsidRPr="007D5720" w:rsidRDefault="003F484A" w:rsidP="00BC1D77">
      <w:pPr>
        <w:pStyle w:val="Vnbnnidung0"/>
        <w:widowControl/>
        <w:spacing w:after="0" w:line="312" w:lineRule="auto"/>
        <w:ind w:firstLine="820"/>
        <w:jc w:val="both"/>
        <w:rPr>
          <w:sz w:val="27"/>
          <w:szCs w:val="27"/>
        </w:rPr>
      </w:pPr>
      <w:r w:rsidRPr="007D5720">
        <w:rPr>
          <w:sz w:val="27"/>
          <w:szCs w:val="27"/>
        </w:rPr>
        <w:t>+ Hiệu suất xử lý BOD</w:t>
      </w:r>
      <w:r w:rsidRPr="007D5720">
        <w:rPr>
          <w:sz w:val="27"/>
          <w:szCs w:val="27"/>
          <w:vertAlign w:val="subscript"/>
        </w:rPr>
        <w:t>5</w:t>
      </w:r>
      <w:r w:rsidRPr="007D5720">
        <w:rPr>
          <w:sz w:val="27"/>
          <w:szCs w:val="27"/>
        </w:rPr>
        <w:t xml:space="preserve"> của hầm biogas là 76,3%, hàm lượng BOD</w:t>
      </w:r>
      <w:r w:rsidRPr="007D5720">
        <w:rPr>
          <w:sz w:val="27"/>
          <w:szCs w:val="27"/>
          <w:vertAlign w:val="subscript"/>
        </w:rPr>
        <w:t>5</w:t>
      </w:r>
      <w:r w:rsidRPr="007D5720">
        <w:rPr>
          <w:sz w:val="27"/>
          <w:szCs w:val="27"/>
        </w:rPr>
        <w:t xml:space="preserve"> còn lại: BOD</w:t>
      </w:r>
      <w:r w:rsidRPr="007D5720">
        <w:rPr>
          <w:sz w:val="27"/>
          <w:szCs w:val="27"/>
          <w:vertAlign w:val="subscript"/>
        </w:rPr>
        <w:t>5</w:t>
      </w:r>
      <w:r w:rsidRPr="007D5720">
        <w:rPr>
          <w:sz w:val="27"/>
          <w:szCs w:val="27"/>
        </w:rPr>
        <w:t xml:space="preserve"> = 2.145mg/l×(1-0,847) = 328,2 mg/l.</w:t>
      </w:r>
    </w:p>
    <w:p w14:paraId="7549C2A1" w14:textId="77777777" w:rsidR="00BC1D77" w:rsidRPr="007D5720" w:rsidRDefault="003F484A" w:rsidP="00BC1D77">
      <w:pPr>
        <w:pStyle w:val="Vnbnnidung0"/>
        <w:widowControl/>
        <w:spacing w:after="0" w:line="312" w:lineRule="auto"/>
        <w:ind w:firstLine="820"/>
        <w:jc w:val="both"/>
        <w:rPr>
          <w:sz w:val="27"/>
          <w:szCs w:val="27"/>
        </w:rPr>
      </w:pPr>
      <w:r w:rsidRPr="007D5720">
        <w:rPr>
          <w:sz w:val="27"/>
          <w:szCs w:val="27"/>
        </w:rPr>
        <w:t>+ Hiệu suất xử lý TSS của hầm biogas là 86,1%, hàm lượng TSS còn lại: TSS = 851 mg/l×(1-0,861) = 118,29 mg/l.</w:t>
      </w:r>
    </w:p>
    <w:p w14:paraId="44132C20" w14:textId="77777777" w:rsidR="00BC1D77" w:rsidRPr="007D5720" w:rsidRDefault="003F484A" w:rsidP="00BC1D77">
      <w:pPr>
        <w:pStyle w:val="Vnbnnidung0"/>
        <w:widowControl/>
        <w:spacing w:after="0" w:line="312" w:lineRule="auto"/>
        <w:ind w:firstLine="820"/>
        <w:jc w:val="both"/>
        <w:rPr>
          <w:sz w:val="27"/>
          <w:szCs w:val="27"/>
        </w:rPr>
      </w:pPr>
      <w:r w:rsidRPr="007D5720">
        <w:rPr>
          <w:sz w:val="27"/>
          <w:szCs w:val="27"/>
        </w:rPr>
        <w:t>+ Hiệu suất xử lý Nitơ tổng của hầm biogas là 11,8%, hàm lượng Nitơ tổng còn lại: Nitơ tổng = 608 mg/l×(1-0,118) = 536,3 mg/l.</w:t>
      </w:r>
    </w:p>
    <w:p w14:paraId="14001DF0" w14:textId="77777777" w:rsidR="00BC1D77" w:rsidRPr="007D5720" w:rsidRDefault="003F484A" w:rsidP="00BC1D77">
      <w:pPr>
        <w:pStyle w:val="Vnbnnidung0"/>
        <w:widowControl/>
        <w:spacing w:after="0" w:line="312" w:lineRule="auto"/>
        <w:ind w:firstLine="820"/>
        <w:jc w:val="both"/>
        <w:rPr>
          <w:sz w:val="27"/>
          <w:szCs w:val="27"/>
        </w:rPr>
      </w:pPr>
      <w:r w:rsidRPr="007D5720">
        <w:rPr>
          <w:sz w:val="27"/>
          <w:szCs w:val="27"/>
        </w:rPr>
        <w:lastRenderedPageBreak/>
        <w:t>+ Hiệu suất xử lý Coliform của bể biogas là 85,2%, nồng độ Coliform còn lại: Coliform = 73.000MPN/100ml×(1-0,852) = 13.140 MNP/100ml</w:t>
      </w:r>
    </w:p>
    <w:p w14:paraId="7505E6B8" w14:textId="77777777" w:rsidR="00BC1D77" w:rsidRPr="007D5720" w:rsidRDefault="003F484A" w:rsidP="00BC1D77">
      <w:pPr>
        <w:pStyle w:val="Vnbnnidung0"/>
        <w:widowControl/>
        <w:spacing w:after="0" w:line="312" w:lineRule="auto"/>
        <w:ind w:firstLine="820"/>
        <w:jc w:val="both"/>
        <w:rPr>
          <w:i/>
          <w:sz w:val="27"/>
          <w:szCs w:val="27"/>
        </w:rPr>
      </w:pPr>
      <w:r w:rsidRPr="007D5720">
        <w:rPr>
          <w:i/>
          <w:sz w:val="27"/>
          <w:szCs w:val="27"/>
        </w:rPr>
        <w:t>* Tính toán quá trình xử lý nước thải qua Cụm xử lý sinh học:</w:t>
      </w:r>
    </w:p>
    <w:p w14:paraId="2F3DADE6" w14:textId="77777777" w:rsidR="00BC1D77" w:rsidRPr="007D5720" w:rsidRDefault="003F484A" w:rsidP="00BC1D77">
      <w:pPr>
        <w:pStyle w:val="Vnbnnidung0"/>
        <w:widowControl/>
        <w:spacing w:after="0" w:line="312" w:lineRule="auto"/>
        <w:ind w:firstLine="820"/>
        <w:jc w:val="both"/>
        <w:rPr>
          <w:sz w:val="27"/>
          <w:szCs w:val="27"/>
        </w:rPr>
      </w:pPr>
      <w:r w:rsidRPr="007D5720">
        <w:rPr>
          <w:sz w:val="27"/>
          <w:szCs w:val="27"/>
        </w:rPr>
        <w:t>+ Hiệu suất xử lý COD của các bể: điều hòa, bể anoxic, bể aerotank, bể lắng, bể khử trùng và các hồ sinh học là 56,7%, nồng độ COD còn lại: COD = 605mg/l×(1-0,567) = 253,7mg/l.</w:t>
      </w:r>
    </w:p>
    <w:p w14:paraId="4D21DF5F" w14:textId="77777777" w:rsidR="00BC1D77" w:rsidRPr="007D5720" w:rsidRDefault="003F484A" w:rsidP="00BC1D77">
      <w:pPr>
        <w:pStyle w:val="Vnbnnidung0"/>
        <w:widowControl/>
        <w:spacing w:after="0" w:line="312" w:lineRule="auto"/>
        <w:ind w:firstLine="820"/>
        <w:jc w:val="both"/>
        <w:rPr>
          <w:sz w:val="27"/>
          <w:szCs w:val="27"/>
        </w:rPr>
      </w:pPr>
      <w:r w:rsidRPr="007D5720">
        <w:rPr>
          <w:sz w:val="27"/>
          <w:szCs w:val="27"/>
        </w:rPr>
        <w:t>+ Hiệu suất xử lý BOD</w:t>
      </w:r>
      <w:r w:rsidRPr="007D5720">
        <w:rPr>
          <w:sz w:val="27"/>
          <w:szCs w:val="27"/>
          <w:vertAlign w:val="subscript"/>
        </w:rPr>
        <w:t>5</w:t>
      </w:r>
      <w:r w:rsidRPr="007D5720">
        <w:rPr>
          <w:sz w:val="27"/>
          <w:szCs w:val="27"/>
        </w:rPr>
        <w:t xml:space="preserve"> của các bể: điều hòa, bể anoxic, bể aerotank, bể lắng, bể khử trùng và các hồ sinh học khoảng 81,3%, nồng độ BOD</w:t>
      </w:r>
      <w:r w:rsidRPr="007D5720">
        <w:rPr>
          <w:sz w:val="27"/>
          <w:szCs w:val="27"/>
          <w:vertAlign w:val="subscript"/>
        </w:rPr>
        <w:t>5</w:t>
      </w:r>
      <w:r w:rsidRPr="007D5720">
        <w:rPr>
          <w:sz w:val="27"/>
          <w:szCs w:val="27"/>
        </w:rPr>
        <w:t xml:space="preserve"> còn lại là: BOD</w:t>
      </w:r>
      <w:r w:rsidRPr="007D5720">
        <w:rPr>
          <w:sz w:val="27"/>
          <w:szCs w:val="27"/>
          <w:vertAlign w:val="subscript"/>
        </w:rPr>
        <w:t>5</w:t>
      </w:r>
      <w:r w:rsidRPr="007D5720">
        <w:rPr>
          <w:sz w:val="27"/>
          <w:szCs w:val="27"/>
        </w:rPr>
        <w:t xml:space="preserve"> = 328,2×(1 - 0,813) = 61,4 mg/l.</w:t>
      </w:r>
    </w:p>
    <w:p w14:paraId="01D78501" w14:textId="77777777" w:rsidR="00BC1D77" w:rsidRPr="007D5720" w:rsidRDefault="003F484A" w:rsidP="00BC1D77">
      <w:pPr>
        <w:pStyle w:val="Vnbnnidung0"/>
        <w:widowControl/>
        <w:spacing w:after="0" w:line="312" w:lineRule="auto"/>
        <w:ind w:firstLine="820"/>
        <w:jc w:val="both"/>
        <w:rPr>
          <w:sz w:val="27"/>
          <w:szCs w:val="27"/>
        </w:rPr>
      </w:pPr>
      <w:r w:rsidRPr="007D5720">
        <w:rPr>
          <w:sz w:val="27"/>
          <w:szCs w:val="27"/>
        </w:rPr>
        <w:t>+ Hiệu suất xử lý TSS của các bể: điều hòa, bể anoxic, bể aerotank, bể lắng, bể khử trùng và các hồ sinh học là 58,06%, nồng độ TSS còn lại: TSS = 118,29mg/l×(1-0,5806) = 49,6 mg/l.</w:t>
      </w:r>
    </w:p>
    <w:p w14:paraId="421AADCD" w14:textId="77777777" w:rsidR="00BC1D77" w:rsidRPr="007D5720" w:rsidRDefault="003F484A" w:rsidP="00BC1D77">
      <w:pPr>
        <w:pStyle w:val="Vnbnnidung0"/>
        <w:widowControl/>
        <w:spacing w:after="0" w:line="312" w:lineRule="auto"/>
        <w:ind w:firstLine="820"/>
        <w:jc w:val="both"/>
        <w:rPr>
          <w:sz w:val="27"/>
          <w:szCs w:val="27"/>
        </w:rPr>
      </w:pPr>
      <w:r w:rsidRPr="007D5720">
        <w:rPr>
          <w:sz w:val="27"/>
          <w:szCs w:val="27"/>
        </w:rPr>
        <w:t>+ Hiệu suất xử lý Nitơ tổng của các bể: điều hòa, bể anoxic, bể aerotank, bể lắng, bể khử trùng và các hồ sinh học là 78,8%, hàm lượng Nitơ tổng còn lại: Nitơ tổng = 536,3 mg/l×(1-0,788) = 113,7 mg/l.</w:t>
      </w:r>
    </w:p>
    <w:p w14:paraId="6D24E200" w14:textId="5AB73936" w:rsidR="003F484A" w:rsidRPr="007D5720" w:rsidRDefault="003F484A" w:rsidP="00BC1D77">
      <w:pPr>
        <w:pStyle w:val="Vnbnnidung0"/>
        <w:widowControl/>
        <w:spacing w:after="0" w:line="312" w:lineRule="auto"/>
        <w:ind w:firstLine="820"/>
        <w:jc w:val="both"/>
        <w:rPr>
          <w:sz w:val="27"/>
          <w:szCs w:val="27"/>
        </w:rPr>
      </w:pPr>
      <w:r w:rsidRPr="007D5720">
        <w:rPr>
          <w:sz w:val="27"/>
          <w:szCs w:val="27"/>
        </w:rPr>
        <w:t>+ Hiệu suất loại bỏ Coliform của các bể: điều hòa, bể anoxic, bể aerotank, bể lắng, bể khử trùng và các hồ sinh học là 67,66%, nồng độ Coliform còn lại: 13.140 MPN/100ml×(1-0,6766) = 4.249 MPN/100ml.</w:t>
      </w:r>
    </w:p>
    <w:p w14:paraId="63615F77" w14:textId="77777777" w:rsidR="003F484A" w:rsidRPr="007D5720" w:rsidRDefault="003F484A" w:rsidP="00BC1D77">
      <w:pPr>
        <w:spacing w:line="312" w:lineRule="auto"/>
        <w:ind w:firstLine="567"/>
        <w:jc w:val="both"/>
        <w:rPr>
          <w:sz w:val="27"/>
          <w:szCs w:val="27"/>
        </w:rPr>
      </w:pPr>
      <w:r w:rsidRPr="007D5720">
        <w:rPr>
          <w:sz w:val="27"/>
          <w:szCs w:val="27"/>
        </w:rPr>
        <w:t>Như vậy, ước tính hàm lượng các chất ô nhiễm sau khi qua các công trình xử lý được thể hiện qua bảng sau:</w:t>
      </w:r>
    </w:p>
    <w:p w14:paraId="299852AA" w14:textId="2BB327A6" w:rsidR="003F484A" w:rsidRPr="007D5720" w:rsidRDefault="00F63464" w:rsidP="00F63464">
      <w:pPr>
        <w:pStyle w:val="Caption"/>
        <w:jc w:val="center"/>
        <w:rPr>
          <w:b/>
          <w:bCs/>
          <w:sz w:val="27"/>
          <w:szCs w:val="27"/>
        </w:rPr>
      </w:pPr>
      <w:bookmarkStart w:id="1829" w:name="_Toc82416836"/>
      <w:bookmarkStart w:id="1830" w:name="_Toc103632250"/>
      <w:bookmarkStart w:id="1831" w:name="_Toc198784981"/>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16</w:t>
      </w:r>
      <w:r w:rsidRPr="007D5720">
        <w:rPr>
          <w:b/>
          <w:bCs/>
        </w:rPr>
        <w:fldChar w:fldCharType="end"/>
      </w:r>
      <w:r w:rsidRPr="007D5720">
        <w:rPr>
          <w:b/>
          <w:bCs/>
        </w:rPr>
        <w:t>.</w:t>
      </w:r>
      <w:r w:rsidRPr="007D5720">
        <w:t xml:space="preserve"> </w:t>
      </w:r>
      <w:r w:rsidR="003F484A" w:rsidRPr="007D5720">
        <w:rPr>
          <w:b/>
          <w:bCs/>
          <w:sz w:val="27"/>
          <w:szCs w:val="27"/>
        </w:rPr>
        <w:t>Nồng độ và hiệu suất xử lý các chất ô nhiễm sau khi qua hệ thống xử lý nước thải</w:t>
      </w:r>
      <w:bookmarkEnd w:id="1829"/>
      <w:bookmarkEnd w:id="1830"/>
      <w:bookmarkEnd w:id="1831"/>
    </w:p>
    <w:tbl>
      <w:tblPr>
        <w:tblW w:w="47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612"/>
        <w:gridCol w:w="1517"/>
        <w:gridCol w:w="962"/>
        <w:gridCol w:w="1003"/>
        <w:gridCol w:w="2495"/>
      </w:tblGrid>
      <w:tr w:rsidR="007D5720" w:rsidRPr="007D5720" w14:paraId="34CEFCA3" w14:textId="77777777" w:rsidTr="00BC1D77">
        <w:trPr>
          <w:trHeight w:val="872"/>
          <w:jc w:val="center"/>
        </w:trPr>
        <w:tc>
          <w:tcPr>
            <w:tcW w:w="504" w:type="pct"/>
            <w:tcBorders>
              <w:top w:val="single" w:sz="4" w:space="0" w:color="auto"/>
              <w:left w:val="single" w:sz="4" w:space="0" w:color="auto"/>
              <w:bottom w:val="single" w:sz="4" w:space="0" w:color="auto"/>
              <w:right w:val="single" w:sz="4" w:space="0" w:color="auto"/>
            </w:tcBorders>
            <w:vAlign w:val="center"/>
            <w:hideMark/>
          </w:tcPr>
          <w:p w14:paraId="53A815F4" w14:textId="77777777" w:rsidR="003F484A" w:rsidRPr="007D5720" w:rsidRDefault="003F484A" w:rsidP="00983B75">
            <w:pPr>
              <w:ind w:left="-144" w:right="-144"/>
              <w:jc w:val="center"/>
              <w:rPr>
                <w:b/>
                <w:bCs/>
                <w:iCs/>
                <w:sz w:val="26"/>
                <w:szCs w:val="26"/>
              </w:rPr>
            </w:pPr>
            <w:r w:rsidRPr="007D5720">
              <w:rPr>
                <w:b/>
                <w:bCs/>
                <w:iCs/>
                <w:sz w:val="26"/>
                <w:szCs w:val="26"/>
              </w:rPr>
              <w:t>TT</w:t>
            </w:r>
          </w:p>
        </w:tc>
        <w:tc>
          <w:tcPr>
            <w:tcW w:w="955" w:type="pct"/>
            <w:tcBorders>
              <w:top w:val="single" w:sz="4" w:space="0" w:color="auto"/>
              <w:left w:val="single" w:sz="4" w:space="0" w:color="auto"/>
              <w:bottom w:val="single" w:sz="4" w:space="0" w:color="auto"/>
              <w:right w:val="single" w:sz="4" w:space="0" w:color="auto"/>
            </w:tcBorders>
            <w:vAlign w:val="center"/>
            <w:hideMark/>
          </w:tcPr>
          <w:p w14:paraId="725F1571" w14:textId="77777777" w:rsidR="003F484A" w:rsidRPr="007D5720" w:rsidRDefault="003F484A" w:rsidP="00983B75">
            <w:pPr>
              <w:ind w:left="-144" w:right="-144"/>
              <w:jc w:val="center"/>
              <w:rPr>
                <w:b/>
                <w:bCs/>
                <w:iCs/>
                <w:sz w:val="26"/>
                <w:szCs w:val="26"/>
              </w:rPr>
            </w:pPr>
            <w:r w:rsidRPr="007D5720">
              <w:rPr>
                <w:b/>
                <w:sz w:val="26"/>
                <w:szCs w:val="26"/>
              </w:rPr>
              <w:t>Chỉ tiêu</w:t>
            </w:r>
          </w:p>
        </w:tc>
        <w:tc>
          <w:tcPr>
            <w:tcW w:w="899" w:type="pct"/>
            <w:tcBorders>
              <w:top w:val="single" w:sz="4" w:space="0" w:color="auto"/>
              <w:left w:val="single" w:sz="4" w:space="0" w:color="auto"/>
              <w:bottom w:val="single" w:sz="4" w:space="0" w:color="auto"/>
              <w:right w:val="single" w:sz="4" w:space="0" w:color="auto"/>
            </w:tcBorders>
            <w:vAlign w:val="center"/>
            <w:hideMark/>
          </w:tcPr>
          <w:p w14:paraId="44C68E28" w14:textId="77777777" w:rsidR="003F484A" w:rsidRPr="007D5720" w:rsidRDefault="003F484A" w:rsidP="00983B75">
            <w:pPr>
              <w:ind w:left="-144" w:right="-144"/>
              <w:jc w:val="center"/>
              <w:rPr>
                <w:b/>
                <w:bCs/>
                <w:iCs/>
                <w:sz w:val="26"/>
                <w:szCs w:val="26"/>
              </w:rPr>
            </w:pPr>
            <w:r w:rsidRPr="007D5720">
              <w:rPr>
                <w:b/>
                <w:bCs/>
                <w:iCs/>
                <w:sz w:val="26"/>
                <w:szCs w:val="26"/>
              </w:rPr>
              <w:t>Đơn vị</w:t>
            </w:r>
          </w:p>
        </w:tc>
        <w:tc>
          <w:tcPr>
            <w:tcW w:w="570" w:type="pct"/>
            <w:tcBorders>
              <w:top w:val="single" w:sz="4" w:space="0" w:color="auto"/>
              <w:left w:val="single" w:sz="4" w:space="0" w:color="auto"/>
              <w:bottom w:val="single" w:sz="4" w:space="0" w:color="auto"/>
              <w:right w:val="single" w:sz="4" w:space="0" w:color="auto"/>
            </w:tcBorders>
            <w:vAlign w:val="center"/>
            <w:hideMark/>
          </w:tcPr>
          <w:p w14:paraId="104862FC" w14:textId="77777777" w:rsidR="003F484A" w:rsidRPr="007D5720" w:rsidRDefault="003F484A" w:rsidP="00983B75">
            <w:pPr>
              <w:tabs>
                <w:tab w:val="left" w:pos="4320"/>
              </w:tabs>
              <w:jc w:val="center"/>
              <w:rPr>
                <w:b/>
                <w:sz w:val="26"/>
                <w:szCs w:val="26"/>
              </w:rPr>
            </w:pPr>
            <w:r w:rsidRPr="007D5720">
              <w:rPr>
                <w:b/>
                <w:bCs/>
                <w:iCs/>
                <w:sz w:val="26"/>
                <w:szCs w:val="26"/>
              </w:rPr>
              <w:t>Nồng độ đầu vào</w:t>
            </w:r>
          </w:p>
        </w:tc>
        <w:tc>
          <w:tcPr>
            <w:tcW w:w="594" w:type="pct"/>
            <w:tcBorders>
              <w:top w:val="single" w:sz="4" w:space="0" w:color="auto"/>
              <w:left w:val="single" w:sz="4" w:space="0" w:color="auto"/>
              <w:bottom w:val="single" w:sz="4" w:space="0" w:color="auto"/>
              <w:right w:val="single" w:sz="4" w:space="0" w:color="auto"/>
            </w:tcBorders>
            <w:vAlign w:val="center"/>
          </w:tcPr>
          <w:p w14:paraId="440A17D7" w14:textId="77777777" w:rsidR="003F484A" w:rsidRPr="007D5720" w:rsidRDefault="003F484A" w:rsidP="00983B75">
            <w:pPr>
              <w:tabs>
                <w:tab w:val="left" w:pos="4320"/>
              </w:tabs>
              <w:jc w:val="center"/>
              <w:rPr>
                <w:b/>
                <w:sz w:val="26"/>
                <w:szCs w:val="26"/>
              </w:rPr>
            </w:pPr>
            <w:r w:rsidRPr="007D5720">
              <w:rPr>
                <w:b/>
                <w:sz w:val="26"/>
                <w:szCs w:val="26"/>
              </w:rPr>
              <w:t>Nồng độ đầu ra</w:t>
            </w:r>
          </w:p>
        </w:tc>
        <w:tc>
          <w:tcPr>
            <w:tcW w:w="1479" w:type="pct"/>
            <w:tcBorders>
              <w:top w:val="single" w:sz="4" w:space="0" w:color="auto"/>
              <w:left w:val="single" w:sz="4" w:space="0" w:color="auto"/>
              <w:bottom w:val="single" w:sz="4" w:space="0" w:color="auto"/>
              <w:right w:val="single" w:sz="4" w:space="0" w:color="auto"/>
            </w:tcBorders>
            <w:vAlign w:val="center"/>
            <w:hideMark/>
          </w:tcPr>
          <w:p w14:paraId="52417915" w14:textId="77777777" w:rsidR="003F484A" w:rsidRPr="007D5720" w:rsidRDefault="003F484A" w:rsidP="00983B75">
            <w:pPr>
              <w:tabs>
                <w:tab w:val="left" w:pos="4320"/>
              </w:tabs>
              <w:jc w:val="center"/>
              <w:rPr>
                <w:b/>
                <w:sz w:val="26"/>
                <w:szCs w:val="26"/>
              </w:rPr>
            </w:pPr>
            <w:r w:rsidRPr="007D5720">
              <w:rPr>
                <w:b/>
                <w:sz w:val="26"/>
                <w:szCs w:val="26"/>
              </w:rPr>
              <w:t xml:space="preserve">QCVN 62-MT:2016/BTNMT (cột B) </w:t>
            </w:r>
            <w:r w:rsidRPr="007D5720">
              <w:rPr>
                <w:b/>
                <w:bCs/>
                <w:sz w:val="26"/>
                <w:szCs w:val="26"/>
                <w:lang w:eastAsia="vi-VN"/>
              </w:rPr>
              <w:t>(Kp=0,9, Kf=1,1)</w:t>
            </w:r>
          </w:p>
        </w:tc>
      </w:tr>
      <w:tr w:rsidR="007D5720" w:rsidRPr="007D5720" w14:paraId="7607E3DD" w14:textId="77777777" w:rsidTr="00BC1D77">
        <w:trPr>
          <w:trHeight w:val="369"/>
          <w:jc w:val="center"/>
        </w:trPr>
        <w:tc>
          <w:tcPr>
            <w:tcW w:w="504" w:type="pct"/>
            <w:tcBorders>
              <w:top w:val="single" w:sz="4" w:space="0" w:color="auto"/>
              <w:left w:val="single" w:sz="4" w:space="0" w:color="auto"/>
              <w:bottom w:val="single" w:sz="4" w:space="0" w:color="auto"/>
              <w:right w:val="single" w:sz="4" w:space="0" w:color="auto"/>
            </w:tcBorders>
            <w:vAlign w:val="center"/>
            <w:hideMark/>
          </w:tcPr>
          <w:p w14:paraId="03BEC32C" w14:textId="77777777" w:rsidR="003F484A" w:rsidRPr="007D5720" w:rsidRDefault="003F484A" w:rsidP="00983B75">
            <w:pPr>
              <w:spacing w:before="120"/>
              <w:jc w:val="center"/>
              <w:rPr>
                <w:sz w:val="26"/>
                <w:szCs w:val="26"/>
              </w:rPr>
            </w:pPr>
            <w:r w:rsidRPr="007D5720">
              <w:rPr>
                <w:sz w:val="26"/>
                <w:szCs w:val="26"/>
              </w:rPr>
              <w:t>1</w:t>
            </w:r>
          </w:p>
        </w:tc>
        <w:tc>
          <w:tcPr>
            <w:tcW w:w="955" w:type="pct"/>
            <w:tcBorders>
              <w:top w:val="single" w:sz="4" w:space="0" w:color="auto"/>
              <w:left w:val="single" w:sz="4" w:space="0" w:color="auto"/>
              <w:bottom w:val="single" w:sz="4" w:space="0" w:color="auto"/>
              <w:right w:val="single" w:sz="4" w:space="0" w:color="auto"/>
            </w:tcBorders>
            <w:vAlign w:val="center"/>
            <w:hideMark/>
          </w:tcPr>
          <w:p w14:paraId="48522D2D" w14:textId="77777777" w:rsidR="003F484A" w:rsidRPr="007D5720" w:rsidRDefault="003F484A" w:rsidP="00983B75">
            <w:pPr>
              <w:spacing w:before="120"/>
              <w:rPr>
                <w:sz w:val="26"/>
                <w:szCs w:val="26"/>
              </w:rPr>
            </w:pPr>
            <w:r w:rsidRPr="007D5720">
              <w:rPr>
                <w:sz w:val="26"/>
                <w:szCs w:val="26"/>
              </w:rPr>
              <w:t>TSS</w:t>
            </w:r>
          </w:p>
        </w:tc>
        <w:tc>
          <w:tcPr>
            <w:tcW w:w="899" w:type="pct"/>
            <w:tcBorders>
              <w:top w:val="single" w:sz="4" w:space="0" w:color="auto"/>
              <w:left w:val="single" w:sz="4" w:space="0" w:color="auto"/>
              <w:bottom w:val="single" w:sz="4" w:space="0" w:color="auto"/>
              <w:right w:val="single" w:sz="4" w:space="0" w:color="auto"/>
            </w:tcBorders>
            <w:vAlign w:val="center"/>
            <w:hideMark/>
          </w:tcPr>
          <w:p w14:paraId="139BE80C" w14:textId="77777777" w:rsidR="003F484A" w:rsidRPr="007D5720" w:rsidRDefault="003F484A" w:rsidP="00983B75">
            <w:pPr>
              <w:spacing w:before="120"/>
              <w:jc w:val="center"/>
              <w:rPr>
                <w:sz w:val="26"/>
                <w:szCs w:val="26"/>
              </w:rPr>
            </w:pPr>
            <w:r w:rsidRPr="007D5720">
              <w:rPr>
                <w:sz w:val="26"/>
                <w:szCs w:val="26"/>
              </w:rPr>
              <w:t>mg/l</w:t>
            </w:r>
          </w:p>
        </w:tc>
        <w:tc>
          <w:tcPr>
            <w:tcW w:w="570" w:type="pct"/>
            <w:tcBorders>
              <w:top w:val="single" w:sz="4" w:space="0" w:color="auto"/>
              <w:left w:val="single" w:sz="4" w:space="0" w:color="auto"/>
              <w:bottom w:val="single" w:sz="4" w:space="0" w:color="auto"/>
              <w:right w:val="single" w:sz="4" w:space="0" w:color="auto"/>
            </w:tcBorders>
            <w:vAlign w:val="center"/>
          </w:tcPr>
          <w:p w14:paraId="5F21DFE3" w14:textId="77777777" w:rsidR="003F484A" w:rsidRPr="007D5720" w:rsidRDefault="003F484A" w:rsidP="00983B75">
            <w:pPr>
              <w:spacing w:before="120"/>
              <w:ind w:left="-144" w:right="-144"/>
              <w:jc w:val="center"/>
              <w:rPr>
                <w:bCs/>
                <w:iCs/>
                <w:sz w:val="26"/>
                <w:szCs w:val="26"/>
              </w:rPr>
            </w:pPr>
            <w:r w:rsidRPr="007D5720">
              <w:rPr>
                <w:sz w:val="26"/>
                <w:szCs w:val="26"/>
                <w:lang w:eastAsia="vi-VN"/>
              </w:rPr>
              <w:t>851</w:t>
            </w:r>
          </w:p>
        </w:tc>
        <w:tc>
          <w:tcPr>
            <w:tcW w:w="594" w:type="pct"/>
            <w:tcBorders>
              <w:top w:val="single" w:sz="4" w:space="0" w:color="auto"/>
              <w:left w:val="single" w:sz="4" w:space="0" w:color="auto"/>
              <w:bottom w:val="single" w:sz="4" w:space="0" w:color="auto"/>
              <w:right w:val="single" w:sz="4" w:space="0" w:color="auto"/>
            </w:tcBorders>
            <w:vAlign w:val="bottom"/>
          </w:tcPr>
          <w:p w14:paraId="3196E4E7" w14:textId="77777777" w:rsidR="003F484A" w:rsidRPr="007D5720" w:rsidRDefault="003F484A" w:rsidP="00983B75">
            <w:pPr>
              <w:spacing w:before="120"/>
              <w:jc w:val="center"/>
              <w:rPr>
                <w:sz w:val="26"/>
                <w:szCs w:val="26"/>
              </w:rPr>
            </w:pPr>
            <w:r w:rsidRPr="007D5720">
              <w:rPr>
                <w:sz w:val="26"/>
                <w:szCs w:val="26"/>
              </w:rPr>
              <w:t>49,6</w:t>
            </w:r>
          </w:p>
        </w:tc>
        <w:tc>
          <w:tcPr>
            <w:tcW w:w="1479" w:type="pct"/>
            <w:tcBorders>
              <w:top w:val="single" w:sz="4" w:space="0" w:color="auto"/>
              <w:left w:val="single" w:sz="4" w:space="0" w:color="auto"/>
              <w:bottom w:val="single" w:sz="4" w:space="0" w:color="auto"/>
              <w:right w:val="single" w:sz="4" w:space="0" w:color="auto"/>
            </w:tcBorders>
            <w:vAlign w:val="bottom"/>
          </w:tcPr>
          <w:p w14:paraId="04D838CE" w14:textId="77777777" w:rsidR="003F484A" w:rsidRPr="007D5720" w:rsidRDefault="003F484A" w:rsidP="00983B75">
            <w:pPr>
              <w:spacing w:before="120"/>
              <w:ind w:left="-144" w:right="-144"/>
              <w:jc w:val="center"/>
              <w:rPr>
                <w:bCs/>
                <w:iCs/>
                <w:sz w:val="26"/>
                <w:szCs w:val="26"/>
              </w:rPr>
            </w:pPr>
            <w:r w:rsidRPr="007D5720">
              <w:rPr>
                <w:bCs/>
                <w:iCs/>
                <w:sz w:val="26"/>
                <w:szCs w:val="26"/>
              </w:rPr>
              <w:t>148,5</w:t>
            </w:r>
          </w:p>
        </w:tc>
      </w:tr>
      <w:tr w:rsidR="007D5720" w:rsidRPr="007D5720" w14:paraId="3AA0FE95" w14:textId="77777777" w:rsidTr="00BC1D77">
        <w:trPr>
          <w:trHeight w:val="369"/>
          <w:jc w:val="center"/>
        </w:trPr>
        <w:tc>
          <w:tcPr>
            <w:tcW w:w="504" w:type="pct"/>
            <w:tcBorders>
              <w:top w:val="single" w:sz="4" w:space="0" w:color="auto"/>
              <w:left w:val="single" w:sz="4" w:space="0" w:color="auto"/>
              <w:bottom w:val="single" w:sz="4" w:space="0" w:color="auto"/>
              <w:right w:val="single" w:sz="4" w:space="0" w:color="auto"/>
            </w:tcBorders>
            <w:vAlign w:val="center"/>
            <w:hideMark/>
          </w:tcPr>
          <w:p w14:paraId="27BD9BDC" w14:textId="77777777" w:rsidR="003F484A" w:rsidRPr="007D5720" w:rsidRDefault="003F484A" w:rsidP="00983B75">
            <w:pPr>
              <w:spacing w:before="120"/>
              <w:jc w:val="center"/>
              <w:rPr>
                <w:sz w:val="26"/>
                <w:szCs w:val="26"/>
              </w:rPr>
            </w:pPr>
            <w:r w:rsidRPr="007D5720">
              <w:rPr>
                <w:sz w:val="26"/>
                <w:szCs w:val="26"/>
              </w:rPr>
              <w:t>2</w:t>
            </w:r>
          </w:p>
        </w:tc>
        <w:tc>
          <w:tcPr>
            <w:tcW w:w="955" w:type="pct"/>
            <w:tcBorders>
              <w:top w:val="single" w:sz="4" w:space="0" w:color="auto"/>
              <w:left w:val="single" w:sz="4" w:space="0" w:color="auto"/>
              <w:bottom w:val="single" w:sz="4" w:space="0" w:color="auto"/>
              <w:right w:val="single" w:sz="4" w:space="0" w:color="auto"/>
            </w:tcBorders>
            <w:vAlign w:val="center"/>
            <w:hideMark/>
          </w:tcPr>
          <w:p w14:paraId="30110317" w14:textId="77777777" w:rsidR="003F484A" w:rsidRPr="007D5720" w:rsidRDefault="003F484A" w:rsidP="00983B75">
            <w:pPr>
              <w:spacing w:before="120"/>
              <w:rPr>
                <w:sz w:val="26"/>
                <w:szCs w:val="26"/>
              </w:rPr>
            </w:pPr>
            <w:r w:rsidRPr="007D5720">
              <w:rPr>
                <w:sz w:val="26"/>
                <w:szCs w:val="26"/>
              </w:rPr>
              <w:t>BOD</w:t>
            </w:r>
            <w:r w:rsidRPr="007D5720">
              <w:rPr>
                <w:sz w:val="26"/>
                <w:szCs w:val="26"/>
                <w:vertAlign w:val="subscript"/>
              </w:rPr>
              <w:t>5</w:t>
            </w:r>
          </w:p>
        </w:tc>
        <w:tc>
          <w:tcPr>
            <w:tcW w:w="899" w:type="pct"/>
            <w:tcBorders>
              <w:top w:val="single" w:sz="4" w:space="0" w:color="auto"/>
              <w:left w:val="single" w:sz="4" w:space="0" w:color="auto"/>
              <w:bottom w:val="single" w:sz="4" w:space="0" w:color="auto"/>
              <w:right w:val="single" w:sz="4" w:space="0" w:color="auto"/>
            </w:tcBorders>
            <w:vAlign w:val="center"/>
            <w:hideMark/>
          </w:tcPr>
          <w:p w14:paraId="17B05DBA" w14:textId="77777777" w:rsidR="003F484A" w:rsidRPr="007D5720" w:rsidRDefault="003F484A" w:rsidP="00983B75">
            <w:pPr>
              <w:spacing w:before="120"/>
              <w:jc w:val="center"/>
              <w:rPr>
                <w:sz w:val="26"/>
                <w:szCs w:val="26"/>
              </w:rPr>
            </w:pPr>
            <w:r w:rsidRPr="007D5720">
              <w:rPr>
                <w:sz w:val="26"/>
                <w:szCs w:val="26"/>
              </w:rPr>
              <w:t>mg/l</w:t>
            </w:r>
          </w:p>
        </w:tc>
        <w:tc>
          <w:tcPr>
            <w:tcW w:w="570" w:type="pct"/>
            <w:tcBorders>
              <w:top w:val="single" w:sz="4" w:space="0" w:color="auto"/>
              <w:left w:val="single" w:sz="4" w:space="0" w:color="auto"/>
              <w:bottom w:val="single" w:sz="4" w:space="0" w:color="auto"/>
              <w:right w:val="single" w:sz="4" w:space="0" w:color="auto"/>
            </w:tcBorders>
            <w:vAlign w:val="center"/>
          </w:tcPr>
          <w:p w14:paraId="64087046" w14:textId="77777777" w:rsidR="003F484A" w:rsidRPr="007D5720" w:rsidRDefault="003F484A" w:rsidP="00983B75">
            <w:pPr>
              <w:spacing w:before="120"/>
              <w:ind w:left="-144" w:right="-144"/>
              <w:jc w:val="center"/>
              <w:rPr>
                <w:bCs/>
                <w:iCs/>
                <w:sz w:val="26"/>
                <w:szCs w:val="26"/>
              </w:rPr>
            </w:pPr>
            <w:r w:rsidRPr="007D5720">
              <w:rPr>
                <w:sz w:val="26"/>
                <w:szCs w:val="26"/>
                <w:lang w:eastAsia="vi-VN"/>
              </w:rPr>
              <w:t>2.145</w:t>
            </w:r>
          </w:p>
        </w:tc>
        <w:tc>
          <w:tcPr>
            <w:tcW w:w="594" w:type="pct"/>
            <w:tcBorders>
              <w:top w:val="single" w:sz="4" w:space="0" w:color="auto"/>
              <w:left w:val="single" w:sz="4" w:space="0" w:color="auto"/>
              <w:bottom w:val="single" w:sz="4" w:space="0" w:color="auto"/>
              <w:right w:val="single" w:sz="4" w:space="0" w:color="auto"/>
            </w:tcBorders>
            <w:vAlign w:val="bottom"/>
          </w:tcPr>
          <w:p w14:paraId="32C8271D" w14:textId="77777777" w:rsidR="003F484A" w:rsidRPr="007D5720" w:rsidRDefault="003F484A" w:rsidP="00983B75">
            <w:pPr>
              <w:spacing w:before="120"/>
              <w:jc w:val="center"/>
              <w:rPr>
                <w:sz w:val="26"/>
                <w:szCs w:val="26"/>
              </w:rPr>
            </w:pPr>
            <w:r w:rsidRPr="007D5720">
              <w:rPr>
                <w:sz w:val="26"/>
                <w:szCs w:val="26"/>
              </w:rPr>
              <w:t>61,4</w:t>
            </w:r>
          </w:p>
        </w:tc>
        <w:tc>
          <w:tcPr>
            <w:tcW w:w="1479" w:type="pct"/>
            <w:tcBorders>
              <w:top w:val="single" w:sz="4" w:space="0" w:color="auto"/>
              <w:left w:val="single" w:sz="4" w:space="0" w:color="auto"/>
              <w:bottom w:val="single" w:sz="4" w:space="0" w:color="auto"/>
              <w:right w:val="single" w:sz="4" w:space="0" w:color="auto"/>
            </w:tcBorders>
            <w:vAlign w:val="bottom"/>
          </w:tcPr>
          <w:p w14:paraId="43915CC6" w14:textId="77777777" w:rsidR="003F484A" w:rsidRPr="007D5720" w:rsidRDefault="003F484A" w:rsidP="00983B75">
            <w:pPr>
              <w:spacing w:before="120"/>
              <w:ind w:left="-144" w:right="-144"/>
              <w:jc w:val="center"/>
              <w:rPr>
                <w:bCs/>
                <w:iCs/>
                <w:sz w:val="26"/>
                <w:szCs w:val="26"/>
              </w:rPr>
            </w:pPr>
            <w:r w:rsidRPr="007D5720">
              <w:rPr>
                <w:bCs/>
                <w:iCs/>
                <w:sz w:val="26"/>
                <w:szCs w:val="26"/>
              </w:rPr>
              <w:t>99</w:t>
            </w:r>
          </w:p>
        </w:tc>
      </w:tr>
      <w:tr w:rsidR="007D5720" w:rsidRPr="007D5720" w14:paraId="43452333" w14:textId="77777777" w:rsidTr="00BC1D77">
        <w:trPr>
          <w:trHeight w:val="369"/>
          <w:jc w:val="center"/>
        </w:trPr>
        <w:tc>
          <w:tcPr>
            <w:tcW w:w="504" w:type="pct"/>
            <w:tcBorders>
              <w:top w:val="single" w:sz="4" w:space="0" w:color="auto"/>
              <w:left w:val="single" w:sz="4" w:space="0" w:color="auto"/>
              <w:bottom w:val="single" w:sz="4" w:space="0" w:color="auto"/>
              <w:right w:val="single" w:sz="4" w:space="0" w:color="auto"/>
            </w:tcBorders>
            <w:vAlign w:val="center"/>
            <w:hideMark/>
          </w:tcPr>
          <w:p w14:paraId="4D536E1F" w14:textId="77777777" w:rsidR="003F484A" w:rsidRPr="007D5720" w:rsidRDefault="003F484A" w:rsidP="00983B75">
            <w:pPr>
              <w:spacing w:before="120"/>
              <w:jc w:val="center"/>
              <w:rPr>
                <w:sz w:val="26"/>
                <w:szCs w:val="26"/>
              </w:rPr>
            </w:pPr>
            <w:r w:rsidRPr="007D5720">
              <w:rPr>
                <w:sz w:val="26"/>
                <w:szCs w:val="26"/>
              </w:rPr>
              <w:t>3</w:t>
            </w:r>
          </w:p>
        </w:tc>
        <w:tc>
          <w:tcPr>
            <w:tcW w:w="955" w:type="pct"/>
            <w:tcBorders>
              <w:top w:val="single" w:sz="4" w:space="0" w:color="auto"/>
              <w:left w:val="single" w:sz="4" w:space="0" w:color="auto"/>
              <w:bottom w:val="single" w:sz="4" w:space="0" w:color="auto"/>
              <w:right w:val="single" w:sz="4" w:space="0" w:color="auto"/>
            </w:tcBorders>
            <w:vAlign w:val="center"/>
            <w:hideMark/>
          </w:tcPr>
          <w:p w14:paraId="14B48CDB" w14:textId="77777777" w:rsidR="003F484A" w:rsidRPr="007D5720" w:rsidRDefault="003F484A" w:rsidP="00983B75">
            <w:pPr>
              <w:spacing w:before="120"/>
              <w:rPr>
                <w:sz w:val="26"/>
                <w:szCs w:val="26"/>
              </w:rPr>
            </w:pPr>
            <w:r w:rsidRPr="007D5720">
              <w:rPr>
                <w:sz w:val="26"/>
                <w:szCs w:val="26"/>
              </w:rPr>
              <w:t>COD</w:t>
            </w:r>
          </w:p>
        </w:tc>
        <w:tc>
          <w:tcPr>
            <w:tcW w:w="899" w:type="pct"/>
            <w:tcBorders>
              <w:top w:val="single" w:sz="4" w:space="0" w:color="auto"/>
              <w:left w:val="single" w:sz="4" w:space="0" w:color="auto"/>
              <w:bottom w:val="single" w:sz="4" w:space="0" w:color="auto"/>
              <w:right w:val="single" w:sz="4" w:space="0" w:color="auto"/>
            </w:tcBorders>
            <w:vAlign w:val="center"/>
            <w:hideMark/>
          </w:tcPr>
          <w:p w14:paraId="6D8C6F1E" w14:textId="77777777" w:rsidR="003F484A" w:rsidRPr="007D5720" w:rsidRDefault="003F484A" w:rsidP="00983B75">
            <w:pPr>
              <w:spacing w:before="120"/>
              <w:jc w:val="center"/>
              <w:rPr>
                <w:sz w:val="26"/>
                <w:szCs w:val="26"/>
              </w:rPr>
            </w:pPr>
            <w:r w:rsidRPr="007D5720">
              <w:rPr>
                <w:sz w:val="26"/>
                <w:szCs w:val="26"/>
              </w:rPr>
              <w:t>mg/l</w:t>
            </w:r>
          </w:p>
        </w:tc>
        <w:tc>
          <w:tcPr>
            <w:tcW w:w="570" w:type="pct"/>
            <w:tcBorders>
              <w:top w:val="single" w:sz="4" w:space="0" w:color="auto"/>
              <w:left w:val="single" w:sz="4" w:space="0" w:color="auto"/>
              <w:bottom w:val="single" w:sz="4" w:space="0" w:color="auto"/>
              <w:right w:val="single" w:sz="4" w:space="0" w:color="auto"/>
            </w:tcBorders>
            <w:vAlign w:val="center"/>
          </w:tcPr>
          <w:p w14:paraId="3F8FCFA1" w14:textId="77777777" w:rsidR="003F484A" w:rsidRPr="007D5720" w:rsidRDefault="003F484A" w:rsidP="00983B75">
            <w:pPr>
              <w:spacing w:before="120"/>
              <w:ind w:left="-144" w:right="-144"/>
              <w:jc w:val="center"/>
              <w:rPr>
                <w:bCs/>
                <w:iCs/>
                <w:sz w:val="26"/>
                <w:szCs w:val="26"/>
              </w:rPr>
            </w:pPr>
            <w:r w:rsidRPr="007D5720">
              <w:rPr>
                <w:sz w:val="26"/>
                <w:szCs w:val="26"/>
                <w:lang w:eastAsia="vi-VN"/>
              </w:rPr>
              <w:t>3.952</w:t>
            </w:r>
          </w:p>
        </w:tc>
        <w:tc>
          <w:tcPr>
            <w:tcW w:w="594" w:type="pct"/>
            <w:tcBorders>
              <w:top w:val="single" w:sz="4" w:space="0" w:color="auto"/>
              <w:left w:val="single" w:sz="4" w:space="0" w:color="auto"/>
              <w:bottom w:val="single" w:sz="4" w:space="0" w:color="auto"/>
              <w:right w:val="single" w:sz="4" w:space="0" w:color="auto"/>
            </w:tcBorders>
            <w:vAlign w:val="bottom"/>
          </w:tcPr>
          <w:p w14:paraId="0B1D258A" w14:textId="77777777" w:rsidR="003F484A" w:rsidRPr="007D5720" w:rsidRDefault="003F484A" w:rsidP="00983B75">
            <w:pPr>
              <w:spacing w:before="120"/>
              <w:jc w:val="center"/>
              <w:rPr>
                <w:sz w:val="26"/>
                <w:szCs w:val="26"/>
              </w:rPr>
            </w:pPr>
            <w:r w:rsidRPr="007D5720">
              <w:rPr>
                <w:sz w:val="26"/>
                <w:szCs w:val="26"/>
              </w:rPr>
              <w:t>253,7</w:t>
            </w:r>
          </w:p>
        </w:tc>
        <w:tc>
          <w:tcPr>
            <w:tcW w:w="1479" w:type="pct"/>
            <w:tcBorders>
              <w:top w:val="single" w:sz="4" w:space="0" w:color="auto"/>
              <w:left w:val="single" w:sz="4" w:space="0" w:color="auto"/>
              <w:bottom w:val="single" w:sz="4" w:space="0" w:color="auto"/>
              <w:right w:val="single" w:sz="4" w:space="0" w:color="auto"/>
            </w:tcBorders>
            <w:vAlign w:val="bottom"/>
          </w:tcPr>
          <w:p w14:paraId="7835CEA2" w14:textId="77777777" w:rsidR="003F484A" w:rsidRPr="007D5720" w:rsidRDefault="003F484A" w:rsidP="00983B75">
            <w:pPr>
              <w:spacing w:before="120"/>
              <w:ind w:left="-144" w:right="-144"/>
              <w:jc w:val="center"/>
              <w:rPr>
                <w:bCs/>
                <w:iCs/>
                <w:sz w:val="26"/>
                <w:szCs w:val="26"/>
              </w:rPr>
            </w:pPr>
            <w:r w:rsidRPr="007D5720">
              <w:rPr>
                <w:bCs/>
                <w:iCs/>
                <w:sz w:val="26"/>
                <w:szCs w:val="26"/>
              </w:rPr>
              <w:t>297</w:t>
            </w:r>
          </w:p>
        </w:tc>
      </w:tr>
      <w:tr w:rsidR="007D5720" w:rsidRPr="007D5720" w14:paraId="00FF155A" w14:textId="77777777" w:rsidTr="00BC1D77">
        <w:trPr>
          <w:trHeight w:val="369"/>
          <w:jc w:val="center"/>
        </w:trPr>
        <w:tc>
          <w:tcPr>
            <w:tcW w:w="504" w:type="pct"/>
            <w:tcBorders>
              <w:top w:val="single" w:sz="4" w:space="0" w:color="auto"/>
              <w:left w:val="single" w:sz="4" w:space="0" w:color="auto"/>
              <w:bottom w:val="single" w:sz="4" w:space="0" w:color="auto"/>
              <w:right w:val="single" w:sz="4" w:space="0" w:color="auto"/>
            </w:tcBorders>
            <w:vAlign w:val="center"/>
          </w:tcPr>
          <w:p w14:paraId="4E64293A" w14:textId="77777777" w:rsidR="003F484A" w:rsidRPr="007D5720" w:rsidRDefault="003F484A" w:rsidP="00983B75">
            <w:pPr>
              <w:spacing w:before="120"/>
              <w:jc w:val="center"/>
              <w:rPr>
                <w:sz w:val="26"/>
                <w:szCs w:val="26"/>
              </w:rPr>
            </w:pPr>
            <w:r w:rsidRPr="007D5720">
              <w:rPr>
                <w:sz w:val="26"/>
                <w:szCs w:val="26"/>
              </w:rPr>
              <w:t>4</w:t>
            </w:r>
          </w:p>
        </w:tc>
        <w:tc>
          <w:tcPr>
            <w:tcW w:w="955" w:type="pct"/>
            <w:tcBorders>
              <w:top w:val="single" w:sz="4" w:space="0" w:color="auto"/>
              <w:left w:val="single" w:sz="4" w:space="0" w:color="auto"/>
              <w:bottom w:val="single" w:sz="4" w:space="0" w:color="auto"/>
              <w:right w:val="single" w:sz="4" w:space="0" w:color="auto"/>
            </w:tcBorders>
            <w:vAlign w:val="center"/>
          </w:tcPr>
          <w:p w14:paraId="738E7DC5" w14:textId="77777777" w:rsidR="003F484A" w:rsidRPr="007D5720" w:rsidRDefault="003F484A" w:rsidP="00983B75">
            <w:pPr>
              <w:spacing w:before="120"/>
              <w:rPr>
                <w:sz w:val="26"/>
                <w:szCs w:val="26"/>
                <w:lang w:eastAsia="vi-VN"/>
              </w:rPr>
            </w:pPr>
            <w:r w:rsidRPr="007D5720">
              <w:rPr>
                <w:sz w:val="26"/>
                <w:szCs w:val="26"/>
                <w:lang w:eastAsia="vi-VN"/>
              </w:rPr>
              <w:t>Tổng Nitơ</w:t>
            </w:r>
          </w:p>
        </w:tc>
        <w:tc>
          <w:tcPr>
            <w:tcW w:w="899" w:type="pct"/>
            <w:tcBorders>
              <w:top w:val="single" w:sz="4" w:space="0" w:color="auto"/>
              <w:left w:val="single" w:sz="4" w:space="0" w:color="auto"/>
              <w:bottom w:val="single" w:sz="4" w:space="0" w:color="auto"/>
              <w:right w:val="single" w:sz="4" w:space="0" w:color="auto"/>
            </w:tcBorders>
            <w:vAlign w:val="center"/>
          </w:tcPr>
          <w:p w14:paraId="3C7BD764" w14:textId="77777777" w:rsidR="003F484A" w:rsidRPr="007D5720" w:rsidRDefault="003F484A" w:rsidP="00983B75">
            <w:pPr>
              <w:spacing w:before="120"/>
              <w:jc w:val="center"/>
              <w:rPr>
                <w:sz w:val="26"/>
                <w:szCs w:val="26"/>
                <w:lang w:eastAsia="vi-VN"/>
              </w:rPr>
            </w:pPr>
            <w:r w:rsidRPr="007D5720">
              <w:rPr>
                <w:sz w:val="26"/>
                <w:szCs w:val="26"/>
                <w:lang w:eastAsia="vi-VN"/>
              </w:rPr>
              <w:t>mg/l</w:t>
            </w:r>
          </w:p>
        </w:tc>
        <w:tc>
          <w:tcPr>
            <w:tcW w:w="570" w:type="pct"/>
            <w:tcBorders>
              <w:top w:val="single" w:sz="4" w:space="0" w:color="auto"/>
              <w:left w:val="single" w:sz="4" w:space="0" w:color="auto"/>
              <w:bottom w:val="single" w:sz="4" w:space="0" w:color="auto"/>
              <w:right w:val="single" w:sz="4" w:space="0" w:color="auto"/>
            </w:tcBorders>
            <w:vAlign w:val="center"/>
          </w:tcPr>
          <w:p w14:paraId="7602F5A9" w14:textId="77777777" w:rsidR="003F484A" w:rsidRPr="007D5720" w:rsidRDefault="003F484A" w:rsidP="00983B75">
            <w:pPr>
              <w:spacing w:before="120"/>
              <w:jc w:val="center"/>
              <w:rPr>
                <w:sz w:val="26"/>
                <w:szCs w:val="26"/>
                <w:lang w:eastAsia="vi-VN"/>
              </w:rPr>
            </w:pPr>
            <w:r w:rsidRPr="007D5720">
              <w:rPr>
                <w:sz w:val="26"/>
                <w:szCs w:val="26"/>
                <w:lang w:eastAsia="vi-VN"/>
              </w:rPr>
              <w:t>608</w:t>
            </w:r>
          </w:p>
        </w:tc>
        <w:tc>
          <w:tcPr>
            <w:tcW w:w="594" w:type="pct"/>
            <w:tcBorders>
              <w:top w:val="single" w:sz="4" w:space="0" w:color="auto"/>
              <w:left w:val="single" w:sz="4" w:space="0" w:color="auto"/>
              <w:bottom w:val="single" w:sz="4" w:space="0" w:color="auto"/>
              <w:right w:val="single" w:sz="4" w:space="0" w:color="auto"/>
            </w:tcBorders>
            <w:vAlign w:val="bottom"/>
          </w:tcPr>
          <w:p w14:paraId="6A974888" w14:textId="77777777" w:rsidR="003F484A" w:rsidRPr="007D5720" w:rsidRDefault="003F484A" w:rsidP="00983B75">
            <w:pPr>
              <w:spacing w:before="120"/>
              <w:jc w:val="center"/>
              <w:rPr>
                <w:sz w:val="26"/>
                <w:szCs w:val="26"/>
              </w:rPr>
            </w:pPr>
            <w:r w:rsidRPr="007D5720">
              <w:rPr>
                <w:sz w:val="26"/>
                <w:szCs w:val="26"/>
              </w:rPr>
              <w:t>113,7</w:t>
            </w:r>
          </w:p>
        </w:tc>
        <w:tc>
          <w:tcPr>
            <w:tcW w:w="1479" w:type="pct"/>
            <w:tcBorders>
              <w:top w:val="single" w:sz="4" w:space="0" w:color="auto"/>
              <w:left w:val="single" w:sz="4" w:space="0" w:color="auto"/>
              <w:bottom w:val="single" w:sz="4" w:space="0" w:color="auto"/>
              <w:right w:val="single" w:sz="4" w:space="0" w:color="auto"/>
            </w:tcBorders>
            <w:vAlign w:val="bottom"/>
          </w:tcPr>
          <w:p w14:paraId="48C6783A" w14:textId="77777777" w:rsidR="003F484A" w:rsidRPr="007D5720" w:rsidRDefault="003F484A" w:rsidP="00983B75">
            <w:pPr>
              <w:spacing w:before="120"/>
              <w:ind w:left="-144" w:right="-144"/>
              <w:jc w:val="center"/>
              <w:rPr>
                <w:bCs/>
                <w:iCs/>
                <w:sz w:val="26"/>
                <w:szCs w:val="26"/>
              </w:rPr>
            </w:pPr>
            <w:r w:rsidRPr="007D5720">
              <w:rPr>
                <w:sz w:val="26"/>
                <w:szCs w:val="26"/>
                <w:lang w:eastAsia="vi-VN"/>
              </w:rPr>
              <w:t>148,5</w:t>
            </w:r>
          </w:p>
        </w:tc>
      </w:tr>
      <w:tr w:rsidR="003F484A" w:rsidRPr="007D5720" w14:paraId="542F65E5" w14:textId="77777777" w:rsidTr="00BC1D77">
        <w:trPr>
          <w:trHeight w:val="369"/>
          <w:jc w:val="center"/>
        </w:trPr>
        <w:tc>
          <w:tcPr>
            <w:tcW w:w="504" w:type="pct"/>
            <w:tcBorders>
              <w:top w:val="single" w:sz="4" w:space="0" w:color="auto"/>
              <w:left w:val="single" w:sz="4" w:space="0" w:color="auto"/>
              <w:bottom w:val="single" w:sz="4" w:space="0" w:color="auto"/>
              <w:right w:val="single" w:sz="4" w:space="0" w:color="auto"/>
            </w:tcBorders>
            <w:vAlign w:val="center"/>
            <w:hideMark/>
          </w:tcPr>
          <w:p w14:paraId="54E2CDB9" w14:textId="77777777" w:rsidR="003F484A" w:rsidRPr="007D5720" w:rsidRDefault="003F484A" w:rsidP="00983B75">
            <w:pPr>
              <w:spacing w:before="120"/>
              <w:jc w:val="center"/>
              <w:rPr>
                <w:sz w:val="26"/>
                <w:szCs w:val="26"/>
              </w:rPr>
            </w:pPr>
            <w:r w:rsidRPr="007D5720">
              <w:rPr>
                <w:sz w:val="26"/>
                <w:szCs w:val="26"/>
              </w:rPr>
              <w:t>5</w:t>
            </w:r>
          </w:p>
        </w:tc>
        <w:tc>
          <w:tcPr>
            <w:tcW w:w="955" w:type="pct"/>
            <w:tcBorders>
              <w:top w:val="single" w:sz="4" w:space="0" w:color="auto"/>
              <w:left w:val="single" w:sz="4" w:space="0" w:color="auto"/>
              <w:bottom w:val="single" w:sz="4" w:space="0" w:color="auto"/>
              <w:right w:val="single" w:sz="4" w:space="0" w:color="auto"/>
            </w:tcBorders>
            <w:vAlign w:val="center"/>
            <w:hideMark/>
          </w:tcPr>
          <w:p w14:paraId="1BFB1C9C" w14:textId="77777777" w:rsidR="003F484A" w:rsidRPr="007D5720" w:rsidRDefault="003F484A" w:rsidP="00983B75">
            <w:pPr>
              <w:spacing w:before="120"/>
              <w:rPr>
                <w:sz w:val="26"/>
                <w:szCs w:val="26"/>
              </w:rPr>
            </w:pPr>
            <w:r w:rsidRPr="007D5720">
              <w:rPr>
                <w:sz w:val="26"/>
                <w:szCs w:val="26"/>
              </w:rPr>
              <w:t>Coliform</w:t>
            </w:r>
          </w:p>
        </w:tc>
        <w:tc>
          <w:tcPr>
            <w:tcW w:w="899" w:type="pct"/>
            <w:tcBorders>
              <w:top w:val="single" w:sz="4" w:space="0" w:color="auto"/>
              <w:left w:val="single" w:sz="4" w:space="0" w:color="auto"/>
              <w:bottom w:val="single" w:sz="4" w:space="0" w:color="auto"/>
              <w:right w:val="single" w:sz="4" w:space="0" w:color="auto"/>
            </w:tcBorders>
            <w:vAlign w:val="center"/>
            <w:hideMark/>
          </w:tcPr>
          <w:p w14:paraId="0B8548EB" w14:textId="77777777" w:rsidR="003F484A" w:rsidRPr="007D5720" w:rsidRDefault="003F484A" w:rsidP="00983B75">
            <w:pPr>
              <w:spacing w:before="120"/>
              <w:jc w:val="center"/>
              <w:rPr>
                <w:sz w:val="26"/>
                <w:szCs w:val="26"/>
              </w:rPr>
            </w:pPr>
            <w:r w:rsidRPr="007D5720">
              <w:rPr>
                <w:sz w:val="26"/>
                <w:szCs w:val="26"/>
              </w:rPr>
              <w:t>MPN/100ml</w:t>
            </w:r>
          </w:p>
        </w:tc>
        <w:tc>
          <w:tcPr>
            <w:tcW w:w="570" w:type="pct"/>
            <w:tcBorders>
              <w:top w:val="single" w:sz="4" w:space="0" w:color="auto"/>
              <w:left w:val="single" w:sz="4" w:space="0" w:color="auto"/>
              <w:bottom w:val="single" w:sz="4" w:space="0" w:color="auto"/>
              <w:right w:val="single" w:sz="4" w:space="0" w:color="auto"/>
            </w:tcBorders>
            <w:vAlign w:val="center"/>
          </w:tcPr>
          <w:p w14:paraId="134B1459" w14:textId="77777777" w:rsidR="003F484A" w:rsidRPr="007D5720" w:rsidRDefault="003F484A" w:rsidP="00983B75">
            <w:pPr>
              <w:spacing w:before="120"/>
              <w:ind w:left="-144" w:right="-144"/>
              <w:jc w:val="center"/>
              <w:rPr>
                <w:bCs/>
                <w:iCs/>
                <w:sz w:val="26"/>
                <w:szCs w:val="26"/>
              </w:rPr>
            </w:pPr>
            <w:r w:rsidRPr="007D5720">
              <w:rPr>
                <w:sz w:val="26"/>
                <w:szCs w:val="26"/>
                <w:lang w:eastAsia="vi-VN"/>
              </w:rPr>
              <w:t>73.000</w:t>
            </w:r>
          </w:p>
        </w:tc>
        <w:tc>
          <w:tcPr>
            <w:tcW w:w="594" w:type="pct"/>
            <w:tcBorders>
              <w:top w:val="single" w:sz="4" w:space="0" w:color="auto"/>
              <w:left w:val="single" w:sz="4" w:space="0" w:color="auto"/>
              <w:bottom w:val="single" w:sz="4" w:space="0" w:color="auto"/>
              <w:right w:val="single" w:sz="4" w:space="0" w:color="auto"/>
            </w:tcBorders>
            <w:vAlign w:val="bottom"/>
          </w:tcPr>
          <w:p w14:paraId="42585DEB" w14:textId="77777777" w:rsidR="003F484A" w:rsidRPr="007D5720" w:rsidRDefault="003F484A" w:rsidP="00983B75">
            <w:pPr>
              <w:spacing w:before="120"/>
              <w:jc w:val="center"/>
              <w:rPr>
                <w:sz w:val="26"/>
                <w:szCs w:val="26"/>
              </w:rPr>
            </w:pPr>
            <w:r w:rsidRPr="007D5720">
              <w:rPr>
                <w:sz w:val="26"/>
                <w:szCs w:val="26"/>
              </w:rPr>
              <w:t>4.249</w:t>
            </w:r>
          </w:p>
        </w:tc>
        <w:tc>
          <w:tcPr>
            <w:tcW w:w="1479" w:type="pct"/>
            <w:tcBorders>
              <w:top w:val="single" w:sz="4" w:space="0" w:color="auto"/>
              <w:left w:val="single" w:sz="4" w:space="0" w:color="auto"/>
              <w:bottom w:val="single" w:sz="4" w:space="0" w:color="auto"/>
              <w:right w:val="single" w:sz="4" w:space="0" w:color="auto"/>
            </w:tcBorders>
            <w:vAlign w:val="center"/>
            <w:hideMark/>
          </w:tcPr>
          <w:p w14:paraId="5317D411" w14:textId="77777777" w:rsidR="003F484A" w:rsidRPr="007D5720" w:rsidRDefault="003F484A" w:rsidP="00983B75">
            <w:pPr>
              <w:spacing w:before="120"/>
              <w:ind w:left="-144" w:right="-144"/>
              <w:jc w:val="center"/>
              <w:rPr>
                <w:bCs/>
                <w:iCs/>
                <w:sz w:val="26"/>
                <w:szCs w:val="26"/>
              </w:rPr>
            </w:pPr>
            <w:r w:rsidRPr="007D5720">
              <w:rPr>
                <w:bCs/>
                <w:iCs/>
                <w:sz w:val="26"/>
                <w:szCs w:val="26"/>
              </w:rPr>
              <w:t>4.950</w:t>
            </w:r>
          </w:p>
        </w:tc>
      </w:tr>
    </w:tbl>
    <w:p w14:paraId="3964D43D" w14:textId="77777777" w:rsidR="003F484A" w:rsidRPr="007D5720" w:rsidRDefault="003F484A" w:rsidP="003F484A">
      <w:pPr>
        <w:spacing w:before="120"/>
        <w:ind w:firstLine="567"/>
        <w:contextualSpacing/>
        <w:jc w:val="both"/>
        <w:rPr>
          <w:b/>
          <w:bCs/>
          <w:iCs/>
          <w:sz w:val="27"/>
          <w:szCs w:val="27"/>
          <w:u w:val="single"/>
        </w:rPr>
      </w:pPr>
    </w:p>
    <w:p w14:paraId="6C2EFE07" w14:textId="77777777" w:rsidR="003F484A" w:rsidRPr="007D5720" w:rsidRDefault="003F484A" w:rsidP="003F484A">
      <w:pPr>
        <w:spacing w:line="300" w:lineRule="auto"/>
        <w:ind w:firstLine="567"/>
        <w:contextualSpacing/>
        <w:jc w:val="both"/>
        <w:rPr>
          <w:sz w:val="27"/>
          <w:szCs w:val="27"/>
          <w:lang w:val="pl-PL"/>
        </w:rPr>
      </w:pPr>
      <w:r w:rsidRPr="007D5720">
        <w:rPr>
          <w:b/>
          <w:bCs/>
          <w:iCs/>
          <w:sz w:val="27"/>
          <w:szCs w:val="27"/>
          <w:u w:val="single"/>
        </w:rPr>
        <w:t>Nhận xét</w:t>
      </w:r>
      <w:r w:rsidRPr="007D5720">
        <w:rPr>
          <w:b/>
          <w:bCs/>
          <w:iCs/>
          <w:sz w:val="27"/>
          <w:szCs w:val="27"/>
        </w:rPr>
        <w:t xml:space="preserve">: </w:t>
      </w:r>
      <w:r w:rsidRPr="007D5720">
        <w:rPr>
          <w:sz w:val="27"/>
          <w:szCs w:val="27"/>
          <w:lang w:val="pl-PL"/>
        </w:rPr>
        <w:t>Như vậy, với công nghệ xử lý nước thải chăn nuôi áp dụng tại Trang trại sẽ làm giảm thiểu nồng độ các chất hữu cơ, chất rắn lơ lửng, giảm các vi sinh vật gây bệnh và đảm bảo theo QCVN 62-MT:2016/BTNMT, cột B, (</w:t>
      </w:r>
      <w:r w:rsidRPr="007D5720">
        <w:rPr>
          <w:bCs/>
          <w:sz w:val="27"/>
          <w:szCs w:val="27"/>
          <w:lang w:eastAsia="vi-VN"/>
        </w:rPr>
        <w:t xml:space="preserve">Kp=0,9, </w:t>
      </w:r>
      <w:r w:rsidRPr="007D5720">
        <w:rPr>
          <w:bCs/>
          <w:sz w:val="27"/>
          <w:szCs w:val="27"/>
          <w:lang w:eastAsia="vi-VN"/>
        </w:rPr>
        <w:lastRenderedPageBreak/>
        <w:t>Kf=1,1</w:t>
      </w:r>
      <w:r w:rsidRPr="007D5720">
        <w:rPr>
          <w:sz w:val="27"/>
          <w:szCs w:val="27"/>
          <w:lang w:val="pl-PL"/>
        </w:rPr>
        <w:t xml:space="preserve">) trước khi tuần hoàn tưới cây trong khu vực dự án </w:t>
      </w:r>
      <w:r w:rsidRPr="007D5720">
        <w:rPr>
          <w:sz w:val="27"/>
          <w:szCs w:val="27"/>
        </w:rPr>
        <w:t>để giảm xả thải ra môi trường</w:t>
      </w:r>
      <w:r w:rsidRPr="007D5720">
        <w:rPr>
          <w:sz w:val="27"/>
          <w:szCs w:val="27"/>
          <w:lang w:val="pl-PL"/>
        </w:rPr>
        <w:t>.</w:t>
      </w:r>
    </w:p>
    <w:p w14:paraId="61D43286" w14:textId="77777777" w:rsidR="003F484A" w:rsidRPr="007D5720" w:rsidRDefault="003F484A" w:rsidP="003F484A">
      <w:pPr>
        <w:spacing w:line="300" w:lineRule="auto"/>
        <w:ind w:firstLine="567"/>
        <w:jc w:val="both"/>
        <w:rPr>
          <w:bCs/>
          <w:i/>
          <w:sz w:val="27"/>
          <w:szCs w:val="27"/>
        </w:rPr>
      </w:pPr>
      <w:r w:rsidRPr="007D5720">
        <w:rPr>
          <w:bCs/>
          <w:i/>
          <w:sz w:val="27"/>
          <w:szCs w:val="27"/>
        </w:rPr>
        <w:t>b.</w:t>
      </w:r>
      <w:r w:rsidRPr="007D5720">
        <w:rPr>
          <w:bCs/>
          <w:i/>
          <w:sz w:val="27"/>
          <w:szCs w:val="27"/>
          <w:lang w:val="vi-VN"/>
        </w:rPr>
        <w:t xml:space="preserve"> </w:t>
      </w:r>
      <w:r w:rsidRPr="007D5720">
        <w:rPr>
          <w:bCs/>
          <w:i/>
          <w:sz w:val="27"/>
          <w:szCs w:val="27"/>
        </w:rPr>
        <w:t>Đối với n</w:t>
      </w:r>
      <w:r w:rsidRPr="007D5720">
        <w:rPr>
          <w:bCs/>
          <w:i/>
          <w:sz w:val="27"/>
          <w:szCs w:val="27"/>
          <w:lang w:val="vi-VN"/>
        </w:rPr>
        <w:t>ước thải sinh hoạt</w:t>
      </w:r>
    </w:p>
    <w:p w14:paraId="24A332BF" w14:textId="00F27BFA" w:rsidR="003F484A" w:rsidRPr="007D5720" w:rsidRDefault="003F484A" w:rsidP="003F484A">
      <w:pPr>
        <w:spacing w:line="300" w:lineRule="auto"/>
        <w:ind w:firstLine="567"/>
        <w:jc w:val="both"/>
        <w:rPr>
          <w:bCs/>
          <w:sz w:val="27"/>
          <w:szCs w:val="27"/>
          <w:lang w:val="pl-PL"/>
        </w:rPr>
      </w:pPr>
      <w:r w:rsidRPr="007D5720">
        <w:rPr>
          <w:bCs/>
          <w:sz w:val="27"/>
          <w:szCs w:val="27"/>
          <w:lang w:val="vi-VN"/>
        </w:rPr>
        <w:t xml:space="preserve">Đối với nước thải sinh hoạt của </w:t>
      </w:r>
      <w:r w:rsidR="00693F03" w:rsidRPr="007D5720">
        <w:rPr>
          <w:bCs/>
          <w:sz w:val="27"/>
          <w:szCs w:val="27"/>
          <w:lang w:val="pl-PL"/>
        </w:rPr>
        <w:t>50</w:t>
      </w:r>
      <w:r w:rsidRPr="007D5720">
        <w:rPr>
          <w:bCs/>
          <w:sz w:val="27"/>
          <w:szCs w:val="27"/>
          <w:lang w:val="vi-VN"/>
        </w:rPr>
        <w:t xml:space="preserve"> CBCNV </w:t>
      </w:r>
      <w:r w:rsidRPr="007D5720">
        <w:rPr>
          <w:bCs/>
          <w:sz w:val="27"/>
          <w:szCs w:val="27"/>
          <w:lang w:val="pl-PL"/>
        </w:rPr>
        <w:t>sẽ</w:t>
      </w:r>
      <w:r w:rsidRPr="007D5720">
        <w:rPr>
          <w:bCs/>
          <w:sz w:val="27"/>
          <w:szCs w:val="27"/>
          <w:lang w:val="vi-VN"/>
        </w:rPr>
        <w:t xml:space="preserve"> sử dụng lại hệ thống nhà vệ sinh </w:t>
      </w:r>
      <w:r w:rsidRPr="007D5720">
        <w:rPr>
          <w:bCs/>
          <w:sz w:val="27"/>
          <w:szCs w:val="27"/>
          <w:lang w:val="pl-PL"/>
        </w:rPr>
        <w:t xml:space="preserve">có bể </w:t>
      </w:r>
      <w:r w:rsidRPr="007D5720">
        <w:rPr>
          <w:bCs/>
          <w:sz w:val="27"/>
          <w:szCs w:val="27"/>
          <w:lang w:val="vi-VN"/>
        </w:rPr>
        <w:t>tự hoại 3 ngăn đã được xây dựng ở giai đoạn thi công xây dựng.</w:t>
      </w:r>
      <w:r w:rsidRPr="007D5720">
        <w:rPr>
          <w:bCs/>
          <w:sz w:val="27"/>
          <w:szCs w:val="27"/>
          <w:lang w:val="pl-PL"/>
        </w:rPr>
        <w:t xml:space="preserve"> Với thể tích là </w:t>
      </w:r>
      <w:r w:rsidR="00921DD8" w:rsidRPr="007D5720">
        <w:rPr>
          <w:bCs/>
          <w:sz w:val="27"/>
          <w:szCs w:val="27"/>
          <w:lang w:val="pl-PL"/>
        </w:rPr>
        <w:t>12</w:t>
      </w:r>
      <w:r w:rsidRPr="007D5720">
        <w:rPr>
          <w:bCs/>
          <w:sz w:val="27"/>
          <w:szCs w:val="27"/>
          <w:lang w:val="pl-PL"/>
        </w:rPr>
        <w:t xml:space="preserve"> m</w:t>
      </w:r>
      <w:r w:rsidRPr="007D5720">
        <w:rPr>
          <w:bCs/>
          <w:sz w:val="27"/>
          <w:szCs w:val="27"/>
          <w:vertAlign w:val="superscript"/>
          <w:lang w:val="pl-PL"/>
        </w:rPr>
        <w:t>3</w:t>
      </w:r>
      <w:r w:rsidRPr="007D5720">
        <w:rPr>
          <w:bCs/>
          <w:sz w:val="27"/>
          <w:szCs w:val="27"/>
          <w:lang w:val="pl-PL"/>
        </w:rPr>
        <w:t xml:space="preserve"> thì hoàn toàn đáp ứng được khả năng xử lý nước thải sinh hoạt trong giai đoạn này.</w:t>
      </w:r>
    </w:p>
    <w:p w14:paraId="23DE8ABA" w14:textId="77777777" w:rsidR="003F484A" w:rsidRPr="007D5720" w:rsidRDefault="003F484A" w:rsidP="003F484A">
      <w:pPr>
        <w:spacing w:line="300" w:lineRule="auto"/>
        <w:ind w:firstLine="562"/>
        <w:jc w:val="both"/>
        <w:rPr>
          <w:bCs/>
          <w:i/>
          <w:sz w:val="27"/>
          <w:szCs w:val="27"/>
        </w:rPr>
      </w:pPr>
      <w:r w:rsidRPr="007D5720">
        <w:rPr>
          <w:bCs/>
          <w:i/>
          <w:sz w:val="27"/>
          <w:szCs w:val="27"/>
        </w:rPr>
        <w:t>c. Nước mưa chảy tràn</w:t>
      </w:r>
    </w:p>
    <w:p w14:paraId="2B7CC409" w14:textId="07762F62" w:rsidR="003F484A" w:rsidRPr="007D5720" w:rsidRDefault="003F484A" w:rsidP="004A578E">
      <w:pPr>
        <w:spacing w:line="312" w:lineRule="auto"/>
        <w:ind w:firstLine="562"/>
        <w:jc w:val="both"/>
        <w:rPr>
          <w:i/>
          <w:spacing w:val="-4"/>
          <w:sz w:val="27"/>
          <w:szCs w:val="27"/>
          <w:lang w:val="pl-PL"/>
        </w:rPr>
      </w:pPr>
      <w:bookmarkStart w:id="1832" w:name="_Toc28854628"/>
      <w:bookmarkStart w:id="1833" w:name="_Toc33692886"/>
      <w:r w:rsidRPr="007D5720">
        <w:rPr>
          <w:spacing w:val="-4"/>
          <w:sz w:val="27"/>
          <w:szCs w:val="27"/>
          <w:lang w:val="pl-PL"/>
        </w:rPr>
        <w:t xml:space="preserve">Nước mưa chảy tràn không phải là nước thải, do vậy, Chủ dự án không tiến hành xử lý mà chỉ xây dựng hệ thống thu gom nước mưa đối với các hạng mục công trình và đường nội bộ sau đó thoát trực tiếp ra môi trường. Hệ thống ống thoát nước mưa tại Trang trại sử dụng mương hở, xây bằng bê tông M250, kích thước B x H = 0,7m x 0,5m, hệ thống ống dẫn được bố trí dọc theo tuyến đường nội bộ của Trang trại với tổng chiều dài là 5.230m, bố trí 95 hố ga để lắng các tạp chất trước khi nước mưa chảy xuống khe </w:t>
      </w:r>
      <w:r w:rsidR="006265E0" w:rsidRPr="007D5720">
        <w:rPr>
          <w:spacing w:val="-4"/>
          <w:sz w:val="27"/>
          <w:szCs w:val="27"/>
          <w:lang w:val="pl-PL"/>
        </w:rPr>
        <w:t>suối</w:t>
      </w:r>
      <w:r w:rsidRPr="007D5720">
        <w:rPr>
          <w:spacing w:val="-4"/>
          <w:sz w:val="27"/>
          <w:szCs w:val="27"/>
          <w:lang w:val="pl-PL"/>
        </w:rPr>
        <w:t xml:space="preserve"> ở phía Tây </w:t>
      </w:r>
      <w:r w:rsidR="006265E0" w:rsidRPr="007D5720">
        <w:rPr>
          <w:spacing w:val="-4"/>
          <w:sz w:val="27"/>
          <w:szCs w:val="27"/>
          <w:lang w:val="pl-PL"/>
        </w:rPr>
        <w:t>Nam</w:t>
      </w:r>
      <w:r w:rsidRPr="007D5720">
        <w:rPr>
          <w:spacing w:val="-4"/>
          <w:sz w:val="27"/>
          <w:szCs w:val="27"/>
          <w:lang w:val="pl-PL"/>
        </w:rPr>
        <w:t xml:space="preserve"> khu vực Dự án. </w:t>
      </w:r>
    </w:p>
    <w:p w14:paraId="6C79452A" w14:textId="77777777" w:rsidR="003F484A" w:rsidRPr="007D5720" w:rsidRDefault="003F484A" w:rsidP="00111FA4">
      <w:pPr>
        <w:pStyle w:val="04"/>
        <w:spacing w:before="0" w:after="0" w:line="312" w:lineRule="auto"/>
        <w:outlineLvl w:val="0"/>
        <w:rPr>
          <w:rFonts w:ascii="Times New Roman" w:hAnsi="Times New Roman"/>
          <w:color w:val="auto"/>
          <w:lang w:val="pt-BR"/>
        </w:rPr>
      </w:pPr>
      <w:bookmarkStart w:id="1834" w:name="_Toc28854629"/>
      <w:bookmarkStart w:id="1835" w:name="_Toc33692887"/>
      <w:bookmarkStart w:id="1836" w:name="_Toc38895206"/>
      <w:bookmarkStart w:id="1837" w:name="_Toc38895764"/>
      <w:bookmarkStart w:id="1838" w:name="_Toc39240392"/>
      <w:bookmarkStart w:id="1839" w:name="_Toc39514153"/>
      <w:bookmarkStart w:id="1840" w:name="_Toc92136678"/>
      <w:bookmarkStart w:id="1841" w:name="_Toc198784530"/>
      <w:bookmarkStart w:id="1842" w:name="_Toc198784915"/>
      <w:bookmarkEnd w:id="1832"/>
      <w:bookmarkEnd w:id="1833"/>
      <w:r w:rsidRPr="007D5720">
        <w:rPr>
          <w:rFonts w:ascii="Times New Roman" w:hAnsi="Times New Roman"/>
          <w:color w:val="auto"/>
        </w:rPr>
        <w:t>3.2.2.3.</w:t>
      </w:r>
      <w:bookmarkStart w:id="1843" w:name="_Toc438498131"/>
      <w:bookmarkStart w:id="1844" w:name="_Toc525740163"/>
      <w:bookmarkStart w:id="1845" w:name="_Toc26283354"/>
      <w:bookmarkStart w:id="1846" w:name="_Toc29793449"/>
      <w:bookmarkStart w:id="1847" w:name="_Toc35103836"/>
      <w:bookmarkEnd w:id="1834"/>
      <w:bookmarkEnd w:id="1835"/>
      <w:r w:rsidRPr="007D5720">
        <w:rPr>
          <w:rFonts w:ascii="Times New Roman" w:hAnsi="Times New Roman"/>
          <w:color w:val="auto"/>
          <w:lang w:val="pt-BR"/>
        </w:rPr>
        <w:t xml:space="preserve"> </w:t>
      </w:r>
      <w:bookmarkStart w:id="1848" w:name="_Toc38866306"/>
      <w:bookmarkEnd w:id="1836"/>
      <w:bookmarkEnd w:id="1837"/>
      <w:bookmarkEnd w:id="1838"/>
      <w:bookmarkEnd w:id="1839"/>
      <w:r w:rsidRPr="007D5720">
        <w:rPr>
          <w:rFonts w:ascii="Times New Roman" w:hAnsi="Times New Roman"/>
          <w:color w:val="auto"/>
          <w:lang w:val="pt-BR"/>
        </w:rPr>
        <w:t>Về công trình lưu giữ, xử lý chất thải rắn</w:t>
      </w:r>
      <w:bookmarkEnd w:id="1840"/>
      <w:bookmarkEnd w:id="1841"/>
      <w:bookmarkEnd w:id="1842"/>
      <w:r w:rsidRPr="007D5720">
        <w:rPr>
          <w:rFonts w:ascii="Times New Roman" w:hAnsi="Times New Roman"/>
          <w:color w:val="auto"/>
          <w:lang w:val="pt-BR"/>
        </w:rPr>
        <w:t xml:space="preserve"> </w:t>
      </w:r>
    </w:p>
    <w:p w14:paraId="035F496F" w14:textId="77777777" w:rsidR="003F484A" w:rsidRPr="007D5720" w:rsidRDefault="003F484A" w:rsidP="004A578E">
      <w:pPr>
        <w:spacing w:line="312" w:lineRule="auto"/>
        <w:ind w:firstLine="567"/>
        <w:jc w:val="both"/>
        <w:rPr>
          <w:sz w:val="27"/>
          <w:szCs w:val="27"/>
          <w:lang w:val="pt-BR"/>
        </w:rPr>
      </w:pPr>
      <w:r w:rsidRPr="007D5720">
        <w:rPr>
          <w:sz w:val="27"/>
          <w:szCs w:val="27"/>
          <w:lang w:val="pt-BR"/>
        </w:rPr>
        <w:t>Các biện pháp, công trình lưu giữ, xử lý chất thải rắn phát sinh khi Dự án đi vào vận hành được tổng hợp theo bảng sau:</w:t>
      </w:r>
    </w:p>
    <w:p w14:paraId="7990CD76" w14:textId="7508E2F6" w:rsidR="003F484A" w:rsidRPr="007D5720" w:rsidRDefault="00F63464" w:rsidP="00F63464">
      <w:pPr>
        <w:pStyle w:val="Caption"/>
        <w:jc w:val="center"/>
        <w:rPr>
          <w:b/>
          <w:bCs/>
          <w:sz w:val="27"/>
          <w:szCs w:val="27"/>
        </w:rPr>
      </w:pPr>
      <w:bookmarkStart w:id="1849" w:name="_Toc489358508"/>
      <w:bookmarkStart w:id="1850" w:name="_Toc12485880"/>
      <w:bookmarkStart w:id="1851" w:name="_Toc25873467"/>
      <w:bookmarkStart w:id="1852" w:name="_Toc26039215"/>
      <w:bookmarkStart w:id="1853" w:name="_Toc26039779"/>
      <w:bookmarkStart w:id="1854" w:name="_Toc26481162"/>
      <w:bookmarkStart w:id="1855" w:name="_Toc32265043"/>
      <w:bookmarkStart w:id="1856" w:name="_Toc32265655"/>
      <w:bookmarkStart w:id="1857" w:name="_Toc41164928"/>
      <w:bookmarkStart w:id="1858" w:name="_Toc41165178"/>
      <w:bookmarkStart w:id="1859" w:name="_Toc52804364"/>
      <w:bookmarkStart w:id="1860" w:name="_Toc52805025"/>
      <w:bookmarkStart w:id="1861" w:name="_Toc76816820"/>
      <w:bookmarkStart w:id="1862" w:name="_Toc103632251"/>
      <w:bookmarkStart w:id="1863" w:name="_Toc198784982"/>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17</w:t>
      </w:r>
      <w:r w:rsidRPr="007D5720">
        <w:rPr>
          <w:b/>
          <w:bCs/>
        </w:rPr>
        <w:fldChar w:fldCharType="end"/>
      </w:r>
      <w:r w:rsidRPr="007D5720">
        <w:t xml:space="preserve">. </w:t>
      </w:r>
      <w:r w:rsidR="003F484A" w:rsidRPr="007D5720">
        <w:rPr>
          <w:b/>
          <w:bCs/>
          <w:sz w:val="27"/>
          <w:szCs w:val="27"/>
        </w:rPr>
        <w:t>Biện pháp xử lý CTR và CTNH</w:t>
      </w:r>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p>
    <w:tbl>
      <w:tblPr>
        <w:tblW w:w="50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1396"/>
        <w:gridCol w:w="1674"/>
        <w:gridCol w:w="4997"/>
      </w:tblGrid>
      <w:tr w:rsidR="007D5720" w:rsidRPr="007D5720" w14:paraId="03E9AB62" w14:textId="77777777" w:rsidTr="00983B75">
        <w:trPr>
          <w:jc w:val="center"/>
        </w:trPr>
        <w:tc>
          <w:tcPr>
            <w:tcW w:w="1309" w:type="pct"/>
            <w:gridSpan w:val="2"/>
            <w:vAlign w:val="center"/>
          </w:tcPr>
          <w:p w14:paraId="4327132A" w14:textId="77777777" w:rsidR="003F484A" w:rsidRPr="007D5720" w:rsidRDefault="003F484A" w:rsidP="00983B75">
            <w:pPr>
              <w:spacing w:before="40" w:after="40"/>
              <w:jc w:val="center"/>
              <w:rPr>
                <w:b/>
                <w:sz w:val="26"/>
                <w:szCs w:val="26"/>
                <w:lang w:val="pt-BR"/>
              </w:rPr>
            </w:pPr>
            <w:r w:rsidRPr="007D5720">
              <w:rPr>
                <w:b/>
                <w:sz w:val="26"/>
                <w:szCs w:val="26"/>
                <w:lang w:val="pt-BR"/>
              </w:rPr>
              <w:t>Loại chất thải</w:t>
            </w:r>
          </w:p>
        </w:tc>
        <w:tc>
          <w:tcPr>
            <w:tcW w:w="926" w:type="pct"/>
            <w:vAlign w:val="center"/>
          </w:tcPr>
          <w:p w14:paraId="4D17104B" w14:textId="77777777" w:rsidR="003F484A" w:rsidRPr="007D5720" w:rsidRDefault="003F484A" w:rsidP="00983B75">
            <w:pPr>
              <w:spacing w:before="40" w:after="40"/>
              <w:jc w:val="center"/>
              <w:rPr>
                <w:b/>
                <w:sz w:val="26"/>
                <w:szCs w:val="26"/>
                <w:lang w:val="pt-BR"/>
              </w:rPr>
            </w:pPr>
            <w:r w:rsidRPr="007D5720">
              <w:rPr>
                <w:b/>
                <w:sz w:val="26"/>
                <w:szCs w:val="26"/>
                <w:lang w:val="pt-BR"/>
              </w:rPr>
              <w:t>Tần suất thu gom</w:t>
            </w:r>
          </w:p>
        </w:tc>
        <w:tc>
          <w:tcPr>
            <w:tcW w:w="2765" w:type="pct"/>
            <w:vAlign w:val="center"/>
          </w:tcPr>
          <w:p w14:paraId="08D8E584" w14:textId="77777777" w:rsidR="003F484A" w:rsidRPr="007D5720" w:rsidRDefault="003F484A" w:rsidP="00983B75">
            <w:pPr>
              <w:spacing w:before="40" w:after="40"/>
              <w:jc w:val="center"/>
              <w:rPr>
                <w:b/>
                <w:sz w:val="26"/>
                <w:szCs w:val="26"/>
                <w:lang w:val="pt-BR"/>
              </w:rPr>
            </w:pPr>
            <w:r w:rsidRPr="007D5720">
              <w:rPr>
                <w:b/>
                <w:sz w:val="26"/>
                <w:szCs w:val="26"/>
                <w:lang w:val="pt-BR"/>
              </w:rPr>
              <w:t>Biện pháp xử lý</w:t>
            </w:r>
          </w:p>
        </w:tc>
      </w:tr>
      <w:tr w:rsidR="007D5720" w:rsidRPr="007D5720" w14:paraId="6BC1BCD3" w14:textId="77777777" w:rsidTr="00983B75">
        <w:trPr>
          <w:trHeight w:val="1278"/>
          <w:jc w:val="center"/>
        </w:trPr>
        <w:tc>
          <w:tcPr>
            <w:tcW w:w="1309" w:type="pct"/>
            <w:gridSpan w:val="2"/>
            <w:vAlign w:val="center"/>
          </w:tcPr>
          <w:p w14:paraId="36608B72" w14:textId="77777777" w:rsidR="003F484A" w:rsidRPr="007D5720" w:rsidRDefault="003F484A" w:rsidP="00983B75">
            <w:pPr>
              <w:spacing w:before="40" w:after="40"/>
              <w:jc w:val="center"/>
              <w:rPr>
                <w:sz w:val="26"/>
                <w:szCs w:val="26"/>
                <w:lang w:val="pt-BR"/>
              </w:rPr>
            </w:pPr>
            <w:r w:rsidRPr="007D5720">
              <w:rPr>
                <w:sz w:val="26"/>
                <w:szCs w:val="26"/>
                <w:lang w:val="pt-BR"/>
              </w:rPr>
              <w:t>CTR sinh hoạt</w:t>
            </w:r>
          </w:p>
        </w:tc>
        <w:tc>
          <w:tcPr>
            <w:tcW w:w="926" w:type="pct"/>
            <w:vAlign w:val="center"/>
          </w:tcPr>
          <w:p w14:paraId="30D25AC6" w14:textId="77777777" w:rsidR="003F484A" w:rsidRPr="007D5720" w:rsidRDefault="003F484A" w:rsidP="00983B75">
            <w:pPr>
              <w:spacing w:before="40" w:after="40"/>
              <w:jc w:val="center"/>
              <w:rPr>
                <w:sz w:val="26"/>
                <w:szCs w:val="26"/>
                <w:lang w:val="pt-BR"/>
              </w:rPr>
            </w:pPr>
            <w:r w:rsidRPr="007D5720">
              <w:rPr>
                <w:sz w:val="26"/>
                <w:szCs w:val="26"/>
                <w:lang w:val="pt-BR"/>
              </w:rPr>
              <w:t>Hàng ngày</w:t>
            </w:r>
          </w:p>
        </w:tc>
        <w:tc>
          <w:tcPr>
            <w:tcW w:w="2765" w:type="pct"/>
            <w:vAlign w:val="center"/>
          </w:tcPr>
          <w:p w14:paraId="3C99A179" w14:textId="77777777" w:rsidR="00E31BF6" w:rsidRPr="007D5720" w:rsidRDefault="00E31BF6" w:rsidP="0028469B">
            <w:pPr>
              <w:pStyle w:val="TableParagraph"/>
              <w:widowControl/>
              <w:numPr>
                <w:ilvl w:val="0"/>
                <w:numId w:val="22"/>
              </w:numPr>
              <w:tabs>
                <w:tab w:val="left" w:pos="249"/>
              </w:tabs>
              <w:ind w:left="0" w:firstLine="141"/>
              <w:jc w:val="both"/>
              <w:rPr>
                <w:sz w:val="26"/>
                <w:szCs w:val="26"/>
              </w:rPr>
            </w:pPr>
            <w:r w:rsidRPr="007D5720">
              <w:rPr>
                <w:sz w:val="26"/>
                <w:szCs w:val="26"/>
              </w:rPr>
              <w:t>Thu gom, phân loại, lưu trữ vào các thùng chứa, cụ thể:</w:t>
            </w:r>
          </w:p>
          <w:p w14:paraId="6CD46D68" w14:textId="77777777" w:rsidR="00E31BF6" w:rsidRPr="007D5720" w:rsidRDefault="00E31BF6" w:rsidP="00027133">
            <w:pPr>
              <w:pStyle w:val="TableParagraph"/>
              <w:widowControl/>
              <w:ind w:firstLine="141"/>
              <w:jc w:val="both"/>
              <w:rPr>
                <w:sz w:val="26"/>
                <w:szCs w:val="26"/>
              </w:rPr>
            </w:pPr>
            <w:r w:rsidRPr="007D5720">
              <w:rPr>
                <w:sz w:val="26"/>
                <w:szCs w:val="26"/>
              </w:rPr>
              <w:t>+ Bố trí 02 thùng đựng rác loại 120L tại khu vực sân và cổng ra vào để thu gom rác thải hàng ngày, bên cạnh đó, bố trí một số khu vực như sau:</w:t>
            </w:r>
          </w:p>
          <w:p w14:paraId="2C760F71" w14:textId="77777777" w:rsidR="00E31BF6" w:rsidRPr="007D5720" w:rsidRDefault="00E31BF6" w:rsidP="00027133">
            <w:pPr>
              <w:pStyle w:val="TableParagraph"/>
              <w:widowControl/>
              <w:ind w:firstLine="141"/>
              <w:jc w:val="both"/>
              <w:rPr>
                <w:sz w:val="26"/>
                <w:szCs w:val="26"/>
              </w:rPr>
            </w:pPr>
            <w:r w:rsidRPr="007D5720">
              <w:rPr>
                <w:sz w:val="26"/>
                <w:szCs w:val="26"/>
              </w:rPr>
              <w:t>+ Bố trí 02 thùng rác 60L ở mỗi khu vực nhà vệ sinh.</w:t>
            </w:r>
          </w:p>
          <w:p w14:paraId="483B21D1" w14:textId="77777777" w:rsidR="00E31BF6" w:rsidRPr="007D5720" w:rsidRDefault="00E31BF6" w:rsidP="00027133">
            <w:pPr>
              <w:pStyle w:val="TableParagraph"/>
              <w:widowControl/>
              <w:ind w:firstLine="141"/>
              <w:jc w:val="both"/>
              <w:rPr>
                <w:sz w:val="26"/>
                <w:szCs w:val="26"/>
              </w:rPr>
            </w:pPr>
            <w:r w:rsidRPr="007D5720">
              <w:rPr>
                <w:sz w:val="26"/>
                <w:szCs w:val="26"/>
              </w:rPr>
              <w:t>+ Bố trí 02 thùng rác 60L ở khu vực nhà ở công nhân và nhà ăn.</w:t>
            </w:r>
          </w:p>
          <w:p w14:paraId="1F8D1882" w14:textId="77777777" w:rsidR="00E31BF6" w:rsidRPr="007D5720" w:rsidRDefault="00E31BF6" w:rsidP="0028469B">
            <w:pPr>
              <w:pStyle w:val="TableParagraph"/>
              <w:widowControl/>
              <w:numPr>
                <w:ilvl w:val="0"/>
                <w:numId w:val="22"/>
              </w:numPr>
              <w:tabs>
                <w:tab w:val="left" w:pos="258"/>
              </w:tabs>
              <w:ind w:left="0" w:firstLine="141"/>
              <w:jc w:val="both"/>
              <w:rPr>
                <w:sz w:val="26"/>
                <w:szCs w:val="26"/>
              </w:rPr>
            </w:pPr>
            <w:r w:rsidRPr="007D5720">
              <w:rPr>
                <w:sz w:val="26"/>
                <w:szCs w:val="26"/>
              </w:rPr>
              <w:t>Đối với các loại rác thải có khả năng tái chế như vỏ lon, chai, các loại giấy,... sẽ được thu gom riêng để bán cho các đơn vị thu mua làm vật liệu tái chế;</w:t>
            </w:r>
          </w:p>
          <w:p w14:paraId="427DB627" w14:textId="02F1F4F1" w:rsidR="00E31BF6" w:rsidRPr="007D5720" w:rsidRDefault="00E31BF6" w:rsidP="00027133">
            <w:pPr>
              <w:jc w:val="both"/>
              <w:rPr>
                <w:sz w:val="26"/>
                <w:szCs w:val="26"/>
                <w:lang w:val="pt-BR"/>
              </w:rPr>
            </w:pPr>
            <w:r w:rsidRPr="007D5720">
              <w:rPr>
                <w:sz w:val="26"/>
                <w:szCs w:val="26"/>
              </w:rPr>
              <w:t>- Đối với các loại rác không tái chế được có khả năng gây mùi hôi như thức ăn thừa, trái cây, bao nilon sẽ hợp đồng với Trung tâm Môi trường và Đô thị huyện Vĩnh Linh 2lần/tuần.</w:t>
            </w:r>
          </w:p>
        </w:tc>
      </w:tr>
      <w:tr w:rsidR="007D5720" w:rsidRPr="007D5720" w14:paraId="5DA6A36D" w14:textId="77777777" w:rsidTr="00983B75">
        <w:trPr>
          <w:jc w:val="center"/>
        </w:trPr>
        <w:tc>
          <w:tcPr>
            <w:tcW w:w="538" w:type="pct"/>
            <w:vMerge w:val="restart"/>
            <w:vAlign w:val="center"/>
          </w:tcPr>
          <w:p w14:paraId="0275CF83" w14:textId="77777777" w:rsidR="003F484A" w:rsidRPr="007D5720" w:rsidRDefault="003F484A" w:rsidP="00983B75">
            <w:pPr>
              <w:spacing w:before="40" w:after="40" w:line="340" w:lineRule="atLeast"/>
              <w:jc w:val="both"/>
              <w:rPr>
                <w:sz w:val="26"/>
                <w:szCs w:val="26"/>
                <w:lang w:val="pt-BR"/>
              </w:rPr>
            </w:pPr>
            <w:r w:rsidRPr="007D5720">
              <w:rPr>
                <w:sz w:val="26"/>
                <w:szCs w:val="26"/>
                <w:lang w:val="pt-BR"/>
              </w:rPr>
              <w:lastRenderedPageBreak/>
              <w:t>CTR sản xuất</w:t>
            </w:r>
          </w:p>
        </w:tc>
        <w:tc>
          <w:tcPr>
            <w:tcW w:w="772" w:type="pct"/>
            <w:vAlign w:val="center"/>
          </w:tcPr>
          <w:p w14:paraId="7CA67495" w14:textId="77777777" w:rsidR="003F484A" w:rsidRPr="007D5720" w:rsidRDefault="003F484A" w:rsidP="00983B75">
            <w:pPr>
              <w:spacing w:before="40" w:after="40" w:line="340" w:lineRule="atLeast"/>
              <w:jc w:val="center"/>
              <w:rPr>
                <w:sz w:val="26"/>
                <w:szCs w:val="26"/>
                <w:lang w:val="pt-BR"/>
              </w:rPr>
            </w:pPr>
            <w:r w:rsidRPr="007D5720">
              <w:rPr>
                <w:sz w:val="26"/>
                <w:szCs w:val="26"/>
                <w:lang w:val="pt-BR"/>
              </w:rPr>
              <w:t>Phân lợn</w:t>
            </w:r>
          </w:p>
        </w:tc>
        <w:tc>
          <w:tcPr>
            <w:tcW w:w="926" w:type="pct"/>
            <w:vAlign w:val="center"/>
          </w:tcPr>
          <w:p w14:paraId="18D3677A" w14:textId="77777777" w:rsidR="003F484A" w:rsidRPr="007D5720" w:rsidRDefault="003F484A" w:rsidP="00983B75">
            <w:pPr>
              <w:spacing w:before="40" w:after="40" w:line="340" w:lineRule="atLeast"/>
              <w:jc w:val="center"/>
              <w:rPr>
                <w:sz w:val="26"/>
                <w:szCs w:val="26"/>
                <w:lang w:val="pt-BR"/>
              </w:rPr>
            </w:pPr>
            <w:r w:rsidRPr="007D5720">
              <w:rPr>
                <w:sz w:val="26"/>
                <w:szCs w:val="26"/>
                <w:lang w:val="pt-BR"/>
              </w:rPr>
              <w:t>Hàng ngày</w:t>
            </w:r>
          </w:p>
        </w:tc>
        <w:tc>
          <w:tcPr>
            <w:tcW w:w="2765" w:type="pct"/>
            <w:vAlign w:val="center"/>
          </w:tcPr>
          <w:p w14:paraId="4BF6FF22" w14:textId="70A0B957" w:rsidR="003F484A" w:rsidRPr="007D5720" w:rsidRDefault="00B17052" w:rsidP="00983B75">
            <w:pPr>
              <w:jc w:val="both"/>
              <w:rPr>
                <w:sz w:val="26"/>
                <w:szCs w:val="26"/>
              </w:rPr>
            </w:pPr>
            <w:r w:rsidRPr="007D5720">
              <w:rPr>
                <w:sz w:val="26"/>
                <w:szCs w:val="26"/>
              </w:rPr>
              <w:t>- Sử dụng máy ép phân để ép phân lợn hàng ngày, sau đó đưa về khu vực ủ phân. Sau đó bán cho các tổ chức, hộ dân có nhu cầu.</w:t>
            </w:r>
          </w:p>
        </w:tc>
      </w:tr>
      <w:tr w:rsidR="007D5720" w:rsidRPr="007D5720" w14:paraId="6EB7DB28" w14:textId="77777777" w:rsidTr="00983B75">
        <w:trPr>
          <w:jc w:val="center"/>
        </w:trPr>
        <w:tc>
          <w:tcPr>
            <w:tcW w:w="538" w:type="pct"/>
            <w:vMerge/>
            <w:vAlign w:val="center"/>
          </w:tcPr>
          <w:p w14:paraId="5CD871E6" w14:textId="77777777" w:rsidR="003F484A" w:rsidRPr="007D5720" w:rsidRDefault="003F484A" w:rsidP="00983B75">
            <w:pPr>
              <w:spacing w:before="40" w:after="40" w:line="340" w:lineRule="atLeast"/>
              <w:jc w:val="both"/>
              <w:rPr>
                <w:sz w:val="26"/>
                <w:szCs w:val="26"/>
                <w:lang w:val="pt-BR"/>
              </w:rPr>
            </w:pPr>
          </w:p>
        </w:tc>
        <w:tc>
          <w:tcPr>
            <w:tcW w:w="772" w:type="pct"/>
            <w:vAlign w:val="center"/>
          </w:tcPr>
          <w:p w14:paraId="76967492" w14:textId="77777777" w:rsidR="003F484A" w:rsidRPr="007D5720" w:rsidRDefault="003F484A" w:rsidP="00983B75">
            <w:pPr>
              <w:spacing w:before="40" w:after="40" w:line="340" w:lineRule="atLeast"/>
              <w:jc w:val="center"/>
              <w:rPr>
                <w:sz w:val="26"/>
                <w:szCs w:val="26"/>
                <w:lang w:val="pt-BR"/>
              </w:rPr>
            </w:pPr>
            <w:r w:rsidRPr="007D5720">
              <w:rPr>
                <w:sz w:val="26"/>
                <w:szCs w:val="26"/>
                <w:lang w:val="pt-BR"/>
              </w:rPr>
              <w:t>Bao bì thức ăn</w:t>
            </w:r>
          </w:p>
        </w:tc>
        <w:tc>
          <w:tcPr>
            <w:tcW w:w="926" w:type="pct"/>
            <w:vAlign w:val="center"/>
          </w:tcPr>
          <w:p w14:paraId="0502F416" w14:textId="77777777" w:rsidR="003F484A" w:rsidRPr="007D5720" w:rsidRDefault="003F484A" w:rsidP="00983B75">
            <w:pPr>
              <w:spacing w:before="40" w:after="40" w:line="340" w:lineRule="atLeast"/>
              <w:jc w:val="center"/>
              <w:rPr>
                <w:sz w:val="26"/>
                <w:szCs w:val="26"/>
                <w:lang w:val="pt-BR"/>
              </w:rPr>
            </w:pPr>
            <w:r w:rsidRPr="007D5720">
              <w:rPr>
                <w:sz w:val="26"/>
                <w:szCs w:val="26"/>
                <w:lang w:val="pt-BR"/>
              </w:rPr>
              <w:t>Hàng ngày</w:t>
            </w:r>
          </w:p>
        </w:tc>
        <w:tc>
          <w:tcPr>
            <w:tcW w:w="2765" w:type="pct"/>
            <w:vAlign w:val="center"/>
          </w:tcPr>
          <w:p w14:paraId="7A190D1F" w14:textId="77777777" w:rsidR="00C96A2A" w:rsidRPr="007D5720" w:rsidRDefault="00FF2FBA" w:rsidP="0028469B">
            <w:pPr>
              <w:pStyle w:val="TableParagraph"/>
              <w:widowControl/>
              <w:numPr>
                <w:ilvl w:val="0"/>
                <w:numId w:val="23"/>
              </w:numPr>
              <w:tabs>
                <w:tab w:val="left" w:pos="273"/>
              </w:tabs>
              <w:spacing w:line="312" w:lineRule="auto"/>
              <w:ind w:left="0" w:firstLine="141"/>
              <w:jc w:val="both"/>
              <w:rPr>
                <w:sz w:val="26"/>
                <w:szCs w:val="26"/>
              </w:rPr>
            </w:pPr>
            <w:r w:rsidRPr="007D5720">
              <w:rPr>
                <w:sz w:val="26"/>
                <w:szCs w:val="26"/>
              </w:rPr>
              <w:t>Bán cho các cơ sở thu mua để tái sử dụng hoặc sử dụng để chứa phân lợn sau đó bán cho cho các cơ sở, hộ kinh doanh nông nghiệp.</w:t>
            </w:r>
          </w:p>
          <w:p w14:paraId="7A5D7754" w14:textId="2DBE56EA" w:rsidR="003F484A" w:rsidRPr="007D5720" w:rsidRDefault="00FF2FBA" w:rsidP="0028469B">
            <w:pPr>
              <w:pStyle w:val="TableParagraph"/>
              <w:widowControl/>
              <w:numPr>
                <w:ilvl w:val="0"/>
                <w:numId w:val="23"/>
              </w:numPr>
              <w:tabs>
                <w:tab w:val="left" w:pos="273"/>
              </w:tabs>
              <w:spacing w:line="312" w:lineRule="auto"/>
              <w:ind w:left="0" w:firstLine="141"/>
              <w:jc w:val="both"/>
              <w:rPr>
                <w:sz w:val="26"/>
                <w:szCs w:val="26"/>
              </w:rPr>
            </w:pPr>
            <w:r w:rsidRPr="007D5720">
              <w:rPr>
                <w:sz w:val="26"/>
                <w:szCs w:val="26"/>
              </w:rPr>
              <w:t>Sử dụng kho chứa CTR</w:t>
            </w:r>
          </w:p>
        </w:tc>
      </w:tr>
      <w:tr w:rsidR="007D5720" w:rsidRPr="007D5720" w14:paraId="4ADE5222" w14:textId="77777777" w:rsidTr="00983B75">
        <w:trPr>
          <w:jc w:val="center"/>
        </w:trPr>
        <w:tc>
          <w:tcPr>
            <w:tcW w:w="538" w:type="pct"/>
            <w:vMerge/>
            <w:vAlign w:val="center"/>
          </w:tcPr>
          <w:p w14:paraId="1E5F814C" w14:textId="77777777" w:rsidR="003F484A" w:rsidRPr="007D5720" w:rsidRDefault="003F484A" w:rsidP="00983B75">
            <w:pPr>
              <w:spacing w:before="40" w:after="40" w:line="340" w:lineRule="atLeast"/>
              <w:jc w:val="both"/>
              <w:rPr>
                <w:sz w:val="26"/>
                <w:szCs w:val="26"/>
                <w:lang w:val="pt-BR"/>
              </w:rPr>
            </w:pPr>
          </w:p>
        </w:tc>
        <w:tc>
          <w:tcPr>
            <w:tcW w:w="772" w:type="pct"/>
            <w:vAlign w:val="center"/>
          </w:tcPr>
          <w:p w14:paraId="50F00C83" w14:textId="77777777" w:rsidR="003F484A" w:rsidRPr="007D5720" w:rsidRDefault="003F484A" w:rsidP="00983B75">
            <w:pPr>
              <w:spacing w:before="40" w:after="40" w:line="340" w:lineRule="atLeast"/>
              <w:jc w:val="center"/>
              <w:rPr>
                <w:sz w:val="26"/>
                <w:szCs w:val="26"/>
                <w:lang w:val="pt-BR"/>
              </w:rPr>
            </w:pPr>
            <w:r w:rsidRPr="007D5720">
              <w:rPr>
                <w:sz w:val="26"/>
                <w:szCs w:val="26"/>
                <w:lang w:val="pt-BR"/>
              </w:rPr>
              <w:t>Chất thải lợn chết</w:t>
            </w:r>
          </w:p>
        </w:tc>
        <w:tc>
          <w:tcPr>
            <w:tcW w:w="926" w:type="pct"/>
            <w:vAlign w:val="center"/>
          </w:tcPr>
          <w:p w14:paraId="241CD781" w14:textId="77777777" w:rsidR="003F484A" w:rsidRPr="007D5720" w:rsidRDefault="003F484A" w:rsidP="00983B75">
            <w:pPr>
              <w:spacing w:before="40" w:after="40" w:line="340" w:lineRule="atLeast"/>
              <w:jc w:val="center"/>
              <w:rPr>
                <w:sz w:val="26"/>
                <w:szCs w:val="26"/>
                <w:lang w:val="pt-BR"/>
              </w:rPr>
            </w:pPr>
            <w:r w:rsidRPr="007D5720">
              <w:rPr>
                <w:sz w:val="26"/>
                <w:szCs w:val="26"/>
                <w:lang w:val="pt-BR"/>
              </w:rPr>
              <w:t>Khi xảy ra dịch bệnh</w:t>
            </w:r>
          </w:p>
        </w:tc>
        <w:tc>
          <w:tcPr>
            <w:tcW w:w="2765" w:type="pct"/>
            <w:vAlign w:val="center"/>
          </w:tcPr>
          <w:p w14:paraId="01844882" w14:textId="77777777" w:rsidR="003F484A" w:rsidRPr="007D5720" w:rsidRDefault="003F484A" w:rsidP="00983B75">
            <w:pPr>
              <w:spacing w:before="40" w:after="40" w:line="340" w:lineRule="atLeast"/>
              <w:jc w:val="both"/>
              <w:rPr>
                <w:sz w:val="26"/>
                <w:szCs w:val="26"/>
                <w:lang w:val="pt-BR"/>
              </w:rPr>
            </w:pPr>
            <w:r w:rsidRPr="007D5720">
              <w:rPr>
                <w:sz w:val="26"/>
                <w:szCs w:val="26"/>
                <w:lang w:val="pt-BR"/>
              </w:rPr>
              <w:t xml:space="preserve">- </w:t>
            </w:r>
            <w:r w:rsidRPr="007D5720">
              <w:rPr>
                <w:sz w:val="26"/>
                <w:szCs w:val="26"/>
              </w:rPr>
              <w:t>Trang trại sẽ tiến hành thu gom xử lý chôn tiêu hủy bằng các hóa chất tiêu độc, khử trùng theo đúng quy định tại các hố chôn. Dự án sẽ bố trí 05  hố chôn (02 hố tại khu vực nuôi lợn nái + 03 hố tại khu vực nuôi lợn con). Kích thước mỗi hố: (20 x 10 x 4,0)m, bố trí vào diện tích đất trống phía cuối các chuồng nuôi.</w:t>
            </w:r>
          </w:p>
        </w:tc>
      </w:tr>
      <w:tr w:rsidR="007D5720" w:rsidRPr="007D5720" w14:paraId="3FAEADDC" w14:textId="77777777" w:rsidTr="00983B75">
        <w:trPr>
          <w:trHeight w:val="439"/>
          <w:jc w:val="center"/>
        </w:trPr>
        <w:tc>
          <w:tcPr>
            <w:tcW w:w="538" w:type="pct"/>
            <w:vMerge/>
            <w:vAlign w:val="center"/>
          </w:tcPr>
          <w:p w14:paraId="4E01B0F4" w14:textId="77777777" w:rsidR="003F484A" w:rsidRPr="007D5720" w:rsidRDefault="003F484A" w:rsidP="00983B75">
            <w:pPr>
              <w:spacing w:before="40" w:after="40" w:line="340" w:lineRule="atLeast"/>
              <w:jc w:val="both"/>
              <w:rPr>
                <w:sz w:val="26"/>
                <w:szCs w:val="26"/>
                <w:lang w:val="pt-BR"/>
              </w:rPr>
            </w:pPr>
          </w:p>
        </w:tc>
        <w:tc>
          <w:tcPr>
            <w:tcW w:w="772" w:type="pct"/>
            <w:vAlign w:val="center"/>
          </w:tcPr>
          <w:p w14:paraId="31EE5456" w14:textId="77777777" w:rsidR="003F484A" w:rsidRPr="007D5720" w:rsidRDefault="003F484A" w:rsidP="00983B75">
            <w:pPr>
              <w:spacing w:before="40" w:after="40" w:line="340" w:lineRule="atLeast"/>
              <w:jc w:val="center"/>
              <w:rPr>
                <w:sz w:val="26"/>
                <w:szCs w:val="26"/>
                <w:lang w:val="pt-BR"/>
              </w:rPr>
            </w:pPr>
            <w:r w:rsidRPr="007D5720">
              <w:rPr>
                <w:sz w:val="26"/>
                <w:szCs w:val="26"/>
                <w:lang w:val="pt-BR"/>
              </w:rPr>
              <w:t>Bùn từ hệ thống xử lý</w:t>
            </w:r>
          </w:p>
        </w:tc>
        <w:tc>
          <w:tcPr>
            <w:tcW w:w="926" w:type="pct"/>
            <w:vAlign w:val="center"/>
          </w:tcPr>
          <w:p w14:paraId="1F263CF6" w14:textId="77777777" w:rsidR="003F484A" w:rsidRPr="007D5720" w:rsidRDefault="003F484A" w:rsidP="00983B75">
            <w:pPr>
              <w:spacing w:before="40" w:after="40" w:line="340" w:lineRule="atLeast"/>
              <w:jc w:val="center"/>
              <w:rPr>
                <w:sz w:val="26"/>
                <w:szCs w:val="26"/>
                <w:lang w:val="pt-BR"/>
              </w:rPr>
            </w:pPr>
            <w:r w:rsidRPr="007D5720">
              <w:rPr>
                <w:sz w:val="26"/>
                <w:szCs w:val="26"/>
                <w:lang w:val="pt-BR"/>
              </w:rPr>
              <w:t>06 tháng/lần</w:t>
            </w:r>
          </w:p>
        </w:tc>
        <w:tc>
          <w:tcPr>
            <w:tcW w:w="2765" w:type="pct"/>
            <w:vAlign w:val="center"/>
          </w:tcPr>
          <w:p w14:paraId="18FD7B6B" w14:textId="77777777" w:rsidR="003F484A" w:rsidRPr="007D5720" w:rsidRDefault="003F484A" w:rsidP="00983B75">
            <w:pPr>
              <w:spacing w:before="40" w:after="40" w:line="340" w:lineRule="atLeast"/>
              <w:jc w:val="both"/>
              <w:rPr>
                <w:sz w:val="26"/>
                <w:szCs w:val="26"/>
                <w:lang w:val="pt-BR"/>
              </w:rPr>
            </w:pPr>
            <w:r w:rsidRPr="007D5720">
              <w:rPr>
                <w:sz w:val="26"/>
                <w:szCs w:val="26"/>
                <w:lang w:val="pt-BR"/>
              </w:rPr>
              <w:t>- Định kỳ nạo vét bùn bằng bơm hút bùn;</w:t>
            </w:r>
          </w:p>
          <w:p w14:paraId="4F746760" w14:textId="77777777" w:rsidR="003F484A" w:rsidRPr="007D5720" w:rsidRDefault="003F484A" w:rsidP="00983B75">
            <w:pPr>
              <w:spacing w:before="40" w:after="40" w:line="340" w:lineRule="atLeast"/>
              <w:jc w:val="both"/>
              <w:rPr>
                <w:sz w:val="26"/>
                <w:szCs w:val="26"/>
                <w:lang w:val="pt-BR"/>
              </w:rPr>
            </w:pPr>
            <w:r w:rsidRPr="007D5720">
              <w:rPr>
                <w:sz w:val="26"/>
                <w:szCs w:val="26"/>
                <w:lang w:val="pt-BR"/>
              </w:rPr>
              <w:t xml:space="preserve">- Chuyển qua khu vực máy ép và ủ phân. </w:t>
            </w:r>
          </w:p>
        </w:tc>
      </w:tr>
      <w:tr w:rsidR="007D5720" w:rsidRPr="007D5720" w14:paraId="2E8ACC1D" w14:textId="77777777" w:rsidTr="00983B75">
        <w:trPr>
          <w:trHeight w:val="277"/>
          <w:jc w:val="center"/>
        </w:trPr>
        <w:tc>
          <w:tcPr>
            <w:tcW w:w="1309" w:type="pct"/>
            <w:gridSpan w:val="2"/>
            <w:vAlign w:val="center"/>
          </w:tcPr>
          <w:p w14:paraId="2B509E8D" w14:textId="77777777" w:rsidR="003F484A" w:rsidRPr="007D5720" w:rsidRDefault="003F484A" w:rsidP="00983B75">
            <w:pPr>
              <w:spacing w:before="40" w:after="40" w:line="340" w:lineRule="atLeast"/>
              <w:jc w:val="center"/>
              <w:rPr>
                <w:sz w:val="26"/>
                <w:szCs w:val="26"/>
                <w:lang w:val="pt-BR"/>
              </w:rPr>
            </w:pPr>
            <w:r w:rsidRPr="007D5720">
              <w:rPr>
                <w:sz w:val="26"/>
                <w:szCs w:val="26"/>
                <w:lang w:val="pt-BR"/>
              </w:rPr>
              <w:t>CTNH</w:t>
            </w:r>
          </w:p>
        </w:tc>
        <w:tc>
          <w:tcPr>
            <w:tcW w:w="926" w:type="pct"/>
            <w:vAlign w:val="center"/>
          </w:tcPr>
          <w:p w14:paraId="4EDF4197" w14:textId="77777777" w:rsidR="003F484A" w:rsidRPr="007D5720" w:rsidRDefault="003F484A" w:rsidP="00983B75">
            <w:pPr>
              <w:spacing w:before="40" w:after="40" w:line="340" w:lineRule="atLeast"/>
              <w:jc w:val="center"/>
              <w:rPr>
                <w:sz w:val="26"/>
                <w:szCs w:val="26"/>
                <w:lang w:val="pt-BR"/>
              </w:rPr>
            </w:pPr>
            <w:r w:rsidRPr="007D5720">
              <w:rPr>
                <w:sz w:val="26"/>
                <w:szCs w:val="26"/>
                <w:lang w:val="pt-BR"/>
              </w:rPr>
              <w:t>Hàng ngày</w:t>
            </w:r>
          </w:p>
        </w:tc>
        <w:tc>
          <w:tcPr>
            <w:tcW w:w="2765" w:type="pct"/>
            <w:vAlign w:val="center"/>
          </w:tcPr>
          <w:p w14:paraId="65E42ACD" w14:textId="77777777" w:rsidR="003F484A" w:rsidRPr="007D5720" w:rsidRDefault="003F484A" w:rsidP="00983B75">
            <w:pPr>
              <w:spacing w:before="40" w:after="40" w:line="340" w:lineRule="atLeast"/>
              <w:jc w:val="both"/>
              <w:rPr>
                <w:sz w:val="26"/>
                <w:szCs w:val="26"/>
                <w:lang w:val="pt-BR"/>
              </w:rPr>
            </w:pPr>
            <w:r w:rsidRPr="007D5720">
              <w:rPr>
                <w:sz w:val="26"/>
                <w:szCs w:val="26"/>
                <w:lang w:val="pt-BR"/>
              </w:rPr>
              <w:t>- Thu gom, phân loại theo quy định;</w:t>
            </w:r>
          </w:p>
          <w:p w14:paraId="7D4AD85B" w14:textId="77777777" w:rsidR="003F484A" w:rsidRPr="007D5720" w:rsidRDefault="003F484A" w:rsidP="00983B75">
            <w:pPr>
              <w:spacing w:before="40" w:after="40" w:line="340" w:lineRule="atLeast"/>
              <w:jc w:val="both"/>
              <w:rPr>
                <w:sz w:val="26"/>
                <w:szCs w:val="26"/>
                <w:lang w:val="pt-BR"/>
              </w:rPr>
            </w:pPr>
            <w:r w:rsidRPr="007D5720">
              <w:rPr>
                <w:sz w:val="26"/>
                <w:szCs w:val="26"/>
                <w:lang w:val="pt-BR"/>
              </w:rPr>
              <w:t>- Lưu trữ trong các thùng chứa (bố trí mỗi khu vực nuôi 03 thùng loại 120L), đặt trong khu vực kho có mái che diện tích 09m</w:t>
            </w:r>
            <w:r w:rsidRPr="007D5720">
              <w:rPr>
                <w:sz w:val="26"/>
                <w:szCs w:val="26"/>
                <w:vertAlign w:val="superscript"/>
                <w:lang w:val="pt-BR"/>
              </w:rPr>
              <w:t>2</w:t>
            </w:r>
            <w:r w:rsidRPr="007D5720">
              <w:rPr>
                <w:sz w:val="26"/>
                <w:szCs w:val="26"/>
                <w:lang w:val="pt-BR"/>
              </w:rPr>
              <w:t>; đặt biển báo CTNH trước cửa kho.</w:t>
            </w:r>
          </w:p>
          <w:p w14:paraId="3B5B0BC0" w14:textId="77777777" w:rsidR="003F484A" w:rsidRPr="007D5720" w:rsidRDefault="003F484A" w:rsidP="00983B75">
            <w:pPr>
              <w:spacing w:before="40" w:after="40" w:line="340" w:lineRule="atLeast"/>
              <w:jc w:val="both"/>
              <w:rPr>
                <w:sz w:val="26"/>
                <w:szCs w:val="26"/>
                <w:lang w:val="pt-BR"/>
              </w:rPr>
            </w:pPr>
            <w:r w:rsidRPr="007D5720">
              <w:rPr>
                <w:sz w:val="26"/>
                <w:szCs w:val="26"/>
                <w:lang w:val="pt-BR"/>
              </w:rPr>
              <w:t>- Hợp đồng với đơn vị có chức năng theo quy định để thu gom, xử lý (06 tháng/lần).</w:t>
            </w:r>
          </w:p>
          <w:p w14:paraId="2EDEA5C9" w14:textId="77777777" w:rsidR="003F484A" w:rsidRPr="007D5720" w:rsidRDefault="003F484A" w:rsidP="00983B75">
            <w:pPr>
              <w:spacing w:before="40" w:after="40" w:line="340" w:lineRule="atLeast"/>
              <w:jc w:val="both"/>
              <w:rPr>
                <w:sz w:val="26"/>
                <w:szCs w:val="26"/>
                <w:lang w:val="pt-BR"/>
              </w:rPr>
            </w:pPr>
            <w:r w:rsidRPr="007D5720">
              <w:rPr>
                <w:sz w:val="26"/>
                <w:szCs w:val="26"/>
                <w:lang w:val="pt-BR"/>
              </w:rPr>
              <w:t>- Lập hồ sơ, đăng ký chủ nguồn CTNH theo Thông tư số 02/2022/TT-BTNMT.</w:t>
            </w:r>
          </w:p>
        </w:tc>
      </w:tr>
    </w:tbl>
    <w:p w14:paraId="1DC541F0" w14:textId="6C8073CD" w:rsidR="003F484A" w:rsidRPr="007D5720" w:rsidRDefault="003F484A" w:rsidP="00C96A2A">
      <w:pPr>
        <w:pStyle w:val="NormalWeb"/>
        <w:widowControl w:val="0"/>
        <w:spacing w:before="0" w:beforeAutospacing="0" w:after="0" w:afterAutospacing="0" w:line="312" w:lineRule="auto"/>
        <w:ind w:firstLine="567"/>
        <w:jc w:val="both"/>
        <w:rPr>
          <w:spacing w:val="-4"/>
          <w:sz w:val="27"/>
          <w:szCs w:val="27"/>
        </w:rPr>
      </w:pPr>
      <w:r w:rsidRPr="007D5720">
        <w:rPr>
          <w:spacing w:val="-4"/>
          <w:sz w:val="27"/>
          <w:szCs w:val="27"/>
        </w:rPr>
        <w:t>- Đối với khối lượng phân được tách hàng ngày tại khu vực chuồng trại sẽ đưa qua các bãi ủ phân. Dự án bố trí 02 nhà ủ phân, trong đó: 01 nhà chứa phân có kích thước (7 x 15m=105m</w:t>
      </w:r>
      <w:r w:rsidRPr="007D5720">
        <w:rPr>
          <w:spacing w:val="-4"/>
          <w:sz w:val="27"/>
          <w:szCs w:val="27"/>
          <w:vertAlign w:val="superscript"/>
        </w:rPr>
        <w:t>2</w:t>
      </w:r>
      <w:r w:rsidRPr="007D5720">
        <w:rPr>
          <w:spacing w:val="-4"/>
          <w:sz w:val="27"/>
          <w:szCs w:val="27"/>
        </w:rPr>
        <w:t>) ; 01 nhà ủ phân có kích thước (7 x 20m=140m</w:t>
      </w:r>
      <w:r w:rsidRPr="007D5720">
        <w:rPr>
          <w:spacing w:val="-4"/>
          <w:sz w:val="27"/>
          <w:szCs w:val="27"/>
          <w:vertAlign w:val="superscript"/>
        </w:rPr>
        <w:t>2</w:t>
      </w:r>
      <w:r w:rsidRPr="007D5720">
        <w:rPr>
          <w:spacing w:val="-4"/>
          <w:sz w:val="27"/>
          <w:szCs w:val="27"/>
        </w:rPr>
        <w:t xml:space="preserve">). Mỗi bãi ủ được chia thành 02 khu vực: phân tươi và phân hoai trước khi bán hoặc sử dụng cho việc trồng cây trong khu vực Trang trại. Bãi ủ phân được bố trí về phía Tây Bắc của khu vực chuồng trại, gần với các công trình xử lý nước thải để tránh mất mỹ quan cho toàn bộ khu vực Trang trại. </w:t>
      </w:r>
      <w:r w:rsidRPr="007D5720">
        <w:rPr>
          <w:sz w:val="27"/>
          <w:szCs w:val="27"/>
        </w:rPr>
        <w:t xml:space="preserve">Ủ phân làm cho trọng lượng phân chuồng giảm xuống nhưng chất lượng phân chuồng tăng lên. Sản phẩm cuối cùng của quá trình ủ phân là loại phân hữu cơ, trong đó có mùn, một phần chất hữu cơ chưa phân huỷ, muối khoáng, các sản phẩm trung gian của quá trình phân huỷ, một số enzym, chất kích thích và nhiều loài vi sinh vật hoại sinh. </w:t>
      </w:r>
    </w:p>
    <w:p w14:paraId="337F6004" w14:textId="77777777" w:rsidR="003F484A" w:rsidRPr="007D5720" w:rsidRDefault="003F484A" w:rsidP="00C96A2A">
      <w:pPr>
        <w:pStyle w:val="NormalWeb"/>
        <w:spacing w:before="0" w:beforeAutospacing="0" w:after="0" w:afterAutospacing="0" w:line="312" w:lineRule="auto"/>
        <w:ind w:firstLine="567"/>
        <w:jc w:val="both"/>
        <w:rPr>
          <w:sz w:val="27"/>
          <w:szCs w:val="27"/>
        </w:rPr>
      </w:pPr>
      <w:r w:rsidRPr="007D5720">
        <w:rPr>
          <w:sz w:val="27"/>
          <w:szCs w:val="27"/>
        </w:rPr>
        <w:lastRenderedPageBreak/>
        <w:t xml:space="preserve">+ Phân được lấy ra khỏi chuồng xếp thành từng lớp tại bãi ủ phân có nền không thấm nước. Sau đó tưới nước phân lên, giữ độ ẩm trong đống phân 60 - 70%. Quá trình ủ có thể trộn thêm 1,0% vôi bột (tính theo khối lượng) theo từng lớp để tăng độ pH của phân và trộn thêm 1,0 - 2,0% supe lân để giữ đạm. Sau đó trùm bạt HDPE lên đống phân để giữ nhiệt. Định kỳ tưới nước phân lên đống phân (khoảng 1 - 2 ngày/lần). </w:t>
      </w:r>
    </w:p>
    <w:p w14:paraId="38934C66" w14:textId="77777777" w:rsidR="003F484A" w:rsidRPr="007D5720" w:rsidRDefault="003F484A" w:rsidP="00C96A2A">
      <w:pPr>
        <w:pStyle w:val="NormalWeb"/>
        <w:spacing w:before="0" w:beforeAutospacing="0" w:after="0" w:afterAutospacing="0" w:line="312" w:lineRule="auto"/>
        <w:ind w:firstLine="567"/>
        <w:jc w:val="both"/>
        <w:rPr>
          <w:sz w:val="27"/>
          <w:szCs w:val="27"/>
        </w:rPr>
      </w:pPr>
      <w:r w:rsidRPr="007D5720">
        <w:rPr>
          <w:sz w:val="27"/>
          <w:szCs w:val="27"/>
        </w:rPr>
        <w:t>+ Sau thời gian 4 - 6 ngày, nhiệt độ trong đống phân có thể lên đến 60</w:t>
      </w:r>
      <w:r w:rsidRPr="007D5720">
        <w:rPr>
          <w:sz w:val="27"/>
          <w:szCs w:val="27"/>
          <w:vertAlign w:val="superscript"/>
        </w:rPr>
        <w:t>0</w:t>
      </w:r>
      <w:r w:rsidRPr="007D5720">
        <w:rPr>
          <w:sz w:val="27"/>
          <w:szCs w:val="27"/>
        </w:rPr>
        <w:t xml:space="preserve">C. Các loài vi sinh vật phân giải chất hữu cơ phát triển nhanh và mạnh. Các loài vi sinh vật háo khí chiếm ưu thế. Do vi sinh vật hoạt động mạnh cho nên nhiệt độ trong đống phân tăng nhanh và đạt mức cao. Để đảm bảo cho các loài vi sinh vật háo khí hoạt động tốt cần giữ cho đống phân tơi, xốp, thoáng. Sau thời gian 30 - 40 ngày là ủ xong, phân ủ có thể đem sử dụng. </w:t>
      </w:r>
    </w:p>
    <w:p w14:paraId="05E6C1D2" w14:textId="77777777" w:rsidR="003F484A" w:rsidRPr="007D5720" w:rsidRDefault="003F484A" w:rsidP="00C96A2A">
      <w:pPr>
        <w:pStyle w:val="NormalWeb"/>
        <w:spacing w:before="0" w:beforeAutospacing="0" w:after="0" w:afterAutospacing="0" w:line="312" w:lineRule="auto"/>
        <w:ind w:firstLine="567"/>
        <w:jc w:val="both"/>
        <w:rPr>
          <w:sz w:val="27"/>
          <w:szCs w:val="27"/>
        </w:rPr>
      </w:pPr>
      <w:r w:rsidRPr="007D5720">
        <w:rPr>
          <w:sz w:val="27"/>
          <w:szCs w:val="27"/>
        </w:rPr>
        <w:t>+ Để tránh gây ô nhiễm môi trường, cạnh bãi ủ phân có hố để chứa nước từ đống phân chảy ra. Sử dụng nước phân ở hố này tưới lại đống phân để giữ độ ẩm cần thiết, tạo điều kiện thuận lợi cho vi sinh vật hoạt động.</w:t>
      </w:r>
    </w:p>
    <w:p w14:paraId="00A643D3" w14:textId="77777777" w:rsidR="003F484A" w:rsidRPr="007D5720" w:rsidRDefault="003F484A" w:rsidP="00C96A2A">
      <w:pPr>
        <w:pStyle w:val="NormalWeb"/>
        <w:spacing w:before="0" w:beforeAutospacing="0" w:after="0" w:afterAutospacing="0" w:line="312" w:lineRule="auto"/>
        <w:ind w:firstLine="567"/>
        <w:jc w:val="both"/>
        <w:rPr>
          <w:sz w:val="27"/>
          <w:szCs w:val="27"/>
        </w:rPr>
      </w:pPr>
      <w:r w:rsidRPr="007D5720">
        <w:rPr>
          <w:sz w:val="27"/>
          <w:szCs w:val="27"/>
        </w:rPr>
        <w:t>- Đối với khối lượng phân lỏng từ hố gom, bùn từ quá trình nạo vét bể biogas, hệ thống xử lý và hồ sinh học (01 năm/lần) được đưa qua máy ép phân để tách nước thải, trước khi cho vào bao để sử dụng bón cho cây trồng hoặc bán cho các Nhà máy sản xuất phân vi sinh. Dự án bố trí 02 máy ép phân (01 máy tại khu vực chăn nuôi lợn nái và 01 máy tại khu vực chăn nuôi lợn con).</w:t>
      </w:r>
    </w:p>
    <w:p w14:paraId="0584A16A" w14:textId="77777777" w:rsidR="003F484A" w:rsidRPr="007D5720" w:rsidRDefault="003F484A" w:rsidP="00111FA4">
      <w:pPr>
        <w:pStyle w:val="NormalWeb"/>
        <w:spacing w:before="0" w:beforeAutospacing="0" w:after="0" w:afterAutospacing="0" w:line="312" w:lineRule="auto"/>
        <w:ind w:firstLine="567"/>
        <w:jc w:val="both"/>
        <w:rPr>
          <w:spacing w:val="-6"/>
          <w:sz w:val="27"/>
          <w:szCs w:val="27"/>
        </w:rPr>
      </w:pPr>
      <w:r w:rsidRPr="007D5720">
        <w:rPr>
          <w:spacing w:val="-6"/>
          <w:sz w:val="27"/>
          <w:szCs w:val="27"/>
        </w:rPr>
        <w:t>- Đối với CTNH là chai lọ, kim tiêm, bao bì đựng thuốc thú ý, vacxin... được cho vào thùng chứa ngay sau khi sử dụng, không vứt bỏ ra ngoài. Thùng chứa được dán nhãn CTNH và được lưu chứa trong kho có mái che. Sau mỗi vụ nuôi, đơn vị cung cấp thức ăn, con giống và vật dụng chăn nuôi sẽ tiến hành thu gom, xử lý theo quy định.</w:t>
      </w:r>
    </w:p>
    <w:p w14:paraId="7F090254" w14:textId="77777777" w:rsidR="00AB3AE5" w:rsidRPr="007D5720" w:rsidRDefault="003F484A" w:rsidP="00111FA4">
      <w:pPr>
        <w:pStyle w:val="-List"/>
        <w:spacing w:before="0" w:after="0" w:line="312" w:lineRule="auto"/>
      </w:pPr>
      <w:r w:rsidRPr="007D5720">
        <w:rPr>
          <w:lang w:val="en-US"/>
        </w:rPr>
        <w:t xml:space="preserve">- </w:t>
      </w:r>
      <w:r w:rsidRPr="007D5720">
        <w:t>Đối với CTNH là xác lợn bị dịch bệnh chết</w:t>
      </w:r>
      <w:r w:rsidR="00AB3AE5" w:rsidRPr="007D5720">
        <w:t>: Khi phát hiện lợn mắc bệnh, chết, có dấu hiệu mắc bệnh truyền nhiễm, Chủ dự án sẽ thực hiện ngay việc khai báo dịch bệnh động vật cho cơ quan quản lý chuyên ngành thú y địa phương để tránh dịch bệnh lây lan. Đồng thời áp dụng các biện pháp xử lý theo hướng dẫn tại Thông tư số 07/2016/TT-BNNPTNT ngày 31/05/2016 của Bộ NN&amp;PTNT quy định về phòng, chống dịch bệnh động vật trên cạn và tuân thủ QCVN 01-41:2011/BNNPTNT về yêu cầu xử lý vệ sinh đối với việc tiêu hủy động vật và sản phẩm động vật; đảm bảo quy định sau:</w:t>
      </w:r>
    </w:p>
    <w:p w14:paraId="17AB5ECF" w14:textId="77777777" w:rsidR="00AB3AE5" w:rsidRPr="007D5720" w:rsidRDefault="00AB3AE5" w:rsidP="00111FA4">
      <w:pPr>
        <w:spacing w:line="312" w:lineRule="auto"/>
        <w:ind w:firstLine="567"/>
        <w:jc w:val="both"/>
        <w:rPr>
          <w:spacing w:val="-2"/>
          <w:sz w:val="27"/>
          <w:szCs w:val="27"/>
        </w:rPr>
      </w:pPr>
      <w:r w:rsidRPr="007D5720">
        <w:rPr>
          <w:spacing w:val="-2"/>
          <w:sz w:val="27"/>
          <w:szCs w:val="27"/>
        </w:rPr>
        <w:t xml:space="preserve">+ Đối với xác lợn chết do dịch bệnh với số lượng nhỏ được đưa về khu xử lý lợn chết của trang trại để xử lý bằng phương pháp chôn lấp (hố hủy xác cho lợn chết vì dịch bệnh theo hướng dẫn tại Thông tư số 07/2016/TT-BNNPTNT ngày </w:t>
      </w:r>
      <w:r w:rsidRPr="007D5720">
        <w:rPr>
          <w:spacing w:val="-2"/>
          <w:sz w:val="27"/>
          <w:szCs w:val="27"/>
        </w:rPr>
        <w:lastRenderedPageBreak/>
        <w:t>31/05/2016 của Bộ NN&amp;PTNT quy định về phòng, chống dịch bệnh động vật trên cạn.</w:t>
      </w:r>
    </w:p>
    <w:p w14:paraId="2460DC47" w14:textId="77777777" w:rsidR="00AB3AE5" w:rsidRPr="007D5720" w:rsidRDefault="00AB3AE5" w:rsidP="00111FA4">
      <w:pPr>
        <w:spacing w:line="312" w:lineRule="auto"/>
        <w:ind w:firstLine="567"/>
        <w:jc w:val="both"/>
        <w:rPr>
          <w:sz w:val="27"/>
          <w:szCs w:val="27"/>
        </w:rPr>
      </w:pPr>
      <w:r w:rsidRPr="007D5720">
        <w:rPr>
          <w:sz w:val="27"/>
          <w:szCs w:val="27"/>
        </w:rPr>
        <w:t>+ Trong trường hợp dịch bệnh ở quy mô lớn, Chủ dự án sẽ chủ động thông báo kịp thời cho cơ quan thú y biết để có hướng dẫn xử lý đảm bảo theo quy định của pháp luật.</w:t>
      </w:r>
    </w:p>
    <w:p w14:paraId="32EF68A9" w14:textId="77777777" w:rsidR="00AB3AE5" w:rsidRPr="007D5720" w:rsidRDefault="00AB3AE5" w:rsidP="00111FA4">
      <w:pPr>
        <w:spacing w:line="312" w:lineRule="auto"/>
        <w:ind w:firstLine="567"/>
        <w:jc w:val="both"/>
        <w:rPr>
          <w:sz w:val="27"/>
          <w:szCs w:val="27"/>
          <w:u w:val="single"/>
        </w:rPr>
      </w:pPr>
      <w:r w:rsidRPr="007D5720">
        <w:rPr>
          <w:sz w:val="27"/>
          <w:szCs w:val="27"/>
          <w:u w:val="single"/>
          <w:lang w:val="vi-VN"/>
        </w:rPr>
        <w:t>Quy trình xử lý xác lợn chết</w:t>
      </w:r>
    </w:p>
    <w:p w14:paraId="258EDF35" w14:textId="77777777" w:rsidR="00AB3AE5" w:rsidRPr="007D5720" w:rsidRDefault="00AB3AE5" w:rsidP="00111FA4">
      <w:pPr>
        <w:pStyle w:val="-List"/>
        <w:spacing w:before="0" w:after="0" w:line="312" w:lineRule="auto"/>
      </w:pPr>
      <w:r w:rsidRPr="007D5720">
        <w:rPr>
          <w:rFonts w:eastAsiaTheme="majorEastAsia"/>
        </w:rPr>
        <w:t>Xác định tình trạng dịch bệnh</w:t>
      </w:r>
      <w:r w:rsidRPr="007D5720">
        <w:t>: Trước khi tiến hành xử lý, cần xác định rõ nguyên nhân gây ra cái chết của lợn. Nếu lợn chết do dịch bệnh đã được công nhận, Chủ dự án sẽ tuân thủ các quy trình nghiêm ngặt để ngăn chặn sự lây lan của mầm bệnh.</w:t>
      </w:r>
    </w:p>
    <w:p w14:paraId="7515B67D" w14:textId="77777777" w:rsidR="00AB3AE5" w:rsidRPr="007D5720" w:rsidRDefault="00AB3AE5" w:rsidP="00111FA4">
      <w:pPr>
        <w:pStyle w:val="-List"/>
        <w:spacing w:before="0" w:after="0" w:line="312" w:lineRule="auto"/>
      </w:pPr>
      <w:r w:rsidRPr="007D5720">
        <w:rPr>
          <w:rFonts w:eastAsiaTheme="majorEastAsia"/>
        </w:rPr>
        <w:t>Chuẩn bị khu vực chôn lấp</w:t>
      </w:r>
      <w:r w:rsidRPr="007D5720">
        <w:t>: Khu vực chôn lấp được lựa chọn cẩn thận, đảm bảo không gần nguồn nước sinh hoạt và phải có độ sâu tối thiểu để tránh ô nhiễm môi trường. Hố chôn cần đủ lớn để chứa toàn bộ số lượng xác lợn.</w:t>
      </w:r>
    </w:p>
    <w:p w14:paraId="5D06C920" w14:textId="77777777" w:rsidR="00AB3AE5" w:rsidRPr="007D5720" w:rsidRDefault="00AB3AE5" w:rsidP="00111FA4">
      <w:pPr>
        <w:pStyle w:val="-List"/>
        <w:spacing w:before="0" w:after="0" w:line="312" w:lineRule="auto"/>
      </w:pPr>
      <w:r w:rsidRPr="007D5720">
        <w:rPr>
          <w:rFonts w:eastAsiaTheme="majorEastAsia"/>
        </w:rPr>
        <w:t>Thực hiện chôn lấp</w:t>
      </w:r>
      <w:r w:rsidRPr="007D5720">
        <w:t>: Xác lợn được đưa vào hố chôn ngay sau khi phát hiện cái chết để giảm thiểu nguy cơ phát tán mầm bệnh. Việc chôn lấp được thực hiện nhanh chóng và cẩn thận, đảm bảo rằng tất cả các phần của xác đều được che phủ hoàn toàn bằng đất.</w:t>
      </w:r>
    </w:p>
    <w:p w14:paraId="685ECA3B" w14:textId="77777777" w:rsidR="00AB3AE5" w:rsidRPr="007D5720" w:rsidRDefault="00AB3AE5" w:rsidP="00111FA4">
      <w:pPr>
        <w:pStyle w:val="-List"/>
        <w:spacing w:before="0" w:after="0" w:line="312" w:lineRule="auto"/>
      </w:pPr>
      <w:r w:rsidRPr="007D5720">
        <w:rPr>
          <w:rFonts w:eastAsiaTheme="majorEastAsia"/>
        </w:rPr>
        <w:t>Phun thuốc khử trùng</w:t>
      </w:r>
      <w:r w:rsidRPr="007D5720">
        <w:t>: Sau khi chôn lấp, khu vực xung quanh hố được phun thuốc khử trùng để tiêu diệt bất kỳ mầm bệnh nào còn sót lại trong không khí hoặc trên bề mặt đất.</w:t>
      </w:r>
    </w:p>
    <w:p w14:paraId="37B617FB" w14:textId="48AE13DF" w:rsidR="003F484A" w:rsidRPr="007D5720" w:rsidRDefault="00AB3AE5" w:rsidP="00111FA4">
      <w:pPr>
        <w:pStyle w:val="NormalWeb"/>
        <w:spacing w:before="0" w:beforeAutospacing="0" w:after="0" w:afterAutospacing="0" w:line="312" w:lineRule="auto"/>
        <w:ind w:firstLine="567"/>
        <w:jc w:val="both"/>
        <w:rPr>
          <w:sz w:val="27"/>
          <w:szCs w:val="27"/>
          <w:lang w:val="fr-FR"/>
        </w:rPr>
      </w:pPr>
      <w:r w:rsidRPr="007D5720">
        <w:rPr>
          <w:rFonts w:eastAsiaTheme="majorEastAsia"/>
          <w:sz w:val="27"/>
          <w:szCs w:val="27"/>
        </w:rPr>
        <w:t>Ghi chép và báo cáo</w:t>
      </w:r>
      <w:r w:rsidRPr="007D5720">
        <w:rPr>
          <w:sz w:val="27"/>
          <w:szCs w:val="27"/>
        </w:rPr>
        <w:t>: Tất cả các bước trong quá trình xử lý xác động vật chết sẽ được ghi lại chi tiết và báo cáo cho cơ quan chức năng theo quy định nhằm đảm bảo tính minh bạch và trách nhiệm trong công tác phòng chống dịch bệnh</w:t>
      </w:r>
      <w:r w:rsidR="003F484A" w:rsidRPr="007D5720">
        <w:rPr>
          <w:sz w:val="27"/>
          <w:szCs w:val="27"/>
        </w:rPr>
        <w:t xml:space="preserve"> </w:t>
      </w:r>
    </w:p>
    <w:p w14:paraId="5FC2D937" w14:textId="77777777" w:rsidR="003F484A" w:rsidRPr="007D5720" w:rsidRDefault="003F484A" w:rsidP="00111FA4">
      <w:pPr>
        <w:pStyle w:val="04"/>
        <w:spacing w:before="0" w:after="0" w:line="312" w:lineRule="auto"/>
        <w:outlineLvl w:val="0"/>
        <w:rPr>
          <w:rFonts w:ascii="Times New Roman" w:hAnsi="Times New Roman"/>
          <w:color w:val="auto"/>
        </w:rPr>
      </w:pPr>
      <w:bookmarkStart w:id="1864" w:name="_Toc28854630"/>
      <w:bookmarkStart w:id="1865" w:name="_Toc33692888"/>
      <w:bookmarkStart w:id="1866" w:name="_Toc38895207"/>
      <w:bookmarkStart w:id="1867" w:name="_Toc38895765"/>
      <w:bookmarkStart w:id="1868" w:name="_Toc39240393"/>
      <w:bookmarkStart w:id="1869" w:name="_Toc39514154"/>
      <w:bookmarkStart w:id="1870" w:name="_Toc92136679"/>
      <w:bookmarkStart w:id="1871" w:name="_Toc198784531"/>
      <w:bookmarkStart w:id="1872" w:name="_Toc198784916"/>
      <w:bookmarkEnd w:id="1843"/>
      <w:bookmarkEnd w:id="1844"/>
      <w:bookmarkEnd w:id="1845"/>
      <w:bookmarkEnd w:id="1846"/>
      <w:bookmarkEnd w:id="1847"/>
      <w:bookmarkEnd w:id="1848"/>
      <w:r w:rsidRPr="007D5720">
        <w:rPr>
          <w:rFonts w:ascii="Times New Roman" w:hAnsi="Times New Roman"/>
          <w:color w:val="auto"/>
        </w:rPr>
        <w:t xml:space="preserve">3.2.2.4. </w:t>
      </w:r>
      <w:r w:rsidRPr="007D5720">
        <w:rPr>
          <w:rFonts w:ascii="Times New Roman" w:hAnsi="Times New Roman"/>
          <w:color w:val="auto"/>
          <w:lang w:val="vi-VN"/>
        </w:rPr>
        <w:t>Biện pháp</w:t>
      </w:r>
      <w:r w:rsidRPr="007D5720">
        <w:rPr>
          <w:rFonts w:ascii="Times New Roman" w:hAnsi="Times New Roman"/>
          <w:color w:val="auto"/>
        </w:rPr>
        <w:t xml:space="preserve"> phòng ngừa,</w:t>
      </w:r>
      <w:r w:rsidRPr="007D5720">
        <w:rPr>
          <w:rFonts w:ascii="Times New Roman" w:hAnsi="Times New Roman"/>
          <w:color w:val="auto"/>
          <w:lang w:val="vi-VN"/>
        </w:rPr>
        <w:t xml:space="preserve"> giảm thiểu </w:t>
      </w:r>
      <w:r w:rsidRPr="007D5720">
        <w:rPr>
          <w:rFonts w:ascii="Times New Roman" w:hAnsi="Times New Roman"/>
          <w:color w:val="auto"/>
        </w:rPr>
        <w:t>khác</w:t>
      </w:r>
      <w:bookmarkEnd w:id="1864"/>
      <w:bookmarkEnd w:id="1865"/>
      <w:bookmarkEnd w:id="1866"/>
      <w:bookmarkEnd w:id="1867"/>
      <w:bookmarkEnd w:id="1868"/>
      <w:bookmarkEnd w:id="1869"/>
      <w:bookmarkEnd w:id="1870"/>
      <w:bookmarkEnd w:id="1871"/>
      <w:bookmarkEnd w:id="1872"/>
    </w:p>
    <w:p w14:paraId="5113F56F" w14:textId="77777777" w:rsidR="003F484A" w:rsidRPr="007D5720" w:rsidRDefault="003F484A" w:rsidP="00111FA4">
      <w:pPr>
        <w:spacing w:line="312" w:lineRule="auto"/>
        <w:ind w:firstLine="567"/>
        <w:jc w:val="both"/>
        <w:rPr>
          <w:i/>
          <w:iCs/>
          <w:sz w:val="27"/>
          <w:szCs w:val="27"/>
        </w:rPr>
      </w:pPr>
      <w:r w:rsidRPr="007D5720">
        <w:rPr>
          <w:i/>
          <w:iCs/>
          <w:sz w:val="27"/>
          <w:szCs w:val="27"/>
        </w:rPr>
        <w:t>a. Giảm thiểu tác động do tiếng ồn và độ rung</w:t>
      </w:r>
    </w:p>
    <w:p w14:paraId="05BB9718" w14:textId="77777777" w:rsidR="003F484A" w:rsidRPr="007D5720" w:rsidRDefault="003F484A" w:rsidP="00111FA4">
      <w:pPr>
        <w:spacing w:line="312" w:lineRule="auto"/>
        <w:ind w:firstLine="567"/>
        <w:jc w:val="both"/>
        <w:rPr>
          <w:iCs/>
          <w:sz w:val="27"/>
          <w:szCs w:val="27"/>
        </w:rPr>
      </w:pPr>
      <w:r w:rsidRPr="007D5720">
        <w:rPr>
          <w:iCs/>
          <w:sz w:val="27"/>
          <w:szCs w:val="27"/>
        </w:rPr>
        <w:t>- Đối với tiếng ồn của phương tiện giao thông sẽ được áp dụng các biện pháp quản lý nội vi như sau:</w:t>
      </w:r>
    </w:p>
    <w:p w14:paraId="08A01930" w14:textId="77777777" w:rsidR="003F484A" w:rsidRPr="007D5720" w:rsidRDefault="003F484A" w:rsidP="00111FA4">
      <w:pPr>
        <w:spacing w:line="312" w:lineRule="auto"/>
        <w:ind w:firstLine="567"/>
        <w:jc w:val="both"/>
        <w:rPr>
          <w:iCs/>
          <w:sz w:val="27"/>
          <w:szCs w:val="27"/>
        </w:rPr>
      </w:pPr>
      <w:r w:rsidRPr="007D5720">
        <w:rPr>
          <w:iCs/>
          <w:sz w:val="27"/>
          <w:szCs w:val="27"/>
        </w:rPr>
        <w:t>+ Không sử dụng các phương tiện vận chuyển quá cũ, phải có giấy đăng kiểm của cơ quan quản lý.</w:t>
      </w:r>
    </w:p>
    <w:p w14:paraId="00F2F306" w14:textId="77777777" w:rsidR="003F484A" w:rsidRPr="007D5720" w:rsidRDefault="003F484A" w:rsidP="00111FA4">
      <w:pPr>
        <w:spacing w:line="312" w:lineRule="auto"/>
        <w:ind w:firstLine="567"/>
        <w:jc w:val="both"/>
        <w:rPr>
          <w:iCs/>
          <w:sz w:val="27"/>
          <w:szCs w:val="27"/>
        </w:rPr>
      </w:pPr>
      <w:r w:rsidRPr="007D5720">
        <w:rPr>
          <w:iCs/>
          <w:sz w:val="27"/>
          <w:szCs w:val="27"/>
        </w:rPr>
        <w:t>+ Không nổ máy trong quá trình bốc dỡ hàng hóa, sản phẩm.</w:t>
      </w:r>
    </w:p>
    <w:p w14:paraId="0361E395" w14:textId="77777777" w:rsidR="003F484A" w:rsidRPr="007D5720" w:rsidRDefault="003F484A" w:rsidP="00111FA4">
      <w:pPr>
        <w:spacing w:line="312" w:lineRule="auto"/>
        <w:ind w:firstLine="567"/>
        <w:jc w:val="both"/>
        <w:rPr>
          <w:iCs/>
          <w:sz w:val="27"/>
          <w:szCs w:val="27"/>
        </w:rPr>
      </w:pPr>
      <w:r w:rsidRPr="007D5720">
        <w:rPr>
          <w:iCs/>
          <w:sz w:val="27"/>
          <w:szCs w:val="27"/>
        </w:rPr>
        <w:t>- Đối với tiếng ồn do lợn kêu: Trang trại áp dụng công nghệ chăn nuôi theo hướng công nghiệp sẽ tập cho mỗi con lợn có chung một đồng hồ sinh học, quá trình ăn, ngủ luôn đúng giờ làm cho lợn không ở trong tình trạng đói nên chúng sẽ không kêu đòi ăn.</w:t>
      </w:r>
    </w:p>
    <w:p w14:paraId="5D6479A9" w14:textId="77777777" w:rsidR="003F484A" w:rsidRPr="007D5720" w:rsidRDefault="003F484A" w:rsidP="00111FA4">
      <w:pPr>
        <w:spacing w:line="312" w:lineRule="auto"/>
        <w:ind w:firstLine="567"/>
        <w:jc w:val="both"/>
        <w:rPr>
          <w:i/>
          <w:sz w:val="27"/>
          <w:szCs w:val="27"/>
        </w:rPr>
      </w:pPr>
      <w:r w:rsidRPr="007D5720">
        <w:rPr>
          <w:i/>
          <w:sz w:val="27"/>
          <w:szCs w:val="27"/>
        </w:rPr>
        <w:t>b. Giảm thiểu tác động do sự cố dịch bệnh</w:t>
      </w:r>
    </w:p>
    <w:p w14:paraId="729C2603" w14:textId="77777777" w:rsidR="003F484A" w:rsidRPr="007D5720" w:rsidRDefault="003F484A" w:rsidP="008D0022">
      <w:pPr>
        <w:spacing w:line="312" w:lineRule="auto"/>
        <w:ind w:firstLine="567"/>
        <w:jc w:val="both"/>
        <w:rPr>
          <w:iCs/>
          <w:sz w:val="27"/>
          <w:szCs w:val="27"/>
        </w:rPr>
      </w:pPr>
      <w:r w:rsidRPr="007D5720">
        <w:rPr>
          <w:iCs/>
          <w:sz w:val="27"/>
          <w:szCs w:val="27"/>
        </w:rPr>
        <w:lastRenderedPageBreak/>
        <w:t>Đối với tình hình dịch bệnh trên đàn lợn đã và đang diễn ra phức tạp thì vấn đề vệ sinh phòng dịch trong chăn nuôi ngày càng trở nên quan trọng. Thực hiện tốt công tác này vừa mang lại sự an toàn đối với sức khỏe cộng đồng vừa bảo vệ được lợi ích kinh tế của Chủ đầu tư. Các nội dung chủ yếu liên quan đến vệ sinh phòng dịch và an toàn thực phẩm bao gồm:</w:t>
      </w:r>
    </w:p>
    <w:p w14:paraId="6B6B24F8" w14:textId="77777777" w:rsidR="003F484A" w:rsidRPr="007D5720" w:rsidRDefault="003F484A" w:rsidP="008D0022">
      <w:pPr>
        <w:spacing w:line="312" w:lineRule="auto"/>
        <w:ind w:firstLine="567"/>
        <w:jc w:val="both"/>
        <w:rPr>
          <w:iCs/>
          <w:sz w:val="27"/>
          <w:szCs w:val="27"/>
        </w:rPr>
      </w:pPr>
      <w:r w:rsidRPr="007D5720">
        <w:rPr>
          <w:iCs/>
          <w:sz w:val="27"/>
          <w:szCs w:val="27"/>
        </w:rPr>
        <w:t>- Tiêm vắc-xin ngừa bệnh.</w:t>
      </w:r>
    </w:p>
    <w:p w14:paraId="08761CE2" w14:textId="77777777" w:rsidR="003F484A" w:rsidRPr="007D5720" w:rsidRDefault="003F484A" w:rsidP="008D0022">
      <w:pPr>
        <w:spacing w:line="312" w:lineRule="auto"/>
        <w:ind w:firstLine="567"/>
        <w:jc w:val="both"/>
        <w:rPr>
          <w:iCs/>
          <w:sz w:val="27"/>
          <w:szCs w:val="27"/>
        </w:rPr>
      </w:pPr>
      <w:r w:rsidRPr="007D5720">
        <w:rPr>
          <w:iCs/>
          <w:sz w:val="27"/>
          <w:szCs w:val="27"/>
        </w:rPr>
        <w:t>- Xây dựng khu vực khử trùng.</w:t>
      </w:r>
    </w:p>
    <w:p w14:paraId="363EB509" w14:textId="77777777" w:rsidR="003F484A" w:rsidRPr="007D5720" w:rsidRDefault="003F484A" w:rsidP="008D0022">
      <w:pPr>
        <w:spacing w:line="312" w:lineRule="auto"/>
        <w:ind w:firstLine="567"/>
        <w:jc w:val="both"/>
        <w:rPr>
          <w:iCs/>
          <w:sz w:val="27"/>
          <w:szCs w:val="27"/>
        </w:rPr>
      </w:pPr>
      <w:r w:rsidRPr="007D5720">
        <w:rPr>
          <w:iCs/>
          <w:sz w:val="27"/>
          <w:szCs w:val="27"/>
        </w:rPr>
        <w:t>- Bố trí khu vực cách ly.</w:t>
      </w:r>
    </w:p>
    <w:p w14:paraId="1EB3F72F" w14:textId="77777777" w:rsidR="003F484A" w:rsidRPr="007D5720" w:rsidRDefault="003F484A" w:rsidP="008D0022">
      <w:pPr>
        <w:spacing w:line="312" w:lineRule="auto"/>
        <w:ind w:firstLine="567"/>
        <w:jc w:val="both"/>
        <w:rPr>
          <w:iCs/>
          <w:sz w:val="27"/>
          <w:szCs w:val="27"/>
        </w:rPr>
      </w:pPr>
      <w:r w:rsidRPr="007D5720">
        <w:rPr>
          <w:iCs/>
          <w:sz w:val="27"/>
          <w:szCs w:val="27"/>
        </w:rPr>
        <w:t>- Các biện pháp vệ sinh phòng dịch thường xuyên và khi có dịch.</w:t>
      </w:r>
    </w:p>
    <w:p w14:paraId="791E828A" w14:textId="77777777" w:rsidR="003F484A" w:rsidRPr="007D5720" w:rsidRDefault="003F484A" w:rsidP="008D0022">
      <w:pPr>
        <w:spacing w:line="312" w:lineRule="auto"/>
        <w:ind w:firstLine="567"/>
        <w:jc w:val="both"/>
        <w:rPr>
          <w:i/>
          <w:iCs/>
          <w:sz w:val="27"/>
          <w:szCs w:val="27"/>
        </w:rPr>
      </w:pPr>
      <w:r w:rsidRPr="007D5720">
        <w:rPr>
          <w:i/>
          <w:iCs/>
          <w:sz w:val="27"/>
          <w:szCs w:val="27"/>
        </w:rPr>
        <w:t xml:space="preserve">* Tiêm vắc - xin phòng bệnh </w:t>
      </w:r>
    </w:p>
    <w:p w14:paraId="2282D861" w14:textId="77777777" w:rsidR="003F484A" w:rsidRPr="007D5720" w:rsidRDefault="003F484A" w:rsidP="008D0022">
      <w:pPr>
        <w:spacing w:line="312" w:lineRule="auto"/>
        <w:ind w:firstLine="567"/>
        <w:jc w:val="both"/>
        <w:rPr>
          <w:iCs/>
          <w:sz w:val="27"/>
          <w:szCs w:val="27"/>
        </w:rPr>
      </w:pPr>
      <w:r w:rsidRPr="007D5720">
        <w:rPr>
          <w:iCs/>
          <w:sz w:val="27"/>
          <w:szCs w:val="27"/>
        </w:rPr>
        <w:t>Trước khi lợn đưa vào nuôi thịt sẽ tiêm phòng vào lúc 8-12 tuần tuổi đối với các loại vắc- xin thông thường, riêng đối với bệnh Phó thương hàn cần tiêm cho lợn trong thời kì lợn con theo mẹ và sau đó có thể tiêm phòng nhắc lại. Thông thường sau khi tiêm lần 1 khoảng 10-20 ngày, lợn có thể được tiêm nhắc lại hay bổ sung. Tẩy các loại giun sán bằng các loại thuốc như Tetramysone, Dipterex, Levamysone cho lợn trước khi đưa vào nuôi thịt.</w:t>
      </w:r>
    </w:p>
    <w:p w14:paraId="10B3B89D" w14:textId="77777777" w:rsidR="003F484A" w:rsidRPr="007D5720" w:rsidRDefault="003F484A" w:rsidP="008D0022">
      <w:pPr>
        <w:spacing w:line="312" w:lineRule="auto"/>
        <w:ind w:firstLine="567"/>
        <w:jc w:val="both"/>
        <w:rPr>
          <w:i/>
          <w:iCs/>
          <w:sz w:val="27"/>
          <w:szCs w:val="27"/>
        </w:rPr>
      </w:pPr>
      <w:r w:rsidRPr="007D5720">
        <w:rPr>
          <w:i/>
          <w:iCs/>
          <w:sz w:val="27"/>
          <w:szCs w:val="27"/>
        </w:rPr>
        <w:t>* Xây dựng nhà khử trùng</w:t>
      </w:r>
    </w:p>
    <w:p w14:paraId="59BE1B6D" w14:textId="77777777" w:rsidR="003F484A" w:rsidRPr="007D5720" w:rsidRDefault="003F484A" w:rsidP="008D0022">
      <w:pPr>
        <w:spacing w:line="312" w:lineRule="auto"/>
        <w:ind w:firstLine="567"/>
        <w:jc w:val="both"/>
        <w:rPr>
          <w:iCs/>
          <w:sz w:val="27"/>
          <w:szCs w:val="27"/>
        </w:rPr>
      </w:pPr>
      <w:r w:rsidRPr="007D5720">
        <w:rPr>
          <w:iCs/>
          <w:sz w:val="27"/>
          <w:szCs w:val="27"/>
        </w:rPr>
        <w:t>- Trại bố trí xây dựng 01 hố sát trùng và 01 nhà khử trùng.</w:t>
      </w:r>
    </w:p>
    <w:p w14:paraId="6D2F0DDF" w14:textId="77777777" w:rsidR="003F484A" w:rsidRPr="007D5720" w:rsidRDefault="003F484A" w:rsidP="008D0022">
      <w:pPr>
        <w:shd w:val="clear" w:color="auto" w:fill="FFFFFF"/>
        <w:spacing w:line="312" w:lineRule="auto"/>
        <w:ind w:firstLine="567"/>
        <w:jc w:val="both"/>
        <w:rPr>
          <w:sz w:val="27"/>
          <w:szCs w:val="27"/>
        </w:rPr>
      </w:pPr>
      <w:r w:rsidRPr="007D5720">
        <w:rPr>
          <w:sz w:val="27"/>
          <w:szCs w:val="27"/>
        </w:rPr>
        <w:t>- Thường xuyên bổ sung hoặc thay thuốc sát trùng hàng ngày tại các hố sát trùng ở cổng ra vào và ở đầu mỗi chuồng; độ ngập hố sát trùng ≥ 15cm; nồng độ thuốc sát trùng đạt hiệu quả khử trùng.</w:t>
      </w:r>
    </w:p>
    <w:p w14:paraId="413405B8" w14:textId="77777777" w:rsidR="003F484A" w:rsidRPr="007D5720" w:rsidRDefault="003F484A" w:rsidP="008D0022">
      <w:pPr>
        <w:shd w:val="clear" w:color="auto" w:fill="FFFFFF"/>
        <w:spacing w:line="312" w:lineRule="auto"/>
        <w:ind w:firstLine="567"/>
        <w:jc w:val="both"/>
        <w:rPr>
          <w:sz w:val="27"/>
          <w:szCs w:val="27"/>
        </w:rPr>
      </w:pPr>
      <w:r w:rsidRPr="007D5720">
        <w:rPr>
          <w:sz w:val="27"/>
          <w:szCs w:val="27"/>
        </w:rPr>
        <w:t>- Thực hiện đúng quy định vệ sinh tiêu độc khử trùng chuồng (1 tuần/lần) và để trống chuồng sau mỗi đợt nuôi; khi chuyển đàn (7 ngày); khi có dịch (khử trùng: 1 ngày/lần; để trống chuồng 21 ngày).</w:t>
      </w:r>
    </w:p>
    <w:p w14:paraId="03CC384B" w14:textId="77777777" w:rsidR="003F484A" w:rsidRPr="007D5720" w:rsidRDefault="003F484A" w:rsidP="008D0022">
      <w:pPr>
        <w:spacing w:line="312" w:lineRule="auto"/>
        <w:ind w:firstLine="567"/>
        <w:jc w:val="both"/>
        <w:rPr>
          <w:i/>
          <w:iCs/>
          <w:spacing w:val="-4"/>
          <w:sz w:val="27"/>
          <w:szCs w:val="27"/>
        </w:rPr>
      </w:pPr>
      <w:r w:rsidRPr="007D5720">
        <w:rPr>
          <w:i/>
          <w:iCs/>
          <w:spacing w:val="-4"/>
          <w:sz w:val="27"/>
          <w:szCs w:val="27"/>
        </w:rPr>
        <w:t xml:space="preserve">* Bố trí khu vực chôn tiêu độc: </w:t>
      </w:r>
      <w:r w:rsidRPr="007D5720">
        <w:rPr>
          <w:spacing w:val="-4"/>
          <w:sz w:val="27"/>
          <w:szCs w:val="27"/>
        </w:rPr>
        <w:t xml:space="preserve">Đối với xác lợn chết thông thường và chết do dịch bệnh sẽ được chôn tiêu độc theo đúng quy định về Thú y </w:t>
      </w:r>
      <w:r w:rsidRPr="007D5720">
        <w:rPr>
          <w:i/>
          <w:spacing w:val="-4"/>
          <w:sz w:val="27"/>
          <w:szCs w:val="27"/>
        </w:rPr>
        <w:t>(như đã trình bày trên).</w:t>
      </w:r>
    </w:p>
    <w:p w14:paraId="4C983D8F" w14:textId="77777777" w:rsidR="003F484A" w:rsidRPr="007D5720" w:rsidRDefault="003F484A" w:rsidP="008D0022">
      <w:pPr>
        <w:spacing w:line="312" w:lineRule="auto"/>
        <w:ind w:firstLine="567"/>
        <w:jc w:val="both"/>
        <w:rPr>
          <w:i/>
          <w:iCs/>
          <w:sz w:val="27"/>
          <w:szCs w:val="27"/>
        </w:rPr>
      </w:pPr>
      <w:r w:rsidRPr="007D5720">
        <w:rPr>
          <w:i/>
          <w:iCs/>
          <w:sz w:val="27"/>
          <w:szCs w:val="27"/>
        </w:rPr>
        <w:t>* Vệ sinh, phòng chống dịch bệnh</w:t>
      </w:r>
    </w:p>
    <w:p w14:paraId="077E6627" w14:textId="77777777" w:rsidR="003F484A" w:rsidRPr="007D5720" w:rsidRDefault="003F484A" w:rsidP="008D0022">
      <w:pPr>
        <w:spacing w:line="312" w:lineRule="auto"/>
        <w:ind w:firstLine="567"/>
        <w:jc w:val="both"/>
        <w:rPr>
          <w:iCs/>
          <w:sz w:val="27"/>
          <w:szCs w:val="27"/>
          <w:lang w:val="pt-BR"/>
        </w:rPr>
      </w:pPr>
      <w:r w:rsidRPr="007D5720">
        <w:rPr>
          <w:iCs/>
          <w:sz w:val="27"/>
          <w:szCs w:val="27"/>
          <w:lang w:val="pt-BR"/>
        </w:rPr>
        <w:t>- Các biện pháp chung</w:t>
      </w:r>
    </w:p>
    <w:p w14:paraId="1721996C" w14:textId="77777777" w:rsidR="003F484A" w:rsidRPr="007D5720" w:rsidRDefault="003F484A" w:rsidP="008D0022">
      <w:pPr>
        <w:widowControl w:val="0"/>
        <w:spacing w:line="312" w:lineRule="auto"/>
        <w:ind w:firstLine="567"/>
        <w:jc w:val="both"/>
        <w:rPr>
          <w:iCs/>
          <w:sz w:val="27"/>
          <w:szCs w:val="27"/>
          <w:lang w:val="pt-BR"/>
        </w:rPr>
      </w:pPr>
      <w:r w:rsidRPr="007D5720">
        <w:rPr>
          <w:iCs/>
          <w:sz w:val="27"/>
          <w:szCs w:val="27"/>
          <w:lang w:val="pt-BR"/>
        </w:rPr>
        <w:t>+ Trại sẽ kiểm tra chặt chẽ trong vấn đề sử dụng thức ăn cho lợn nhằm đảm bảo an toàn và sự tăng trưởng, hiệu suất nuôi. Ngoài ra, nó còn giúp phòng ngừa được một số bệnh dịch cho đàn lợn.</w:t>
      </w:r>
    </w:p>
    <w:p w14:paraId="7F0780FF" w14:textId="77777777" w:rsidR="003F484A" w:rsidRPr="007D5720" w:rsidRDefault="003F484A" w:rsidP="008D0022">
      <w:pPr>
        <w:spacing w:line="312" w:lineRule="auto"/>
        <w:ind w:firstLine="567"/>
        <w:jc w:val="both"/>
        <w:rPr>
          <w:iCs/>
          <w:sz w:val="27"/>
          <w:szCs w:val="27"/>
          <w:lang w:val="pt-BR"/>
        </w:rPr>
      </w:pPr>
      <w:r w:rsidRPr="007D5720">
        <w:rPr>
          <w:iCs/>
          <w:sz w:val="27"/>
          <w:szCs w:val="27"/>
          <w:lang w:val="pt-BR"/>
        </w:rPr>
        <w:t>+ Tuân thủ nghiêm chỉnh các quy định của pháp luật về thú y, hướng dẫn của Cơ quan thú y để thực hiện chương trình khống chế, xử lý dịch bệnh trên đàn lợn.</w:t>
      </w:r>
    </w:p>
    <w:p w14:paraId="5DECC2C0" w14:textId="77777777" w:rsidR="003F484A" w:rsidRPr="007D5720" w:rsidRDefault="003F484A" w:rsidP="008D0022">
      <w:pPr>
        <w:spacing w:line="312" w:lineRule="auto"/>
        <w:ind w:firstLine="567"/>
        <w:jc w:val="both"/>
        <w:rPr>
          <w:iCs/>
          <w:sz w:val="27"/>
          <w:szCs w:val="27"/>
          <w:lang w:val="pt-BR"/>
        </w:rPr>
      </w:pPr>
      <w:r w:rsidRPr="007D5720">
        <w:rPr>
          <w:iCs/>
          <w:sz w:val="27"/>
          <w:szCs w:val="27"/>
          <w:lang w:val="pt-BR"/>
        </w:rPr>
        <w:t>+ Dụng cụ dùng trong chăn nuôi phải được vệ sinh trước khi sử dụng.</w:t>
      </w:r>
    </w:p>
    <w:p w14:paraId="5EF8335D" w14:textId="77777777" w:rsidR="003F484A" w:rsidRPr="007D5720" w:rsidRDefault="003F484A" w:rsidP="008D0022">
      <w:pPr>
        <w:spacing w:line="312" w:lineRule="auto"/>
        <w:ind w:firstLine="567"/>
        <w:jc w:val="both"/>
        <w:rPr>
          <w:iCs/>
          <w:sz w:val="27"/>
          <w:szCs w:val="27"/>
          <w:lang w:val="pt-BR"/>
        </w:rPr>
      </w:pPr>
      <w:r w:rsidRPr="007D5720">
        <w:rPr>
          <w:iCs/>
          <w:sz w:val="27"/>
          <w:szCs w:val="27"/>
          <w:lang w:val="pt-BR"/>
        </w:rPr>
        <w:lastRenderedPageBreak/>
        <w:t>+ Sử dụng con giống đảm bảo tiêu chuẩn chất lượng theo tiêu chuẩn về giống vật nuôi, không mang mầm bệnh truyền nhiễm, đã được kiểm dịch và áp dụng các biện pháp phòng bệnh bắt buộc.</w:t>
      </w:r>
    </w:p>
    <w:p w14:paraId="72D75B09" w14:textId="77777777" w:rsidR="003F484A" w:rsidRPr="007D5720" w:rsidRDefault="003F484A" w:rsidP="008D0022">
      <w:pPr>
        <w:spacing w:line="312" w:lineRule="auto"/>
        <w:ind w:firstLine="567"/>
        <w:jc w:val="both"/>
        <w:rPr>
          <w:iCs/>
          <w:sz w:val="27"/>
          <w:szCs w:val="27"/>
          <w:lang w:val="pt-BR"/>
        </w:rPr>
      </w:pPr>
      <w:r w:rsidRPr="007D5720">
        <w:rPr>
          <w:iCs/>
          <w:sz w:val="27"/>
          <w:szCs w:val="27"/>
          <w:lang w:val="pt-BR"/>
        </w:rPr>
        <w:t xml:space="preserve">+ Thức ăn chăn nuôi bảo đảm tiêu chuẩn vệ sinh thú y, không gây hại cho động vật và người sử dụng sản phẩm động vật. </w:t>
      </w:r>
    </w:p>
    <w:p w14:paraId="4ACC69D2" w14:textId="77777777" w:rsidR="003F484A" w:rsidRPr="007D5720" w:rsidRDefault="003F484A" w:rsidP="008D0022">
      <w:pPr>
        <w:spacing w:line="312" w:lineRule="auto"/>
        <w:ind w:firstLine="567"/>
        <w:jc w:val="both"/>
        <w:rPr>
          <w:iCs/>
          <w:sz w:val="27"/>
          <w:szCs w:val="27"/>
          <w:lang w:val="pt-BR"/>
        </w:rPr>
      </w:pPr>
      <w:r w:rsidRPr="007D5720">
        <w:rPr>
          <w:iCs/>
          <w:sz w:val="27"/>
          <w:szCs w:val="27"/>
          <w:lang w:val="pt-BR"/>
        </w:rPr>
        <w:t>+ Nước sử dụng cho chăn nuôi được kiểm tra chất lượng định kỳ, không ảnh hưởng đến chất lượng thịt lợn thành phẩm.</w:t>
      </w:r>
    </w:p>
    <w:p w14:paraId="1F047961" w14:textId="77777777" w:rsidR="003F484A" w:rsidRPr="007D5720" w:rsidRDefault="003F484A" w:rsidP="008D0022">
      <w:pPr>
        <w:spacing w:line="312" w:lineRule="auto"/>
        <w:ind w:firstLine="567"/>
        <w:jc w:val="both"/>
        <w:rPr>
          <w:iCs/>
          <w:sz w:val="27"/>
          <w:szCs w:val="27"/>
          <w:lang w:val="pt-BR"/>
        </w:rPr>
      </w:pPr>
      <w:r w:rsidRPr="007D5720">
        <w:rPr>
          <w:iCs/>
          <w:sz w:val="27"/>
          <w:szCs w:val="27"/>
          <w:lang w:val="pt-BR"/>
        </w:rPr>
        <w:t>+ Kho chứa thức ăn chăn nuôi được đảm bảo điều kiện bảo quản tốt, thông thoáng tránh hiện tượng thức ăn bị ẩm mốc gây bệnh cho đàn lợn.</w:t>
      </w:r>
    </w:p>
    <w:p w14:paraId="09B13AC9" w14:textId="77777777" w:rsidR="003F484A" w:rsidRPr="007D5720" w:rsidRDefault="003F484A" w:rsidP="008D0022">
      <w:pPr>
        <w:spacing w:line="312" w:lineRule="auto"/>
        <w:ind w:firstLine="567"/>
        <w:jc w:val="both"/>
        <w:rPr>
          <w:iCs/>
          <w:sz w:val="27"/>
          <w:szCs w:val="27"/>
          <w:lang w:val="pt-BR"/>
        </w:rPr>
      </w:pPr>
      <w:r w:rsidRPr="007D5720">
        <w:rPr>
          <w:iCs/>
          <w:sz w:val="27"/>
          <w:szCs w:val="27"/>
          <w:lang w:val="pt-BR"/>
        </w:rPr>
        <w:t>- Chế độ vệ sinh chuồng nuôi:</w:t>
      </w:r>
    </w:p>
    <w:p w14:paraId="6F28DB80" w14:textId="77777777" w:rsidR="003F484A" w:rsidRPr="007D5720" w:rsidRDefault="003F484A" w:rsidP="008D0022">
      <w:pPr>
        <w:spacing w:line="312" w:lineRule="auto"/>
        <w:ind w:firstLine="567"/>
        <w:jc w:val="both"/>
        <w:rPr>
          <w:sz w:val="27"/>
          <w:szCs w:val="27"/>
        </w:rPr>
      </w:pPr>
      <w:r w:rsidRPr="007D5720">
        <w:rPr>
          <w:sz w:val="27"/>
          <w:szCs w:val="27"/>
        </w:rPr>
        <w:t>+ Hàng ngày thu dọn phân, rác và thức ăn thừa.</w:t>
      </w:r>
    </w:p>
    <w:p w14:paraId="0D79BD55" w14:textId="77777777" w:rsidR="003F484A" w:rsidRPr="007D5720" w:rsidRDefault="003F484A" w:rsidP="008D0022">
      <w:pPr>
        <w:spacing w:line="312" w:lineRule="auto"/>
        <w:ind w:firstLine="567"/>
        <w:jc w:val="both"/>
        <w:rPr>
          <w:sz w:val="27"/>
          <w:szCs w:val="27"/>
        </w:rPr>
      </w:pPr>
      <w:r w:rsidRPr="007D5720">
        <w:rPr>
          <w:sz w:val="27"/>
          <w:szCs w:val="27"/>
        </w:rPr>
        <w:t xml:space="preserve">+ Định kỳ phun thuốc sát trùng chuồng nuôi 1 tuần/lần. Phun thuốc đúng liều lượng ghi trên bao bì, sử dụng những thuốc khuyến cáo được phép dùng khi đang nuôi súc vật như BKA, Virkon S, Vimekon, Ozon, Biocid, Pacoma… Khu vực xung quanh chuồng nuôi có thể sử dụng các loại thuốc khử trùng khác như: Chloramin B, vôi bột... </w:t>
      </w:r>
    </w:p>
    <w:p w14:paraId="126114DD" w14:textId="77777777" w:rsidR="003F484A" w:rsidRPr="007D5720" w:rsidRDefault="003F484A" w:rsidP="008D0022">
      <w:pPr>
        <w:spacing w:line="312" w:lineRule="auto"/>
        <w:ind w:firstLine="567"/>
        <w:jc w:val="both"/>
        <w:rPr>
          <w:sz w:val="27"/>
          <w:szCs w:val="27"/>
        </w:rPr>
      </w:pPr>
      <w:r w:rsidRPr="007D5720">
        <w:rPr>
          <w:sz w:val="27"/>
          <w:szCs w:val="27"/>
        </w:rPr>
        <w:t>+ Thường xuyên kiểm tra chuồng, chú ý đường thoát nước và chỗ hư hỏng trong chuồng trại để sửa chữa kịp thời.</w:t>
      </w:r>
    </w:p>
    <w:p w14:paraId="316A117E" w14:textId="77777777" w:rsidR="003F484A" w:rsidRPr="007D5720" w:rsidRDefault="003F484A" w:rsidP="008D0022">
      <w:pPr>
        <w:spacing w:line="312" w:lineRule="auto"/>
        <w:ind w:firstLine="567"/>
        <w:jc w:val="both"/>
        <w:rPr>
          <w:i/>
          <w:iCs/>
          <w:sz w:val="27"/>
          <w:szCs w:val="27"/>
        </w:rPr>
      </w:pPr>
      <w:r w:rsidRPr="007D5720">
        <w:rPr>
          <w:i/>
          <w:iCs/>
          <w:sz w:val="27"/>
          <w:szCs w:val="27"/>
        </w:rPr>
        <w:t xml:space="preserve">* Phương án phòng chống lây lan khi có dịch bệnh </w:t>
      </w:r>
    </w:p>
    <w:p w14:paraId="4D2DD2E2" w14:textId="77777777" w:rsidR="003F484A" w:rsidRPr="007D5720" w:rsidRDefault="003F484A" w:rsidP="008D0022">
      <w:pPr>
        <w:spacing w:line="312" w:lineRule="auto"/>
        <w:ind w:firstLine="567"/>
        <w:jc w:val="both"/>
        <w:rPr>
          <w:sz w:val="27"/>
          <w:szCs w:val="27"/>
          <w:lang w:val="pt-BR"/>
        </w:rPr>
      </w:pPr>
      <w:r w:rsidRPr="007D5720">
        <w:rPr>
          <w:sz w:val="27"/>
          <w:szCs w:val="27"/>
        </w:rPr>
        <w:t>Giáo dục ý thức vệ sinh môi trường, vệ sinh thú y cho mọi nhân viên trong Trại chăn nuôi. Thực hiện thường xuyên và có khoa học các chương trình vệ sinh, quản lý môi trường.</w:t>
      </w:r>
    </w:p>
    <w:p w14:paraId="72000635" w14:textId="77777777" w:rsidR="003F484A" w:rsidRPr="007D5720" w:rsidRDefault="003F484A" w:rsidP="008D0022">
      <w:pPr>
        <w:spacing w:line="312" w:lineRule="auto"/>
        <w:ind w:firstLine="567"/>
        <w:jc w:val="both"/>
        <w:rPr>
          <w:b/>
          <w:i/>
          <w:spacing w:val="-4"/>
          <w:sz w:val="27"/>
          <w:szCs w:val="27"/>
          <w:lang w:val="pt-BR"/>
        </w:rPr>
      </w:pPr>
      <w:r w:rsidRPr="007D5720">
        <w:rPr>
          <w:b/>
          <w:i/>
          <w:spacing w:val="-4"/>
          <w:sz w:val="27"/>
          <w:szCs w:val="27"/>
          <w:lang w:val="pt-BR"/>
        </w:rPr>
        <w:t>Khi phát hiện dịch bệnh, Trang trại sẽ áp dụng các biện pháp và ứng phó sau:</w:t>
      </w:r>
    </w:p>
    <w:p w14:paraId="05FB24DB" w14:textId="77777777" w:rsidR="003F484A" w:rsidRPr="007D5720" w:rsidRDefault="003F484A" w:rsidP="008D0022">
      <w:pPr>
        <w:spacing w:line="312" w:lineRule="auto"/>
        <w:ind w:firstLine="567"/>
        <w:jc w:val="both"/>
        <w:rPr>
          <w:sz w:val="27"/>
          <w:szCs w:val="27"/>
        </w:rPr>
      </w:pPr>
      <w:r w:rsidRPr="007D5720">
        <w:rPr>
          <w:sz w:val="27"/>
          <w:szCs w:val="27"/>
        </w:rPr>
        <w:t xml:space="preserve">- Cách ly những con lợn có triệu chứng nhiễm bệnh để theo dõi tại khu chuồng cách ly. </w:t>
      </w:r>
    </w:p>
    <w:p w14:paraId="0EC193F1" w14:textId="77777777" w:rsidR="003F484A" w:rsidRPr="007D5720" w:rsidRDefault="003F484A" w:rsidP="008D0022">
      <w:pPr>
        <w:spacing w:line="312" w:lineRule="auto"/>
        <w:ind w:firstLine="567"/>
        <w:jc w:val="both"/>
        <w:rPr>
          <w:spacing w:val="-2"/>
          <w:sz w:val="27"/>
          <w:szCs w:val="27"/>
        </w:rPr>
      </w:pPr>
      <w:r w:rsidRPr="007D5720">
        <w:rPr>
          <w:spacing w:val="-2"/>
          <w:sz w:val="27"/>
          <w:szCs w:val="27"/>
        </w:rPr>
        <w:t>- Lập tức báo cho Chính quyền địa phương, Trạm Chăn nuôi và Thú y huyện Vĩnh Linh để được hướng dẫn xử lý kịp thời trước khi Trạm báo cáo lên Chi cục Chăn nuôi và Thú y cấp tỉnh khi phát hiện dịch bệnh (lấy mẫu xét nghiệm để tìm nguyên nhân gây bệnh và có biện pháp điều trị).</w:t>
      </w:r>
    </w:p>
    <w:p w14:paraId="335548BD" w14:textId="77777777" w:rsidR="003F484A" w:rsidRPr="007D5720" w:rsidRDefault="003F484A" w:rsidP="008D0022">
      <w:pPr>
        <w:spacing w:line="312" w:lineRule="auto"/>
        <w:ind w:firstLine="567"/>
        <w:jc w:val="both"/>
        <w:rPr>
          <w:sz w:val="27"/>
          <w:szCs w:val="27"/>
        </w:rPr>
      </w:pPr>
      <w:r w:rsidRPr="007D5720">
        <w:rPr>
          <w:sz w:val="27"/>
          <w:szCs w:val="27"/>
        </w:rPr>
        <w:t>- Tiêm ngừa phòng bệnh cho lợn nhốt chung chuồng với các con bị bệnh.</w:t>
      </w:r>
    </w:p>
    <w:p w14:paraId="69D4395F" w14:textId="77777777" w:rsidR="003F484A" w:rsidRPr="007D5720" w:rsidRDefault="003F484A" w:rsidP="008D0022">
      <w:pPr>
        <w:spacing w:line="312" w:lineRule="auto"/>
        <w:ind w:firstLine="567"/>
        <w:jc w:val="both"/>
        <w:rPr>
          <w:sz w:val="27"/>
          <w:szCs w:val="27"/>
        </w:rPr>
      </w:pPr>
      <w:r w:rsidRPr="007D5720">
        <w:rPr>
          <w:sz w:val="27"/>
          <w:szCs w:val="27"/>
        </w:rPr>
        <w:t>- Tăng cường thực hiện các biện pháp vệ sinh, tiêu độc, khử trùng, bổ sung vitamin tăng sức đề kháng cho động vật nuôi.</w:t>
      </w:r>
    </w:p>
    <w:p w14:paraId="0DA9F2FE" w14:textId="77777777" w:rsidR="003F484A" w:rsidRPr="007D5720" w:rsidRDefault="003F484A" w:rsidP="008D0022">
      <w:pPr>
        <w:spacing w:line="312" w:lineRule="auto"/>
        <w:ind w:firstLine="567"/>
        <w:jc w:val="both"/>
        <w:rPr>
          <w:sz w:val="27"/>
          <w:szCs w:val="27"/>
        </w:rPr>
      </w:pPr>
      <w:r w:rsidRPr="007D5720">
        <w:rPr>
          <w:sz w:val="27"/>
          <w:szCs w:val="27"/>
        </w:rPr>
        <w:t>- Khi lợn chết hàng loạt, Trang trại sẽ báo ngay với Chi Cục Chăn nuôi và Thú y Quảng Trị để có biện pháp hỗ trợ tiêu hủy hợp vệ sinh.</w:t>
      </w:r>
    </w:p>
    <w:p w14:paraId="4BDBA8F4" w14:textId="77777777" w:rsidR="003F484A" w:rsidRPr="007D5720" w:rsidRDefault="003F484A" w:rsidP="008D0022">
      <w:pPr>
        <w:spacing w:line="312" w:lineRule="auto"/>
        <w:ind w:firstLine="567"/>
        <w:jc w:val="both"/>
        <w:rPr>
          <w:sz w:val="27"/>
          <w:szCs w:val="27"/>
        </w:rPr>
      </w:pPr>
      <w:r w:rsidRPr="007D5720">
        <w:rPr>
          <w:sz w:val="27"/>
          <w:szCs w:val="27"/>
        </w:rPr>
        <w:lastRenderedPageBreak/>
        <w:t>- Biện pháp an toàn khi ra vào trại</w:t>
      </w:r>
      <w:r w:rsidRPr="007D5720">
        <w:rPr>
          <w:sz w:val="27"/>
          <w:szCs w:val="27"/>
          <w:lang w:val="pt-BR"/>
        </w:rPr>
        <w:t xml:space="preserve">: </w:t>
      </w:r>
      <w:r w:rsidRPr="007D5720">
        <w:rPr>
          <w:sz w:val="27"/>
          <w:szCs w:val="27"/>
        </w:rPr>
        <w:t xml:space="preserve">tại cổng trại </w:t>
      </w:r>
      <w:r w:rsidRPr="007D5720">
        <w:rPr>
          <w:sz w:val="27"/>
          <w:szCs w:val="27"/>
          <w:lang w:val="pt-BR"/>
        </w:rPr>
        <w:t>sẽ</w:t>
      </w:r>
      <w:r w:rsidRPr="007D5720">
        <w:rPr>
          <w:sz w:val="27"/>
          <w:szCs w:val="27"/>
        </w:rPr>
        <w:t xml:space="preserve"> có nhà sát trùng, buộc khách hàng mua lợn hay xe chở hàng phải sá</w:t>
      </w:r>
      <w:r w:rsidRPr="007D5720">
        <w:rPr>
          <w:sz w:val="27"/>
          <w:szCs w:val="27"/>
          <w:lang w:val="pt-BR"/>
        </w:rPr>
        <w:t>t</w:t>
      </w:r>
      <w:r w:rsidRPr="007D5720">
        <w:rPr>
          <w:sz w:val="27"/>
          <w:szCs w:val="27"/>
        </w:rPr>
        <w:t xml:space="preserve"> trùng trước khi vào trại. Chất sát trùng được bổ sung thường xuyên và thay 2 - 3 lần/tuần đối với dạng dùng cố định như vôi, nước khử trùng. Trước khu vực chuồng nuôi cũng bố trí nhà khử trùng cho công nhân khi ra vào trại nhằm ngăn chặn việc phát sinh mầm bệnh. Thuốc sát trùng này sẽ được thay/bổ sung h</w:t>
      </w:r>
      <w:r w:rsidRPr="007D5720">
        <w:rPr>
          <w:sz w:val="27"/>
          <w:szCs w:val="27"/>
          <w:lang w:val="pt-BR"/>
        </w:rPr>
        <w:t>ằ</w:t>
      </w:r>
      <w:r w:rsidRPr="007D5720">
        <w:rPr>
          <w:sz w:val="27"/>
          <w:szCs w:val="27"/>
        </w:rPr>
        <w:t>ng ngày. Chất sát trùng chủ yếu là Bencocid thành phần bao gồm: glutaraldehyd, benzalkonium, amylacetate và dung môi.</w:t>
      </w:r>
    </w:p>
    <w:p w14:paraId="44ED78B3" w14:textId="77777777" w:rsidR="003F484A" w:rsidRPr="007D5720" w:rsidRDefault="003F484A" w:rsidP="008D0022">
      <w:pPr>
        <w:spacing w:line="312" w:lineRule="auto"/>
        <w:ind w:firstLine="567"/>
        <w:jc w:val="both"/>
        <w:rPr>
          <w:iCs/>
          <w:sz w:val="27"/>
          <w:szCs w:val="27"/>
        </w:rPr>
      </w:pPr>
      <w:r w:rsidRPr="007D5720">
        <w:rPr>
          <w:iCs/>
          <w:sz w:val="27"/>
          <w:szCs w:val="27"/>
        </w:rPr>
        <w:t>- Kiểm dịch hoạt động vận chuyển, buôn bán lợn.</w:t>
      </w:r>
    </w:p>
    <w:p w14:paraId="653C3F9F" w14:textId="77777777" w:rsidR="003F484A" w:rsidRPr="007D5720" w:rsidRDefault="003F484A" w:rsidP="008D0022">
      <w:pPr>
        <w:tabs>
          <w:tab w:val="left" w:pos="564"/>
        </w:tabs>
        <w:spacing w:line="312" w:lineRule="auto"/>
        <w:ind w:firstLine="570"/>
        <w:jc w:val="both"/>
        <w:rPr>
          <w:sz w:val="27"/>
          <w:szCs w:val="27"/>
        </w:rPr>
      </w:pPr>
      <w:r w:rsidRPr="007D5720">
        <w:rPr>
          <w:sz w:val="27"/>
          <w:szCs w:val="27"/>
        </w:rPr>
        <w:t>+ Việc buôn bán, vận chuyển lợn phải tuân theo các quy định về kiểm dịch và tiêu độc, khử trùng;</w:t>
      </w:r>
    </w:p>
    <w:p w14:paraId="5361935F" w14:textId="77777777" w:rsidR="003F484A" w:rsidRPr="007D5720" w:rsidRDefault="003F484A" w:rsidP="008D0022">
      <w:pPr>
        <w:tabs>
          <w:tab w:val="left" w:pos="564"/>
        </w:tabs>
        <w:spacing w:line="312" w:lineRule="auto"/>
        <w:ind w:firstLine="570"/>
        <w:jc w:val="both"/>
        <w:rPr>
          <w:sz w:val="27"/>
          <w:szCs w:val="27"/>
        </w:rPr>
      </w:pPr>
      <w:r w:rsidRPr="007D5720">
        <w:rPr>
          <w:sz w:val="27"/>
          <w:szCs w:val="27"/>
        </w:rPr>
        <w:t>+ Lợn trước khi xuất bán phải vệ sinh sạch sẽ, qua công đoạn phun khử trùng mới được đưa ra bên ngoài để vận chuyển đi tiêu thụ.</w:t>
      </w:r>
    </w:p>
    <w:p w14:paraId="615F90D5" w14:textId="77777777" w:rsidR="003F484A" w:rsidRPr="007D5720" w:rsidRDefault="003F484A" w:rsidP="008D0022">
      <w:pPr>
        <w:spacing w:line="312" w:lineRule="auto"/>
        <w:ind w:firstLine="567"/>
        <w:jc w:val="both"/>
        <w:rPr>
          <w:i/>
          <w:sz w:val="27"/>
          <w:szCs w:val="27"/>
        </w:rPr>
      </w:pPr>
      <w:r w:rsidRPr="007D5720">
        <w:rPr>
          <w:i/>
          <w:sz w:val="27"/>
          <w:szCs w:val="27"/>
        </w:rPr>
        <w:t xml:space="preserve">c. </w:t>
      </w:r>
      <w:r w:rsidRPr="007D5720">
        <w:rPr>
          <w:i/>
          <w:sz w:val="27"/>
          <w:szCs w:val="27"/>
          <w:lang w:val="vi-VN"/>
        </w:rPr>
        <w:t>Biện pháp giảm thiểu tác động đến</w:t>
      </w:r>
      <w:r w:rsidRPr="007D5720">
        <w:rPr>
          <w:i/>
          <w:sz w:val="27"/>
          <w:szCs w:val="27"/>
        </w:rPr>
        <w:t xml:space="preserve"> nguồn nước ngầm</w:t>
      </w:r>
    </w:p>
    <w:p w14:paraId="2A4415BE" w14:textId="77777777" w:rsidR="003F484A" w:rsidRPr="007D5720" w:rsidRDefault="003F484A" w:rsidP="008D0022">
      <w:pPr>
        <w:widowControl w:val="0"/>
        <w:tabs>
          <w:tab w:val="left" w:pos="545"/>
        </w:tabs>
        <w:spacing w:line="312" w:lineRule="auto"/>
        <w:ind w:firstLine="567"/>
        <w:jc w:val="both"/>
        <w:rPr>
          <w:sz w:val="27"/>
          <w:szCs w:val="27"/>
        </w:rPr>
      </w:pPr>
      <w:r w:rsidRPr="007D5720">
        <w:rPr>
          <w:sz w:val="27"/>
          <w:szCs w:val="27"/>
        </w:rPr>
        <w:t>Chủ dự án sẽ phối hợp với các nhà đầu tư thứ cấp lập các thủ tục để được cấp quyền khai thác nước ngầm trong khu vực dự án theo quy định tại Nghị định số 201/2013/BTNMT ngày 27/11/2013 của Bộ Tài nguyên và Môi trường quy định chi tiết thi hành một số điều của Luật Tài nguyên nước.</w:t>
      </w:r>
    </w:p>
    <w:p w14:paraId="1102F61D" w14:textId="77777777" w:rsidR="003F484A" w:rsidRPr="007D5720" w:rsidRDefault="003F484A" w:rsidP="008D0022">
      <w:pPr>
        <w:tabs>
          <w:tab w:val="left" w:pos="545"/>
        </w:tabs>
        <w:spacing w:line="312" w:lineRule="auto"/>
        <w:ind w:firstLine="567"/>
        <w:jc w:val="both"/>
        <w:rPr>
          <w:bCs/>
          <w:sz w:val="27"/>
          <w:szCs w:val="27"/>
        </w:rPr>
      </w:pPr>
      <w:r w:rsidRPr="007D5720">
        <w:rPr>
          <w:sz w:val="27"/>
          <w:szCs w:val="27"/>
        </w:rPr>
        <w:t>Ngoài ra, trong quá trình hoạt động, sẽ sử dụng nước tiết kiệm tối đa ở các công đoạn có thể, nhằm hạn chế sử dụng nước ngầm, giảm sự hao hụt nhanh chóng nguồn nước ngầm trong khu vực. Bên cạnh đó, Chủ dự án sẽ áp dụng các biện pháp xử lý nước thải chăn nuôi đạt tiêu chuẩn, các hồ xử lý nước, hố chôn được lót bạt HDPE nhằm tránh nước thải ngấm xuống đất làm ô nhiễm nguồn nước ngầm của khu vực.</w:t>
      </w:r>
    </w:p>
    <w:p w14:paraId="39A87314" w14:textId="77777777" w:rsidR="003F484A" w:rsidRPr="007D5720" w:rsidRDefault="003F484A" w:rsidP="008D0022">
      <w:pPr>
        <w:spacing w:line="312" w:lineRule="auto"/>
        <w:ind w:firstLine="567"/>
        <w:rPr>
          <w:i/>
          <w:iCs/>
          <w:sz w:val="27"/>
          <w:szCs w:val="27"/>
        </w:rPr>
      </w:pPr>
      <w:r w:rsidRPr="007D5720">
        <w:rPr>
          <w:i/>
          <w:iCs/>
          <w:sz w:val="27"/>
          <w:szCs w:val="27"/>
        </w:rPr>
        <w:t>d. Giảm thiểu các tác động tiêu cực đến kinh tế - xã hội</w:t>
      </w:r>
    </w:p>
    <w:p w14:paraId="0E53971E" w14:textId="77777777" w:rsidR="003F484A" w:rsidRPr="007D5720" w:rsidRDefault="003F484A" w:rsidP="008D0022">
      <w:pPr>
        <w:spacing w:line="312" w:lineRule="auto"/>
        <w:ind w:firstLine="567"/>
        <w:jc w:val="both"/>
        <w:rPr>
          <w:iCs/>
          <w:sz w:val="27"/>
          <w:szCs w:val="27"/>
        </w:rPr>
      </w:pPr>
      <w:r w:rsidRPr="007D5720">
        <w:rPr>
          <w:iCs/>
          <w:sz w:val="27"/>
          <w:szCs w:val="27"/>
        </w:rPr>
        <w:t>- Đối với lợn trước khi xuất bán sẽ được tắm rửa sạch sẽ, được vận chuyển bằng xe chuyên dụng để hạn chế mùi hôi có thể ảnh hưởng đến người tham gia giao thông và các hộ dân sống dọc tuyến đường vận chuyển.</w:t>
      </w:r>
    </w:p>
    <w:p w14:paraId="37D90D00" w14:textId="77777777" w:rsidR="003F484A" w:rsidRPr="007D5720" w:rsidRDefault="003F484A" w:rsidP="008D0022">
      <w:pPr>
        <w:spacing w:line="312" w:lineRule="auto"/>
        <w:ind w:firstLine="567"/>
        <w:jc w:val="both"/>
        <w:rPr>
          <w:iCs/>
          <w:sz w:val="27"/>
          <w:szCs w:val="27"/>
        </w:rPr>
      </w:pPr>
      <w:r w:rsidRPr="007D5720">
        <w:rPr>
          <w:iCs/>
          <w:sz w:val="27"/>
          <w:szCs w:val="27"/>
        </w:rPr>
        <w:t xml:space="preserve">- Quá trình vận chuyển thức ăn tới trang trại và xuất bán lợn sẽ không được chở quá tải trọng so với sức chịu tải của mặt đường để hạn chế làm hư hỏng đường giao thông, đặc biệt là tuyến đường liên thôn, liên xã. </w:t>
      </w:r>
    </w:p>
    <w:p w14:paraId="1CD48E32" w14:textId="77777777" w:rsidR="003F484A" w:rsidRPr="007D5720" w:rsidRDefault="003F484A" w:rsidP="008D0022">
      <w:pPr>
        <w:spacing w:line="312" w:lineRule="auto"/>
        <w:ind w:firstLine="567"/>
        <w:jc w:val="both"/>
        <w:rPr>
          <w:sz w:val="27"/>
          <w:szCs w:val="27"/>
          <w:lang w:val="af-ZA"/>
        </w:rPr>
      </w:pPr>
      <w:r w:rsidRPr="007D5720">
        <w:rPr>
          <w:iCs/>
          <w:sz w:val="27"/>
          <w:szCs w:val="27"/>
        </w:rPr>
        <w:t xml:space="preserve">- </w:t>
      </w:r>
      <w:r w:rsidRPr="007D5720">
        <w:rPr>
          <w:sz w:val="27"/>
          <w:szCs w:val="27"/>
          <w:lang w:val="af-ZA"/>
        </w:rPr>
        <w:t>Chủ dự án sẽ yêu cầu các Đơn vị đầu tư thứ cấp lựa chọn các cơ sở cung cấp thức ăn có uy tín để sử dụng trong chăn nuôi lợn tại Trang trại, không sử dụng các loại chất cấm trong chăn nuôi.</w:t>
      </w:r>
    </w:p>
    <w:p w14:paraId="215FDBCC" w14:textId="77777777" w:rsidR="003F484A" w:rsidRPr="007D5720" w:rsidRDefault="003F484A" w:rsidP="008D0022">
      <w:pPr>
        <w:spacing w:line="312" w:lineRule="auto"/>
        <w:ind w:firstLine="567"/>
        <w:jc w:val="both"/>
        <w:rPr>
          <w:sz w:val="27"/>
          <w:szCs w:val="27"/>
          <w:lang w:val="af-ZA"/>
        </w:rPr>
      </w:pPr>
      <w:r w:rsidRPr="007D5720">
        <w:rPr>
          <w:sz w:val="27"/>
          <w:szCs w:val="27"/>
          <w:lang w:val="af-ZA"/>
        </w:rPr>
        <w:t>- Nghiêm túc áp dụng các biện pháp kiểm soát ô nhiễm, xử lý chất thải đã nêu trên để không gây ảnh hưởng đến sức khỏe cộng đồng, lây lan dịch bệnh.</w:t>
      </w:r>
      <w:bookmarkStart w:id="1873" w:name="_Toc488263035"/>
      <w:bookmarkStart w:id="1874" w:name="_Toc25871138"/>
      <w:bookmarkStart w:id="1875" w:name="_Toc52804365"/>
      <w:bookmarkStart w:id="1876" w:name="_Toc52805026"/>
      <w:bookmarkStart w:id="1877" w:name="_Toc52805278"/>
      <w:bookmarkStart w:id="1878" w:name="_Toc76816038"/>
      <w:bookmarkStart w:id="1879" w:name="_Toc76816821"/>
    </w:p>
    <w:p w14:paraId="757FED75" w14:textId="77777777" w:rsidR="003F484A" w:rsidRPr="007D5720" w:rsidRDefault="003F484A" w:rsidP="008D0022">
      <w:pPr>
        <w:pStyle w:val="04"/>
        <w:outlineLvl w:val="0"/>
        <w:rPr>
          <w:rFonts w:ascii="Times New Roman" w:hAnsi="Times New Roman"/>
          <w:iCs/>
          <w:color w:val="auto"/>
        </w:rPr>
      </w:pPr>
      <w:bookmarkStart w:id="1880" w:name="_Toc92136680"/>
      <w:bookmarkStart w:id="1881" w:name="_Toc198784532"/>
      <w:bookmarkStart w:id="1882" w:name="_Toc198784917"/>
      <w:r w:rsidRPr="007D5720">
        <w:rPr>
          <w:rFonts w:ascii="Times New Roman" w:hAnsi="Times New Roman"/>
          <w:color w:val="auto"/>
        </w:rPr>
        <w:lastRenderedPageBreak/>
        <w:t>3.2.2.5.</w:t>
      </w:r>
      <w:r w:rsidRPr="007D5720">
        <w:rPr>
          <w:rFonts w:ascii="Times New Roman" w:hAnsi="Times New Roman"/>
          <w:color w:val="auto"/>
          <w:lang w:val="vi-VN"/>
        </w:rPr>
        <w:t xml:space="preserve"> </w:t>
      </w:r>
      <w:r w:rsidRPr="007D5720">
        <w:rPr>
          <w:rFonts w:ascii="Times New Roman" w:hAnsi="Times New Roman"/>
          <w:color w:val="auto"/>
        </w:rPr>
        <w:t>Biện pháp quản lý, phòng ngừa, ứng phó rủi ro sự cố của Dự án</w:t>
      </w:r>
      <w:bookmarkEnd w:id="1873"/>
      <w:bookmarkEnd w:id="1874"/>
      <w:bookmarkEnd w:id="1875"/>
      <w:bookmarkEnd w:id="1876"/>
      <w:bookmarkEnd w:id="1877"/>
      <w:bookmarkEnd w:id="1878"/>
      <w:bookmarkEnd w:id="1879"/>
      <w:bookmarkEnd w:id="1880"/>
      <w:bookmarkEnd w:id="1881"/>
      <w:bookmarkEnd w:id="1882"/>
    </w:p>
    <w:p w14:paraId="47C5A53A" w14:textId="77777777" w:rsidR="003F484A" w:rsidRPr="007D5720" w:rsidRDefault="003F484A" w:rsidP="008D0022">
      <w:pPr>
        <w:spacing w:line="312" w:lineRule="auto"/>
        <w:ind w:firstLine="567"/>
        <w:jc w:val="both"/>
        <w:rPr>
          <w:i/>
          <w:sz w:val="27"/>
          <w:szCs w:val="27"/>
        </w:rPr>
      </w:pPr>
      <w:bookmarkStart w:id="1883" w:name="_Toc223633180"/>
      <w:bookmarkStart w:id="1884" w:name="_Toc488263036"/>
      <w:bookmarkStart w:id="1885" w:name="_Toc211762092"/>
      <w:r w:rsidRPr="007D5720">
        <w:rPr>
          <w:i/>
          <w:sz w:val="27"/>
          <w:szCs w:val="27"/>
          <w:lang w:val="nl-NL"/>
        </w:rPr>
        <w:t>a. Đối với sự cố cháy nổ</w:t>
      </w:r>
    </w:p>
    <w:p w14:paraId="04608880" w14:textId="77777777" w:rsidR="003F484A" w:rsidRPr="007D5720" w:rsidRDefault="003F484A" w:rsidP="008D0022">
      <w:pPr>
        <w:widowControl w:val="0"/>
        <w:spacing w:line="312" w:lineRule="auto"/>
        <w:ind w:firstLine="567"/>
        <w:jc w:val="both"/>
        <w:rPr>
          <w:iCs/>
          <w:sz w:val="27"/>
          <w:szCs w:val="27"/>
          <w:lang w:val="pt-BR"/>
        </w:rPr>
      </w:pPr>
      <w:bookmarkStart w:id="1886" w:name="_Toc211762093"/>
      <w:bookmarkStart w:id="1887" w:name="_Toc223633182"/>
      <w:r w:rsidRPr="007D5720">
        <w:rPr>
          <w:iCs/>
          <w:sz w:val="27"/>
          <w:szCs w:val="27"/>
          <w:lang w:val="pt-BR"/>
        </w:rPr>
        <w:t>Cháy nổ có thể xảy ra từ rất nhiều nguyên nhân, để phòng tránh sự cố cháy nổ, Dự án sẽ tiến hành thực hiện một số biện pháp sau:</w:t>
      </w:r>
    </w:p>
    <w:p w14:paraId="06615598" w14:textId="77777777" w:rsidR="003F484A" w:rsidRPr="007D5720" w:rsidRDefault="003F484A" w:rsidP="008D0022">
      <w:pPr>
        <w:widowControl w:val="0"/>
        <w:spacing w:line="312" w:lineRule="auto"/>
        <w:ind w:firstLine="567"/>
        <w:jc w:val="both"/>
        <w:rPr>
          <w:iCs/>
          <w:sz w:val="27"/>
          <w:szCs w:val="27"/>
          <w:lang w:val="pt-BR"/>
        </w:rPr>
      </w:pPr>
      <w:r w:rsidRPr="007D5720">
        <w:rPr>
          <w:iCs/>
          <w:sz w:val="27"/>
          <w:szCs w:val="27"/>
          <w:lang w:val="pt-BR"/>
        </w:rPr>
        <w:t xml:space="preserve">- Thiết kế hệ thống PCCC về mặt kiến trúc, công trình xây dựng và các hạng mục cấp nước chữa cháy, chống sét theo đúng yêu cầu và quy định của các cơ quan quản lý chức năng. </w:t>
      </w:r>
    </w:p>
    <w:p w14:paraId="5F1D5972" w14:textId="77777777" w:rsidR="003F484A" w:rsidRPr="007D5720" w:rsidRDefault="003F484A" w:rsidP="008D0022">
      <w:pPr>
        <w:widowControl w:val="0"/>
        <w:spacing w:line="312" w:lineRule="auto"/>
        <w:ind w:firstLine="567"/>
        <w:jc w:val="both"/>
        <w:rPr>
          <w:iCs/>
          <w:sz w:val="27"/>
          <w:szCs w:val="27"/>
          <w:lang w:val="pt-BR"/>
        </w:rPr>
      </w:pPr>
      <w:r w:rsidRPr="007D5720">
        <w:rPr>
          <w:iCs/>
          <w:sz w:val="27"/>
          <w:szCs w:val="27"/>
          <w:lang w:val="pt-BR"/>
        </w:rPr>
        <w:t xml:space="preserve">- Đường nội bộ đảm bảo phương tiện cứu hoả có thể đến được tất cả các vị trí nhỏ nhất trong từng khu vực của dự án, đảm bảo nước phun từ vòi rồng của xe cứu hỏa có thể khống chế được lửa phát sinh ở bất kỳ vị trí nào trong các kho, chuồng trại. Kho cũng được bố trí cửa thông gió và tường cách ly để tránh tình trạng cháy lan theo tường hoặc theo mái. </w:t>
      </w:r>
    </w:p>
    <w:p w14:paraId="03FD5138" w14:textId="77777777" w:rsidR="003F484A" w:rsidRPr="007D5720" w:rsidRDefault="003F484A" w:rsidP="008D0022">
      <w:pPr>
        <w:widowControl w:val="0"/>
        <w:spacing w:line="312" w:lineRule="auto"/>
        <w:ind w:firstLine="567"/>
        <w:jc w:val="both"/>
        <w:rPr>
          <w:iCs/>
          <w:sz w:val="27"/>
          <w:szCs w:val="27"/>
          <w:lang w:val="pt-BR"/>
        </w:rPr>
      </w:pPr>
      <w:r w:rsidRPr="007D5720">
        <w:rPr>
          <w:iCs/>
          <w:sz w:val="27"/>
          <w:szCs w:val="27"/>
          <w:lang w:val="pt-BR"/>
        </w:rPr>
        <w:t>- Bố trí các vật liệu cứu hỏa, bao gồm bình CO</w:t>
      </w:r>
      <w:r w:rsidRPr="007D5720">
        <w:rPr>
          <w:iCs/>
          <w:sz w:val="27"/>
          <w:szCs w:val="27"/>
          <w:vertAlign w:val="subscript"/>
          <w:lang w:val="pt-BR"/>
        </w:rPr>
        <w:t>2</w:t>
      </w:r>
      <w:r w:rsidRPr="007D5720">
        <w:rPr>
          <w:iCs/>
          <w:sz w:val="27"/>
          <w:szCs w:val="27"/>
          <w:lang w:val="pt-BR"/>
        </w:rPr>
        <w:t xml:space="preserve">, cát. Những vật liệu này được đặt tại các vị trí thích hợp nhất để tiện việc sử dụng. Các phương tiện phòng chống cháy luôn được kiểm tra thường xuyên và luôn ở trong tình trạng sẵn sàng. </w:t>
      </w:r>
    </w:p>
    <w:p w14:paraId="28218CEA" w14:textId="77777777" w:rsidR="003F484A" w:rsidRPr="007D5720" w:rsidRDefault="003F484A" w:rsidP="008D0022">
      <w:pPr>
        <w:widowControl w:val="0"/>
        <w:spacing w:line="312" w:lineRule="auto"/>
        <w:ind w:firstLine="567"/>
        <w:jc w:val="both"/>
        <w:rPr>
          <w:sz w:val="27"/>
          <w:szCs w:val="27"/>
        </w:rPr>
      </w:pPr>
      <w:r w:rsidRPr="007D5720">
        <w:rPr>
          <w:sz w:val="27"/>
          <w:szCs w:val="27"/>
        </w:rPr>
        <w:t>- Thiết kế hệ thống dẫn điện theo đúng quy định an toàn, thành lập tổ kiểm tra, bảo vệ hệ thống mạng lưới dẫn điện. Từ đó, sẽ giảm thiểu được sự cố cháy do chập điện, phóng điện xảy ra.</w:t>
      </w:r>
    </w:p>
    <w:p w14:paraId="2A27AFFF" w14:textId="77777777" w:rsidR="003F484A" w:rsidRPr="007D5720" w:rsidRDefault="003F484A" w:rsidP="008D0022">
      <w:pPr>
        <w:widowControl w:val="0"/>
        <w:spacing w:line="312" w:lineRule="auto"/>
        <w:ind w:firstLine="567"/>
        <w:jc w:val="both"/>
        <w:rPr>
          <w:iCs/>
          <w:sz w:val="27"/>
          <w:szCs w:val="27"/>
          <w:lang w:val="pt-BR"/>
        </w:rPr>
      </w:pPr>
      <w:r w:rsidRPr="007D5720">
        <w:rPr>
          <w:iCs/>
          <w:sz w:val="27"/>
          <w:szCs w:val="27"/>
          <w:lang w:val="pt-BR"/>
        </w:rPr>
        <w:t>- Phối hợp với Công an PCCC để tổ chức tập huấn PCCC định kỳ hàng năm cho toàn bộ nhân viên trong trại.</w:t>
      </w:r>
    </w:p>
    <w:p w14:paraId="4F978BF3" w14:textId="77777777" w:rsidR="003F484A" w:rsidRPr="007D5720" w:rsidRDefault="003F484A" w:rsidP="008D0022">
      <w:pPr>
        <w:spacing w:line="312" w:lineRule="auto"/>
        <w:ind w:firstLine="567"/>
        <w:jc w:val="both"/>
        <w:rPr>
          <w:sz w:val="27"/>
          <w:szCs w:val="27"/>
          <w:lang w:val="pt-BR"/>
        </w:rPr>
      </w:pPr>
      <w:r w:rsidRPr="007D5720">
        <w:rPr>
          <w:sz w:val="27"/>
          <w:szCs w:val="27"/>
          <w:lang w:val="pt-BR"/>
        </w:rPr>
        <w:t>- Khi sự cố cháy nổ xảy ra, Chủ dự án và các nhà đầu tư thứ cấp sẽ thông báo kịp thời cho toàn bộ CBCNV trong Trang trại biết, sử dụng các phương tiện chữa cháy đã được trang bị kịp thời dập tắt hoặc hạn chế đến mức thấp nhất đám cháy, liên lạc với phòng cảnh sát PCCC và y tế để ứng cứu tại chỗ và di dời công nhân ra khỏi vùng nguy hiểm.</w:t>
      </w:r>
    </w:p>
    <w:p w14:paraId="03E0B99B" w14:textId="77777777" w:rsidR="003F484A" w:rsidRPr="007D5720" w:rsidRDefault="003F484A" w:rsidP="008D0022">
      <w:pPr>
        <w:spacing w:line="312" w:lineRule="auto"/>
        <w:ind w:firstLine="567"/>
        <w:jc w:val="both"/>
        <w:rPr>
          <w:sz w:val="27"/>
          <w:szCs w:val="27"/>
        </w:rPr>
      </w:pPr>
      <w:r w:rsidRPr="007D5720">
        <w:rPr>
          <w:i/>
          <w:sz w:val="27"/>
          <w:szCs w:val="27"/>
          <w:lang w:val="nl-NL"/>
        </w:rPr>
        <w:t>b. Đối với sự cố tai nạn lao động</w:t>
      </w:r>
    </w:p>
    <w:p w14:paraId="5F3D17FE" w14:textId="77777777" w:rsidR="003F484A" w:rsidRPr="007D5720" w:rsidRDefault="003F484A" w:rsidP="008D0022">
      <w:pPr>
        <w:spacing w:line="312" w:lineRule="auto"/>
        <w:ind w:firstLine="567"/>
        <w:jc w:val="both"/>
        <w:rPr>
          <w:spacing w:val="-2"/>
          <w:sz w:val="27"/>
          <w:szCs w:val="27"/>
          <w:lang w:val="pt-BR"/>
        </w:rPr>
      </w:pPr>
      <w:r w:rsidRPr="007D5720">
        <w:rPr>
          <w:spacing w:val="-2"/>
          <w:sz w:val="27"/>
          <w:szCs w:val="27"/>
          <w:lang w:val="pt-BR"/>
        </w:rPr>
        <w:t>Để phòng ngừa và giảm thiểu sự cố do tai nạn lao động có thể xảy ra đối với CBCNV làm việc trong Trang trại một số biện pháp sau sẽ được thực hiện:</w:t>
      </w:r>
    </w:p>
    <w:p w14:paraId="45CE5D50" w14:textId="77777777" w:rsidR="003F484A" w:rsidRPr="007D5720" w:rsidRDefault="003F484A" w:rsidP="008D0022">
      <w:pPr>
        <w:spacing w:line="312" w:lineRule="auto"/>
        <w:ind w:firstLine="567"/>
        <w:jc w:val="both"/>
        <w:rPr>
          <w:sz w:val="27"/>
          <w:szCs w:val="27"/>
          <w:lang w:val="pt-BR"/>
        </w:rPr>
      </w:pPr>
      <w:r w:rsidRPr="007D5720">
        <w:rPr>
          <w:sz w:val="27"/>
          <w:szCs w:val="27"/>
          <w:lang w:val="pt-BR"/>
        </w:rPr>
        <w:t>- Tổ chức tập huấn an toàn lao động cho toàn bộ CBCNV sau khi được tuyển dụng để có những phương án kịp thời ứng cứu nạn nhân khi có sự cố xảy ra;</w:t>
      </w:r>
    </w:p>
    <w:p w14:paraId="18DEB170" w14:textId="77777777" w:rsidR="003F484A" w:rsidRPr="007D5720" w:rsidRDefault="003F484A" w:rsidP="008D0022">
      <w:pPr>
        <w:spacing w:line="312" w:lineRule="auto"/>
        <w:ind w:firstLine="567"/>
        <w:jc w:val="both"/>
        <w:rPr>
          <w:sz w:val="27"/>
          <w:szCs w:val="27"/>
          <w:lang w:val="pt-BR"/>
        </w:rPr>
      </w:pPr>
      <w:r w:rsidRPr="007D5720">
        <w:rPr>
          <w:sz w:val="27"/>
          <w:szCs w:val="27"/>
          <w:lang w:val="pt-BR"/>
        </w:rPr>
        <w:t>- Trang bị các phương tiện bảo hộ lao động cho CBCNV như khẩu trang, găng tay, mũ, giày... đồng thời giám sát, nhắc nhở công nhân phải mang theo bảo hộ lao động khi làm việc;</w:t>
      </w:r>
    </w:p>
    <w:p w14:paraId="3249D454" w14:textId="77777777" w:rsidR="003F484A" w:rsidRPr="007D5720" w:rsidRDefault="003F484A" w:rsidP="008D0022">
      <w:pPr>
        <w:suppressAutoHyphens/>
        <w:spacing w:line="312" w:lineRule="auto"/>
        <w:ind w:firstLine="567"/>
        <w:jc w:val="both"/>
        <w:rPr>
          <w:sz w:val="27"/>
          <w:szCs w:val="27"/>
          <w:lang w:val="pt-BR"/>
        </w:rPr>
      </w:pPr>
      <w:r w:rsidRPr="007D5720">
        <w:rPr>
          <w:sz w:val="27"/>
          <w:szCs w:val="27"/>
        </w:rPr>
        <w:lastRenderedPageBreak/>
        <w:t>- Thường xuyên và định kỳ khám sức khoẻ cho công nhân ít nhất 2 lần/năm theo Nghị định 110/2002/NĐ-CP quy định chi tiết một số điều của Luật Lao động về an toàn lao động và vệ sinh lao động</w:t>
      </w:r>
      <w:r w:rsidRPr="007D5720">
        <w:rPr>
          <w:sz w:val="27"/>
          <w:szCs w:val="27"/>
          <w:lang w:val="pt-BR"/>
        </w:rPr>
        <w:t>;</w:t>
      </w:r>
    </w:p>
    <w:p w14:paraId="55636EA9" w14:textId="77777777" w:rsidR="003F484A" w:rsidRPr="007D5720" w:rsidRDefault="003F484A" w:rsidP="008D0022">
      <w:pPr>
        <w:widowControl w:val="0"/>
        <w:spacing w:line="312" w:lineRule="auto"/>
        <w:ind w:firstLine="567"/>
        <w:jc w:val="both"/>
        <w:rPr>
          <w:spacing w:val="-2"/>
          <w:sz w:val="27"/>
          <w:szCs w:val="27"/>
        </w:rPr>
      </w:pPr>
      <w:r w:rsidRPr="007D5720">
        <w:rPr>
          <w:sz w:val="27"/>
          <w:szCs w:val="27"/>
        </w:rPr>
        <w:t>- Chủ dự án yêu cầu Đội xe vận chuyển nguyên liệu và sản phẩm ra vào phải tuân thủ và chấp hành nghiêm chỉnh Luật Giao thông cũng như nội quy đề ra. Các phương tiện phải có giấy chứng nhận Đăng kiểm phương tiện theo quy định của Nhà nước</w:t>
      </w:r>
      <w:r w:rsidRPr="007D5720">
        <w:rPr>
          <w:spacing w:val="-2"/>
          <w:sz w:val="27"/>
          <w:szCs w:val="27"/>
        </w:rPr>
        <w:t>.</w:t>
      </w:r>
    </w:p>
    <w:p w14:paraId="6299228F" w14:textId="77777777" w:rsidR="003F484A" w:rsidRPr="007D5720" w:rsidRDefault="003F484A" w:rsidP="008D0022">
      <w:pPr>
        <w:suppressAutoHyphens/>
        <w:spacing w:line="312" w:lineRule="auto"/>
        <w:ind w:firstLine="567"/>
        <w:jc w:val="both"/>
        <w:rPr>
          <w:sz w:val="27"/>
          <w:szCs w:val="27"/>
          <w:lang w:val="pt-BR"/>
        </w:rPr>
      </w:pPr>
      <w:r w:rsidRPr="007D5720">
        <w:rPr>
          <w:sz w:val="27"/>
          <w:szCs w:val="27"/>
          <w:lang w:val="pt-BR"/>
        </w:rPr>
        <w:t>- Khi xảy ra tai nạn lao động, tai nạn giao thông, CBCNV đã được tập huấn cần phải sơ cứu kịp thời cho nạn nhân sau đó liên lạc với bộ phận y tế để chuyển tới bệnh viện cấp cứu.</w:t>
      </w:r>
    </w:p>
    <w:p w14:paraId="27CFA7A2" w14:textId="77777777" w:rsidR="003F484A" w:rsidRPr="007D5720" w:rsidRDefault="003F484A" w:rsidP="008D0022">
      <w:pPr>
        <w:suppressAutoHyphens/>
        <w:spacing w:line="312" w:lineRule="auto"/>
        <w:jc w:val="both"/>
        <w:rPr>
          <w:i/>
          <w:sz w:val="27"/>
          <w:szCs w:val="27"/>
          <w:lang w:val="pt-BR"/>
        </w:rPr>
      </w:pPr>
      <w:r w:rsidRPr="007D5720">
        <w:rPr>
          <w:i/>
          <w:sz w:val="27"/>
          <w:szCs w:val="27"/>
          <w:lang w:val="pt-BR"/>
        </w:rPr>
        <w:t>c. Đối với sự cố mưa bão, ngập úng cục bộ</w:t>
      </w:r>
    </w:p>
    <w:p w14:paraId="645EC9F7" w14:textId="77777777" w:rsidR="003F484A" w:rsidRPr="007D5720" w:rsidRDefault="003F484A" w:rsidP="008D0022">
      <w:pPr>
        <w:suppressAutoHyphens/>
        <w:spacing w:line="312" w:lineRule="auto"/>
        <w:ind w:firstLine="567"/>
        <w:jc w:val="both"/>
        <w:rPr>
          <w:sz w:val="27"/>
          <w:szCs w:val="27"/>
          <w:lang w:val="pt-BR"/>
        </w:rPr>
      </w:pPr>
      <w:r w:rsidRPr="007D5720">
        <w:rPr>
          <w:sz w:val="27"/>
          <w:szCs w:val="27"/>
          <w:lang w:val="pt-BR"/>
        </w:rPr>
        <w:t>Để phòng chống các thiệt hại do sự cố do mưa bão, ngập úng cục bộ gây nên Chủ dự án và các đơn vị đầu tư thứ cấp sẽ thực hiện các biện pháp sau:</w:t>
      </w:r>
    </w:p>
    <w:p w14:paraId="2376F9F3" w14:textId="77777777" w:rsidR="003F484A" w:rsidRPr="007D5720" w:rsidRDefault="003F484A" w:rsidP="008D0022">
      <w:pPr>
        <w:suppressAutoHyphens/>
        <w:spacing w:line="312" w:lineRule="auto"/>
        <w:ind w:firstLine="567"/>
        <w:jc w:val="both"/>
        <w:rPr>
          <w:spacing w:val="-4"/>
          <w:sz w:val="27"/>
          <w:szCs w:val="27"/>
          <w:lang w:val="pt-BR"/>
        </w:rPr>
      </w:pPr>
      <w:r w:rsidRPr="007D5720">
        <w:rPr>
          <w:spacing w:val="-4"/>
          <w:sz w:val="27"/>
          <w:szCs w:val="27"/>
          <w:lang w:val="pt-BR"/>
        </w:rPr>
        <w:t>- Thiết kế, xây dựng các hạng mục công trình kiên cố, chịu được sức gió mạnh.</w:t>
      </w:r>
    </w:p>
    <w:p w14:paraId="265FA45D" w14:textId="77777777" w:rsidR="003F484A" w:rsidRPr="007D5720" w:rsidRDefault="003F484A" w:rsidP="008D0022">
      <w:pPr>
        <w:suppressAutoHyphens/>
        <w:spacing w:line="312" w:lineRule="auto"/>
        <w:ind w:firstLine="567"/>
        <w:jc w:val="both"/>
        <w:rPr>
          <w:spacing w:val="-4"/>
          <w:sz w:val="27"/>
          <w:szCs w:val="27"/>
          <w:lang w:val="pt-BR"/>
        </w:rPr>
      </w:pPr>
      <w:r w:rsidRPr="007D5720">
        <w:rPr>
          <w:spacing w:val="-4"/>
          <w:sz w:val="27"/>
          <w:szCs w:val="27"/>
          <w:lang w:val="pt-BR"/>
        </w:rPr>
        <w:t>- Toàn bộ lượng nước mưa bên ngoài khu vực Dự án, tại các vị trí không liên quan đến chất thải đểu được dẫn dòng bằng các mương dẫn bằng đất hoặc bê tông, có độ dốc lớn, thoát ra khu vực xung quanh nhanh chóng, tránh ngập úng cục bộ.</w:t>
      </w:r>
    </w:p>
    <w:p w14:paraId="3E314965" w14:textId="77777777" w:rsidR="003F484A" w:rsidRPr="007D5720" w:rsidRDefault="003F484A" w:rsidP="008D0022">
      <w:pPr>
        <w:suppressAutoHyphens/>
        <w:spacing w:line="312" w:lineRule="auto"/>
        <w:ind w:firstLine="567"/>
        <w:jc w:val="both"/>
        <w:rPr>
          <w:spacing w:val="-4"/>
          <w:sz w:val="27"/>
          <w:szCs w:val="27"/>
          <w:lang w:val="pt-BR"/>
        </w:rPr>
      </w:pPr>
      <w:r w:rsidRPr="007D5720">
        <w:rPr>
          <w:spacing w:val="-4"/>
          <w:sz w:val="27"/>
          <w:szCs w:val="27"/>
          <w:lang w:val="pt-BR"/>
        </w:rPr>
        <w:t>- Đối với các bể thu gom nước thải trước khi dẫn vào hầm biogas: Toàn bộ nước thải phát sinh từ các dãy chuồng nuôi được thu gom bằng đường ống đặt dưới nền đất tách biệt với hệ thống thu gom, dẫn nước mưa trên bề mặt. Mặt khác, các bể thu gom được dựng cao hơn cos nền khu vực đất Trang trại và được đậy bằng nắp tôn hoặc bê tông nên nước mưa không thể tràn vào hố.</w:t>
      </w:r>
    </w:p>
    <w:p w14:paraId="03D977B8" w14:textId="77777777" w:rsidR="003F484A" w:rsidRPr="007D5720" w:rsidRDefault="003F484A" w:rsidP="008D0022">
      <w:pPr>
        <w:suppressAutoHyphens/>
        <w:spacing w:line="312" w:lineRule="auto"/>
        <w:ind w:firstLine="567"/>
        <w:jc w:val="both"/>
        <w:rPr>
          <w:sz w:val="27"/>
          <w:szCs w:val="27"/>
          <w:lang w:val="pt-BR"/>
        </w:rPr>
      </w:pPr>
      <w:r w:rsidRPr="007D5720">
        <w:rPr>
          <w:sz w:val="27"/>
          <w:szCs w:val="27"/>
          <w:lang w:val="pt-BR"/>
        </w:rPr>
        <w:t xml:space="preserve">- Trước khi có mưa bão xảy ra, Chủ dự án sẽ thông báo kịp thời và có những phương án ứng cứu các sự cố có thể xảy ra. </w:t>
      </w:r>
    </w:p>
    <w:p w14:paraId="48D28105" w14:textId="77777777" w:rsidR="003F484A" w:rsidRPr="007D5720" w:rsidRDefault="003F484A" w:rsidP="008D0022">
      <w:pPr>
        <w:suppressAutoHyphens/>
        <w:spacing w:line="312" w:lineRule="auto"/>
        <w:ind w:firstLine="567"/>
        <w:jc w:val="both"/>
        <w:rPr>
          <w:sz w:val="27"/>
          <w:szCs w:val="27"/>
          <w:lang w:val="pt-BR"/>
        </w:rPr>
      </w:pPr>
      <w:r w:rsidRPr="007D5720">
        <w:rPr>
          <w:sz w:val="27"/>
          <w:szCs w:val="27"/>
          <w:lang w:val="pt-BR"/>
        </w:rPr>
        <w:t>- Chuẩn bị lực lượng, cơ sở vật chất, thiết bị để phối hợp với các ban ngành liên quan khác ứng phó, khắc phục trước và sau mưa bão.</w:t>
      </w:r>
    </w:p>
    <w:p w14:paraId="27D71F6E" w14:textId="77777777" w:rsidR="0054304D" w:rsidRPr="007D5720" w:rsidRDefault="003F484A" w:rsidP="0054304D">
      <w:pPr>
        <w:suppressAutoHyphens/>
        <w:spacing w:line="312" w:lineRule="auto"/>
        <w:ind w:firstLine="567"/>
        <w:jc w:val="both"/>
        <w:rPr>
          <w:spacing w:val="-2"/>
          <w:sz w:val="27"/>
          <w:szCs w:val="27"/>
          <w:lang w:val="pt-BR"/>
        </w:rPr>
      </w:pPr>
      <w:r w:rsidRPr="007D5720">
        <w:rPr>
          <w:spacing w:val="-2"/>
          <w:sz w:val="27"/>
          <w:szCs w:val="27"/>
          <w:lang w:val="pt-BR"/>
        </w:rPr>
        <w:t>- Khi có sự cố mưa bão xảy ra, Chủ dự án cần sơ tán công nhân ra khỏi khu vực nguy hiểm, sử dụng các trang thiết bị và nhân lực tại chỗ để khống chế các sự cố, đồng thời thông báo cho Ban chỉ huy phòng chống lụt bão và tìm kiếm cứu nạn cứu hộ tỉnh Quảng Trị, các ban ngành liên quan để kịp thời ứng cứu, xử lý sự cố xảy ra.</w:t>
      </w:r>
    </w:p>
    <w:p w14:paraId="55D83B33" w14:textId="77777777" w:rsidR="0054304D" w:rsidRPr="007D5720" w:rsidRDefault="003F484A" w:rsidP="0054304D">
      <w:pPr>
        <w:suppressAutoHyphens/>
        <w:spacing w:line="312" w:lineRule="auto"/>
        <w:ind w:firstLine="567"/>
        <w:jc w:val="both"/>
        <w:rPr>
          <w:spacing w:val="-2"/>
          <w:sz w:val="27"/>
          <w:szCs w:val="27"/>
          <w:lang w:val="pt-BR"/>
        </w:rPr>
      </w:pPr>
      <w:r w:rsidRPr="007D5720">
        <w:rPr>
          <w:i/>
          <w:sz w:val="27"/>
          <w:szCs w:val="27"/>
          <w:lang w:val="nl-NL"/>
        </w:rPr>
        <w:t>d. Đối với sự cố về hư hỏng hệ thống xử lý nước thải, khí thải từ hầm biogas</w:t>
      </w:r>
    </w:p>
    <w:p w14:paraId="60B313A3" w14:textId="77777777" w:rsidR="0054304D" w:rsidRPr="007D5720" w:rsidRDefault="003F484A" w:rsidP="0054304D">
      <w:pPr>
        <w:suppressAutoHyphens/>
        <w:spacing w:line="312" w:lineRule="auto"/>
        <w:ind w:firstLine="567"/>
        <w:jc w:val="both"/>
        <w:rPr>
          <w:spacing w:val="-2"/>
          <w:sz w:val="27"/>
          <w:szCs w:val="27"/>
          <w:lang w:val="pt-BR"/>
        </w:rPr>
      </w:pPr>
      <w:r w:rsidRPr="007D5720">
        <w:rPr>
          <w:sz w:val="27"/>
          <w:szCs w:val="27"/>
          <w:lang w:val="pt-BR"/>
        </w:rPr>
        <w:t xml:space="preserve">Để đảm bảo khả năng vận hành tốt sau khi Dự án đi vào hoạt động, Chủ dự án đã thiết kế và thi công hệ thống xử lý nước thải theo đúng kỹ thuật, các vật liệu xây dựng được lựa chọn các đơn vị cung cấp có uy tín. Kích thước của hệ thống đã tính đến phương án dự phòng sự cố. Trường hợp hầm biogas bị hư hỏng thì các chủ Dự </w:t>
      </w:r>
      <w:r w:rsidRPr="007D5720">
        <w:rPr>
          <w:sz w:val="27"/>
          <w:szCs w:val="27"/>
          <w:lang w:val="pt-BR"/>
        </w:rPr>
        <w:lastRenderedPageBreak/>
        <w:t xml:space="preserve">án có thể sử dụng hệ thống hồ sinh học để lưu nước thải để khắc phục hư hỏng, sau đó quay vòng nước thải lại để xử lý. </w:t>
      </w:r>
    </w:p>
    <w:p w14:paraId="75B814ED" w14:textId="77777777" w:rsidR="0054304D" w:rsidRPr="007D5720" w:rsidRDefault="003F484A" w:rsidP="0054304D">
      <w:pPr>
        <w:suppressAutoHyphens/>
        <w:spacing w:line="312" w:lineRule="auto"/>
        <w:ind w:firstLine="567"/>
        <w:jc w:val="both"/>
        <w:rPr>
          <w:spacing w:val="-2"/>
          <w:sz w:val="27"/>
          <w:szCs w:val="27"/>
          <w:lang w:val="pt-BR"/>
        </w:rPr>
      </w:pPr>
      <w:r w:rsidRPr="007D5720">
        <w:rPr>
          <w:sz w:val="27"/>
          <w:szCs w:val="27"/>
          <w:lang w:val="pt-BR"/>
        </w:rPr>
        <w:t>Đối với bể anoxic và bể Aerotank, phương án xử lý như sau:</w:t>
      </w:r>
    </w:p>
    <w:p w14:paraId="7D840B8D" w14:textId="77777777" w:rsidR="0054304D" w:rsidRPr="007D5720" w:rsidRDefault="003F484A" w:rsidP="0054304D">
      <w:pPr>
        <w:suppressAutoHyphens/>
        <w:spacing w:line="312" w:lineRule="auto"/>
        <w:ind w:firstLine="567"/>
        <w:jc w:val="both"/>
        <w:rPr>
          <w:spacing w:val="-2"/>
          <w:sz w:val="27"/>
          <w:szCs w:val="27"/>
          <w:lang w:val="pt-BR"/>
        </w:rPr>
      </w:pPr>
      <w:r w:rsidRPr="007D5720">
        <w:rPr>
          <w:sz w:val="27"/>
          <w:szCs w:val="27"/>
          <w:lang w:val="pt-BR"/>
        </w:rPr>
        <w:t>- Ngưng cho nước thải vào các bể;</w:t>
      </w:r>
    </w:p>
    <w:p w14:paraId="0E5245F4" w14:textId="77777777" w:rsidR="0054304D" w:rsidRPr="007D5720" w:rsidRDefault="003F484A" w:rsidP="0054304D">
      <w:pPr>
        <w:suppressAutoHyphens/>
        <w:spacing w:line="312" w:lineRule="auto"/>
        <w:ind w:firstLine="567"/>
        <w:jc w:val="both"/>
        <w:rPr>
          <w:spacing w:val="-2"/>
          <w:sz w:val="27"/>
          <w:szCs w:val="27"/>
          <w:lang w:val="pt-BR"/>
        </w:rPr>
      </w:pPr>
      <w:r w:rsidRPr="007D5720">
        <w:rPr>
          <w:sz w:val="27"/>
          <w:szCs w:val="27"/>
          <w:lang w:val="pt-BR"/>
        </w:rPr>
        <w:t>- Tắt sục khí bể vi sinh hiếu khí (Aerotank) và máy khuấy tại bể vi sinh thiếu khí (Anoxic).</w:t>
      </w:r>
    </w:p>
    <w:p w14:paraId="3B80A5DA" w14:textId="77777777" w:rsidR="0054304D" w:rsidRPr="007D5720" w:rsidRDefault="003F484A" w:rsidP="0054304D">
      <w:pPr>
        <w:suppressAutoHyphens/>
        <w:spacing w:line="312" w:lineRule="auto"/>
        <w:ind w:firstLine="567"/>
        <w:jc w:val="both"/>
        <w:rPr>
          <w:spacing w:val="-2"/>
          <w:sz w:val="27"/>
          <w:szCs w:val="27"/>
          <w:lang w:val="pt-BR"/>
        </w:rPr>
      </w:pPr>
      <w:r w:rsidRPr="007D5720">
        <w:rPr>
          <w:sz w:val="27"/>
          <w:szCs w:val="27"/>
          <w:lang w:val="pt-BR"/>
        </w:rPr>
        <w:t>- Để bể vi sinh lắng, khuấy 45 phút đến 1 tiếng sau đó bơm nước sau lắng.</w:t>
      </w:r>
    </w:p>
    <w:p w14:paraId="5AAF2D98" w14:textId="77777777" w:rsidR="0054304D" w:rsidRPr="007D5720" w:rsidRDefault="003F484A" w:rsidP="0054304D">
      <w:pPr>
        <w:suppressAutoHyphens/>
        <w:spacing w:line="312" w:lineRule="auto"/>
        <w:ind w:firstLine="567"/>
        <w:jc w:val="both"/>
        <w:rPr>
          <w:spacing w:val="-2"/>
          <w:sz w:val="27"/>
          <w:szCs w:val="27"/>
          <w:lang w:val="pt-BR"/>
        </w:rPr>
      </w:pPr>
      <w:r w:rsidRPr="007D5720">
        <w:rPr>
          <w:sz w:val="27"/>
          <w:szCs w:val="27"/>
          <w:lang w:val="pt-BR"/>
        </w:rPr>
        <w:t xml:space="preserve">Đối với bể biogas và sinh học có kích thước lớn nên thường xuyên kiểm tra, không để nước mưa từ bên ngoài chảy vào hồ dẫn đến nguy cơ vỡ hồ, tràn chất thải chưa xử lý ra bên ngoài. </w:t>
      </w:r>
    </w:p>
    <w:p w14:paraId="04535BDC" w14:textId="77777777" w:rsidR="0054304D" w:rsidRPr="007D5720" w:rsidRDefault="003F484A" w:rsidP="0054304D">
      <w:pPr>
        <w:suppressAutoHyphens/>
        <w:spacing w:line="312" w:lineRule="auto"/>
        <w:ind w:firstLine="567"/>
        <w:jc w:val="both"/>
        <w:rPr>
          <w:spacing w:val="-2"/>
          <w:sz w:val="27"/>
          <w:szCs w:val="27"/>
          <w:lang w:val="pt-BR"/>
        </w:rPr>
      </w:pPr>
      <w:r w:rsidRPr="007D5720">
        <w:rPr>
          <w:sz w:val="27"/>
          <w:szCs w:val="27"/>
          <w:lang w:val="pt-BR"/>
        </w:rPr>
        <w:t xml:space="preserve">Ngoài ra, trong quá trình hoạt động, chủ dự án thường xuyên kiểm tra, theo dõi, duy tu, bảo dưỡng hầm biogas, tránh bị rách bạt, xì gas làm mất hiệu quả xử lý, đảm bảo việc xử lý nước thải đầu ra đạt tiêu chuẩn, tránh trường hợp xả thẳng ra môi trường. Để giảm thiểu sự cố do nổ hầm biogas, cần tuân thủ các quy định như: </w:t>
      </w:r>
      <w:r w:rsidRPr="007D5720">
        <w:rPr>
          <w:sz w:val="27"/>
          <w:szCs w:val="27"/>
          <w:shd w:val="clear" w:color="auto" w:fill="FFFFFF"/>
        </w:rPr>
        <w:t xml:space="preserve">Pha loãng, khuấy đảo chất thải làm tăng sản lượng khí và hạn chế đóng váng, phòng tránh chất độc hại gây tắc, gây độc có thể làm chết vi sinh vật trong bể phân giải. Không lắp đường ống dẫn khí đi qua những nơi dễ cháy nổ, sử dụng bể biogas quá công suất... </w:t>
      </w:r>
      <w:r w:rsidRPr="007D5720">
        <w:rPr>
          <w:sz w:val="27"/>
          <w:szCs w:val="27"/>
        </w:rPr>
        <w:t xml:space="preserve">Khi cuốc xới hay đào móng xây dựng các công trình gần hầm biogas cần cẩn trọng, tránh tác động của ngoại lực vào hầm sẽ dễ gây nổ bởi áp suất khí trong hầm rất lớn. </w:t>
      </w:r>
      <w:bookmarkStart w:id="1888" w:name="_Toc72833642"/>
      <w:bookmarkEnd w:id="1883"/>
      <w:bookmarkEnd w:id="1884"/>
      <w:bookmarkEnd w:id="1885"/>
      <w:bookmarkEnd w:id="1886"/>
      <w:bookmarkEnd w:id="1887"/>
    </w:p>
    <w:p w14:paraId="493B178D" w14:textId="77777777" w:rsidR="0054304D" w:rsidRPr="007D5720" w:rsidRDefault="003F484A" w:rsidP="0054304D">
      <w:pPr>
        <w:suppressAutoHyphens/>
        <w:spacing w:line="312" w:lineRule="auto"/>
        <w:ind w:firstLine="567"/>
        <w:jc w:val="both"/>
        <w:rPr>
          <w:spacing w:val="-2"/>
          <w:sz w:val="27"/>
          <w:szCs w:val="27"/>
          <w:lang w:val="pt-BR"/>
        </w:rPr>
      </w:pPr>
      <w:r w:rsidRPr="007D5720">
        <w:rPr>
          <w:i/>
          <w:sz w:val="27"/>
          <w:szCs w:val="27"/>
        </w:rPr>
        <w:t>e. Đối với sự cố về thiên tai: bão, lũ, sạt lở đất</w:t>
      </w:r>
      <w:bookmarkEnd w:id="1888"/>
    </w:p>
    <w:p w14:paraId="565D8CCC" w14:textId="77777777" w:rsidR="0054304D" w:rsidRPr="007D5720" w:rsidRDefault="003F484A" w:rsidP="0054304D">
      <w:pPr>
        <w:suppressAutoHyphens/>
        <w:spacing w:line="312" w:lineRule="auto"/>
        <w:ind w:firstLine="567"/>
        <w:jc w:val="both"/>
        <w:rPr>
          <w:sz w:val="27"/>
          <w:szCs w:val="27"/>
          <w:lang w:val="pt-BR"/>
        </w:rPr>
      </w:pPr>
      <w:r w:rsidRPr="007D5720">
        <w:rPr>
          <w:sz w:val="27"/>
          <w:szCs w:val="27"/>
          <w:lang w:val="pt-BR"/>
        </w:rPr>
        <w:t>Để đảm bảo khả năng vận hành tốt sau khi Dự án đi vào hoạt động, chủ dự án sẽ hợp đồng với tư vấn khảo sát kỹ địa hình, địa mạo, địa chất khu vực dự án, nhằm hạn chế đến mức thấp nhất việc sạt lở đất trong quá trình vận hành dự án. Quá trình thi công dự án đảm bảo thực hiện đúng theo bản vẽ thiết kế, công tác móng đảm bảo đúng theo các báo cáo về khảo sát địa chất và các quy định, đảm bảo sự vững chắc công trình trong mùa mưa bão.</w:t>
      </w:r>
    </w:p>
    <w:p w14:paraId="6277A4BE" w14:textId="21445AD6" w:rsidR="003F484A" w:rsidRPr="007D5720" w:rsidRDefault="003F484A" w:rsidP="0054304D">
      <w:pPr>
        <w:suppressAutoHyphens/>
        <w:spacing w:line="312" w:lineRule="auto"/>
        <w:ind w:firstLine="567"/>
        <w:jc w:val="both"/>
        <w:rPr>
          <w:spacing w:val="-2"/>
          <w:sz w:val="27"/>
          <w:szCs w:val="27"/>
          <w:lang w:val="pt-BR"/>
        </w:rPr>
      </w:pPr>
      <w:r w:rsidRPr="007D5720">
        <w:rPr>
          <w:b/>
          <w:i/>
          <w:sz w:val="27"/>
          <w:szCs w:val="27"/>
        </w:rPr>
        <w:t>* Tổ chức bộ máy quản lý, vận hành các công trình bảo vệ môi trường</w:t>
      </w:r>
    </w:p>
    <w:p w14:paraId="288BB8E8" w14:textId="77777777" w:rsidR="0054304D" w:rsidRPr="007D5720" w:rsidRDefault="003F484A" w:rsidP="0054304D">
      <w:pPr>
        <w:shd w:val="clear" w:color="auto" w:fill="FFFFFF"/>
        <w:spacing w:line="312" w:lineRule="auto"/>
        <w:ind w:firstLine="567"/>
        <w:jc w:val="both"/>
        <w:rPr>
          <w:sz w:val="27"/>
          <w:szCs w:val="27"/>
        </w:rPr>
      </w:pPr>
      <w:r w:rsidRPr="007D5720">
        <w:rPr>
          <w:sz w:val="27"/>
          <w:szCs w:val="27"/>
        </w:rPr>
        <w:t xml:space="preserve">- Chủ dự án sẽ bố trí ít nhất 02 người để thực hiện công tác BVMT tại Dự án theo quy định của pháp luật. </w:t>
      </w:r>
    </w:p>
    <w:p w14:paraId="4F3760BD" w14:textId="77777777" w:rsidR="0054304D" w:rsidRPr="007D5720" w:rsidRDefault="003F484A" w:rsidP="0054304D">
      <w:pPr>
        <w:shd w:val="clear" w:color="auto" w:fill="FFFFFF"/>
        <w:spacing w:line="312" w:lineRule="auto"/>
        <w:ind w:firstLine="567"/>
        <w:jc w:val="both"/>
        <w:rPr>
          <w:sz w:val="27"/>
          <w:szCs w:val="27"/>
        </w:rPr>
      </w:pPr>
      <w:r w:rsidRPr="007D5720">
        <w:rPr>
          <w:spacing w:val="-2"/>
          <w:sz w:val="27"/>
          <w:szCs w:val="27"/>
        </w:rPr>
        <w:t xml:space="preserve">- Xây dựng quy chế phối hợp BVMT giữa các đơn vị thuê đất thứ cấp với Chủ dự án, giữa Chủ dự án với Sở </w:t>
      </w:r>
      <w:r w:rsidR="0054304D" w:rsidRPr="007D5720">
        <w:rPr>
          <w:spacing w:val="-2"/>
          <w:sz w:val="27"/>
          <w:szCs w:val="27"/>
        </w:rPr>
        <w:t>Nông nghiệp</w:t>
      </w:r>
      <w:r w:rsidRPr="007D5720">
        <w:rPr>
          <w:spacing w:val="-2"/>
          <w:sz w:val="27"/>
          <w:szCs w:val="27"/>
        </w:rPr>
        <w:t xml:space="preserve"> và Môi trường, UBND huyện Vĩnh Linh.</w:t>
      </w:r>
    </w:p>
    <w:p w14:paraId="6B94024C" w14:textId="195E3C2E" w:rsidR="0054304D" w:rsidRPr="007D5720" w:rsidRDefault="003F484A" w:rsidP="0054304D">
      <w:pPr>
        <w:shd w:val="clear" w:color="auto" w:fill="FFFFFF"/>
        <w:spacing w:line="312" w:lineRule="auto"/>
        <w:ind w:firstLine="567"/>
        <w:jc w:val="both"/>
        <w:rPr>
          <w:sz w:val="27"/>
          <w:szCs w:val="27"/>
        </w:rPr>
      </w:pPr>
      <w:r w:rsidRPr="007D5720">
        <w:rPr>
          <w:sz w:val="27"/>
          <w:szCs w:val="27"/>
        </w:rPr>
        <w:t>- Giám sát, kiểm tra, định kỳ báo cáo công tác BVMT.</w:t>
      </w:r>
    </w:p>
    <w:p w14:paraId="2BE8C319" w14:textId="7FFEC337" w:rsidR="003F484A" w:rsidRPr="007D5720" w:rsidRDefault="003F484A" w:rsidP="0054304D">
      <w:pPr>
        <w:shd w:val="clear" w:color="auto" w:fill="FFFFFF"/>
        <w:spacing w:line="312" w:lineRule="auto"/>
        <w:ind w:firstLine="567"/>
        <w:jc w:val="both"/>
        <w:rPr>
          <w:sz w:val="27"/>
          <w:szCs w:val="27"/>
        </w:rPr>
      </w:pPr>
      <w:r w:rsidRPr="007D5720">
        <w:rPr>
          <w:sz w:val="27"/>
          <w:szCs w:val="27"/>
        </w:rPr>
        <w:t>- Tuyên truyền, phổ biến các văn bản quy phạm pháp luật về BVMT cho chủ đầu tư thuê đất thứ cấp trong khu vực Dự án.</w:t>
      </w:r>
    </w:p>
    <w:p w14:paraId="1B91631C" w14:textId="77777777" w:rsidR="003F484A" w:rsidRPr="007D5720" w:rsidRDefault="003F484A" w:rsidP="0054304D">
      <w:pPr>
        <w:shd w:val="clear" w:color="auto" w:fill="FFFFFF"/>
        <w:spacing w:line="312" w:lineRule="auto"/>
        <w:ind w:firstLine="567"/>
        <w:jc w:val="both"/>
        <w:rPr>
          <w:sz w:val="27"/>
          <w:szCs w:val="27"/>
        </w:rPr>
      </w:pPr>
      <w:r w:rsidRPr="007D5720">
        <w:rPr>
          <w:sz w:val="27"/>
          <w:szCs w:val="27"/>
        </w:rPr>
        <w:lastRenderedPageBreak/>
        <w:t>- Phối hợp với cơ quan chức năng giải quyết các tranh chấp về môi trường giữa các đơn vị thứ cấp thuê mặt bằng sản xuất hoặc với các tổ chức, cá nhân ngoài phạm vi Dự án.</w:t>
      </w:r>
    </w:p>
    <w:p w14:paraId="3393F886" w14:textId="77777777" w:rsidR="003F484A" w:rsidRPr="007D5720" w:rsidRDefault="003F484A" w:rsidP="0054304D">
      <w:pPr>
        <w:shd w:val="clear" w:color="auto" w:fill="FFFFFF"/>
        <w:spacing w:line="312" w:lineRule="auto"/>
        <w:ind w:firstLine="567"/>
        <w:jc w:val="both"/>
        <w:rPr>
          <w:sz w:val="27"/>
          <w:szCs w:val="27"/>
        </w:rPr>
      </w:pPr>
      <w:r w:rsidRPr="007D5720">
        <w:rPr>
          <w:sz w:val="27"/>
          <w:szCs w:val="27"/>
        </w:rPr>
        <w:t>- Quản lý các đơn vị thứ cấp về loại hình đầu tư vào Dự án đảm bảo theo Quyết định chủ trương đầu tư đã được phê duyệt.</w:t>
      </w:r>
    </w:p>
    <w:p w14:paraId="4EB1EDDE" w14:textId="77777777" w:rsidR="003F484A" w:rsidRPr="007D5720" w:rsidRDefault="003F484A" w:rsidP="0054304D">
      <w:pPr>
        <w:shd w:val="clear" w:color="auto" w:fill="FFFFFF"/>
        <w:spacing w:line="312" w:lineRule="auto"/>
        <w:ind w:firstLine="567"/>
        <w:jc w:val="both"/>
        <w:rPr>
          <w:sz w:val="27"/>
          <w:szCs w:val="27"/>
        </w:rPr>
      </w:pPr>
      <w:r w:rsidRPr="007D5720">
        <w:rPr>
          <w:sz w:val="27"/>
          <w:szCs w:val="27"/>
        </w:rPr>
        <w:t>- Quản lý về việc xả nước thải của các Đơn vị thứ cấp đảm bảo theo quy định</w:t>
      </w:r>
    </w:p>
    <w:p w14:paraId="1AFF388A" w14:textId="77777777" w:rsidR="003F484A" w:rsidRPr="007D5720" w:rsidRDefault="003F484A" w:rsidP="0054304D">
      <w:pPr>
        <w:shd w:val="clear" w:color="auto" w:fill="FFFFFF"/>
        <w:spacing w:line="312" w:lineRule="auto"/>
        <w:ind w:firstLine="567"/>
        <w:jc w:val="both"/>
        <w:rPr>
          <w:sz w:val="27"/>
          <w:szCs w:val="27"/>
        </w:rPr>
      </w:pPr>
      <w:r w:rsidRPr="007D5720">
        <w:rPr>
          <w:sz w:val="27"/>
          <w:szCs w:val="27"/>
        </w:rPr>
        <w:t>- Quản lý việc thu gom và xử lý CTR của các Đơn vị thứ cấp đảm bảo theo quy định tránh gây ảnh hưởng đến môi trường xung quanh.</w:t>
      </w:r>
    </w:p>
    <w:p w14:paraId="4C28C645" w14:textId="77777777" w:rsidR="003F484A" w:rsidRPr="007D5720" w:rsidRDefault="003F484A" w:rsidP="0054304D">
      <w:pPr>
        <w:shd w:val="clear" w:color="auto" w:fill="FFFFFF"/>
        <w:spacing w:line="312" w:lineRule="auto"/>
        <w:ind w:firstLine="567"/>
        <w:jc w:val="both"/>
        <w:rPr>
          <w:sz w:val="27"/>
          <w:szCs w:val="27"/>
        </w:rPr>
      </w:pPr>
      <w:r w:rsidRPr="007D5720">
        <w:rPr>
          <w:sz w:val="27"/>
          <w:szCs w:val="27"/>
        </w:rPr>
        <w:t>- Quản lý việc vận hành hệ thống XLNT tập trung, có báo cáo giám sát định kỳ gửi đến đơn vị quản lý theo quy định.</w:t>
      </w:r>
    </w:p>
    <w:p w14:paraId="534B317D" w14:textId="77777777" w:rsidR="003F484A" w:rsidRPr="007D5720" w:rsidRDefault="003F484A" w:rsidP="0054304D">
      <w:pPr>
        <w:spacing w:line="312" w:lineRule="auto"/>
        <w:ind w:firstLine="567"/>
        <w:jc w:val="both"/>
        <w:rPr>
          <w:rFonts w:eastAsia="Calibri"/>
          <w:i/>
          <w:iCs/>
          <w:sz w:val="27"/>
          <w:szCs w:val="27"/>
        </w:rPr>
      </w:pPr>
      <w:r w:rsidRPr="007D5720">
        <w:rPr>
          <w:rFonts w:eastAsia="Calibri"/>
          <w:i/>
          <w:iCs/>
          <w:sz w:val="27"/>
          <w:szCs w:val="27"/>
        </w:rPr>
        <w:t>- Đối với việc vận hành HTXL nước thải:</w:t>
      </w:r>
    </w:p>
    <w:p w14:paraId="06B65BE2" w14:textId="77777777" w:rsidR="003F484A" w:rsidRPr="007D5720" w:rsidRDefault="003F484A" w:rsidP="0054304D">
      <w:pPr>
        <w:spacing w:line="312" w:lineRule="auto"/>
        <w:ind w:firstLine="567"/>
        <w:jc w:val="both"/>
        <w:rPr>
          <w:rFonts w:eastAsia="Calibri"/>
          <w:iCs/>
          <w:sz w:val="27"/>
          <w:szCs w:val="27"/>
        </w:rPr>
      </w:pPr>
      <w:r w:rsidRPr="007D5720">
        <w:rPr>
          <w:rFonts w:eastAsia="Calibri"/>
          <w:iCs/>
          <w:sz w:val="27"/>
          <w:szCs w:val="27"/>
        </w:rPr>
        <w:t>Trong trường hợp, các nhà đầu tư thứ cấp thuê mặt bằng sản xuất mà chưa lấp đầy được từng phân khu thì việc vận hành hệ thống XLNT như sau:</w:t>
      </w:r>
    </w:p>
    <w:p w14:paraId="1CEFADEB" w14:textId="77777777" w:rsidR="003F484A" w:rsidRPr="007D5720" w:rsidRDefault="003F484A" w:rsidP="0054304D">
      <w:pPr>
        <w:spacing w:line="312" w:lineRule="auto"/>
        <w:ind w:firstLine="567"/>
        <w:jc w:val="both"/>
        <w:rPr>
          <w:rFonts w:eastAsia="Calibri"/>
          <w:iCs/>
          <w:sz w:val="27"/>
          <w:szCs w:val="27"/>
        </w:rPr>
      </w:pPr>
      <w:r w:rsidRPr="007D5720">
        <w:rPr>
          <w:rFonts w:eastAsia="Calibri"/>
          <w:iCs/>
          <w:sz w:val="27"/>
          <w:szCs w:val="27"/>
        </w:rPr>
        <w:t>+ Các nhà đầu tư thứ cấp có trách nhiệm đấu nối hệ thống thoát nước thải theo phương án đã được xây dựng; lắp đặt đồng hồ đo lưu lượng nước thải phát sinh trước khi thải vào hệ thống thu gom chung của từng khu làm căn cứ để tính toán kinh phí chi trả cho quá trình vận hành hệ thống XLNT;</w:t>
      </w:r>
    </w:p>
    <w:p w14:paraId="459BE221" w14:textId="4B2E55ED" w:rsidR="003F484A" w:rsidRPr="007D5720" w:rsidRDefault="003F484A" w:rsidP="0054304D">
      <w:pPr>
        <w:spacing w:line="312" w:lineRule="auto"/>
        <w:ind w:firstLine="567"/>
        <w:jc w:val="both"/>
        <w:rPr>
          <w:rFonts w:eastAsia="Calibri"/>
          <w:iCs/>
          <w:sz w:val="27"/>
          <w:szCs w:val="27"/>
        </w:rPr>
      </w:pPr>
      <w:r w:rsidRPr="007D5720">
        <w:rPr>
          <w:rFonts w:eastAsia="Calibri"/>
          <w:iCs/>
          <w:sz w:val="27"/>
          <w:szCs w:val="27"/>
        </w:rPr>
        <w:t>+ Khi lưu lượng nước thải ít hơn so với công suất thiết kế của hệ thống XLNT thì thời gian lưu nước trong các bể xử lý càng dài, hiệu quả xử lý nước thải càng cao. Chủ dự án sẽ tính toán để lắp đặt hệ thống dẫn, xả nước thải phù hợp với thực tế nước thải phát sinh.</w:t>
      </w:r>
    </w:p>
    <w:p w14:paraId="7FD8F299" w14:textId="3876EE2C" w:rsidR="009021C1" w:rsidRPr="007D5720" w:rsidRDefault="009021C1" w:rsidP="001E7744">
      <w:pPr>
        <w:pStyle w:val="Heading1"/>
        <w:spacing w:before="0" w:line="312" w:lineRule="auto"/>
        <w:rPr>
          <w:rFonts w:ascii="Times New Roman" w:hAnsi="Times New Roman" w:cs="Times New Roman"/>
          <w:b/>
          <w:iCs/>
          <w:color w:val="auto"/>
          <w:sz w:val="27"/>
          <w:szCs w:val="27"/>
          <w:lang w:val="nl-NL"/>
        </w:rPr>
      </w:pPr>
      <w:bookmarkStart w:id="1889" w:name="_Toc198784533"/>
      <w:bookmarkStart w:id="1890" w:name="_Toc198784918"/>
      <w:r w:rsidRPr="007D5720">
        <w:rPr>
          <w:rFonts w:ascii="Times New Roman" w:hAnsi="Times New Roman" w:cs="Times New Roman"/>
          <w:b/>
          <w:iCs/>
          <w:color w:val="auto"/>
          <w:sz w:val="27"/>
          <w:szCs w:val="27"/>
          <w:lang w:val="nl-NL"/>
        </w:rPr>
        <w:t>3.3. Tổ chức thực hiện các công trình, biện pháp bảo vệ môi trường</w:t>
      </w:r>
      <w:bookmarkEnd w:id="1889"/>
      <w:bookmarkEnd w:id="1890"/>
    </w:p>
    <w:p w14:paraId="2CBCC8DB" w14:textId="77777777" w:rsidR="00C37FC2" w:rsidRPr="007D5720" w:rsidRDefault="00C37FC2" w:rsidP="00EF63E2">
      <w:pPr>
        <w:spacing w:line="312" w:lineRule="auto"/>
        <w:ind w:firstLine="567"/>
        <w:jc w:val="both"/>
        <w:rPr>
          <w:sz w:val="27"/>
          <w:szCs w:val="27"/>
        </w:rPr>
      </w:pPr>
      <w:r w:rsidRPr="007D5720">
        <w:rPr>
          <w:sz w:val="27"/>
          <w:szCs w:val="27"/>
        </w:rPr>
        <w:t xml:space="preserve">Chủ dự án sẽ đầu tư xây dựng các công trình xử lý môi trường cho dự án trong quá trình thi công xây dựng và hoàn thiện trước khi đi vào hoạt động nhằm hạn chế tối đa tác động của Dự án đến chất lượng môi trường của khu vực. </w:t>
      </w:r>
    </w:p>
    <w:p w14:paraId="61725438" w14:textId="3BE0DE46" w:rsidR="00C37FC2" w:rsidRPr="007D5720" w:rsidRDefault="00F63464" w:rsidP="00F63464">
      <w:pPr>
        <w:pStyle w:val="Caption"/>
        <w:jc w:val="center"/>
        <w:rPr>
          <w:b/>
          <w:bCs/>
          <w:sz w:val="27"/>
          <w:szCs w:val="27"/>
        </w:rPr>
      </w:pPr>
      <w:bookmarkStart w:id="1891" w:name="_Toc189900457"/>
      <w:bookmarkStart w:id="1892" w:name="_Toc198784983"/>
      <w:r w:rsidRPr="007D5720">
        <w:rPr>
          <w:b/>
          <w:bCs/>
        </w:rPr>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18</w:t>
      </w:r>
      <w:r w:rsidRPr="007D5720">
        <w:rPr>
          <w:b/>
          <w:bCs/>
        </w:rPr>
        <w:fldChar w:fldCharType="end"/>
      </w:r>
      <w:r w:rsidRPr="007D5720">
        <w:rPr>
          <w:b/>
          <w:bCs/>
        </w:rPr>
        <w:t>.</w:t>
      </w:r>
      <w:r w:rsidRPr="007D5720">
        <w:t xml:space="preserve"> </w:t>
      </w:r>
      <w:r w:rsidR="00C37FC2" w:rsidRPr="007D5720">
        <w:rPr>
          <w:b/>
          <w:bCs/>
          <w:sz w:val="27"/>
          <w:szCs w:val="27"/>
        </w:rPr>
        <w:t>Danh sách công trình, biện pháp bảo vệ môi trường của Dự án</w:t>
      </w:r>
      <w:bookmarkEnd w:id="1891"/>
      <w:bookmarkEnd w:id="18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314"/>
        <w:gridCol w:w="2316"/>
        <w:gridCol w:w="2958"/>
      </w:tblGrid>
      <w:tr w:rsidR="007D5720" w:rsidRPr="007D5720" w14:paraId="79A24EE7" w14:textId="77777777" w:rsidTr="00983B75">
        <w:trPr>
          <w:trHeight w:val="20"/>
          <w:tblHeader/>
        </w:trPr>
        <w:tc>
          <w:tcPr>
            <w:tcW w:w="747" w:type="pct"/>
            <w:vAlign w:val="center"/>
          </w:tcPr>
          <w:p w14:paraId="7A15E04D" w14:textId="77777777" w:rsidR="00C37FC2" w:rsidRPr="007D5720" w:rsidRDefault="00C37FC2" w:rsidP="00983B75">
            <w:pPr>
              <w:spacing w:before="40" w:after="40"/>
              <w:jc w:val="center"/>
              <w:rPr>
                <w:b/>
                <w:bCs/>
                <w:kern w:val="32"/>
                <w:sz w:val="26"/>
                <w:szCs w:val="26"/>
              </w:rPr>
            </w:pPr>
            <w:r w:rsidRPr="007D5720">
              <w:rPr>
                <w:b/>
                <w:bCs/>
                <w:kern w:val="32"/>
                <w:sz w:val="26"/>
                <w:szCs w:val="26"/>
              </w:rPr>
              <w:t>Giai đoạn dự án</w:t>
            </w:r>
          </w:p>
        </w:tc>
        <w:tc>
          <w:tcPr>
            <w:tcW w:w="1297" w:type="pct"/>
            <w:vAlign w:val="center"/>
          </w:tcPr>
          <w:p w14:paraId="344AE2C2" w14:textId="77777777" w:rsidR="00C37FC2" w:rsidRPr="007D5720" w:rsidRDefault="00C37FC2" w:rsidP="00983B75">
            <w:pPr>
              <w:spacing w:before="40" w:after="40"/>
              <w:jc w:val="center"/>
              <w:rPr>
                <w:b/>
                <w:bCs/>
                <w:kern w:val="32"/>
                <w:sz w:val="26"/>
                <w:szCs w:val="26"/>
              </w:rPr>
            </w:pPr>
            <w:r w:rsidRPr="007D5720">
              <w:rPr>
                <w:b/>
                <w:bCs/>
                <w:kern w:val="32"/>
                <w:sz w:val="26"/>
                <w:szCs w:val="26"/>
              </w:rPr>
              <w:t>Công trình, biện pháp BVMT</w:t>
            </w:r>
          </w:p>
        </w:tc>
        <w:tc>
          <w:tcPr>
            <w:tcW w:w="1298" w:type="pct"/>
            <w:vAlign w:val="center"/>
          </w:tcPr>
          <w:p w14:paraId="37E9FED3" w14:textId="77777777" w:rsidR="00C37FC2" w:rsidRPr="007D5720" w:rsidRDefault="00C37FC2" w:rsidP="00983B75">
            <w:pPr>
              <w:spacing w:before="40" w:after="40"/>
              <w:jc w:val="center"/>
              <w:rPr>
                <w:b/>
                <w:bCs/>
                <w:kern w:val="32"/>
                <w:sz w:val="26"/>
                <w:szCs w:val="26"/>
              </w:rPr>
            </w:pPr>
            <w:r w:rsidRPr="007D5720">
              <w:rPr>
                <w:b/>
                <w:bCs/>
                <w:kern w:val="32"/>
                <w:sz w:val="26"/>
                <w:szCs w:val="26"/>
              </w:rPr>
              <w:t xml:space="preserve">Kinh phí thực hiện </w:t>
            </w:r>
          </w:p>
          <w:p w14:paraId="26E1B008" w14:textId="77777777" w:rsidR="00C37FC2" w:rsidRPr="007D5720" w:rsidRDefault="00C37FC2" w:rsidP="00983B75">
            <w:pPr>
              <w:spacing w:before="40" w:after="40"/>
              <w:jc w:val="center"/>
              <w:rPr>
                <w:b/>
                <w:bCs/>
                <w:kern w:val="32"/>
                <w:sz w:val="26"/>
                <w:szCs w:val="26"/>
              </w:rPr>
            </w:pPr>
            <w:r w:rsidRPr="007D5720">
              <w:rPr>
                <w:b/>
                <w:bCs/>
                <w:kern w:val="32"/>
                <w:sz w:val="26"/>
                <w:szCs w:val="26"/>
              </w:rPr>
              <w:t>(1.000 đồng)</w:t>
            </w:r>
          </w:p>
        </w:tc>
        <w:tc>
          <w:tcPr>
            <w:tcW w:w="1658" w:type="pct"/>
            <w:vAlign w:val="center"/>
          </w:tcPr>
          <w:p w14:paraId="3B2AF268" w14:textId="77777777" w:rsidR="00C37FC2" w:rsidRPr="007D5720" w:rsidRDefault="00C37FC2" w:rsidP="00983B75">
            <w:pPr>
              <w:spacing w:before="40" w:after="40"/>
              <w:jc w:val="center"/>
              <w:rPr>
                <w:b/>
                <w:bCs/>
                <w:kern w:val="32"/>
                <w:sz w:val="26"/>
                <w:szCs w:val="26"/>
              </w:rPr>
            </w:pPr>
            <w:r w:rsidRPr="007D5720">
              <w:rPr>
                <w:b/>
                <w:bCs/>
                <w:kern w:val="32"/>
                <w:sz w:val="26"/>
                <w:szCs w:val="26"/>
              </w:rPr>
              <w:t>Tổ chức thực hiện, vận hành</w:t>
            </w:r>
          </w:p>
        </w:tc>
      </w:tr>
      <w:tr w:rsidR="007D5720" w:rsidRPr="007D5720" w14:paraId="0DB8A1CA" w14:textId="77777777" w:rsidTr="00983B75">
        <w:trPr>
          <w:trHeight w:val="20"/>
        </w:trPr>
        <w:tc>
          <w:tcPr>
            <w:tcW w:w="747" w:type="pct"/>
            <w:vMerge w:val="restart"/>
            <w:vAlign w:val="center"/>
          </w:tcPr>
          <w:p w14:paraId="62B9ECED" w14:textId="77777777" w:rsidR="00C37FC2" w:rsidRPr="007D5720" w:rsidRDefault="00C37FC2" w:rsidP="00983B75">
            <w:pPr>
              <w:spacing w:before="40" w:after="40"/>
              <w:jc w:val="center"/>
              <w:rPr>
                <w:kern w:val="32"/>
                <w:sz w:val="26"/>
                <w:szCs w:val="26"/>
              </w:rPr>
            </w:pPr>
            <w:r w:rsidRPr="007D5720">
              <w:rPr>
                <w:kern w:val="32"/>
                <w:sz w:val="26"/>
                <w:szCs w:val="26"/>
              </w:rPr>
              <w:t>Triển khai xây dựng</w:t>
            </w:r>
          </w:p>
        </w:tc>
        <w:tc>
          <w:tcPr>
            <w:tcW w:w="1297" w:type="pct"/>
            <w:vAlign w:val="center"/>
          </w:tcPr>
          <w:p w14:paraId="11C3276D" w14:textId="77777777" w:rsidR="00C37FC2" w:rsidRPr="007D5720" w:rsidRDefault="00C37FC2" w:rsidP="00983B75">
            <w:pPr>
              <w:spacing w:before="40" w:after="40"/>
              <w:rPr>
                <w:kern w:val="32"/>
                <w:sz w:val="26"/>
                <w:szCs w:val="26"/>
              </w:rPr>
            </w:pPr>
            <w:r w:rsidRPr="007D5720">
              <w:rPr>
                <w:kern w:val="32"/>
                <w:sz w:val="26"/>
                <w:szCs w:val="26"/>
              </w:rPr>
              <w:t>Tưới nước giảm bụi tần suất 02 lần/ngày</w:t>
            </w:r>
          </w:p>
        </w:tc>
        <w:tc>
          <w:tcPr>
            <w:tcW w:w="1298" w:type="pct"/>
            <w:vAlign w:val="center"/>
          </w:tcPr>
          <w:p w14:paraId="06CC4696" w14:textId="77777777" w:rsidR="00C37FC2" w:rsidRPr="007D5720" w:rsidRDefault="00C37FC2" w:rsidP="00983B75">
            <w:pPr>
              <w:spacing w:before="40" w:after="40"/>
              <w:jc w:val="center"/>
              <w:rPr>
                <w:kern w:val="32"/>
                <w:sz w:val="26"/>
                <w:szCs w:val="26"/>
              </w:rPr>
            </w:pPr>
            <w:r w:rsidRPr="007D5720">
              <w:rPr>
                <w:kern w:val="32"/>
                <w:sz w:val="26"/>
                <w:szCs w:val="26"/>
              </w:rPr>
              <w:t>500/ngày</w:t>
            </w:r>
          </w:p>
        </w:tc>
        <w:tc>
          <w:tcPr>
            <w:tcW w:w="1658" w:type="pct"/>
            <w:vAlign w:val="center"/>
          </w:tcPr>
          <w:p w14:paraId="65BC8EA1" w14:textId="77777777" w:rsidR="00C37FC2" w:rsidRPr="007D5720" w:rsidRDefault="00C37FC2" w:rsidP="00983B75">
            <w:pPr>
              <w:spacing w:before="40" w:after="40"/>
              <w:jc w:val="center"/>
              <w:rPr>
                <w:kern w:val="32"/>
                <w:sz w:val="26"/>
                <w:szCs w:val="26"/>
              </w:rPr>
            </w:pPr>
            <w:r w:rsidRPr="007D5720">
              <w:rPr>
                <w:kern w:val="32"/>
                <w:sz w:val="26"/>
                <w:szCs w:val="26"/>
              </w:rPr>
              <w:t>Chủ dự án và Nhà thầu</w:t>
            </w:r>
          </w:p>
        </w:tc>
      </w:tr>
      <w:tr w:rsidR="007D5720" w:rsidRPr="007D5720" w14:paraId="49EEFBC1" w14:textId="77777777" w:rsidTr="00983B75">
        <w:trPr>
          <w:trHeight w:val="20"/>
        </w:trPr>
        <w:tc>
          <w:tcPr>
            <w:tcW w:w="747" w:type="pct"/>
            <w:vMerge/>
            <w:vAlign w:val="center"/>
          </w:tcPr>
          <w:p w14:paraId="7F237A0D" w14:textId="77777777" w:rsidR="00C37FC2" w:rsidRPr="007D5720" w:rsidRDefault="00C37FC2" w:rsidP="00983B75">
            <w:pPr>
              <w:spacing w:before="40" w:after="40"/>
              <w:jc w:val="center"/>
              <w:rPr>
                <w:kern w:val="32"/>
                <w:sz w:val="26"/>
                <w:szCs w:val="26"/>
              </w:rPr>
            </w:pPr>
          </w:p>
        </w:tc>
        <w:tc>
          <w:tcPr>
            <w:tcW w:w="1297" w:type="pct"/>
            <w:vAlign w:val="center"/>
          </w:tcPr>
          <w:p w14:paraId="0F0E435B" w14:textId="0DEE89AA" w:rsidR="00C37FC2" w:rsidRPr="007D5720" w:rsidRDefault="00C37FC2" w:rsidP="00983B75">
            <w:pPr>
              <w:spacing w:before="40" w:after="40"/>
              <w:rPr>
                <w:kern w:val="32"/>
                <w:sz w:val="26"/>
                <w:szCs w:val="26"/>
              </w:rPr>
            </w:pPr>
            <w:r w:rsidRPr="007D5720">
              <w:rPr>
                <w:kern w:val="32"/>
                <w:sz w:val="26"/>
                <w:szCs w:val="26"/>
              </w:rPr>
              <w:t xml:space="preserve">Bể tự hoại 3 ngăn có kích thước </w:t>
            </w:r>
            <w:r w:rsidR="00EF63E2" w:rsidRPr="007D5720">
              <w:rPr>
                <w:kern w:val="32"/>
                <w:sz w:val="26"/>
                <w:szCs w:val="26"/>
              </w:rPr>
              <w:t>12</w:t>
            </w:r>
            <w:r w:rsidRPr="007D5720">
              <w:rPr>
                <w:kern w:val="32"/>
                <w:sz w:val="26"/>
                <w:szCs w:val="26"/>
              </w:rPr>
              <w:t xml:space="preserve">m³ </w:t>
            </w:r>
          </w:p>
        </w:tc>
        <w:tc>
          <w:tcPr>
            <w:tcW w:w="1298" w:type="pct"/>
            <w:vAlign w:val="center"/>
          </w:tcPr>
          <w:p w14:paraId="313AACA3" w14:textId="77777777" w:rsidR="00C37FC2" w:rsidRPr="007D5720" w:rsidRDefault="00C37FC2" w:rsidP="00983B75">
            <w:pPr>
              <w:spacing w:before="40" w:after="40"/>
              <w:jc w:val="center"/>
              <w:rPr>
                <w:kern w:val="32"/>
                <w:sz w:val="26"/>
                <w:szCs w:val="26"/>
              </w:rPr>
            </w:pPr>
            <w:r w:rsidRPr="007D5720">
              <w:rPr>
                <w:kern w:val="32"/>
                <w:sz w:val="26"/>
                <w:szCs w:val="26"/>
              </w:rPr>
              <w:t>50.000/hệ thống</w:t>
            </w:r>
          </w:p>
        </w:tc>
        <w:tc>
          <w:tcPr>
            <w:tcW w:w="1658" w:type="pct"/>
            <w:vAlign w:val="center"/>
          </w:tcPr>
          <w:p w14:paraId="32FDB3FF" w14:textId="77777777" w:rsidR="00C37FC2" w:rsidRPr="007D5720" w:rsidRDefault="00C37FC2" w:rsidP="00983B75">
            <w:pPr>
              <w:spacing w:before="40" w:after="40"/>
              <w:jc w:val="center"/>
              <w:rPr>
                <w:kern w:val="32"/>
                <w:sz w:val="26"/>
                <w:szCs w:val="26"/>
              </w:rPr>
            </w:pPr>
            <w:r w:rsidRPr="007D5720">
              <w:rPr>
                <w:kern w:val="32"/>
                <w:sz w:val="26"/>
                <w:szCs w:val="26"/>
              </w:rPr>
              <w:t>Chủ dự án và Nhà thầu</w:t>
            </w:r>
          </w:p>
        </w:tc>
      </w:tr>
      <w:tr w:rsidR="007D5720" w:rsidRPr="007D5720" w14:paraId="1E5ADF55" w14:textId="77777777" w:rsidTr="00983B75">
        <w:trPr>
          <w:trHeight w:val="20"/>
        </w:trPr>
        <w:tc>
          <w:tcPr>
            <w:tcW w:w="747" w:type="pct"/>
            <w:vMerge/>
            <w:vAlign w:val="center"/>
          </w:tcPr>
          <w:p w14:paraId="703CE4D7" w14:textId="77777777" w:rsidR="00C37FC2" w:rsidRPr="007D5720" w:rsidRDefault="00C37FC2" w:rsidP="00983B75">
            <w:pPr>
              <w:spacing w:before="40" w:after="40"/>
              <w:jc w:val="center"/>
              <w:rPr>
                <w:kern w:val="32"/>
                <w:sz w:val="26"/>
                <w:szCs w:val="26"/>
              </w:rPr>
            </w:pPr>
          </w:p>
        </w:tc>
        <w:tc>
          <w:tcPr>
            <w:tcW w:w="1297" w:type="pct"/>
            <w:vAlign w:val="center"/>
          </w:tcPr>
          <w:p w14:paraId="6B24021D" w14:textId="77777777" w:rsidR="00C37FC2" w:rsidRPr="007D5720" w:rsidRDefault="00C37FC2" w:rsidP="00983B75">
            <w:pPr>
              <w:spacing w:before="40" w:after="40"/>
              <w:rPr>
                <w:kern w:val="32"/>
                <w:sz w:val="26"/>
                <w:szCs w:val="26"/>
              </w:rPr>
            </w:pPr>
            <w:r w:rsidRPr="007D5720">
              <w:rPr>
                <w:kern w:val="32"/>
                <w:sz w:val="26"/>
                <w:szCs w:val="26"/>
              </w:rPr>
              <w:t>HT thoát nước mưa</w:t>
            </w:r>
          </w:p>
        </w:tc>
        <w:tc>
          <w:tcPr>
            <w:tcW w:w="1298" w:type="pct"/>
            <w:vAlign w:val="center"/>
          </w:tcPr>
          <w:p w14:paraId="5F721608" w14:textId="77777777" w:rsidR="00C37FC2" w:rsidRPr="007D5720" w:rsidRDefault="00C37FC2" w:rsidP="00983B75">
            <w:pPr>
              <w:spacing w:before="40" w:after="40"/>
              <w:jc w:val="center"/>
              <w:rPr>
                <w:kern w:val="32"/>
                <w:sz w:val="26"/>
                <w:szCs w:val="26"/>
              </w:rPr>
            </w:pPr>
            <w:r w:rsidRPr="007D5720">
              <w:rPr>
                <w:kern w:val="32"/>
                <w:sz w:val="26"/>
                <w:szCs w:val="26"/>
              </w:rPr>
              <w:t>80.000/hệ thống</w:t>
            </w:r>
          </w:p>
        </w:tc>
        <w:tc>
          <w:tcPr>
            <w:tcW w:w="1658" w:type="pct"/>
            <w:vAlign w:val="center"/>
          </w:tcPr>
          <w:p w14:paraId="36C428B8" w14:textId="77777777" w:rsidR="00C37FC2" w:rsidRPr="007D5720" w:rsidRDefault="00C37FC2" w:rsidP="00983B75">
            <w:pPr>
              <w:spacing w:before="40" w:after="40"/>
              <w:jc w:val="center"/>
              <w:rPr>
                <w:kern w:val="32"/>
                <w:sz w:val="26"/>
                <w:szCs w:val="26"/>
              </w:rPr>
            </w:pPr>
            <w:r w:rsidRPr="007D5720">
              <w:rPr>
                <w:kern w:val="32"/>
                <w:sz w:val="26"/>
                <w:szCs w:val="26"/>
              </w:rPr>
              <w:t>Chủ dự án và Nhà thầu</w:t>
            </w:r>
          </w:p>
        </w:tc>
      </w:tr>
      <w:tr w:rsidR="007D5720" w:rsidRPr="007D5720" w14:paraId="675A82AE" w14:textId="77777777" w:rsidTr="00983B75">
        <w:trPr>
          <w:trHeight w:val="20"/>
        </w:trPr>
        <w:tc>
          <w:tcPr>
            <w:tcW w:w="747" w:type="pct"/>
            <w:vMerge/>
            <w:vAlign w:val="center"/>
          </w:tcPr>
          <w:p w14:paraId="1F36741B" w14:textId="77777777" w:rsidR="00C37FC2" w:rsidRPr="007D5720" w:rsidRDefault="00C37FC2" w:rsidP="00983B75">
            <w:pPr>
              <w:spacing w:before="40" w:after="40"/>
              <w:jc w:val="center"/>
              <w:rPr>
                <w:kern w:val="32"/>
                <w:sz w:val="26"/>
                <w:szCs w:val="26"/>
              </w:rPr>
            </w:pPr>
          </w:p>
        </w:tc>
        <w:tc>
          <w:tcPr>
            <w:tcW w:w="1297" w:type="pct"/>
            <w:vAlign w:val="center"/>
          </w:tcPr>
          <w:p w14:paraId="0710FA71" w14:textId="05F0A3CB" w:rsidR="00C37FC2" w:rsidRPr="007D5720" w:rsidRDefault="00C37FC2" w:rsidP="00983B75">
            <w:pPr>
              <w:spacing w:before="40" w:after="40"/>
              <w:rPr>
                <w:kern w:val="32"/>
                <w:sz w:val="26"/>
                <w:szCs w:val="26"/>
              </w:rPr>
            </w:pPr>
            <w:r w:rsidRPr="007D5720">
              <w:rPr>
                <w:kern w:val="32"/>
                <w:sz w:val="26"/>
                <w:szCs w:val="26"/>
              </w:rPr>
              <w:t>0</w:t>
            </w:r>
            <w:r w:rsidR="00EF63E2" w:rsidRPr="007D5720">
              <w:rPr>
                <w:kern w:val="32"/>
                <w:sz w:val="26"/>
                <w:szCs w:val="26"/>
              </w:rPr>
              <w:t>2</w:t>
            </w:r>
            <w:r w:rsidRPr="007D5720">
              <w:rPr>
                <w:kern w:val="32"/>
                <w:sz w:val="26"/>
                <w:szCs w:val="26"/>
              </w:rPr>
              <w:t xml:space="preserve"> thùng chứa CTR loại </w:t>
            </w:r>
            <w:r w:rsidR="00EF63E2" w:rsidRPr="007D5720">
              <w:rPr>
                <w:kern w:val="32"/>
                <w:sz w:val="26"/>
                <w:szCs w:val="26"/>
              </w:rPr>
              <w:t>120</w:t>
            </w:r>
            <w:r w:rsidRPr="007D5720">
              <w:rPr>
                <w:kern w:val="32"/>
                <w:sz w:val="26"/>
                <w:szCs w:val="26"/>
              </w:rPr>
              <w:t xml:space="preserve">L </w:t>
            </w:r>
          </w:p>
        </w:tc>
        <w:tc>
          <w:tcPr>
            <w:tcW w:w="1298" w:type="pct"/>
            <w:vAlign w:val="center"/>
          </w:tcPr>
          <w:p w14:paraId="3164713B" w14:textId="77777777" w:rsidR="00C37FC2" w:rsidRPr="007D5720" w:rsidRDefault="00C37FC2" w:rsidP="00983B75">
            <w:pPr>
              <w:spacing w:before="40" w:after="40"/>
              <w:jc w:val="center"/>
              <w:rPr>
                <w:kern w:val="32"/>
                <w:sz w:val="26"/>
                <w:szCs w:val="26"/>
              </w:rPr>
            </w:pPr>
            <w:r w:rsidRPr="007D5720">
              <w:rPr>
                <w:kern w:val="32"/>
                <w:sz w:val="26"/>
                <w:szCs w:val="26"/>
              </w:rPr>
              <w:t>600/thùng</w:t>
            </w:r>
          </w:p>
        </w:tc>
        <w:tc>
          <w:tcPr>
            <w:tcW w:w="1658" w:type="pct"/>
            <w:vAlign w:val="center"/>
          </w:tcPr>
          <w:p w14:paraId="7558B667" w14:textId="77777777" w:rsidR="00C37FC2" w:rsidRPr="007D5720" w:rsidRDefault="00C37FC2" w:rsidP="00983B75">
            <w:pPr>
              <w:spacing w:before="40" w:after="40"/>
              <w:jc w:val="center"/>
              <w:rPr>
                <w:kern w:val="32"/>
                <w:sz w:val="26"/>
                <w:szCs w:val="26"/>
              </w:rPr>
            </w:pPr>
            <w:r w:rsidRPr="007D5720">
              <w:rPr>
                <w:kern w:val="32"/>
                <w:sz w:val="26"/>
                <w:szCs w:val="26"/>
              </w:rPr>
              <w:t>Chủ dự án và Nhà thầu</w:t>
            </w:r>
          </w:p>
        </w:tc>
      </w:tr>
      <w:tr w:rsidR="007D5720" w:rsidRPr="007D5720" w14:paraId="6992843B" w14:textId="77777777" w:rsidTr="00983B75">
        <w:trPr>
          <w:trHeight w:val="20"/>
        </w:trPr>
        <w:tc>
          <w:tcPr>
            <w:tcW w:w="747" w:type="pct"/>
            <w:vMerge/>
            <w:vAlign w:val="center"/>
          </w:tcPr>
          <w:p w14:paraId="16543165" w14:textId="77777777" w:rsidR="00C37FC2" w:rsidRPr="007D5720" w:rsidRDefault="00C37FC2" w:rsidP="00983B75">
            <w:pPr>
              <w:spacing w:before="40" w:after="40"/>
              <w:jc w:val="center"/>
              <w:rPr>
                <w:kern w:val="32"/>
                <w:sz w:val="26"/>
                <w:szCs w:val="26"/>
              </w:rPr>
            </w:pPr>
          </w:p>
        </w:tc>
        <w:tc>
          <w:tcPr>
            <w:tcW w:w="1297" w:type="pct"/>
            <w:vAlign w:val="center"/>
          </w:tcPr>
          <w:p w14:paraId="36F79D8C" w14:textId="77777777" w:rsidR="00C37FC2" w:rsidRPr="007D5720" w:rsidRDefault="00C37FC2" w:rsidP="00983B75">
            <w:pPr>
              <w:spacing w:before="40" w:after="40"/>
              <w:rPr>
                <w:kern w:val="32"/>
                <w:sz w:val="26"/>
                <w:szCs w:val="26"/>
              </w:rPr>
            </w:pPr>
            <w:r w:rsidRPr="007D5720">
              <w:rPr>
                <w:kern w:val="32"/>
                <w:sz w:val="26"/>
                <w:szCs w:val="26"/>
              </w:rPr>
              <w:t>01 thùng chứa CTNH 120L</w:t>
            </w:r>
          </w:p>
        </w:tc>
        <w:tc>
          <w:tcPr>
            <w:tcW w:w="1298" w:type="pct"/>
            <w:vAlign w:val="center"/>
          </w:tcPr>
          <w:p w14:paraId="5463E3FE" w14:textId="77777777" w:rsidR="00C37FC2" w:rsidRPr="007D5720" w:rsidRDefault="00C37FC2" w:rsidP="00983B75">
            <w:pPr>
              <w:spacing w:before="40" w:after="40"/>
              <w:jc w:val="center"/>
              <w:rPr>
                <w:kern w:val="32"/>
                <w:sz w:val="26"/>
                <w:szCs w:val="26"/>
              </w:rPr>
            </w:pPr>
            <w:r w:rsidRPr="007D5720">
              <w:rPr>
                <w:kern w:val="32"/>
                <w:sz w:val="26"/>
                <w:szCs w:val="26"/>
              </w:rPr>
              <w:t>1.200/thùng</w:t>
            </w:r>
          </w:p>
        </w:tc>
        <w:tc>
          <w:tcPr>
            <w:tcW w:w="1658" w:type="pct"/>
            <w:vAlign w:val="center"/>
          </w:tcPr>
          <w:p w14:paraId="172E62D7" w14:textId="77777777" w:rsidR="00C37FC2" w:rsidRPr="007D5720" w:rsidRDefault="00C37FC2" w:rsidP="00983B75">
            <w:pPr>
              <w:spacing w:before="40" w:after="40"/>
              <w:jc w:val="center"/>
              <w:rPr>
                <w:kern w:val="32"/>
                <w:sz w:val="26"/>
                <w:szCs w:val="26"/>
              </w:rPr>
            </w:pPr>
            <w:r w:rsidRPr="007D5720">
              <w:rPr>
                <w:kern w:val="32"/>
                <w:sz w:val="26"/>
                <w:szCs w:val="26"/>
              </w:rPr>
              <w:t>Chủ dự án và Nhà thầu</w:t>
            </w:r>
          </w:p>
        </w:tc>
      </w:tr>
      <w:tr w:rsidR="007D5720" w:rsidRPr="007D5720" w14:paraId="3D3057A1" w14:textId="77777777" w:rsidTr="00983B75">
        <w:trPr>
          <w:trHeight w:val="20"/>
        </w:trPr>
        <w:tc>
          <w:tcPr>
            <w:tcW w:w="747" w:type="pct"/>
            <w:vMerge w:val="restart"/>
            <w:vAlign w:val="center"/>
          </w:tcPr>
          <w:p w14:paraId="34E7B921" w14:textId="77777777" w:rsidR="00C37FC2" w:rsidRPr="007D5720" w:rsidRDefault="00C37FC2" w:rsidP="00983B75">
            <w:pPr>
              <w:spacing w:before="40" w:after="40"/>
              <w:jc w:val="center"/>
              <w:rPr>
                <w:kern w:val="32"/>
                <w:sz w:val="26"/>
                <w:szCs w:val="26"/>
              </w:rPr>
            </w:pPr>
            <w:r w:rsidRPr="007D5720">
              <w:rPr>
                <w:kern w:val="32"/>
                <w:sz w:val="26"/>
                <w:szCs w:val="26"/>
              </w:rPr>
              <w:lastRenderedPageBreak/>
              <w:t>Giai đoạn vận hành</w:t>
            </w:r>
          </w:p>
        </w:tc>
        <w:tc>
          <w:tcPr>
            <w:tcW w:w="1297" w:type="pct"/>
            <w:vAlign w:val="center"/>
          </w:tcPr>
          <w:p w14:paraId="38B5FDD5" w14:textId="77777777" w:rsidR="00C37FC2" w:rsidRPr="007D5720" w:rsidRDefault="00C37FC2" w:rsidP="00983B75">
            <w:pPr>
              <w:spacing w:before="40" w:after="40"/>
              <w:rPr>
                <w:kern w:val="32"/>
                <w:sz w:val="26"/>
                <w:szCs w:val="26"/>
              </w:rPr>
            </w:pPr>
            <w:r w:rsidRPr="007D5720">
              <w:rPr>
                <w:kern w:val="32"/>
                <w:sz w:val="26"/>
                <w:szCs w:val="26"/>
              </w:rPr>
              <w:t>Bể tự hoại 3 ngăn</w:t>
            </w:r>
          </w:p>
        </w:tc>
        <w:tc>
          <w:tcPr>
            <w:tcW w:w="1298" w:type="pct"/>
            <w:vAlign w:val="center"/>
          </w:tcPr>
          <w:p w14:paraId="38D79BDC" w14:textId="77777777" w:rsidR="00C37FC2" w:rsidRPr="007D5720" w:rsidRDefault="00C37FC2" w:rsidP="00983B75">
            <w:pPr>
              <w:spacing w:before="40" w:after="40"/>
              <w:jc w:val="center"/>
              <w:rPr>
                <w:kern w:val="32"/>
                <w:sz w:val="26"/>
                <w:szCs w:val="26"/>
              </w:rPr>
            </w:pPr>
            <w:r w:rsidRPr="007D5720">
              <w:rPr>
                <w:kern w:val="32"/>
                <w:sz w:val="26"/>
                <w:szCs w:val="26"/>
              </w:rPr>
              <w:t>Đã thực hiện ở giai đoạn thi công</w:t>
            </w:r>
          </w:p>
        </w:tc>
        <w:tc>
          <w:tcPr>
            <w:tcW w:w="1658" w:type="pct"/>
            <w:vAlign w:val="center"/>
          </w:tcPr>
          <w:p w14:paraId="42832BB3" w14:textId="77777777" w:rsidR="00C37FC2" w:rsidRPr="007D5720" w:rsidRDefault="00C37FC2" w:rsidP="00983B75">
            <w:pPr>
              <w:spacing w:before="40" w:after="40"/>
              <w:jc w:val="center"/>
              <w:rPr>
                <w:kern w:val="32"/>
                <w:sz w:val="26"/>
                <w:szCs w:val="26"/>
              </w:rPr>
            </w:pPr>
            <w:r w:rsidRPr="007D5720">
              <w:rPr>
                <w:kern w:val="32"/>
                <w:sz w:val="26"/>
                <w:szCs w:val="26"/>
              </w:rPr>
              <w:t>Chủ dự án</w:t>
            </w:r>
          </w:p>
        </w:tc>
      </w:tr>
      <w:tr w:rsidR="007D5720" w:rsidRPr="007D5720" w14:paraId="53D6BA23" w14:textId="77777777" w:rsidTr="00983B75">
        <w:trPr>
          <w:trHeight w:val="20"/>
        </w:trPr>
        <w:tc>
          <w:tcPr>
            <w:tcW w:w="747" w:type="pct"/>
            <w:vMerge/>
            <w:vAlign w:val="center"/>
          </w:tcPr>
          <w:p w14:paraId="029EA105" w14:textId="77777777" w:rsidR="00C37FC2" w:rsidRPr="007D5720" w:rsidRDefault="00C37FC2" w:rsidP="00983B75">
            <w:pPr>
              <w:spacing w:before="40" w:after="40"/>
              <w:jc w:val="center"/>
              <w:rPr>
                <w:kern w:val="32"/>
                <w:sz w:val="26"/>
                <w:szCs w:val="26"/>
              </w:rPr>
            </w:pPr>
          </w:p>
        </w:tc>
        <w:tc>
          <w:tcPr>
            <w:tcW w:w="1297" w:type="pct"/>
            <w:vAlign w:val="center"/>
          </w:tcPr>
          <w:p w14:paraId="1A93F504" w14:textId="77777777" w:rsidR="00C37FC2" w:rsidRPr="007D5720" w:rsidRDefault="00C37FC2" w:rsidP="00983B75">
            <w:pPr>
              <w:spacing w:before="40" w:after="40"/>
              <w:rPr>
                <w:kern w:val="32"/>
                <w:sz w:val="26"/>
                <w:szCs w:val="26"/>
              </w:rPr>
            </w:pPr>
            <w:r w:rsidRPr="007D5720">
              <w:rPr>
                <w:sz w:val="26"/>
                <w:szCs w:val="26"/>
              </w:rPr>
              <w:t>Vệ sinh chuồng trại (tần suất 1 lần/ngày), phun chế phẩm EM, phun thuốc sát trùng (tần suất 5-7 ngày/lần)</w:t>
            </w:r>
          </w:p>
        </w:tc>
        <w:tc>
          <w:tcPr>
            <w:tcW w:w="1298" w:type="pct"/>
            <w:vAlign w:val="center"/>
          </w:tcPr>
          <w:p w14:paraId="392B56C6" w14:textId="77777777" w:rsidR="00C37FC2" w:rsidRPr="007D5720" w:rsidRDefault="00C37FC2" w:rsidP="00983B75">
            <w:pPr>
              <w:spacing w:before="40" w:after="40"/>
              <w:jc w:val="center"/>
              <w:rPr>
                <w:kern w:val="32"/>
                <w:sz w:val="26"/>
                <w:szCs w:val="26"/>
              </w:rPr>
            </w:pPr>
            <w:r w:rsidRPr="007D5720">
              <w:rPr>
                <w:kern w:val="32"/>
                <w:sz w:val="26"/>
                <w:szCs w:val="26"/>
              </w:rPr>
              <w:t>2.000/tháng</w:t>
            </w:r>
          </w:p>
        </w:tc>
        <w:tc>
          <w:tcPr>
            <w:tcW w:w="1658" w:type="pct"/>
            <w:vAlign w:val="center"/>
          </w:tcPr>
          <w:p w14:paraId="4EACBCE0" w14:textId="77777777" w:rsidR="00C37FC2" w:rsidRPr="007D5720" w:rsidRDefault="00C37FC2" w:rsidP="00983B75">
            <w:pPr>
              <w:spacing w:before="40" w:after="40"/>
              <w:jc w:val="center"/>
              <w:rPr>
                <w:kern w:val="32"/>
                <w:sz w:val="26"/>
                <w:szCs w:val="26"/>
              </w:rPr>
            </w:pPr>
          </w:p>
        </w:tc>
      </w:tr>
      <w:tr w:rsidR="007D5720" w:rsidRPr="007D5720" w14:paraId="2FA62846" w14:textId="77777777" w:rsidTr="00983B75">
        <w:trPr>
          <w:trHeight w:val="20"/>
        </w:trPr>
        <w:tc>
          <w:tcPr>
            <w:tcW w:w="747" w:type="pct"/>
            <w:vMerge/>
            <w:vAlign w:val="center"/>
          </w:tcPr>
          <w:p w14:paraId="6FAFA59B" w14:textId="77777777" w:rsidR="00C37FC2" w:rsidRPr="007D5720" w:rsidRDefault="00C37FC2" w:rsidP="00983B75">
            <w:pPr>
              <w:spacing w:before="40" w:after="40"/>
              <w:jc w:val="center"/>
              <w:rPr>
                <w:kern w:val="32"/>
                <w:sz w:val="26"/>
                <w:szCs w:val="26"/>
              </w:rPr>
            </w:pPr>
          </w:p>
        </w:tc>
        <w:tc>
          <w:tcPr>
            <w:tcW w:w="1297" w:type="pct"/>
            <w:vAlign w:val="center"/>
          </w:tcPr>
          <w:p w14:paraId="407123CB" w14:textId="7BC86774" w:rsidR="00C37FC2" w:rsidRPr="007D5720" w:rsidRDefault="00C37FC2" w:rsidP="00983B75">
            <w:pPr>
              <w:spacing w:before="40" w:after="40"/>
              <w:rPr>
                <w:kern w:val="32"/>
                <w:sz w:val="26"/>
                <w:szCs w:val="26"/>
                <w:vertAlign w:val="superscript"/>
              </w:rPr>
            </w:pPr>
            <w:r w:rsidRPr="007D5720">
              <w:rPr>
                <w:kern w:val="32"/>
                <w:sz w:val="26"/>
                <w:szCs w:val="26"/>
              </w:rPr>
              <w:t xml:space="preserve">Trồng cây xanh </w:t>
            </w:r>
          </w:p>
        </w:tc>
        <w:tc>
          <w:tcPr>
            <w:tcW w:w="1298" w:type="pct"/>
            <w:vAlign w:val="center"/>
          </w:tcPr>
          <w:p w14:paraId="4F76FF95" w14:textId="77777777" w:rsidR="00C37FC2" w:rsidRPr="007D5720" w:rsidRDefault="00C37FC2" w:rsidP="00983B75">
            <w:pPr>
              <w:spacing w:before="40" w:after="40"/>
              <w:jc w:val="center"/>
              <w:rPr>
                <w:kern w:val="32"/>
                <w:sz w:val="26"/>
                <w:szCs w:val="26"/>
              </w:rPr>
            </w:pPr>
            <w:r w:rsidRPr="007D5720">
              <w:rPr>
                <w:kern w:val="32"/>
                <w:sz w:val="26"/>
                <w:szCs w:val="26"/>
              </w:rPr>
              <w:t>200.000</w:t>
            </w:r>
          </w:p>
        </w:tc>
        <w:tc>
          <w:tcPr>
            <w:tcW w:w="1658" w:type="pct"/>
            <w:vAlign w:val="center"/>
          </w:tcPr>
          <w:p w14:paraId="2337D2FE" w14:textId="77777777" w:rsidR="00C37FC2" w:rsidRPr="007D5720" w:rsidRDefault="00C37FC2" w:rsidP="00983B75">
            <w:pPr>
              <w:spacing w:before="40" w:after="40"/>
              <w:jc w:val="center"/>
              <w:rPr>
                <w:kern w:val="32"/>
                <w:sz w:val="26"/>
                <w:szCs w:val="26"/>
              </w:rPr>
            </w:pPr>
            <w:r w:rsidRPr="007D5720">
              <w:rPr>
                <w:kern w:val="32"/>
                <w:sz w:val="26"/>
                <w:szCs w:val="26"/>
              </w:rPr>
              <w:t>Chủ dự án</w:t>
            </w:r>
          </w:p>
        </w:tc>
      </w:tr>
      <w:tr w:rsidR="007D5720" w:rsidRPr="007D5720" w14:paraId="221834A3" w14:textId="77777777" w:rsidTr="00983B75">
        <w:trPr>
          <w:trHeight w:val="20"/>
        </w:trPr>
        <w:tc>
          <w:tcPr>
            <w:tcW w:w="747" w:type="pct"/>
            <w:vMerge/>
            <w:vAlign w:val="center"/>
          </w:tcPr>
          <w:p w14:paraId="1463E2A5" w14:textId="77777777" w:rsidR="00C37FC2" w:rsidRPr="007D5720" w:rsidRDefault="00C37FC2" w:rsidP="00983B75">
            <w:pPr>
              <w:spacing w:before="40" w:after="40"/>
              <w:jc w:val="center"/>
              <w:rPr>
                <w:kern w:val="32"/>
                <w:sz w:val="26"/>
                <w:szCs w:val="26"/>
              </w:rPr>
            </w:pPr>
          </w:p>
        </w:tc>
        <w:tc>
          <w:tcPr>
            <w:tcW w:w="1297" w:type="pct"/>
            <w:vAlign w:val="center"/>
          </w:tcPr>
          <w:p w14:paraId="56FA85EB" w14:textId="77777777" w:rsidR="00C37FC2" w:rsidRPr="007D5720" w:rsidRDefault="00C37FC2" w:rsidP="00983B75">
            <w:pPr>
              <w:spacing w:before="40" w:after="40"/>
              <w:rPr>
                <w:kern w:val="32"/>
                <w:sz w:val="26"/>
                <w:szCs w:val="26"/>
              </w:rPr>
            </w:pPr>
            <w:r w:rsidRPr="007D5720">
              <w:rPr>
                <w:kern w:val="32"/>
                <w:sz w:val="26"/>
                <w:szCs w:val="26"/>
              </w:rPr>
              <w:t>Hệ thống thu gom, thoát nước mưa</w:t>
            </w:r>
          </w:p>
        </w:tc>
        <w:tc>
          <w:tcPr>
            <w:tcW w:w="1298" w:type="pct"/>
            <w:vAlign w:val="center"/>
          </w:tcPr>
          <w:p w14:paraId="63F06821" w14:textId="77777777" w:rsidR="00C37FC2" w:rsidRPr="007D5720" w:rsidRDefault="00C37FC2" w:rsidP="00983B75">
            <w:pPr>
              <w:spacing w:before="40" w:after="40"/>
              <w:jc w:val="center"/>
              <w:rPr>
                <w:kern w:val="32"/>
                <w:sz w:val="26"/>
                <w:szCs w:val="26"/>
              </w:rPr>
            </w:pPr>
            <w:r w:rsidRPr="007D5720">
              <w:rPr>
                <w:kern w:val="32"/>
                <w:sz w:val="26"/>
                <w:szCs w:val="26"/>
              </w:rPr>
              <w:t>150.000</w:t>
            </w:r>
          </w:p>
        </w:tc>
        <w:tc>
          <w:tcPr>
            <w:tcW w:w="1658" w:type="pct"/>
            <w:vAlign w:val="center"/>
          </w:tcPr>
          <w:p w14:paraId="18D79913" w14:textId="77777777" w:rsidR="00C37FC2" w:rsidRPr="007D5720" w:rsidRDefault="00C37FC2" w:rsidP="00983B75">
            <w:pPr>
              <w:spacing w:before="40" w:after="40"/>
              <w:jc w:val="center"/>
              <w:rPr>
                <w:kern w:val="32"/>
                <w:sz w:val="26"/>
                <w:szCs w:val="26"/>
              </w:rPr>
            </w:pPr>
          </w:p>
        </w:tc>
      </w:tr>
      <w:tr w:rsidR="007D5720" w:rsidRPr="007D5720" w14:paraId="25D022A2" w14:textId="77777777" w:rsidTr="00983B75">
        <w:trPr>
          <w:trHeight w:val="20"/>
        </w:trPr>
        <w:tc>
          <w:tcPr>
            <w:tcW w:w="747" w:type="pct"/>
            <w:vMerge/>
            <w:vAlign w:val="center"/>
          </w:tcPr>
          <w:p w14:paraId="15A816AD" w14:textId="77777777" w:rsidR="00C37FC2" w:rsidRPr="007D5720" w:rsidRDefault="00C37FC2" w:rsidP="00983B75">
            <w:pPr>
              <w:spacing w:before="40" w:after="40"/>
              <w:jc w:val="center"/>
              <w:rPr>
                <w:kern w:val="32"/>
                <w:sz w:val="26"/>
                <w:szCs w:val="26"/>
              </w:rPr>
            </w:pPr>
          </w:p>
        </w:tc>
        <w:tc>
          <w:tcPr>
            <w:tcW w:w="1297" w:type="pct"/>
            <w:vAlign w:val="center"/>
          </w:tcPr>
          <w:p w14:paraId="6C7AACEF" w14:textId="77777777" w:rsidR="00C37FC2" w:rsidRPr="007D5720" w:rsidRDefault="00C37FC2" w:rsidP="00983B75">
            <w:pPr>
              <w:spacing w:before="40" w:after="40"/>
              <w:rPr>
                <w:kern w:val="32"/>
                <w:sz w:val="26"/>
                <w:szCs w:val="26"/>
              </w:rPr>
            </w:pPr>
            <w:r w:rsidRPr="007D5720">
              <w:rPr>
                <w:kern w:val="32"/>
                <w:sz w:val="26"/>
                <w:szCs w:val="26"/>
              </w:rPr>
              <w:t xml:space="preserve">Hệ thống thu gom, xử lý nước thải </w:t>
            </w:r>
          </w:p>
        </w:tc>
        <w:tc>
          <w:tcPr>
            <w:tcW w:w="1298" w:type="pct"/>
            <w:vAlign w:val="center"/>
          </w:tcPr>
          <w:p w14:paraId="39492E9B" w14:textId="77777777" w:rsidR="00C37FC2" w:rsidRPr="007D5720" w:rsidRDefault="00C37FC2" w:rsidP="00983B75">
            <w:pPr>
              <w:spacing w:before="40" w:after="40"/>
              <w:jc w:val="center"/>
              <w:rPr>
                <w:kern w:val="32"/>
                <w:sz w:val="26"/>
                <w:szCs w:val="26"/>
              </w:rPr>
            </w:pPr>
            <w:r w:rsidRPr="007D5720">
              <w:rPr>
                <w:kern w:val="32"/>
                <w:sz w:val="26"/>
                <w:szCs w:val="26"/>
              </w:rPr>
              <w:t>1.200.000</w:t>
            </w:r>
          </w:p>
        </w:tc>
        <w:tc>
          <w:tcPr>
            <w:tcW w:w="1658" w:type="pct"/>
            <w:vMerge w:val="restart"/>
            <w:vAlign w:val="center"/>
          </w:tcPr>
          <w:p w14:paraId="478DCBCC" w14:textId="77777777" w:rsidR="00C37FC2" w:rsidRPr="007D5720" w:rsidRDefault="00C37FC2" w:rsidP="00983B75">
            <w:pPr>
              <w:spacing w:before="40" w:after="40"/>
              <w:jc w:val="center"/>
              <w:rPr>
                <w:kern w:val="32"/>
                <w:sz w:val="26"/>
                <w:szCs w:val="26"/>
              </w:rPr>
            </w:pPr>
            <w:r w:rsidRPr="007D5720">
              <w:rPr>
                <w:kern w:val="32"/>
                <w:sz w:val="26"/>
                <w:szCs w:val="26"/>
              </w:rPr>
              <w:t>Chủ dự án</w:t>
            </w:r>
          </w:p>
        </w:tc>
      </w:tr>
      <w:tr w:rsidR="007D5720" w:rsidRPr="007D5720" w14:paraId="3E71295B" w14:textId="77777777" w:rsidTr="00983B75">
        <w:trPr>
          <w:trHeight w:val="20"/>
        </w:trPr>
        <w:tc>
          <w:tcPr>
            <w:tcW w:w="747" w:type="pct"/>
            <w:vMerge/>
            <w:vAlign w:val="center"/>
          </w:tcPr>
          <w:p w14:paraId="3CCD6C4E" w14:textId="77777777" w:rsidR="00C37FC2" w:rsidRPr="007D5720" w:rsidRDefault="00C37FC2" w:rsidP="00983B75">
            <w:pPr>
              <w:spacing w:before="40" w:after="40"/>
              <w:jc w:val="center"/>
              <w:rPr>
                <w:kern w:val="32"/>
                <w:sz w:val="26"/>
                <w:szCs w:val="26"/>
              </w:rPr>
            </w:pPr>
          </w:p>
        </w:tc>
        <w:tc>
          <w:tcPr>
            <w:tcW w:w="1297" w:type="pct"/>
            <w:vAlign w:val="center"/>
          </w:tcPr>
          <w:p w14:paraId="2FC0C2CE" w14:textId="77777777" w:rsidR="00C37FC2" w:rsidRPr="007D5720" w:rsidRDefault="00C37FC2" w:rsidP="00983B75">
            <w:pPr>
              <w:spacing w:before="40" w:after="40"/>
              <w:rPr>
                <w:kern w:val="32"/>
                <w:sz w:val="26"/>
                <w:szCs w:val="26"/>
                <w:vertAlign w:val="superscript"/>
              </w:rPr>
            </w:pPr>
            <w:r w:rsidRPr="007D5720">
              <w:rPr>
                <w:kern w:val="32"/>
                <w:sz w:val="26"/>
                <w:szCs w:val="26"/>
              </w:rPr>
              <w:t>Kho chứa CTR</w:t>
            </w:r>
          </w:p>
        </w:tc>
        <w:tc>
          <w:tcPr>
            <w:tcW w:w="1298" w:type="pct"/>
            <w:vAlign w:val="center"/>
          </w:tcPr>
          <w:p w14:paraId="10FE23D8" w14:textId="77777777" w:rsidR="00C37FC2" w:rsidRPr="007D5720" w:rsidRDefault="00C37FC2" w:rsidP="00983B75">
            <w:pPr>
              <w:spacing w:before="40" w:after="40"/>
              <w:jc w:val="center"/>
              <w:rPr>
                <w:kern w:val="32"/>
                <w:sz w:val="26"/>
                <w:szCs w:val="26"/>
              </w:rPr>
            </w:pPr>
            <w:r w:rsidRPr="007D5720">
              <w:rPr>
                <w:kern w:val="32"/>
                <w:sz w:val="26"/>
                <w:szCs w:val="26"/>
              </w:rPr>
              <w:t>30.000</w:t>
            </w:r>
          </w:p>
        </w:tc>
        <w:tc>
          <w:tcPr>
            <w:tcW w:w="1658" w:type="pct"/>
            <w:vMerge/>
            <w:vAlign w:val="center"/>
          </w:tcPr>
          <w:p w14:paraId="00B1C221" w14:textId="77777777" w:rsidR="00C37FC2" w:rsidRPr="007D5720" w:rsidRDefault="00C37FC2" w:rsidP="00983B75">
            <w:pPr>
              <w:spacing w:before="40" w:after="40"/>
              <w:jc w:val="center"/>
              <w:rPr>
                <w:kern w:val="32"/>
                <w:sz w:val="26"/>
                <w:szCs w:val="26"/>
              </w:rPr>
            </w:pPr>
          </w:p>
        </w:tc>
      </w:tr>
      <w:tr w:rsidR="007D5720" w:rsidRPr="007D5720" w14:paraId="2669E8D9" w14:textId="77777777" w:rsidTr="00983B75">
        <w:trPr>
          <w:trHeight w:val="20"/>
        </w:trPr>
        <w:tc>
          <w:tcPr>
            <w:tcW w:w="747" w:type="pct"/>
            <w:vMerge/>
            <w:vAlign w:val="center"/>
          </w:tcPr>
          <w:p w14:paraId="164C58D6" w14:textId="77777777" w:rsidR="00C37FC2" w:rsidRPr="007D5720" w:rsidRDefault="00C37FC2" w:rsidP="00983B75">
            <w:pPr>
              <w:spacing w:before="40" w:after="40"/>
              <w:jc w:val="center"/>
              <w:rPr>
                <w:kern w:val="32"/>
                <w:sz w:val="26"/>
                <w:szCs w:val="26"/>
              </w:rPr>
            </w:pPr>
          </w:p>
        </w:tc>
        <w:tc>
          <w:tcPr>
            <w:tcW w:w="1297" w:type="pct"/>
            <w:vAlign w:val="center"/>
          </w:tcPr>
          <w:p w14:paraId="09F8C158" w14:textId="77777777" w:rsidR="00C37FC2" w:rsidRPr="007D5720" w:rsidRDefault="00C37FC2" w:rsidP="00983B75">
            <w:pPr>
              <w:spacing w:before="40" w:after="40"/>
              <w:rPr>
                <w:kern w:val="32"/>
                <w:sz w:val="26"/>
                <w:szCs w:val="26"/>
              </w:rPr>
            </w:pPr>
            <w:r w:rsidRPr="007D5720">
              <w:rPr>
                <w:kern w:val="32"/>
                <w:sz w:val="26"/>
                <w:szCs w:val="26"/>
              </w:rPr>
              <w:t xml:space="preserve">Kho chứa CTNH </w:t>
            </w:r>
          </w:p>
        </w:tc>
        <w:tc>
          <w:tcPr>
            <w:tcW w:w="1298" w:type="pct"/>
            <w:vAlign w:val="center"/>
          </w:tcPr>
          <w:p w14:paraId="271DF7E8" w14:textId="77777777" w:rsidR="00C37FC2" w:rsidRPr="007D5720" w:rsidRDefault="00C37FC2" w:rsidP="00983B75">
            <w:pPr>
              <w:spacing w:before="40" w:after="40"/>
              <w:jc w:val="center"/>
              <w:rPr>
                <w:kern w:val="32"/>
                <w:sz w:val="26"/>
                <w:szCs w:val="26"/>
              </w:rPr>
            </w:pPr>
            <w:r w:rsidRPr="007D5720">
              <w:rPr>
                <w:kern w:val="32"/>
                <w:sz w:val="26"/>
                <w:szCs w:val="26"/>
              </w:rPr>
              <w:t>40.000</w:t>
            </w:r>
          </w:p>
        </w:tc>
        <w:tc>
          <w:tcPr>
            <w:tcW w:w="1658" w:type="pct"/>
            <w:vMerge/>
            <w:vAlign w:val="center"/>
          </w:tcPr>
          <w:p w14:paraId="43BC35D4" w14:textId="77777777" w:rsidR="00C37FC2" w:rsidRPr="007D5720" w:rsidRDefault="00C37FC2" w:rsidP="00983B75">
            <w:pPr>
              <w:spacing w:before="40" w:after="40"/>
              <w:jc w:val="center"/>
              <w:rPr>
                <w:kern w:val="32"/>
                <w:sz w:val="26"/>
                <w:szCs w:val="26"/>
              </w:rPr>
            </w:pPr>
          </w:p>
        </w:tc>
      </w:tr>
      <w:tr w:rsidR="007D5720" w:rsidRPr="007D5720" w14:paraId="5F8E6386" w14:textId="77777777" w:rsidTr="00983B75">
        <w:trPr>
          <w:trHeight w:val="20"/>
        </w:trPr>
        <w:tc>
          <w:tcPr>
            <w:tcW w:w="747" w:type="pct"/>
            <w:vMerge/>
            <w:vAlign w:val="center"/>
          </w:tcPr>
          <w:p w14:paraId="481696B6" w14:textId="77777777" w:rsidR="00C37FC2" w:rsidRPr="007D5720" w:rsidRDefault="00C37FC2" w:rsidP="00983B75">
            <w:pPr>
              <w:spacing w:before="40" w:after="40"/>
              <w:jc w:val="center"/>
              <w:rPr>
                <w:kern w:val="32"/>
                <w:sz w:val="26"/>
                <w:szCs w:val="26"/>
              </w:rPr>
            </w:pPr>
          </w:p>
        </w:tc>
        <w:tc>
          <w:tcPr>
            <w:tcW w:w="1297" w:type="pct"/>
            <w:vAlign w:val="center"/>
          </w:tcPr>
          <w:p w14:paraId="25A0A1B4" w14:textId="77777777" w:rsidR="00C37FC2" w:rsidRPr="007D5720" w:rsidRDefault="00C37FC2" w:rsidP="00983B75">
            <w:pPr>
              <w:spacing w:before="40" w:after="40"/>
              <w:rPr>
                <w:kern w:val="32"/>
                <w:sz w:val="26"/>
                <w:szCs w:val="26"/>
              </w:rPr>
            </w:pPr>
            <w:r w:rsidRPr="007D5720">
              <w:rPr>
                <w:kern w:val="32"/>
                <w:sz w:val="26"/>
                <w:szCs w:val="26"/>
              </w:rPr>
              <w:t xml:space="preserve">Thùng rác </w:t>
            </w:r>
          </w:p>
        </w:tc>
        <w:tc>
          <w:tcPr>
            <w:tcW w:w="1298" w:type="pct"/>
            <w:vAlign w:val="center"/>
          </w:tcPr>
          <w:p w14:paraId="1E684B36" w14:textId="77777777" w:rsidR="00C37FC2" w:rsidRPr="007D5720" w:rsidRDefault="00C37FC2" w:rsidP="00983B75">
            <w:pPr>
              <w:spacing w:before="40" w:after="40"/>
              <w:jc w:val="center"/>
              <w:rPr>
                <w:kern w:val="32"/>
                <w:sz w:val="26"/>
                <w:szCs w:val="26"/>
              </w:rPr>
            </w:pPr>
            <w:r w:rsidRPr="007D5720">
              <w:rPr>
                <w:kern w:val="32"/>
                <w:sz w:val="26"/>
                <w:szCs w:val="26"/>
              </w:rPr>
              <w:t>Đã thực hiện ở giai đoạn thi công</w:t>
            </w:r>
          </w:p>
        </w:tc>
        <w:tc>
          <w:tcPr>
            <w:tcW w:w="1658" w:type="pct"/>
            <w:vMerge w:val="restart"/>
            <w:vAlign w:val="center"/>
          </w:tcPr>
          <w:p w14:paraId="221A21C6" w14:textId="77777777" w:rsidR="00C37FC2" w:rsidRPr="007D5720" w:rsidRDefault="00C37FC2" w:rsidP="00983B75">
            <w:pPr>
              <w:spacing w:before="40" w:after="40"/>
              <w:jc w:val="center"/>
              <w:rPr>
                <w:kern w:val="32"/>
                <w:sz w:val="26"/>
                <w:szCs w:val="26"/>
              </w:rPr>
            </w:pPr>
            <w:r w:rsidRPr="007D5720">
              <w:rPr>
                <w:kern w:val="32"/>
                <w:sz w:val="26"/>
                <w:szCs w:val="26"/>
              </w:rPr>
              <w:t>Chủ dự án</w:t>
            </w:r>
          </w:p>
        </w:tc>
      </w:tr>
      <w:tr w:rsidR="007D5720" w:rsidRPr="007D5720" w14:paraId="74A6B565" w14:textId="77777777" w:rsidTr="00983B75">
        <w:trPr>
          <w:trHeight w:val="20"/>
        </w:trPr>
        <w:tc>
          <w:tcPr>
            <w:tcW w:w="747" w:type="pct"/>
            <w:vMerge/>
            <w:vAlign w:val="center"/>
          </w:tcPr>
          <w:p w14:paraId="748CE72A" w14:textId="77777777" w:rsidR="00C37FC2" w:rsidRPr="007D5720" w:rsidRDefault="00C37FC2" w:rsidP="00983B75">
            <w:pPr>
              <w:spacing w:before="40" w:after="40"/>
              <w:jc w:val="center"/>
              <w:rPr>
                <w:kern w:val="32"/>
                <w:sz w:val="26"/>
                <w:szCs w:val="26"/>
              </w:rPr>
            </w:pPr>
          </w:p>
        </w:tc>
        <w:tc>
          <w:tcPr>
            <w:tcW w:w="1297" w:type="pct"/>
            <w:vAlign w:val="center"/>
          </w:tcPr>
          <w:p w14:paraId="5C8D2E24" w14:textId="77777777" w:rsidR="00C37FC2" w:rsidRPr="007D5720" w:rsidRDefault="00C37FC2" w:rsidP="00983B75">
            <w:pPr>
              <w:spacing w:before="40" w:after="40"/>
              <w:rPr>
                <w:kern w:val="32"/>
                <w:sz w:val="26"/>
                <w:szCs w:val="26"/>
                <w:vertAlign w:val="superscript"/>
              </w:rPr>
            </w:pPr>
            <w:r w:rsidRPr="007D5720">
              <w:rPr>
                <w:kern w:val="32"/>
                <w:sz w:val="26"/>
                <w:szCs w:val="26"/>
              </w:rPr>
              <w:t>Hố hủy xác với diện tích 100m²</w:t>
            </w:r>
          </w:p>
        </w:tc>
        <w:tc>
          <w:tcPr>
            <w:tcW w:w="1298" w:type="pct"/>
            <w:vAlign w:val="center"/>
          </w:tcPr>
          <w:p w14:paraId="2F300CE5" w14:textId="77777777" w:rsidR="00C37FC2" w:rsidRPr="007D5720" w:rsidRDefault="00C37FC2" w:rsidP="00983B75">
            <w:pPr>
              <w:spacing w:before="40" w:after="40"/>
              <w:jc w:val="center"/>
              <w:rPr>
                <w:kern w:val="32"/>
                <w:sz w:val="26"/>
                <w:szCs w:val="26"/>
              </w:rPr>
            </w:pPr>
            <w:r w:rsidRPr="007D5720">
              <w:rPr>
                <w:kern w:val="32"/>
                <w:sz w:val="26"/>
                <w:szCs w:val="26"/>
              </w:rPr>
              <w:t>20.000</w:t>
            </w:r>
          </w:p>
        </w:tc>
        <w:tc>
          <w:tcPr>
            <w:tcW w:w="1658" w:type="pct"/>
            <w:vMerge/>
            <w:vAlign w:val="center"/>
          </w:tcPr>
          <w:p w14:paraId="616B83A8" w14:textId="77777777" w:rsidR="00C37FC2" w:rsidRPr="007D5720" w:rsidRDefault="00C37FC2" w:rsidP="00983B75">
            <w:pPr>
              <w:spacing w:before="40" w:after="40"/>
              <w:jc w:val="center"/>
              <w:rPr>
                <w:kern w:val="32"/>
                <w:sz w:val="26"/>
                <w:szCs w:val="26"/>
              </w:rPr>
            </w:pPr>
          </w:p>
        </w:tc>
      </w:tr>
      <w:tr w:rsidR="007D5720" w:rsidRPr="007D5720" w14:paraId="718BF113" w14:textId="77777777" w:rsidTr="00983B75">
        <w:trPr>
          <w:trHeight w:val="20"/>
        </w:trPr>
        <w:tc>
          <w:tcPr>
            <w:tcW w:w="747" w:type="pct"/>
            <w:vMerge/>
            <w:vAlign w:val="center"/>
          </w:tcPr>
          <w:p w14:paraId="3A89DD13" w14:textId="77777777" w:rsidR="00C37FC2" w:rsidRPr="007D5720" w:rsidRDefault="00C37FC2" w:rsidP="00983B75">
            <w:pPr>
              <w:spacing w:before="40" w:after="40"/>
              <w:jc w:val="center"/>
              <w:rPr>
                <w:kern w:val="32"/>
                <w:sz w:val="26"/>
                <w:szCs w:val="26"/>
              </w:rPr>
            </w:pPr>
          </w:p>
        </w:tc>
        <w:tc>
          <w:tcPr>
            <w:tcW w:w="1297" w:type="pct"/>
            <w:vAlign w:val="center"/>
          </w:tcPr>
          <w:p w14:paraId="55F305A2" w14:textId="77777777" w:rsidR="00C37FC2" w:rsidRPr="007D5720" w:rsidRDefault="00C37FC2" w:rsidP="00983B75">
            <w:pPr>
              <w:spacing w:before="40" w:after="40"/>
              <w:rPr>
                <w:kern w:val="32"/>
                <w:sz w:val="26"/>
                <w:szCs w:val="26"/>
              </w:rPr>
            </w:pPr>
            <w:r w:rsidRPr="007D5720">
              <w:rPr>
                <w:kern w:val="32"/>
                <w:sz w:val="26"/>
                <w:szCs w:val="26"/>
              </w:rPr>
              <w:t>Hợp đồng xử lý CTR</w:t>
            </w:r>
          </w:p>
        </w:tc>
        <w:tc>
          <w:tcPr>
            <w:tcW w:w="1298" w:type="pct"/>
            <w:vAlign w:val="center"/>
          </w:tcPr>
          <w:p w14:paraId="672BE89F" w14:textId="77777777" w:rsidR="00C37FC2" w:rsidRPr="007D5720" w:rsidRDefault="00C37FC2" w:rsidP="00983B75">
            <w:pPr>
              <w:spacing w:before="40" w:after="40"/>
              <w:jc w:val="center"/>
              <w:rPr>
                <w:kern w:val="32"/>
                <w:sz w:val="26"/>
                <w:szCs w:val="26"/>
              </w:rPr>
            </w:pPr>
            <w:r w:rsidRPr="007D5720">
              <w:rPr>
                <w:kern w:val="32"/>
                <w:sz w:val="26"/>
                <w:szCs w:val="26"/>
              </w:rPr>
              <w:t>Theo hợp đồng</w:t>
            </w:r>
          </w:p>
        </w:tc>
        <w:tc>
          <w:tcPr>
            <w:tcW w:w="1658" w:type="pct"/>
            <w:vAlign w:val="center"/>
          </w:tcPr>
          <w:p w14:paraId="1A8814A0" w14:textId="77E698C8" w:rsidR="00C37FC2" w:rsidRPr="007D5720" w:rsidRDefault="00C37FC2" w:rsidP="00983B75">
            <w:pPr>
              <w:spacing w:before="40" w:after="40"/>
              <w:jc w:val="center"/>
              <w:rPr>
                <w:kern w:val="32"/>
                <w:sz w:val="26"/>
                <w:szCs w:val="26"/>
              </w:rPr>
            </w:pPr>
            <w:r w:rsidRPr="007D5720">
              <w:rPr>
                <w:kern w:val="32"/>
                <w:sz w:val="26"/>
                <w:szCs w:val="26"/>
              </w:rPr>
              <w:t xml:space="preserve">Chủ dự án và Trung tâm Môi trường và Đô thị huyện </w:t>
            </w:r>
            <w:r w:rsidR="00EF63E2" w:rsidRPr="007D5720">
              <w:rPr>
                <w:kern w:val="32"/>
                <w:sz w:val="26"/>
                <w:szCs w:val="26"/>
              </w:rPr>
              <w:t>Vĩnh Linh</w:t>
            </w:r>
          </w:p>
        </w:tc>
      </w:tr>
      <w:tr w:rsidR="00C37FC2" w:rsidRPr="007D5720" w14:paraId="1A84346F" w14:textId="77777777" w:rsidTr="00983B75">
        <w:trPr>
          <w:trHeight w:val="20"/>
        </w:trPr>
        <w:tc>
          <w:tcPr>
            <w:tcW w:w="747" w:type="pct"/>
            <w:vMerge/>
            <w:vAlign w:val="center"/>
          </w:tcPr>
          <w:p w14:paraId="20AC5386" w14:textId="77777777" w:rsidR="00C37FC2" w:rsidRPr="007D5720" w:rsidRDefault="00C37FC2" w:rsidP="00983B75">
            <w:pPr>
              <w:spacing w:before="40" w:after="40"/>
              <w:jc w:val="center"/>
              <w:rPr>
                <w:kern w:val="32"/>
                <w:sz w:val="26"/>
                <w:szCs w:val="26"/>
              </w:rPr>
            </w:pPr>
          </w:p>
        </w:tc>
        <w:tc>
          <w:tcPr>
            <w:tcW w:w="1297" w:type="pct"/>
            <w:vAlign w:val="center"/>
          </w:tcPr>
          <w:p w14:paraId="0E0D0BA2" w14:textId="77777777" w:rsidR="00C37FC2" w:rsidRPr="007D5720" w:rsidRDefault="00C37FC2" w:rsidP="00983B75">
            <w:pPr>
              <w:spacing w:before="40" w:after="40"/>
              <w:rPr>
                <w:kern w:val="32"/>
                <w:sz w:val="26"/>
                <w:szCs w:val="26"/>
              </w:rPr>
            </w:pPr>
            <w:r w:rsidRPr="007D5720">
              <w:rPr>
                <w:kern w:val="32"/>
                <w:sz w:val="26"/>
                <w:szCs w:val="26"/>
              </w:rPr>
              <w:t>Hợp đồng xử lý CTNH</w:t>
            </w:r>
          </w:p>
        </w:tc>
        <w:tc>
          <w:tcPr>
            <w:tcW w:w="1298" w:type="pct"/>
            <w:vAlign w:val="center"/>
          </w:tcPr>
          <w:p w14:paraId="2583F210" w14:textId="77777777" w:rsidR="00C37FC2" w:rsidRPr="007D5720" w:rsidRDefault="00C37FC2" w:rsidP="00983B75">
            <w:pPr>
              <w:spacing w:before="40" w:after="40"/>
              <w:jc w:val="center"/>
              <w:rPr>
                <w:kern w:val="32"/>
                <w:sz w:val="26"/>
                <w:szCs w:val="26"/>
              </w:rPr>
            </w:pPr>
            <w:r w:rsidRPr="007D5720">
              <w:rPr>
                <w:kern w:val="32"/>
                <w:sz w:val="26"/>
                <w:szCs w:val="26"/>
              </w:rPr>
              <w:t>Theo hợp đồng</w:t>
            </w:r>
          </w:p>
        </w:tc>
        <w:tc>
          <w:tcPr>
            <w:tcW w:w="1658" w:type="pct"/>
            <w:vMerge w:val="restart"/>
            <w:vAlign w:val="center"/>
          </w:tcPr>
          <w:p w14:paraId="51EA09BB" w14:textId="77777777" w:rsidR="00C37FC2" w:rsidRPr="007D5720" w:rsidRDefault="00C37FC2" w:rsidP="00983B75">
            <w:pPr>
              <w:spacing w:before="40" w:after="40"/>
              <w:jc w:val="center"/>
              <w:rPr>
                <w:kern w:val="32"/>
                <w:sz w:val="26"/>
                <w:szCs w:val="26"/>
              </w:rPr>
            </w:pPr>
            <w:r w:rsidRPr="007D5720">
              <w:rPr>
                <w:kern w:val="32"/>
                <w:sz w:val="26"/>
                <w:szCs w:val="26"/>
              </w:rPr>
              <w:t>Chủ dự án</w:t>
            </w:r>
          </w:p>
        </w:tc>
      </w:tr>
    </w:tbl>
    <w:p w14:paraId="28E322DA" w14:textId="77777777" w:rsidR="00C37FC2" w:rsidRPr="007D5720" w:rsidRDefault="00C37FC2" w:rsidP="00EF63E2">
      <w:pPr>
        <w:rPr>
          <w:b/>
          <w:bCs/>
          <w:sz w:val="27"/>
          <w:szCs w:val="27"/>
          <w:lang w:eastAsia="vi-VN"/>
        </w:rPr>
      </w:pPr>
    </w:p>
    <w:p w14:paraId="3A0E9BC9" w14:textId="301B784E" w:rsidR="009021C1" w:rsidRPr="007D5720" w:rsidRDefault="009021C1" w:rsidP="00B77821">
      <w:pPr>
        <w:pStyle w:val="Heading1"/>
        <w:spacing w:before="0" w:line="312" w:lineRule="auto"/>
        <w:rPr>
          <w:rFonts w:ascii="Times New Roman" w:hAnsi="Times New Roman" w:cs="Times New Roman"/>
          <w:color w:val="auto"/>
          <w:sz w:val="27"/>
          <w:szCs w:val="27"/>
          <w:lang w:val="nl-NL"/>
        </w:rPr>
      </w:pPr>
      <w:bookmarkStart w:id="1893" w:name="_Toc198784534"/>
      <w:bookmarkStart w:id="1894" w:name="_Toc198784919"/>
      <w:r w:rsidRPr="007D5720">
        <w:rPr>
          <w:rFonts w:ascii="Times New Roman" w:hAnsi="Times New Roman" w:cs="Times New Roman"/>
          <w:b/>
          <w:bCs/>
          <w:color w:val="auto"/>
          <w:sz w:val="27"/>
          <w:szCs w:val="27"/>
          <w:lang w:val="vi-VN" w:eastAsia="vi-VN"/>
        </w:rPr>
        <w:t>3.4. Nhận xét về mức độ chi tiết, độ tin cậy của các kết quả đánh giá, dự báo</w:t>
      </w:r>
      <w:bookmarkEnd w:id="1893"/>
      <w:bookmarkEnd w:id="1894"/>
    </w:p>
    <w:p w14:paraId="28DB6D7F" w14:textId="77777777" w:rsidR="00F86011" w:rsidRPr="007D5720" w:rsidRDefault="00F86011" w:rsidP="00165353">
      <w:pPr>
        <w:widowControl w:val="0"/>
        <w:spacing w:line="312" w:lineRule="auto"/>
        <w:ind w:firstLine="567"/>
        <w:jc w:val="both"/>
        <w:rPr>
          <w:sz w:val="27"/>
          <w:szCs w:val="27"/>
        </w:rPr>
      </w:pPr>
      <w:r w:rsidRPr="007D5720">
        <w:rPr>
          <w:sz w:val="27"/>
          <w:szCs w:val="27"/>
        </w:rPr>
        <w:t>Các đánh giá trong báo cáo ĐTM Dự án được xây dựng trên cơ sở các thông tin thu thập từ quá trình điều tra, khảo sát thực tế tại khu vực Dự án, các thông tin từ báo cáo Dự án đầu tư, báo cáo tình hình phát triển kinh tế xã hội của địa phương, các số liệu phân tích hiện trạng môi trường tại phòng thí nghiệm và các nguồn tài liệu liên quan khác có mức độ tin cậy cao.</w:t>
      </w:r>
    </w:p>
    <w:p w14:paraId="050467F3" w14:textId="77777777" w:rsidR="00F86011" w:rsidRPr="007D5720" w:rsidRDefault="00F86011" w:rsidP="00165353">
      <w:pPr>
        <w:widowControl w:val="0"/>
        <w:spacing w:line="312" w:lineRule="auto"/>
        <w:ind w:firstLine="567"/>
        <w:jc w:val="both"/>
        <w:rPr>
          <w:sz w:val="27"/>
          <w:szCs w:val="27"/>
        </w:rPr>
      </w:pPr>
      <w:r w:rsidRPr="007D5720">
        <w:rPr>
          <w:sz w:val="27"/>
          <w:szCs w:val="27"/>
          <w:lang w:val="vi-VN"/>
        </w:rPr>
        <w:t xml:space="preserve">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Cụ thể: </w:t>
      </w:r>
    </w:p>
    <w:p w14:paraId="2982AB2B" w14:textId="77777777" w:rsidR="009A56AF" w:rsidRPr="007D5720" w:rsidRDefault="009A56AF" w:rsidP="00165353">
      <w:pPr>
        <w:widowControl w:val="0"/>
        <w:spacing w:line="312" w:lineRule="auto"/>
        <w:ind w:firstLine="567"/>
        <w:jc w:val="both"/>
        <w:rPr>
          <w:sz w:val="27"/>
          <w:szCs w:val="27"/>
        </w:rPr>
      </w:pPr>
    </w:p>
    <w:p w14:paraId="4D159190" w14:textId="77C8A703" w:rsidR="00165353" w:rsidRPr="007D5720" w:rsidRDefault="00F63464" w:rsidP="00F63464">
      <w:pPr>
        <w:pStyle w:val="Caption"/>
        <w:jc w:val="center"/>
        <w:rPr>
          <w:b/>
          <w:bCs/>
          <w:sz w:val="27"/>
          <w:szCs w:val="27"/>
        </w:rPr>
      </w:pPr>
      <w:bookmarkStart w:id="1895" w:name="_Toc189900458"/>
      <w:bookmarkStart w:id="1896" w:name="_Toc198784984"/>
      <w:r w:rsidRPr="007D5720">
        <w:rPr>
          <w:b/>
          <w:bCs/>
        </w:rPr>
        <w:lastRenderedPageBreak/>
        <w:t>Bảng 3.</w:t>
      </w:r>
      <w:r w:rsidRPr="007D5720">
        <w:rPr>
          <w:b/>
          <w:bCs/>
        </w:rPr>
        <w:fldChar w:fldCharType="begin"/>
      </w:r>
      <w:r w:rsidRPr="007D5720">
        <w:rPr>
          <w:b/>
          <w:bCs/>
        </w:rPr>
        <w:instrText xml:space="preserve"> SEQ Bảng_3. \* ARABIC </w:instrText>
      </w:r>
      <w:r w:rsidRPr="007D5720">
        <w:rPr>
          <w:b/>
          <w:bCs/>
        </w:rPr>
        <w:fldChar w:fldCharType="separate"/>
      </w:r>
      <w:r w:rsidRPr="007D5720">
        <w:rPr>
          <w:b/>
          <w:bCs/>
          <w:noProof/>
        </w:rPr>
        <w:t>19</w:t>
      </w:r>
      <w:r w:rsidRPr="007D5720">
        <w:rPr>
          <w:b/>
          <w:bCs/>
        </w:rPr>
        <w:fldChar w:fldCharType="end"/>
      </w:r>
      <w:r w:rsidRPr="007D5720">
        <w:rPr>
          <w:b/>
          <w:bCs/>
        </w:rPr>
        <w:t>.</w:t>
      </w:r>
      <w:r w:rsidRPr="007D5720">
        <w:t xml:space="preserve"> </w:t>
      </w:r>
      <w:r w:rsidR="00165353" w:rsidRPr="007D5720">
        <w:rPr>
          <w:b/>
          <w:bCs/>
          <w:sz w:val="27"/>
          <w:szCs w:val="27"/>
        </w:rPr>
        <w:t>Nhận xét về mức độ tin cậy của các phương pháp</w:t>
      </w:r>
      <w:bookmarkEnd w:id="1895"/>
      <w:bookmarkEnd w:id="1896"/>
    </w:p>
    <w:tbl>
      <w:tblPr>
        <w:tblW w:w="516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1"/>
        <w:gridCol w:w="2449"/>
        <w:gridCol w:w="2843"/>
        <w:gridCol w:w="3207"/>
      </w:tblGrid>
      <w:tr w:rsidR="007D5720" w:rsidRPr="007D5720" w14:paraId="053635AD" w14:textId="77777777" w:rsidTr="00983B75">
        <w:trPr>
          <w:trHeight w:val="20"/>
          <w:tblHeader/>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4F7E2EC8" w14:textId="77777777" w:rsidR="00165353" w:rsidRPr="007D5720" w:rsidRDefault="00165353" w:rsidP="00983B75">
            <w:pPr>
              <w:keepNext/>
              <w:widowControl w:val="0"/>
              <w:spacing w:before="40" w:after="40"/>
              <w:jc w:val="center"/>
              <w:rPr>
                <w:b/>
                <w:bCs/>
                <w:sz w:val="25"/>
                <w:szCs w:val="25"/>
              </w:rPr>
            </w:pPr>
            <w:r w:rsidRPr="007D5720">
              <w:rPr>
                <w:b/>
                <w:bCs/>
                <w:sz w:val="25"/>
                <w:szCs w:val="25"/>
              </w:rPr>
              <w:t>TT</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36D596F5" w14:textId="77777777" w:rsidR="00165353" w:rsidRPr="007D5720" w:rsidRDefault="00165353" w:rsidP="00983B75">
            <w:pPr>
              <w:keepNext/>
              <w:widowControl w:val="0"/>
              <w:spacing w:before="40" w:after="40"/>
              <w:jc w:val="center"/>
              <w:rPr>
                <w:b/>
                <w:bCs/>
                <w:sz w:val="25"/>
                <w:szCs w:val="25"/>
              </w:rPr>
            </w:pPr>
            <w:r w:rsidRPr="007D5720">
              <w:rPr>
                <w:b/>
                <w:bCs/>
                <w:sz w:val="25"/>
                <w:szCs w:val="25"/>
              </w:rPr>
              <w:t>Nội dung đánh giá</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3B0D08D9" w14:textId="77777777" w:rsidR="00165353" w:rsidRPr="007D5720" w:rsidRDefault="00165353" w:rsidP="00983B75">
            <w:pPr>
              <w:keepNext/>
              <w:widowControl w:val="0"/>
              <w:spacing w:before="40" w:after="40"/>
              <w:jc w:val="center"/>
              <w:rPr>
                <w:b/>
                <w:bCs/>
                <w:sz w:val="25"/>
                <w:szCs w:val="25"/>
              </w:rPr>
            </w:pPr>
            <w:r w:rsidRPr="007D5720">
              <w:rPr>
                <w:b/>
                <w:bCs/>
                <w:sz w:val="25"/>
                <w:szCs w:val="25"/>
              </w:rPr>
              <w:t>Phương pháp đánh giá</w:t>
            </w:r>
          </w:p>
        </w:tc>
        <w:tc>
          <w:tcPr>
            <w:tcW w:w="1743" w:type="pct"/>
            <w:tcBorders>
              <w:top w:val="single" w:sz="6" w:space="0" w:color="000000"/>
              <w:left w:val="single" w:sz="6" w:space="0" w:color="000000"/>
              <w:bottom w:val="single" w:sz="6" w:space="0" w:color="000000"/>
              <w:right w:val="single" w:sz="6" w:space="0" w:color="000000"/>
            </w:tcBorders>
            <w:vAlign w:val="center"/>
            <w:hideMark/>
          </w:tcPr>
          <w:p w14:paraId="7E19507C" w14:textId="77777777" w:rsidR="00165353" w:rsidRPr="007D5720" w:rsidRDefault="00165353" w:rsidP="00983B75">
            <w:pPr>
              <w:keepNext/>
              <w:widowControl w:val="0"/>
              <w:spacing w:before="40" w:after="40"/>
              <w:jc w:val="center"/>
              <w:rPr>
                <w:b/>
                <w:bCs/>
                <w:sz w:val="25"/>
                <w:szCs w:val="25"/>
              </w:rPr>
            </w:pPr>
            <w:r w:rsidRPr="007D5720">
              <w:rPr>
                <w:b/>
                <w:bCs/>
                <w:sz w:val="25"/>
                <w:szCs w:val="25"/>
              </w:rPr>
              <w:t>Nhận xét mức độ chi tiết</w:t>
            </w:r>
          </w:p>
          <w:p w14:paraId="2C319537" w14:textId="77777777" w:rsidR="00165353" w:rsidRPr="007D5720" w:rsidRDefault="00165353" w:rsidP="00983B75">
            <w:pPr>
              <w:keepNext/>
              <w:widowControl w:val="0"/>
              <w:spacing w:before="40" w:after="40"/>
              <w:jc w:val="center"/>
              <w:rPr>
                <w:b/>
                <w:bCs/>
                <w:sz w:val="25"/>
                <w:szCs w:val="25"/>
              </w:rPr>
            </w:pPr>
            <w:r w:rsidRPr="007D5720">
              <w:rPr>
                <w:b/>
                <w:bCs/>
                <w:sz w:val="25"/>
                <w:szCs w:val="25"/>
              </w:rPr>
              <w:t>và độ tin cậy của đánh giá</w:t>
            </w:r>
          </w:p>
        </w:tc>
      </w:tr>
      <w:tr w:rsidR="007D5720" w:rsidRPr="007D5720" w14:paraId="123DCD6D" w14:textId="77777777" w:rsidTr="00983B75">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0BB5E765" w14:textId="77777777" w:rsidR="00165353" w:rsidRPr="007D5720" w:rsidRDefault="00165353" w:rsidP="00983B75">
            <w:pPr>
              <w:keepNext/>
              <w:widowControl w:val="0"/>
              <w:spacing w:before="40" w:after="40"/>
              <w:jc w:val="center"/>
              <w:rPr>
                <w:b/>
                <w:sz w:val="25"/>
                <w:szCs w:val="25"/>
              </w:rPr>
            </w:pPr>
            <w:r w:rsidRPr="007D5720">
              <w:rPr>
                <w:b/>
                <w:sz w:val="25"/>
                <w:szCs w:val="25"/>
              </w:rPr>
              <w:t>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5C7AD459" w14:textId="77777777" w:rsidR="00165353" w:rsidRPr="007D5720" w:rsidRDefault="00165353" w:rsidP="00983B75">
            <w:pPr>
              <w:keepNext/>
              <w:widowControl w:val="0"/>
              <w:spacing w:before="40" w:after="40"/>
              <w:rPr>
                <w:b/>
                <w:sz w:val="25"/>
                <w:szCs w:val="25"/>
              </w:rPr>
            </w:pPr>
            <w:r w:rsidRPr="007D5720">
              <w:rPr>
                <w:b/>
                <w:sz w:val="25"/>
                <w:szCs w:val="25"/>
              </w:rPr>
              <w:t>Giai đoạn xây dựng</w:t>
            </w:r>
          </w:p>
        </w:tc>
        <w:tc>
          <w:tcPr>
            <w:tcW w:w="1545" w:type="pct"/>
            <w:tcBorders>
              <w:top w:val="single" w:sz="6" w:space="0" w:color="000000"/>
              <w:left w:val="single" w:sz="6" w:space="0" w:color="000000"/>
              <w:bottom w:val="single" w:sz="6" w:space="0" w:color="000000"/>
              <w:right w:val="single" w:sz="6" w:space="0" w:color="000000"/>
            </w:tcBorders>
            <w:vAlign w:val="center"/>
          </w:tcPr>
          <w:p w14:paraId="6F313F2F" w14:textId="77777777" w:rsidR="00165353" w:rsidRPr="007D5720" w:rsidRDefault="00165353" w:rsidP="00983B75">
            <w:pPr>
              <w:keepNext/>
              <w:widowControl w:val="0"/>
              <w:spacing w:before="40" w:after="40"/>
              <w:rPr>
                <w:b/>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tcPr>
          <w:p w14:paraId="4F51DAA5" w14:textId="77777777" w:rsidR="00165353" w:rsidRPr="007D5720" w:rsidRDefault="00165353" w:rsidP="00983B75">
            <w:pPr>
              <w:keepNext/>
              <w:widowControl w:val="0"/>
              <w:spacing w:before="40" w:after="40"/>
              <w:rPr>
                <w:b/>
                <w:sz w:val="25"/>
                <w:szCs w:val="25"/>
                <w:lang w:val="vi-VN"/>
              </w:rPr>
            </w:pPr>
          </w:p>
        </w:tc>
      </w:tr>
      <w:tr w:rsidR="007D5720" w:rsidRPr="007D5720" w14:paraId="4FBA6888" w14:textId="77777777" w:rsidTr="00983B75">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67FE8E22" w14:textId="77777777" w:rsidR="00165353" w:rsidRPr="007D5720" w:rsidRDefault="00165353" w:rsidP="00983B75">
            <w:pPr>
              <w:widowControl w:val="0"/>
              <w:spacing w:before="40" w:after="40"/>
              <w:jc w:val="center"/>
              <w:rPr>
                <w:sz w:val="25"/>
                <w:szCs w:val="25"/>
              </w:rPr>
            </w:pPr>
            <w:r w:rsidRPr="007D5720">
              <w:rPr>
                <w:sz w:val="25"/>
                <w:szCs w:val="25"/>
              </w:rPr>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2B9FAFC1" w14:textId="77777777" w:rsidR="00165353" w:rsidRPr="007D5720" w:rsidRDefault="00165353" w:rsidP="00983B75">
            <w:pPr>
              <w:widowControl w:val="0"/>
              <w:numPr>
                <w:ilvl w:val="12"/>
                <w:numId w:val="0"/>
              </w:numPr>
              <w:spacing w:before="40" w:after="40"/>
              <w:rPr>
                <w:sz w:val="25"/>
                <w:szCs w:val="25"/>
              </w:rPr>
            </w:pPr>
            <w:r w:rsidRPr="007D5720">
              <w:rPr>
                <w:sz w:val="25"/>
                <w:szCs w:val="25"/>
              </w:rPr>
              <w:t>Đánh giá, dự báo tác động đến môi trường không khí</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28264D31" w14:textId="77777777" w:rsidR="00165353" w:rsidRPr="007D5720" w:rsidRDefault="00165353" w:rsidP="00983B75">
            <w:pPr>
              <w:widowControl w:val="0"/>
              <w:numPr>
                <w:ilvl w:val="12"/>
                <w:numId w:val="0"/>
              </w:numPr>
              <w:spacing w:before="40" w:after="40"/>
              <w:rPr>
                <w:sz w:val="25"/>
                <w:szCs w:val="25"/>
              </w:rPr>
            </w:pPr>
            <w:r w:rsidRPr="007D5720">
              <w:rPr>
                <w:sz w:val="25"/>
                <w:szCs w:val="25"/>
              </w:rPr>
              <w:t>- Phương pháp tính toán khả năng lan truyền chất thải trong môi trường không khí như: phương pháp Sutton</w:t>
            </w:r>
          </w:p>
        </w:tc>
        <w:tc>
          <w:tcPr>
            <w:tcW w:w="1743" w:type="pct"/>
            <w:tcBorders>
              <w:top w:val="single" w:sz="6" w:space="0" w:color="000000"/>
              <w:left w:val="single" w:sz="6" w:space="0" w:color="000000"/>
              <w:bottom w:val="single" w:sz="6" w:space="0" w:color="000000"/>
              <w:right w:val="single" w:sz="6" w:space="0" w:color="000000"/>
            </w:tcBorders>
            <w:hideMark/>
          </w:tcPr>
          <w:p w14:paraId="606C0E9D" w14:textId="77777777" w:rsidR="00165353" w:rsidRPr="007D5720" w:rsidRDefault="00165353" w:rsidP="00165353">
            <w:pPr>
              <w:widowControl w:val="0"/>
              <w:spacing w:before="40" w:after="40"/>
              <w:jc w:val="both"/>
              <w:rPr>
                <w:sz w:val="25"/>
                <w:szCs w:val="25"/>
              </w:rPr>
            </w:pPr>
            <w:r w:rsidRPr="007D5720">
              <w:rPr>
                <w:sz w:val="25"/>
                <w:szCs w:val="25"/>
              </w:rPr>
              <w:t>- Nhận xét: Các số liệu, hệ số sử dụng tính toán được lựa chọn dựa trên thông số thiết kế, khối lượng thi công của dự án và điều kiện tự nhiên khu vực dự án. Phương pháp được công nhận và sử dụng rộng rãi.</w:t>
            </w:r>
          </w:p>
          <w:p w14:paraId="2C79979F" w14:textId="77777777" w:rsidR="00165353" w:rsidRPr="007D5720" w:rsidRDefault="00165353" w:rsidP="00983B75">
            <w:pPr>
              <w:widowControl w:val="0"/>
              <w:spacing w:before="40" w:after="40"/>
              <w:rPr>
                <w:sz w:val="25"/>
                <w:szCs w:val="25"/>
                <w:lang w:val="vi-VN"/>
              </w:rPr>
            </w:pPr>
            <w:r w:rsidRPr="007D5720">
              <w:rPr>
                <w:sz w:val="25"/>
                <w:szCs w:val="25"/>
              </w:rPr>
              <w:t>- Độ tin cậy: Cao</w:t>
            </w:r>
          </w:p>
        </w:tc>
      </w:tr>
      <w:tr w:rsidR="007D5720" w:rsidRPr="007D5720" w14:paraId="6D5B1D1F" w14:textId="77777777" w:rsidTr="00983B75">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3D4904F8" w14:textId="77777777" w:rsidR="00165353" w:rsidRPr="007D5720" w:rsidRDefault="00165353" w:rsidP="00983B75">
            <w:pPr>
              <w:spacing w:before="40" w:after="40"/>
              <w:jc w:val="center"/>
              <w:rPr>
                <w:sz w:val="25"/>
                <w:szCs w:val="25"/>
              </w:rPr>
            </w:pPr>
            <w:r w:rsidRPr="007D5720">
              <w:rPr>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35507696" w14:textId="77777777" w:rsidR="00165353" w:rsidRPr="007D5720" w:rsidRDefault="00165353" w:rsidP="00983B75">
            <w:pPr>
              <w:widowControl w:val="0"/>
              <w:numPr>
                <w:ilvl w:val="12"/>
                <w:numId w:val="0"/>
              </w:numPr>
              <w:spacing w:before="40" w:after="40"/>
              <w:rPr>
                <w:sz w:val="25"/>
                <w:szCs w:val="25"/>
                <w:lang w:val="vi-VN"/>
              </w:rPr>
            </w:pPr>
            <w:r w:rsidRPr="007D5720">
              <w:rPr>
                <w:sz w:val="25"/>
                <w:szCs w:val="25"/>
              </w:rPr>
              <w:t>Đánh giá, dự báo tác động đến môi trường nước</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6AE21FD2" w14:textId="77777777" w:rsidR="00165353" w:rsidRPr="007D5720" w:rsidRDefault="00165353" w:rsidP="00983B75">
            <w:pPr>
              <w:widowControl w:val="0"/>
              <w:numPr>
                <w:ilvl w:val="12"/>
                <w:numId w:val="0"/>
              </w:numPr>
              <w:spacing w:before="40" w:after="40"/>
              <w:rPr>
                <w:sz w:val="25"/>
                <w:szCs w:val="25"/>
              </w:rPr>
            </w:pPr>
            <w:r w:rsidRPr="007D5720">
              <w:rPr>
                <w:sz w:val="25"/>
                <w:szCs w:val="25"/>
              </w:rPr>
              <w:t xml:space="preserve">- </w:t>
            </w:r>
            <w:r w:rsidRPr="007D5720">
              <w:rPr>
                <w:sz w:val="25"/>
                <w:szCs w:val="25"/>
                <w:lang w:val="vi-VN"/>
              </w:rPr>
              <w:t>Phương pháp đánh giá nhanh</w:t>
            </w:r>
          </w:p>
        </w:tc>
        <w:tc>
          <w:tcPr>
            <w:tcW w:w="1743" w:type="pct"/>
            <w:tcBorders>
              <w:top w:val="single" w:sz="6" w:space="0" w:color="000000"/>
              <w:left w:val="single" w:sz="6" w:space="0" w:color="000000"/>
              <w:bottom w:val="single" w:sz="6" w:space="0" w:color="000000"/>
              <w:right w:val="single" w:sz="6" w:space="0" w:color="000000"/>
            </w:tcBorders>
            <w:hideMark/>
          </w:tcPr>
          <w:p w14:paraId="7FEBB87E" w14:textId="77777777" w:rsidR="00165353" w:rsidRPr="007D5720" w:rsidRDefault="00165353" w:rsidP="00165353">
            <w:pPr>
              <w:spacing w:before="40" w:after="40"/>
              <w:jc w:val="both"/>
              <w:rPr>
                <w:sz w:val="25"/>
                <w:szCs w:val="25"/>
                <w:lang w:val="vi-VN"/>
              </w:rPr>
            </w:pPr>
            <w:r w:rsidRPr="007D5720">
              <w:rPr>
                <w:sz w:val="25"/>
                <w:szCs w:val="25"/>
              </w:rPr>
              <w:t>-</w:t>
            </w:r>
            <w:r w:rsidRPr="007D5720">
              <w:rPr>
                <w:sz w:val="25"/>
                <w:szCs w:val="25"/>
                <w:lang w:val="vi-VN"/>
              </w:rPr>
              <w:t xml:space="preserve"> Nhận xét: Đánh giá dựa trên kết quả tính toán theo hệ số ô nhiễm do Tổ chức Y tế Thế giới thiết lập chưa thực sự phù hợp với điều kiện tại khu vực dự án.</w:t>
            </w:r>
          </w:p>
          <w:p w14:paraId="1111A7B2" w14:textId="77777777" w:rsidR="00165353" w:rsidRPr="007D5720" w:rsidRDefault="00165353" w:rsidP="00983B75">
            <w:pPr>
              <w:spacing w:before="40" w:after="40"/>
              <w:rPr>
                <w:sz w:val="25"/>
                <w:szCs w:val="25"/>
              </w:rPr>
            </w:pPr>
            <w:r w:rsidRPr="007D5720">
              <w:rPr>
                <w:sz w:val="25"/>
                <w:szCs w:val="25"/>
              </w:rPr>
              <w:t>- Độ tin cậy: khá</w:t>
            </w:r>
          </w:p>
        </w:tc>
      </w:tr>
      <w:tr w:rsidR="007D5720" w:rsidRPr="007D5720" w14:paraId="3056D6B8" w14:textId="77777777" w:rsidTr="00983B75">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5B7916B6" w14:textId="77777777" w:rsidR="00165353" w:rsidRPr="007D5720" w:rsidRDefault="00165353" w:rsidP="00983B75">
            <w:pPr>
              <w:spacing w:before="40" w:after="40"/>
              <w:jc w:val="center"/>
              <w:rPr>
                <w:sz w:val="25"/>
                <w:szCs w:val="25"/>
              </w:rPr>
            </w:pPr>
            <w:r w:rsidRPr="007D5720">
              <w:rPr>
                <w:sz w:val="25"/>
                <w:szCs w:val="25"/>
              </w:rPr>
              <w:t>3</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4F69260C" w14:textId="77777777" w:rsidR="00165353" w:rsidRPr="007D5720" w:rsidRDefault="00165353" w:rsidP="00983B75">
            <w:pPr>
              <w:widowControl w:val="0"/>
              <w:numPr>
                <w:ilvl w:val="12"/>
                <w:numId w:val="0"/>
              </w:numPr>
              <w:spacing w:before="40" w:after="40"/>
              <w:rPr>
                <w:sz w:val="25"/>
                <w:szCs w:val="25"/>
                <w:lang w:val="vi-VN"/>
              </w:rPr>
            </w:pPr>
            <w:r w:rsidRPr="007D5720">
              <w:rPr>
                <w:sz w:val="25"/>
                <w:szCs w:val="25"/>
              </w:rPr>
              <w:t>Đánh giá, dự báo tác động do CTR, CTNH</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0FE583B6" w14:textId="77777777" w:rsidR="00165353" w:rsidRPr="007D5720" w:rsidRDefault="00165353" w:rsidP="00983B75">
            <w:pPr>
              <w:widowControl w:val="0"/>
              <w:numPr>
                <w:ilvl w:val="12"/>
                <w:numId w:val="0"/>
              </w:numPr>
              <w:spacing w:before="40" w:after="40"/>
              <w:rPr>
                <w:sz w:val="25"/>
                <w:szCs w:val="25"/>
                <w:lang w:val="vi-VN"/>
              </w:rPr>
            </w:pPr>
            <w:r w:rsidRPr="007D5720">
              <w:rPr>
                <w:sz w:val="25"/>
                <w:szCs w:val="25"/>
                <w:lang w:val="vi-VN"/>
              </w:rPr>
              <w:t>- Phương pháp đánh giá nhanh</w:t>
            </w:r>
          </w:p>
          <w:p w14:paraId="72FA9F6D" w14:textId="77777777" w:rsidR="00165353" w:rsidRPr="007D5720" w:rsidRDefault="00165353" w:rsidP="00983B75">
            <w:pPr>
              <w:widowControl w:val="0"/>
              <w:numPr>
                <w:ilvl w:val="12"/>
                <w:numId w:val="0"/>
              </w:numPr>
              <w:spacing w:before="40" w:after="40"/>
              <w:rPr>
                <w:sz w:val="25"/>
                <w:szCs w:val="25"/>
                <w:lang w:val="vi-VN"/>
              </w:rPr>
            </w:pPr>
            <w:r w:rsidRPr="007D5720">
              <w:rPr>
                <w:sz w:val="25"/>
                <w:szCs w:val="25"/>
                <w:lang w:val="vi-VN"/>
              </w:rPr>
              <w:t>- Phương pháp thống kê và liệt kê</w:t>
            </w:r>
          </w:p>
        </w:tc>
        <w:tc>
          <w:tcPr>
            <w:tcW w:w="1743" w:type="pct"/>
            <w:tcBorders>
              <w:top w:val="single" w:sz="6" w:space="0" w:color="000000"/>
              <w:left w:val="single" w:sz="6" w:space="0" w:color="000000"/>
              <w:bottom w:val="single" w:sz="6" w:space="0" w:color="000000"/>
              <w:right w:val="single" w:sz="6" w:space="0" w:color="000000"/>
            </w:tcBorders>
            <w:hideMark/>
          </w:tcPr>
          <w:p w14:paraId="13C30F49" w14:textId="77777777" w:rsidR="00165353" w:rsidRPr="007D5720" w:rsidRDefault="00165353" w:rsidP="00165353">
            <w:pPr>
              <w:spacing w:before="40" w:after="40"/>
              <w:jc w:val="both"/>
              <w:rPr>
                <w:sz w:val="25"/>
                <w:szCs w:val="25"/>
              </w:rPr>
            </w:pPr>
            <w:r w:rsidRPr="007D5720">
              <w:rPr>
                <w:sz w:val="25"/>
                <w:szCs w:val="25"/>
              </w:rPr>
              <w:t>-</w:t>
            </w:r>
            <w:r w:rsidRPr="007D5720">
              <w:rPr>
                <w:sz w:val="25"/>
                <w:szCs w:val="25"/>
                <w:lang w:val="vi-VN"/>
              </w:rPr>
              <w:t xml:space="preserve"> Nhận xét: Đánh giá chưa thực sự phù hợp với điều kiện tại khu vực dự án; các bảng số liệu liệt kê chỉ đánh giá ở mức bán định lượng.</w:t>
            </w:r>
          </w:p>
          <w:p w14:paraId="3D2E3292" w14:textId="77777777" w:rsidR="00165353" w:rsidRPr="007D5720" w:rsidRDefault="00165353" w:rsidP="00165353">
            <w:pPr>
              <w:spacing w:before="40" w:after="40"/>
              <w:jc w:val="both"/>
              <w:rPr>
                <w:sz w:val="25"/>
                <w:szCs w:val="25"/>
                <w:lang w:val="vi-VN"/>
              </w:rPr>
            </w:pPr>
            <w:r w:rsidRPr="007D5720">
              <w:rPr>
                <w:sz w:val="25"/>
                <w:szCs w:val="25"/>
              </w:rPr>
              <w:t>- Độ tin cậy: khá</w:t>
            </w:r>
          </w:p>
        </w:tc>
      </w:tr>
      <w:tr w:rsidR="007D5720" w:rsidRPr="007D5720" w14:paraId="010A868C" w14:textId="77777777" w:rsidTr="00983B75">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0E7815DB" w14:textId="77777777" w:rsidR="00165353" w:rsidRPr="007D5720" w:rsidRDefault="00165353" w:rsidP="00983B75">
            <w:pPr>
              <w:spacing w:before="40" w:after="40"/>
              <w:jc w:val="center"/>
              <w:rPr>
                <w:sz w:val="25"/>
                <w:szCs w:val="25"/>
              </w:rPr>
            </w:pPr>
            <w:r w:rsidRPr="007D5720">
              <w:rPr>
                <w:sz w:val="25"/>
                <w:szCs w:val="25"/>
              </w:rPr>
              <w:t>4</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2FEB3133" w14:textId="77777777" w:rsidR="00165353" w:rsidRPr="007D5720" w:rsidRDefault="00165353" w:rsidP="00983B75">
            <w:pPr>
              <w:widowControl w:val="0"/>
              <w:numPr>
                <w:ilvl w:val="12"/>
                <w:numId w:val="0"/>
              </w:numPr>
              <w:spacing w:before="40" w:after="40"/>
              <w:rPr>
                <w:sz w:val="25"/>
                <w:szCs w:val="25"/>
              </w:rPr>
            </w:pPr>
            <w:r w:rsidRPr="007D5720">
              <w:rPr>
                <w:sz w:val="25"/>
                <w:szCs w:val="25"/>
              </w:rPr>
              <w:t>Đánh giá, dự báo tác động đến kinh tế -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6CCB45AB" w14:textId="77777777" w:rsidR="00165353" w:rsidRPr="007D5720" w:rsidRDefault="00165353" w:rsidP="00983B75">
            <w:pPr>
              <w:spacing w:before="40" w:after="40"/>
              <w:rPr>
                <w:sz w:val="25"/>
                <w:szCs w:val="25"/>
              </w:rPr>
            </w:pPr>
            <w:r w:rsidRPr="007D5720">
              <w:rPr>
                <w:sz w:val="25"/>
                <w:szCs w:val="25"/>
              </w:rPr>
              <w:t>- Phương pháp liệt kê</w:t>
            </w:r>
          </w:p>
          <w:p w14:paraId="4D3CB0A6" w14:textId="77777777" w:rsidR="00165353" w:rsidRPr="007D5720" w:rsidRDefault="00165353" w:rsidP="00983B75">
            <w:pPr>
              <w:spacing w:before="40" w:after="40"/>
              <w:rPr>
                <w:sz w:val="25"/>
                <w:szCs w:val="25"/>
              </w:rPr>
            </w:pPr>
            <w:r w:rsidRPr="007D5720">
              <w:rPr>
                <w:sz w:val="25"/>
                <w:szCs w:val="25"/>
              </w:rPr>
              <w:t>- Phương pháp điều tra xã hội học</w:t>
            </w:r>
          </w:p>
          <w:p w14:paraId="2C51B024" w14:textId="77777777" w:rsidR="00165353" w:rsidRPr="007D5720" w:rsidRDefault="00165353" w:rsidP="00983B75">
            <w:pPr>
              <w:spacing w:before="40" w:after="40"/>
              <w:rPr>
                <w:sz w:val="25"/>
                <w:szCs w:val="25"/>
              </w:rPr>
            </w:pPr>
            <w:r w:rsidRPr="007D5720">
              <w:rPr>
                <w:sz w:val="25"/>
                <w:szCs w:val="25"/>
              </w:rPr>
              <w:t>- Phương pháp bản đồ</w:t>
            </w:r>
          </w:p>
        </w:tc>
        <w:tc>
          <w:tcPr>
            <w:tcW w:w="1743" w:type="pct"/>
            <w:tcBorders>
              <w:top w:val="single" w:sz="6" w:space="0" w:color="000000"/>
              <w:left w:val="single" w:sz="6" w:space="0" w:color="000000"/>
              <w:bottom w:val="single" w:sz="6" w:space="0" w:color="000000"/>
              <w:right w:val="single" w:sz="6" w:space="0" w:color="000000"/>
            </w:tcBorders>
            <w:hideMark/>
          </w:tcPr>
          <w:p w14:paraId="54DF14C4" w14:textId="77777777" w:rsidR="00165353" w:rsidRPr="007D5720" w:rsidRDefault="00165353" w:rsidP="00165353">
            <w:pPr>
              <w:spacing w:before="40" w:after="40"/>
              <w:jc w:val="both"/>
              <w:rPr>
                <w:sz w:val="25"/>
                <w:szCs w:val="25"/>
              </w:rPr>
            </w:pPr>
            <w:r w:rsidRPr="007D5720">
              <w:rPr>
                <w:sz w:val="25"/>
                <w:szCs w:val="25"/>
              </w:rPr>
              <w:t>- Nhận xét: Đã định lượng các đối tượng bị ảnh hưởng.</w:t>
            </w:r>
          </w:p>
          <w:p w14:paraId="0D2C8C2E" w14:textId="77777777" w:rsidR="00165353" w:rsidRPr="007D5720" w:rsidRDefault="00165353" w:rsidP="00165353">
            <w:pPr>
              <w:spacing w:before="40" w:after="40"/>
              <w:jc w:val="both"/>
              <w:rPr>
                <w:sz w:val="25"/>
                <w:szCs w:val="25"/>
                <w:lang w:val="vi-VN"/>
              </w:rPr>
            </w:pPr>
            <w:r w:rsidRPr="007D5720">
              <w:rPr>
                <w:sz w:val="25"/>
                <w:szCs w:val="25"/>
              </w:rPr>
              <w:t>- Độ tin cậy: Cao</w:t>
            </w:r>
          </w:p>
        </w:tc>
      </w:tr>
      <w:tr w:rsidR="007D5720" w:rsidRPr="007D5720" w14:paraId="5592E83B" w14:textId="77777777" w:rsidTr="00983B75">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0BD8676E" w14:textId="77777777" w:rsidR="00165353" w:rsidRPr="007D5720" w:rsidRDefault="00165353" w:rsidP="00983B75">
            <w:pPr>
              <w:spacing w:before="40" w:after="40"/>
              <w:jc w:val="center"/>
              <w:rPr>
                <w:sz w:val="25"/>
                <w:szCs w:val="25"/>
              </w:rPr>
            </w:pPr>
            <w:r w:rsidRPr="007D5720">
              <w:rPr>
                <w:sz w:val="25"/>
                <w:szCs w:val="25"/>
              </w:rPr>
              <w:t>5</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08048DC7" w14:textId="77777777" w:rsidR="00165353" w:rsidRPr="007D5720" w:rsidRDefault="00165353" w:rsidP="00983B75">
            <w:pPr>
              <w:widowControl w:val="0"/>
              <w:numPr>
                <w:ilvl w:val="12"/>
                <w:numId w:val="0"/>
              </w:numPr>
              <w:spacing w:before="40" w:after="40"/>
              <w:rPr>
                <w:sz w:val="25"/>
                <w:szCs w:val="25"/>
              </w:rPr>
            </w:pPr>
            <w:r w:rsidRPr="007D5720">
              <w:rPr>
                <w:sz w:val="25"/>
                <w:szCs w:val="25"/>
              </w:rPr>
              <w:t>Đánh giá dự báo tác động đến hệ sinh thái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31BFCDB8" w14:textId="77777777" w:rsidR="00165353" w:rsidRPr="007D5720" w:rsidRDefault="00165353" w:rsidP="00983B75">
            <w:pPr>
              <w:spacing w:before="40" w:after="40"/>
              <w:rPr>
                <w:sz w:val="25"/>
                <w:szCs w:val="25"/>
              </w:rPr>
            </w:pPr>
            <w:r w:rsidRPr="007D5720">
              <w:rPr>
                <w:sz w:val="25"/>
                <w:szCs w:val="25"/>
              </w:rPr>
              <w:t>- Phương pháp khảo sát thực địa</w:t>
            </w:r>
          </w:p>
          <w:p w14:paraId="2643D371" w14:textId="77777777" w:rsidR="00165353" w:rsidRPr="007D5720" w:rsidRDefault="00165353" w:rsidP="00983B75">
            <w:pPr>
              <w:spacing w:before="40" w:after="40"/>
              <w:rPr>
                <w:sz w:val="25"/>
                <w:szCs w:val="25"/>
              </w:rPr>
            </w:pPr>
            <w:r w:rsidRPr="007D5720">
              <w:rPr>
                <w:sz w:val="25"/>
                <w:szCs w:val="25"/>
              </w:rPr>
              <w:t>- Phương pháp điều tra xã hội học</w:t>
            </w:r>
          </w:p>
          <w:p w14:paraId="13134BBD" w14:textId="77777777" w:rsidR="00165353" w:rsidRPr="007D5720" w:rsidRDefault="00165353" w:rsidP="00983B75">
            <w:pPr>
              <w:spacing w:before="40" w:after="40"/>
              <w:rPr>
                <w:sz w:val="25"/>
                <w:szCs w:val="25"/>
              </w:rPr>
            </w:pPr>
            <w:r w:rsidRPr="007D5720">
              <w:rPr>
                <w:sz w:val="25"/>
                <w:szCs w:val="25"/>
              </w:rPr>
              <w:t>- Phương pháp kế thừa</w:t>
            </w:r>
          </w:p>
          <w:p w14:paraId="664D5DE6" w14:textId="77777777" w:rsidR="00165353" w:rsidRPr="007D5720" w:rsidRDefault="00165353" w:rsidP="00983B75">
            <w:pPr>
              <w:spacing w:before="40" w:after="40"/>
              <w:rPr>
                <w:sz w:val="25"/>
                <w:szCs w:val="25"/>
              </w:rPr>
            </w:pPr>
            <w:r w:rsidRPr="007D5720">
              <w:rPr>
                <w:sz w:val="25"/>
                <w:szCs w:val="25"/>
              </w:rPr>
              <w:t>- Phương pháp bản đồ</w:t>
            </w:r>
          </w:p>
        </w:tc>
        <w:tc>
          <w:tcPr>
            <w:tcW w:w="1743" w:type="pct"/>
            <w:tcBorders>
              <w:top w:val="single" w:sz="6" w:space="0" w:color="000000"/>
              <w:left w:val="single" w:sz="6" w:space="0" w:color="000000"/>
              <w:bottom w:val="single" w:sz="6" w:space="0" w:color="000000"/>
              <w:right w:val="single" w:sz="6" w:space="0" w:color="000000"/>
            </w:tcBorders>
            <w:hideMark/>
          </w:tcPr>
          <w:p w14:paraId="411826A5" w14:textId="77777777" w:rsidR="00165353" w:rsidRPr="007D5720" w:rsidRDefault="00165353" w:rsidP="00165353">
            <w:pPr>
              <w:spacing w:before="40" w:after="40"/>
              <w:jc w:val="both"/>
              <w:rPr>
                <w:sz w:val="25"/>
                <w:szCs w:val="25"/>
              </w:rPr>
            </w:pPr>
            <w:r w:rsidRPr="007D5720">
              <w:rPr>
                <w:sz w:val="25"/>
                <w:szCs w:val="25"/>
              </w:rPr>
              <w:t>- Nhận xét: Công tác điều tra sinh thái ở mức độ sơ bộ và đánh giá nhanh tại một số vị trí đặc trưng khu vực</w:t>
            </w:r>
          </w:p>
          <w:p w14:paraId="568F6141" w14:textId="77777777" w:rsidR="00165353" w:rsidRPr="007D5720" w:rsidRDefault="00165353" w:rsidP="00165353">
            <w:pPr>
              <w:spacing w:before="40" w:after="40"/>
              <w:jc w:val="both"/>
              <w:rPr>
                <w:sz w:val="25"/>
                <w:szCs w:val="25"/>
              </w:rPr>
            </w:pPr>
            <w:r w:rsidRPr="007D5720">
              <w:rPr>
                <w:sz w:val="25"/>
                <w:szCs w:val="25"/>
              </w:rPr>
              <w:t>- Độ tin cậy: Khá</w:t>
            </w:r>
          </w:p>
        </w:tc>
      </w:tr>
      <w:tr w:rsidR="007D5720" w:rsidRPr="007D5720" w14:paraId="6EA2E231" w14:textId="77777777" w:rsidTr="00983B75">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7FE415AB" w14:textId="77777777" w:rsidR="00165353" w:rsidRPr="007D5720" w:rsidRDefault="00165353" w:rsidP="00983B75">
            <w:pPr>
              <w:spacing w:before="40" w:after="40"/>
              <w:jc w:val="center"/>
              <w:rPr>
                <w:sz w:val="25"/>
                <w:szCs w:val="25"/>
              </w:rPr>
            </w:pPr>
            <w:r w:rsidRPr="007D5720">
              <w:rPr>
                <w:sz w:val="25"/>
                <w:szCs w:val="25"/>
              </w:rPr>
              <w:t>6</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6C203316" w14:textId="77777777" w:rsidR="00165353" w:rsidRPr="007D5720" w:rsidRDefault="00165353" w:rsidP="00983B75">
            <w:pPr>
              <w:widowControl w:val="0"/>
              <w:numPr>
                <w:ilvl w:val="12"/>
                <w:numId w:val="0"/>
              </w:numPr>
              <w:spacing w:before="40" w:after="40"/>
              <w:rPr>
                <w:sz w:val="25"/>
                <w:szCs w:val="25"/>
              </w:rPr>
            </w:pPr>
            <w:r w:rsidRPr="007D5720">
              <w:rPr>
                <w:sz w:val="25"/>
                <w:szCs w:val="25"/>
              </w:rPr>
              <w:t>Đánh giá, dự báo tác động đến hoạt động giao thông</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2A54B779" w14:textId="77777777" w:rsidR="00165353" w:rsidRPr="007D5720" w:rsidRDefault="00165353" w:rsidP="00983B75">
            <w:pPr>
              <w:spacing w:before="40" w:after="40"/>
              <w:rPr>
                <w:sz w:val="25"/>
                <w:szCs w:val="25"/>
              </w:rPr>
            </w:pPr>
            <w:r w:rsidRPr="007D5720">
              <w:rPr>
                <w:sz w:val="25"/>
                <w:szCs w:val="25"/>
              </w:rPr>
              <w:t>- Phương pháp liệt kê</w:t>
            </w:r>
          </w:p>
          <w:p w14:paraId="0F0F66C4" w14:textId="77777777" w:rsidR="00165353" w:rsidRPr="007D5720" w:rsidRDefault="00165353" w:rsidP="00983B75">
            <w:pPr>
              <w:spacing w:before="40" w:after="40"/>
              <w:rPr>
                <w:sz w:val="25"/>
                <w:szCs w:val="25"/>
              </w:rPr>
            </w:pPr>
            <w:r w:rsidRPr="007D5720">
              <w:rPr>
                <w:sz w:val="25"/>
                <w:szCs w:val="25"/>
              </w:rPr>
              <w:t>- Phương pháp kế thừa</w:t>
            </w:r>
          </w:p>
        </w:tc>
        <w:tc>
          <w:tcPr>
            <w:tcW w:w="1743" w:type="pct"/>
            <w:tcBorders>
              <w:top w:val="single" w:sz="6" w:space="0" w:color="000000"/>
              <w:left w:val="single" w:sz="6" w:space="0" w:color="000000"/>
              <w:bottom w:val="single" w:sz="6" w:space="0" w:color="000000"/>
              <w:right w:val="single" w:sz="6" w:space="0" w:color="000000"/>
            </w:tcBorders>
            <w:hideMark/>
          </w:tcPr>
          <w:p w14:paraId="5CE61D75" w14:textId="77777777" w:rsidR="00165353" w:rsidRPr="007D5720" w:rsidRDefault="00165353" w:rsidP="00165353">
            <w:pPr>
              <w:spacing w:before="40" w:after="40"/>
              <w:jc w:val="both"/>
              <w:rPr>
                <w:sz w:val="25"/>
                <w:szCs w:val="25"/>
              </w:rPr>
            </w:pPr>
            <w:r w:rsidRPr="007D5720">
              <w:rPr>
                <w:sz w:val="25"/>
                <w:szCs w:val="25"/>
              </w:rPr>
              <w:t>Nhận xét:  Đã đánh giá định lượng số lượng phương tiện giao thông và ảnh hưởng của hoạt động dự án tới giao thông của khu vực</w:t>
            </w:r>
          </w:p>
          <w:p w14:paraId="0304EA73" w14:textId="77777777" w:rsidR="00165353" w:rsidRPr="007D5720" w:rsidRDefault="00165353" w:rsidP="00983B75">
            <w:pPr>
              <w:spacing w:before="40" w:after="40"/>
              <w:rPr>
                <w:sz w:val="25"/>
                <w:szCs w:val="25"/>
              </w:rPr>
            </w:pPr>
            <w:r w:rsidRPr="007D5720">
              <w:rPr>
                <w:sz w:val="25"/>
                <w:szCs w:val="25"/>
              </w:rPr>
              <w:t>Độ tin cậy: cao</w:t>
            </w:r>
          </w:p>
        </w:tc>
      </w:tr>
      <w:tr w:rsidR="007D5720" w:rsidRPr="007D5720" w14:paraId="790F1A1F" w14:textId="77777777" w:rsidTr="00983B75">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79CC5647" w14:textId="77777777" w:rsidR="00165353" w:rsidRPr="007D5720" w:rsidRDefault="00165353" w:rsidP="00983B75">
            <w:pPr>
              <w:spacing w:before="40" w:after="40"/>
              <w:jc w:val="center"/>
              <w:rPr>
                <w:b/>
                <w:sz w:val="25"/>
                <w:szCs w:val="25"/>
              </w:rPr>
            </w:pPr>
            <w:r w:rsidRPr="007D5720">
              <w:rPr>
                <w:b/>
                <w:sz w:val="25"/>
                <w:szCs w:val="25"/>
              </w:rPr>
              <w:t>II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2F16E8E4" w14:textId="77777777" w:rsidR="00165353" w:rsidRPr="007D5720" w:rsidRDefault="00165353" w:rsidP="00983B75">
            <w:pPr>
              <w:spacing w:before="40" w:after="40"/>
              <w:rPr>
                <w:b/>
                <w:sz w:val="25"/>
                <w:szCs w:val="25"/>
              </w:rPr>
            </w:pPr>
            <w:r w:rsidRPr="007D5720">
              <w:rPr>
                <w:b/>
                <w:sz w:val="25"/>
                <w:szCs w:val="25"/>
              </w:rPr>
              <w:t>Giai đoạn vận hành</w:t>
            </w:r>
          </w:p>
        </w:tc>
        <w:tc>
          <w:tcPr>
            <w:tcW w:w="1545" w:type="pct"/>
            <w:tcBorders>
              <w:top w:val="single" w:sz="6" w:space="0" w:color="000000"/>
              <w:left w:val="single" w:sz="6" w:space="0" w:color="000000"/>
              <w:bottom w:val="single" w:sz="6" w:space="0" w:color="000000"/>
              <w:right w:val="single" w:sz="6" w:space="0" w:color="000000"/>
            </w:tcBorders>
            <w:vAlign w:val="center"/>
          </w:tcPr>
          <w:p w14:paraId="1CF1397D" w14:textId="77777777" w:rsidR="00165353" w:rsidRPr="007D5720" w:rsidRDefault="00165353" w:rsidP="00983B75">
            <w:pPr>
              <w:widowControl w:val="0"/>
              <w:numPr>
                <w:ilvl w:val="12"/>
                <w:numId w:val="0"/>
              </w:numPr>
              <w:spacing w:before="40" w:after="40"/>
              <w:rPr>
                <w:b/>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tcPr>
          <w:p w14:paraId="6D372EE6" w14:textId="77777777" w:rsidR="00165353" w:rsidRPr="007D5720" w:rsidRDefault="00165353" w:rsidP="00983B75">
            <w:pPr>
              <w:spacing w:before="40" w:after="40"/>
              <w:rPr>
                <w:b/>
                <w:sz w:val="25"/>
                <w:szCs w:val="25"/>
                <w:lang w:val="vi-VN"/>
              </w:rPr>
            </w:pPr>
          </w:p>
        </w:tc>
      </w:tr>
      <w:tr w:rsidR="007D5720" w:rsidRPr="007D5720" w14:paraId="4A043F6B" w14:textId="77777777" w:rsidTr="00983B75">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536A1F1B" w14:textId="77777777" w:rsidR="00165353" w:rsidRPr="007D5720" w:rsidRDefault="00165353" w:rsidP="00983B75">
            <w:pPr>
              <w:spacing w:before="40" w:after="40"/>
              <w:jc w:val="center"/>
              <w:rPr>
                <w:sz w:val="25"/>
                <w:szCs w:val="25"/>
              </w:rPr>
            </w:pPr>
            <w:r w:rsidRPr="007D5720">
              <w:rPr>
                <w:sz w:val="25"/>
                <w:szCs w:val="25"/>
              </w:rPr>
              <w:lastRenderedPageBreak/>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293834CA" w14:textId="77777777" w:rsidR="00165353" w:rsidRPr="007D5720" w:rsidRDefault="00165353" w:rsidP="00983B75">
            <w:pPr>
              <w:widowControl w:val="0"/>
              <w:numPr>
                <w:ilvl w:val="12"/>
                <w:numId w:val="0"/>
              </w:numPr>
              <w:spacing w:before="40" w:after="40"/>
              <w:rPr>
                <w:sz w:val="25"/>
                <w:szCs w:val="25"/>
              </w:rPr>
            </w:pPr>
            <w:r w:rsidRPr="007D5720">
              <w:rPr>
                <w:sz w:val="25"/>
                <w:szCs w:val="25"/>
              </w:rPr>
              <w:t>Đánh giá, dự báo tác động đến kinh tế -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6C4DE506" w14:textId="77777777" w:rsidR="00165353" w:rsidRPr="007D5720" w:rsidRDefault="00165353" w:rsidP="00983B75">
            <w:pPr>
              <w:spacing w:before="40" w:after="40"/>
              <w:rPr>
                <w:sz w:val="25"/>
                <w:szCs w:val="25"/>
              </w:rPr>
            </w:pPr>
            <w:r w:rsidRPr="007D5720">
              <w:rPr>
                <w:sz w:val="25"/>
                <w:szCs w:val="25"/>
              </w:rPr>
              <w:t>- Phương pháp khảo sát thực địa.</w:t>
            </w:r>
          </w:p>
          <w:p w14:paraId="03580780" w14:textId="77777777" w:rsidR="00165353" w:rsidRPr="007D5720" w:rsidRDefault="00165353" w:rsidP="00983B75">
            <w:pPr>
              <w:widowControl w:val="0"/>
              <w:numPr>
                <w:ilvl w:val="12"/>
                <w:numId w:val="0"/>
              </w:numPr>
              <w:spacing w:before="40" w:after="40"/>
              <w:rPr>
                <w:sz w:val="25"/>
                <w:szCs w:val="25"/>
                <w:lang w:val="vi-VN"/>
              </w:rPr>
            </w:pPr>
            <w:r w:rsidRPr="007D5720">
              <w:rPr>
                <w:sz w:val="25"/>
                <w:szCs w:val="25"/>
              </w:rPr>
              <w:t>- Phương pháp liệt kê</w:t>
            </w:r>
          </w:p>
        </w:tc>
        <w:tc>
          <w:tcPr>
            <w:tcW w:w="1743" w:type="pct"/>
            <w:tcBorders>
              <w:top w:val="single" w:sz="6" w:space="0" w:color="000000"/>
              <w:left w:val="single" w:sz="6" w:space="0" w:color="000000"/>
              <w:bottom w:val="single" w:sz="6" w:space="0" w:color="000000"/>
              <w:right w:val="single" w:sz="6" w:space="0" w:color="000000"/>
            </w:tcBorders>
            <w:hideMark/>
          </w:tcPr>
          <w:p w14:paraId="632477C3" w14:textId="77777777" w:rsidR="00165353" w:rsidRPr="007D5720" w:rsidRDefault="00165353" w:rsidP="00165353">
            <w:pPr>
              <w:spacing w:before="40" w:after="40"/>
              <w:jc w:val="both"/>
              <w:rPr>
                <w:sz w:val="25"/>
                <w:szCs w:val="25"/>
                <w:lang w:val="vi-VN"/>
              </w:rPr>
            </w:pPr>
            <w:r w:rsidRPr="007D5720">
              <w:rPr>
                <w:sz w:val="25"/>
                <w:szCs w:val="25"/>
              </w:rPr>
              <w:t xml:space="preserve">- </w:t>
            </w:r>
            <w:r w:rsidRPr="007D5720">
              <w:rPr>
                <w:sz w:val="25"/>
                <w:szCs w:val="25"/>
                <w:lang w:val="vi-VN"/>
              </w:rPr>
              <w:t>Nhận xét: Đánh giá ở mức độ định tính</w:t>
            </w:r>
          </w:p>
          <w:p w14:paraId="091371DF" w14:textId="77777777" w:rsidR="00165353" w:rsidRPr="007D5720" w:rsidRDefault="00165353" w:rsidP="00983B75">
            <w:pPr>
              <w:spacing w:before="40" w:after="40"/>
              <w:rPr>
                <w:sz w:val="25"/>
                <w:szCs w:val="25"/>
                <w:lang w:val="vi-VN"/>
              </w:rPr>
            </w:pPr>
            <w:r w:rsidRPr="007D5720">
              <w:rPr>
                <w:sz w:val="25"/>
                <w:szCs w:val="25"/>
              </w:rPr>
              <w:t>- Độ tin cậy: khá</w:t>
            </w:r>
          </w:p>
        </w:tc>
      </w:tr>
      <w:tr w:rsidR="007D5720" w:rsidRPr="007D5720" w14:paraId="5E8E2EDF" w14:textId="77777777" w:rsidTr="00983B75">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14:paraId="2001C9AF" w14:textId="77777777" w:rsidR="00165353" w:rsidRPr="007D5720" w:rsidRDefault="00165353" w:rsidP="00983B75">
            <w:pPr>
              <w:spacing w:before="40" w:after="40"/>
              <w:jc w:val="center"/>
              <w:rPr>
                <w:sz w:val="25"/>
                <w:szCs w:val="25"/>
              </w:rPr>
            </w:pPr>
            <w:r w:rsidRPr="007D5720">
              <w:rPr>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14:paraId="7FA301EE" w14:textId="77777777" w:rsidR="00165353" w:rsidRPr="007D5720" w:rsidRDefault="00165353" w:rsidP="00983B75">
            <w:pPr>
              <w:widowControl w:val="0"/>
              <w:numPr>
                <w:ilvl w:val="12"/>
                <w:numId w:val="0"/>
              </w:numPr>
              <w:spacing w:before="40" w:after="40"/>
              <w:rPr>
                <w:sz w:val="25"/>
                <w:szCs w:val="25"/>
              </w:rPr>
            </w:pPr>
            <w:r w:rsidRPr="007D5720">
              <w:rPr>
                <w:sz w:val="25"/>
                <w:szCs w:val="25"/>
              </w:rPr>
              <w:t>Đánh giá dự báo tác động gây nên bởi các rủi ro, sự cố của dự án</w:t>
            </w:r>
          </w:p>
        </w:tc>
        <w:tc>
          <w:tcPr>
            <w:tcW w:w="1545" w:type="pct"/>
            <w:tcBorders>
              <w:top w:val="single" w:sz="6" w:space="0" w:color="000000"/>
              <w:left w:val="single" w:sz="6" w:space="0" w:color="000000"/>
              <w:bottom w:val="single" w:sz="6" w:space="0" w:color="000000"/>
              <w:right w:val="single" w:sz="6" w:space="0" w:color="000000"/>
            </w:tcBorders>
            <w:vAlign w:val="center"/>
            <w:hideMark/>
          </w:tcPr>
          <w:p w14:paraId="2B8E12FB" w14:textId="77777777" w:rsidR="00165353" w:rsidRPr="007D5720" w:rsidRDefault="00165353" w:rsidP="00983B75">
            <w:pPr>
              <w:spacing w:before="40" w:after="40"/>
              <w:rPr>
                <w:sz w:val="25"/>
                <w:szCs w:val="25"/>
              </w:rPr>
            </w:pPr>
            <w:r w:rsidRPr="007D5720">
              <w:rPr>
                <w:sz w:val="25"/>
                <w:szCs w:val="25"/>
              </w:rPr>
              <w:t>- Phương pháp liệt kê</w:t>
            </w:r>
          </w:p>
          <w:p w14:paraId="047AE30E" w14:textId="77777777" w:rsidR="00165353" w:rsidRPr="007D5720" w:rsidRDefault="00165353" w:rsidP="00983B75">
            <w:pPr>
              <w:spacing w:before="40" w:after="40"/>
              <w:rPr>
                <w:sz w:val="25"/>
                <w:szCs w:val="25"/>
              </w:rPr>
            </w:pPr>
            <w:r w:rsidRPr="007D5720">
              <w:rPr>
                <w:sz w:val="25"/>
                <w:szCs w:val="25"/>
              </w:rPr>
              <w:t>- Phương pháp khảo sát thực địa</w:t>
            </w:r>
          </w:p>
          <w:p w14:paraId="79654894" w14:textId="77777777" w:rsidR="00165353" w:rsidRPr="007D5720" w:rsidRDefault="00165353" w:rsidP="00983B75">
            <w:pPr>
              <w:spacing w:before="40" w:after="40"/>
              <w:rPr>
                <w:sz w:val="25"/>
                <w:szCs w:val="25"/>
              </w:rPr>
            </w:pPr>
            <w:r w:rsidRPr="007D5720">
              <w:rPr>
                <w:sz w:val="25"/>
                <w:szCs w:val="25"/>
              </w:rPr>
              <w:t>- Phương pháp điều tra xã hội học</w:t>
            </w:r>
          </w:p>
          <w:p w14:paraId="3D9E5452" w14:textId="77777777" w:rsidR="00165353" w:rsidRPr="007D5720" w:rsidRDefault="00165353" w:rsidP="00983B75">
            <w:pPr>
              <w:spacing w:before="40" w:after="40"/>
              <w:rPr>
                <w:sz w:val="25"/>
                <w:szCs w:val="25"/>
              </w:rPr>
            </w:pPr>
            <w:r w:rsidRPr="007D5720">
              <w:rPr>
                <w:sz w:val="25"/>
                <w:szCs w:val="25"/>
              </w:rPr>
              <w:t>- Phương pháp kế thừa</w:t>
            </w:r>
          </w:p>
        </w:tc>
        <w:tc>
          <w:tcPr>
            <w:tcW w:w="1743" w:type="pct"/>
            <w:tcBorders>
              <w:top w:val="single" w:sz="6" w:space="0" w:color="000000"/>
              <w:left w:val="single" w:sz="6" w:space="0" w:color="000000"/>
              <w:bottom w:val="single" w:sz="6" w:space="0" w:color="000000"/>
              <w:right w:val="single" w:sz="6" w:space="0" w:color="000000"/>
            </w:tcBorders>
            <w:hideMark/>
          </w:tcPr>
          <w:p w14:paraId="7E159FAF" w14:textId="77777777" w:rsidR="00165353" w:rsidRPr="007D5720" w:rsidRDefault="00165353" w:rsidP="00165353">
            <w:pPr>
              <w:spacing w:before="40" w:after="40"/>
              <w:jc w:val="both"/>
              <w:rPr>
                <w:sz w:val="25"/>
                <w:szCs w:val="25"/>
              </w:rPr>
            </w:pPr>
            <w:r w:rsidRPr="007D5720">
              <w:rPr>
                <w:sz w:val="25"/>
                <w:szCs w:val="25"/>
              </w:rPr>
              <w:t>- Nhận xét: Mức độ chỉ đánh giá định tính. Mức độ tin cậy của đánh giá phụ thuộc vào chủ quan của người đánh giá.</w:t>
            </w:r>
          </w:p>
          <w:p w14:paraId="1E9BEADF" w14:textId="77777777" w:rsidR="00165353" w:rsidRPr="007D5720" w:rsidRDefault="00165353" w:rsidP="00983B75">
            <w:pPr>
              <w:spacing w:before="40" w:after="40"/>
              <w:rPr>
                <w:sz w:val="25"/>
                <w:szCs w:val="25"/>
                <w:lang w:val="vi-VN"/>
              </w:rPr>
            </w:pPr>
            <w:r w:rsidRPr="007D5720">
              <w:rPr>
                <w:sz w:val="25"/>
                <w:szCs w:val="25"/>
              </w:rPr>
              <w:t>- Độ tin cậy: khá</w:t>
            </w:r>
          </w:p>
        </w:tc>
      </w:tr>
    </w:tbl>
    <w:p w14:paraId="4D01ED71" w14:textId="694E9580" w:rsidR="00891263" w:rsidRPr="007D5720" w:rsidRDefault="00891263" w:rsidP="005B1CE5">
      <w:pPr>
        <w:spacing w:line="312" w:lineRule="auto"/>
        <w:ind w:firstLine="567"/>
        <w:jc w:val="both"/>
        <w:rPr>
          <w:sz w:val="27"/>
          <w:szCs w:val="27"/>
        </w:rPr>
      </w:pPr>
      <w:r w:rsidRPr="007D5720">
        <w:rPr>
          <w:b/>
          <w:sz w:val="27"/>
          <w:szCs w:val="27"/>
        </w:rPr>
        <w:br w:type="page"/>
      </w:r>
    </w:p>
    <w:p w14:paraId="798DBDC6" w14:textId="1390D2C8" w:rsidR="009021C1" w:rsidRPr="007D5720" w:rsidRDefault="000F736C" w:rsidP="00172BEF">
      <w:pPr>
        <w:pStyle w:val="Heading1"/>
        <w:spacing w:before="20" w:line="360" w:lineRule="exact"/>
        <w:jc w:val="center"/>
        <w:rPr>
          <w:rFonts w:ascii="Times New Roman" w:hAnsi="Times New Roman" w:cs="Times New Roman"/>
          <w:b/>
          <w:color w:val="auto"/>
          <w:sz w:val="27"/>
          <w:szCs w:val="27"/>
        </w:rPr>
      </w:pPr>
      <w:bookmarkStart w:id="1897" w:name="_Toc198784536"/>
      <w:bookmarkStart w:id="1898" w:name="_Toc198784921"/>
      <w:r w:rsidRPr="007D5720">
        <w:rPr>
          <w:rFonts w:ascii="Times New Roman" w:hAnsi="Times New Roman" w:cs="Times New Roman"/>
          <w:b/>
          <w:color w:val="auto"/>
          <w:sz w:val="27"/>
          <w:szCs w:val="27"/>
        </w:rPr>
        <w:lastRenderedPageBreak/>
        <w:t xml:space="preserve">CHƯƠNG </w:t>
      </w:r>
      <w:r w:rsidR="009679BE">
        <w:rPr>
          <w:rFonts w:ascii="Times New Roman" w:hAnsi="Times New Roman" w:cs="Times New Roman"/>
          <w:b/>
          <w:color w:val="auto"/>
          <w:sz w:val="27"/>
          <w:szCs w:val="27"/>
        </w:rPr>
        <w:t>4</w:t>
      </w:r>
      <w:r w:rsidR="009021C1" w:rsidRPr="007D5720">
        <w:rPr>
          <w:rFonts w:ascii="Times New Roman" w:hAnsi="Times New Roman" w:cs="Times New Roman"/>
          <w:b/>
          <w:color w:val="auto"/>
          <w:sz w:val="27"/>
          <w:szCs w:val="27"/>
        </w:rPr>
        <w:t xml:space="preserve">. </w:t>
      </w:r>
      <w:r w:rsidR="009021C1" w:rsidRPr="007D5720">
        <w:rPr>
          <w:rFonts w:ascii="Times New Roman" w:hAnsi="Times New Roman" w:cs="Times New Roman"/>
          <w:b/>
          <w:color w:val="auto"/>
          <w:sz w:val="27"/>
          <w:szCs w:val="27"/>
          <w:lang w:val="vi-VN"/>
        </w:rPr>
        <w:t>CHƯƠNG TRÌNH QUẢN LÝ VÀ GIÁM SÁT MÔI TRƯỜNG</w:t>
      </w:r>
      <w:bookmarkEnd w:id="1897"/>
      <w:bookmarkEnd w:id="1898"/>
    </w:p>
    <w:p w14:paraId="4DB64612" w14:textId="0C42A6BE" w:rsidR="009021C1" w:rsidRPr="007D5720" w:rsidRDefault="00402C2B" w:rsidP="00172BEF">
      <w:pPr>
        <w:pStyle w:val="Heading1"/>
        <w:spacing w:before="20" w:line="360" w:lineRule="exact"/>
        <w:jc w:val="both"/>
        <w:rPr>
          <w:rFonts w:ascii="Times New Roman" w:hAnsi="Times New Roman" w:cs="Times New Roman"/>
          <w:b/>
          <w:color w:val="auto"/>
          <w:sz w:val="27"/>
          <w:szCs w:val="27"/>
          <w:lang w:val="vi-VN"/>
        </w:rPr>
      </w:pPr>
      <w:bookmarkStart w:id="1899" w:name="_Toc198784537"/>
      <w:bookmarkStart w:id="1900" w:name="_Toc198784922"/>
      <w:r w:rsidRPr="007D5720">
        <w:rPr>
          <w:rFonts w:ascii="Times New Roman" w:hAnsi="Times New Roman" w:cs="Times New Roman"/>
          <w:b/>
          <w:color w:val="auto"/>
          <w:sz w:val="27"/>
          <w:szCs w:val="27"/>
        </w:rPr>
        <w:t>5</w:t>
      </w:r>
      <w:r w:rsidR="009021C1" w:rsidRPr="007D5720">
        <w:rPr>
          <w:rFonts w:ascii="Times New Roman" w:hAnsi="Times New Roman" w:cs="Times New Roman"/>
          <w:b/>
          <w:color w:val="auto"/>
          <w:sz w:val="27"/>
          <w:szCs w:val="27"/>
          <w:lang w:val="vi-VN"/>
        </w:rPr>
        <w:t>.1. Chương trình quản lý môi trường</w:t>
      </w:r>
      <w:bookmarkEnd w:id="1899"/>
      <w:bookmarkEnd w:id="1900"/>
    </w:p>
    <w:p w14:paraId="5A3101A5" w14:textId="35F2FA7B" w:rsidR="00CC644B" w:rsidRPr="007D5720" w:rsidRDefault="00A25C63" w:rsidP="00601DB3">
      <w:pPr>
        <w:spacing w:before="20" w:line="360" w:lineRule="exact"/>
        <w:ind w:firstLine="720"/>
        <w:jc w:val="both"/>
        <w:rPr>
          <w:sz w:val="27"/>
          <w:szCs w:val="27"/>
        </w:rPr>
        <w:sectPr w:rsidR="00CC644B" w:rsidRPr="007D5720" w:rsidSect="00E34AB0">
          <w:headerReference w:type="default" r:id="rId21"/>
          <w:footerReference w:type="default" r:id="rId22"/>
          <w:pgSz w:w="11909" w:h="16834" w:code="9"/>
          <w:pgMar w:top="1134" w:right="1277" w:bottom="1134" w:left="1701" w:header="720" w:footer="720" w:gutter="0"/>
          <w:cols w:space="720"/>
          <w:docGrid w:linePitch="381"/>
        </w:sectPr>
      </w:pPr>
      <w:bookmarkStart w:id="1901" w:name="_Toc132061771"/>
      <w:r w:rsidRPr="007D5720">
        <w:rPr>
          <w:sz w:val="27"/>
          <w:szCs w:val="27"/>
        </w:rPr>
        <w:t xml:space="preserve">Để đảm bảo quá trình thực hiện các hạng mục công trình không gây tác động tiêu cực đến môi trường tự nhiên, KT-XH của địa phương, mặt khác, nhằm đánh giá hiệu quả của các biện pháp khống chế, giảm thiểu ô nhiễm môi trường trong suốt thời gian thực hiện công trình. Chủ dự án xây dựng chương trình quản lý môi trường </w:t>
      </w:r>
    </w:p>
    <w:tbl>
      <w:tblPr>
        <w:tblW w:w="53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1234"/>
        <w:gridCol w:w="2428"/>
        <w:gridCol w:w="5353"/>
        <w:gridCol w:w="1849"/>
        <w:gridCol w:w="1041"/>
        <w:gridCol w:w="1001"/>
        <w:gridCol w:w="1683"/>
      </w:tblGrid>
      <w:tr w:rsidR="007D5720" w:rsidRPr="007D5720" w14:paraId="2AF01372" w14:textId="77777777" w:rsidTr="00091E71">
        <w:trPr>
          <w:trHeight w:val="707"/>
          <w:tblHeader/>
          <w:jc w:val="center"/>
        </w:trPr>
        <w:tc>
          <w:tcPr>
            <w:tcW w:w="320" w:type="pct"/>
            <w:tcBorders>
              <w:top w:val="single" w:sz="4" w:space="0" w:color="auto"/>
            </w:tcBorders>
            <w:shd w:val="clear" w:color="auto" w:fill="auto"/>
            <w:vAlign w:val="center"/>
          </w:tcPr>
          <w:p w14:paraId="6A6A56D2" w14:textId="10625016" w:rsidR="009B5944" w:rsidRPr="007D5720" w:rsidRDefault="009B5944" w:rsidP="00AD7D48">
            <w:pPr>
              <w:jc w:val="center"/>
              <w:rPr>
                <w:b/>
              </w:rPr>
            </w:pPr>
          </w:p>
        </w:tc>
        <w:tc>
          <w:tcPr>
            <w:tcW w:w="396" w:type="pct"/>
            <w:tcBorders>
              <w:top w:val="single" w:sz="4" w:space="0" w:color="auto"/>
            </w:tcBorders>
            <w:vAlign w:val="center"/>
          </w:tcPr>
          <w:p w14:paraId="0C91A290" w14:textId="77777777" w:rsidR="009B5944" w:rsidRPr="007D5720" w:rsidRDefault="009B5944" w:rsidP="00AD7D48">
            <w:pPr>
              <w:jc w:val="center"/>
              <w:rPr>
                <w:b/>
              </w:rPr>
            </w:pPr>
            <w:r w:rsidRPr="007D5720">
              <w:rPr>
                <w:b/>
              </w:rPr>
              <w:t>Các hoạt động của Dự án</w:t>
            </w:r>
          </w:p>
        </w:tc>
        <w:tc>
          <w:tcPr>
            <w:tcW w:w="779" w:type="pct"/>
            <w:tcBorders>
              <w:top w:val="single" w:sz="4" w:space="0" w:color="auto"/>
            </w:tcBorders>
            <w:shd w:val="clear" w:color="auto" w:fill="auto"/>
            <w:vAlign w:val="center"/>
          </w:tcPr>
          <w:p w14:paraId="4A1633D8" w14:textId="77777777" w:rsidR="009B5944" w:rsidRPr="007D5720" w:rsidRDefault="009B5944" w:rsidP="00AD7D48">
            <w:pPr>
              <w:jc w:val="center"/>
              <w:rPr>
                <w:b/>
              </w:rPr>
            </w:pPr>
            <w:r w:rsidRPr="007D5720">
              <w:rPr>
                <w:b/>
              </w:rPr>
              <w:t>Các tác động môi trường</w:t>
            </w:r>
          </w:p>
        </w:tc>
        <w:tc>
          <w:tcPr>
            <w:tcW w:w="1717" w:type="pct"/>
            <w:tcBorders>
              <w:top w:val="single" w:sz="4" w:space="0" w:color="auto"/>
            </w:tcBorders>
            <w:vAlign w:val="center"/>
          </w:tcPr>
          <w:p w14:paraId="50CFD4E3" w14:textId="77777777" w:rsidR="009B5944" w:rsidRPr="007D5720" w:rsidRDefault="009B5944" w:rsidP="00AD7D48">
            <w:pPr>
              <w:ind w:left="-67" w:right="-92"/>
              <w:jc w:val="both"/>
              <w:rPr>
                <w:b/>
              </w:rPr>
            </w:pPr>
            <w:r w:rsidRPr="007D5720">
              <w:rPr>
                <w:b/>
              </w:rPr>
              <w:t>Các công trình, biện pháp bảo vệ môi trường</w:t>
            </w:r>
          </w:p>
        </w:tc>
        <w:tc>
          <w:tcPr>
            <w:tcW w:w="593" w:type="pct"/>
            <w:tcBorders>
              <w:top w:val="single" w:sz="4" w:space="0" w:color="auto"/>
            </w:tcBorders>
            <w:vAlign w:val="center"/>
          </w:tcPr>
          <w:p w14:paraId="5026E620" w14:textId="77777777" w:rsidR="009B5944" w:rsidRPr="007D5720" w:rsidRDefault="009B5944" w:rsidP="00AD7D48">
            <w:pPr>
              <w:jc w:val="center"/>
              <w:rPr>
                <w:b/>
              </w:rPr>
            </w:pPr>
            <w:r w:rsidRPr="007D5720">
              <w:rPr>
                <w:b/>
              </w:rPr>
              <w:t>Kinh phí</w:t>
            </w:r>
          </w:p>
          <w:p w14:paraId="7F573569" w14:textId="77777777" w:rsidR="009B5944" w:rsidRPr="007D5720" w:rsidRDefault="009B5944" w:rsidP="00AD7D48">
            <w:pPr>
              <w:jc w:val="center"/>
            </w:pPr>
            <w:r w:rsidRPr="007D5720">
              <w:t>(ngàn đồng)</w:t>
            </w:r>
          </w:p>
        </w:tc>
        <w:tc>
          <w:tcPr>
            <w:tcW w:w="334" w:type="pct"/>
            <w:tcBorders>
              <w:top w:val="single" w:sz="4" w:space="0" w:color="auto"/>
            </w:tcBorders>
            <w:vAlign w:val="center"/>
          </w:tcPr>
          <w:p w14:paraId="4FA8EA8A" w14:textId="77777777" w:rsidR="009B5944" w:rsidRPr="007D5720" w:rsidRDefault="009B5944" w:rsidP="00AD7D48">
            <w:pPr>
              <w:ind w:left="-102" w:right="-118"/>
              <w:jc w:val="center"/>
              <w:rPr>
                <w:b/>
              </w:rPr>
            </w:pPr>
            <w:r w:rsidRPr="007D5720">
              <w:rPr>
                <w:b/>
              </w:rPr>
              <w:t>Thời gian thực hiện</w:t>
            </w:r>
          </w:p>
        </w:tc>
        <w:tc>
          <w:tcPr>
            <w:tcW w:w="321" w:type="pct"/>
            <w:tcBorders>
              <w:top w:val="single" w:sz="4" w:space="0" w:color="auto"/>
            </w:tcBorders>
            <w:vAlign w:val="center"/>
          </w:tcPr>
          <w:p w14:paraId="1E3A9178" w14:textId="77777777" w:rsidR="009B5944" w:rsidRPr="007D5720" w:rsidRDefault="009B5944" w:rsidP="00AD7D48">
            <w:pPr>
              <w:ind w:left="-89" w:right="-89"/>
              <w:jc w:val="center"/>
              <w:rPr>
                <w:b/>
              </w:rPr>
            </w:pPr>
            <w:r w:rsidRPr="007D5720">
              <w:rPr>
                <w:b/>
              </w:rPr>
              <w:t>Trách nhiệm   thực hiện</w:t>
            </w:r>
          </w:p>
        </w:tc>
        <w:tc>
          <w:tcPr>
            <w:tcW w:w="540" w:type="pct"/>
            <w:tcBorders>
              <w:top w:val="single" w:sz="4" w:space="0" w:color="auto"/>
            </w:tcBorders>
            <w:vAlign w:val="center"/>
          </w:tcPr>
          <w:p w14:paraId="47EB5A32" w14:textId="77777777" w:rsidR="009B5944" w:rsidRPr="007D5720" w:rsidRDefault="009B5944" w:rsidP="00AD7D48">
            <w:pPr>
              <w:ind w:left="-127" w:right="-46"/>
              <w:jc w:val="center"/>
              <w:rPr>
                <w:b/>
              </w:rPr>
            </w:pPr>
            <w:r w:rsidRPr="007D5720">
              <w:rPr>
                <w:b/>
              </w:rPr>
              <w:t>Trách nhiệm giám sát</w:t>
            </w:r>
          </w:p>
        </w:tc>
      </w:tr>
      <w:tr w:rsidR="007D5720" w:rsidRPr="007D5720" w14:paraId="40AE97E7" w14:textId="77777777" w:rsidTr="00983B75">
        <w:trPr>
          <w:cantSplit/>
          <w:trHeight w:val="1371"/>
          <w:tblHeader/>
          <w:jc w:val="center"/>
        </w:trPr>
        <w:tc>
          <w:tcPr>
            <w:tcW w:w="320" w:type="pct"/>
            <w:vMerge w:val="restart"/>
            <w:shd w:val="clear" w:color="auto" w:fill="auto"/>
            <w:vAlign w:val="center"/>
          </w:tcPr>
          <w:p w14:paraId="5726C9BD" w14:textId="77777777" w:rsidR="009B5944" w:rsidRPr="007D5720" w:rsidRDefault="009B5944" w:rsidP="00AD7D48">
            <w:pPr>
              <w:jc w:val="center"/>
            </w:pPr>
            <w:r w:rsidRPr="007D5720">
              <w:t>Giai đoạn thi công xây dựng</w:t>
            </w:r>
          </w:p>
        </w:tc>
        <w:tc>
          <w:tcPr>
            <w:tcW w:w="396" w:type="pct"/>
            <w:vAlign w:val="center"/>
          </w:tcPr>
          <w:p w14:paraId="061642E3" w14:textId="77777777" w:rsidR="009B5944" w:rsidRPr="007D5720" w:rsidRDefault="009B5944" w:rsidP="00AD7D48">
            <w:pPr>
              <w:jc w:val="center"/>
            </w:pPr>
            <w:r w:rsidRPr="007D5720">
              <w:t>San ủi, xây dựng các hạng mục của Dự án.</w:t>
            </w:r>
          </w:p>
        </w:tc>
        <w:tc>
          <w:tcPr>
            <w:tcW w:w="779" w:type="pct"/>
            <w:shd w:val="clear" w:color="auto" w:fill="auto"/>
            <w:vAlign w:val="center"/>
          </w:tcPr>
          <w:p w14:paraId="1F10AF2C" w14:textId="77777777" w:rsidR="009B5944" w:rsidRPr="007D5720" w:rsidRDefault="009B5944" w:rsidP="00AD7D48">
            <w:pPr>
              <w:jc w:val="both"/>
            </w:pPr>
            <w:r w:rsidRPr="007D5720">
              <w:t>- Bụi, khí thải, tiếng ồn phát sinh từ các phương tiện vận tải, máy móc thi công</w:t>
            </w:r>
          </w:p>
        </w:tc>
        <w:tc>
          <w:tcPr>
            <w:tcW w:w="1717" w:type="pct"/>
            <w:vAlign w:val="center"/>
          </w:tcPr>
          <w:p w14:paraId="5E1CE102" w14:textId="77777777" w:rsidR="009B5944" w:rsidRPr="007D5720" w:rsidRDefault="009B5944" w:rsidP="00AD7D48">
            <w:pPr>
              <w:jc w:val="both"/>
            </w:pPr>
            <w:r w:rsidRPr="007D5720">
              <w:t>- Phun nước thường xuyên ở những nơi phát sinh nhiều bụi, tần suất 2 lần/ngày.</w:t>
            </w:r>
          </w:p>
          <w:p w14:paraId="14F0E225" w14:textId="77777777" w:rsidR="009B5944" w:rsidRPr="007D5720" w:rsidRDefault="009B5944" w:rsidP="00AD7D48">
            <w:pPr>
              <w:jc w:val="both"/>
            </w:pPr>
            <w:r w:rsidRPr="007D5720">
              <w:t>- Không sử dụng các phương tiện đã quá cũ.</w:t>
            </w:r>
          </w:p>
          <w:p w14:paraId="782065CD" w14:textId="77777777" w:rsidR="009B5944" w:rsidRPr="007D5720" w:rsidRDefault="009B5944" w:rsidP="00AD7D48">
            <w:pPr>
              <w:jc w:val="both"/>
            </w:pPr>
            <w:r w:rsidRPr="007D5720">
              <w:t>- Các phương tiện vận chuyển phải có bạt che phủ và không chở quá tải.</w:t>
            </w:r>
          </w:p>
        </w:tc>
        <w:tc>
          <w:tcPr>
            <w:tcW w:w="593" w:type="pct"/>
            <w:vAlign w:val="center"/>
          </w:tcPr>
          <w:p w14:paraId="0DEE6ACD" w14:textId="77777777" w:rsidR="009B5944" w:rsidRPr="007D5720" w:rsidRDefault="009B5944" w:rsidP="00AD7D48">
            <w:pPr>
              <w:jc w:val="center"/>
            </w:pPr>
            <w:r w:rsidRPr="007D5720">
              <w:t>1.000/ngày (phun nước)</w:t>
            </w:r>
          </w:p>
        </w:tc>
        <w:tc>
          <w:tcPr>
            <w:tcW w:w="334" w:type="pct"/>
            <w:vMerge w:val="restart"/>
            <w:vAlign w:val="center"/>
          </w:tcPr>
          <w:p w14:paraId="0E8401BC" w14:textId="77777777" w:rsidR="009B5944" w:rsidRPr="007D5720" w:rsidRDefault="009B5944" w:rsidP="00AD7D48">
            <w:pPr>
              <w:jc w:val="center"/>
            </w:pPr>
            <w:r w:rsidRPr="007D5720">
              <w:t>Trong suốt quá trình thi công xây dựng Dự án</w:t>
            </w:r>
          </w:p>
          <w:p w14:paraId="794332CE" w14:textId="77777777" w:rsidR="009B5944" w:rsidRPr="007D5720" w:rsidRDefault="009B5944" w:rsidP="00AD7D48"/>
          <w:p w14:paraId="2200FACE" w14:textId="77777777" w:rsidR="009B5944" w:rsidRPr="007D5720" w:rsidRDefault="009B5944" w:rsidP="00AD7D48"/>
          <w:p w14:paraId="1AA26EF4" w14:textId="77777777" w:rsidR="009B5944" w:rsidRPr="007D5720" w:rsidRDefault="009B5944" w:rsidP="00AD7D48"/>
          <w:p w14:paraId="6487505E" w14:textId="77777777" w:rsidR="009B5944" w:rsidRPr="007D5720" w:rsidRDefault="009B5944" w:rsidP="00AD7D48"/>
          <w:p w14:paraId="36231C29" w14:textId="77777777" w:rsidR="009B5944" w:rsidRPr="007D5720" w:rsidRDefault="009B5944" w:rsidP="00AD7D48"/>
          <w:p w14:paraId="7BFC2DF4" w14:textId="77777777" w:rsidR="009B5944" w:rsidRPr="007D5720" w:rsidRDefault="009B5944" w:rsidP="00AD7D48"/>
          <w:p w14:paraId="147BDA69" w14:textId="77777777" w:rsidR="009B5944" w:rsidRPr="007D5720" w:rsidRDefault="009B5944" w:rsidP="00AD7D48"/>
          <w:p w14:paraId="6E76AFDB" w14:textId="77777777" w:rsidR="009B5944" w:rsidRPr="007D5720" w:rsidRDefault="009B5944" w:rsidP="00AD7D48"/>
          <w:p w14:paraId="5A4549DC" w14:textId="77777777" w:rsidR="009B5944" w:rsidRPr="007D5720" w:rsidRDefault="009B5944" w:rsidP="00AD7D48"/>
          <w:p w14:paraId="2F2F6CF1" w14:textId="77777777" w:rsidR="009B5944" w:rsidRPr="007D5720" w:rsidRDefault="009B5944" w:rsidP="00AD7D48"/>
          <w:p w14:paraId="4973223B" w14:textId="77777777" w:rsidR="009B5944" w:rsidRPr="007D5720" w:rsidRDefault="009B5944" w:rsidP="00AD7D48"/>
          <w:p w14:paraId="60F5129D" w14:textId="77777777" w:rsidR="009B5944" w:rsidRPr="007D5720" w:rsidRDefault="009B5944" w:rsidP="00AD7D48"/>
          <w:p w14:paraId="34D8016E" w14:textId="77777777" w:rsidR="009B5944" w:rsidRPr="007D5720" w:rsidRDefault="009B5944" w:rsidP="00AD7D48"/>
          <w:p w14:paraId="5DBB9E1E" w14:textId="77777777" w:rsidR="009B5944" w:rsidRPr="007D5720" w:rsidRDefault="009B5944" w:rsidP="00AD7D48"/>
          <w:p w14:paraId="01ADD7D8" w14:textId="77777777" w:rsidR="009B5944" w:rsidRPr="007D5720" w:rsidRDefault="009B5944" w:rsidP="00AD7D48"/>
          <w:p w14:paraId="053E1F03" w14:textId="77777777" w:rsidR="009B5944" w:rsidRPr="007D5720" w:rsidRDefault="009B5944" w:rsidP="00AD7D48"/>
          <w:p w14:paraId="3B3869A5" w14:textId="77777777" w:rsidR="009B5944" w:rsidRPr="007D5720" w:rsidRDefault="009B5944" w:rsidP="00AD7D48"/>
          <w:p w14:paraId="7E39A835" w14:textId="77777777" w:rsidR="009B5944" w:rsidRPr="007D5720" w:rsidRDefault="009B5944" w:rsidP="00AD7D48"/>
          <w:p w14:paraId="04F702E7" w14:textId="77777777" w:rsidR="009B5944" w:rsidRPr="007D5720" w:rsidRDefault="009B5944" w:rsidP="00AD7D48"/>
          <w:p w14:paraId="1336FEF5" w14:textId="77777777" w:rsidR="009B5944" w:rsidRPr="007D5720" w:rsidRDefault="009B5944" w:rsidP="00AD7D48"/>
          <w:p w14:paraId="3FDFC8D5" w14:textId="77777777" w:rsidR="009B5944" w:rsidRPr="007D5720" w:rsidRDefault="009B5944" w:rsidP="00AD7D48"/>
        </w:tc>
        <w:tc>
          <w:tcPr>
            <w:tcW w:w="321" w:type="pct"/>
            <w:vMerge w:val="restart"/>
            <w:vAlign w:val="center"/>
          </w:tcPr>
          <w:p w14:paraId="07286654" w14:textId="77777777" w:rsidR="009B5944" w:rsidRPr="007D5720" w:rsidRDefault="009B5944" w:rsidP="00AD7D48">
            <w:pPr>
              <w:jc w:val="center"/>
            </w:pPr>
            <w:r w:rsidRPr="007D5720">
              <w:t>Đơn vị thi công và Chủ dự án</w:t>
            </w:r>
          </w:p>
        </w:tc>
        <w:tc>
          <w:tcPr>
            <w:tcW w:w="540" w:type="pct"/>
            <w:vMerge w:val="restart"/>
            <w:vAlign w:val="center"/>
          </w:tcPr>
          <w:p w14:paraId="33EA5AEA" w14:textId="77777777" w:rsidR="009B5944" w:rsidRPr="007D5720" w:rsidRDefault="009B5944" w:rsidP="00AD7D48">
            <w:pPr>
              <w:jc w:val="center"/>
            </w:pPr>
            <w:r w:rsidRPr="007D5720">
              <w:t>Chủ dự án</w:t>
            </w:r>
          </w:p>
        </w:tc>
      </w:tr>
      <w:tr w:rsidR="007D5720" w:rsidRPr="007D5720" w14:paraId="08B26EDA" w14:textId="77777777" w:rsidTr="00983B75">
        <w:trPr>
          <w:cantSplit/>
          <w:trHeight w:val="1674"/>
          <w:tblHeader/>
          <w:jc w:val="center"/>
        </w:trPr>
        <w:tc>
          <w:tcPr>
            <w:tcW w:w="320" w:type="pct"/>
            <w:vMerge/>
            <w:shd w:val="clear" w:color="auto" w:fill="auto"/>
            <w:vAlign w:val="center"/>
          </w:tcPr>
          <w:p w14:paraId="05064B0B" w14:textId="77777777" w:rsidR="009B5944" w:rsidRPr="007D5720" w:rsidRDefault="009B5944" w:rsidP="00AD7D48">
            <w:pPr>
              <w:jc w:val="center"/>
            </w:pPr>
          </w:p>
        </w:tc>
        <w:tc>
          <w:tcPr>
            <w:tcW w:w="396" w:type="pct"/>
            <w:vMerge w:val="restart"/>
            <w:vAlign w:val="center"/>
          </w:tcPr>
          <w:p w14:paraId="5D799B78" w14:textId="77777777" w:rsidR="009B5944" w:rsidRPr="007D5720" w:rsidRDefault="009B5944" w:rsidP="00AD7D48">
            <w:pPr>
              <w:jc w:val="center"/>
            </w:pPr>
            <w:r w:rsidRPr="007D5720">
              <w:t>Hoạt động xây dựng các hạng mục của Dự án</w:t>
            </w:r>
          </w:p>
        </w:tc>
        <w:tc>
          <w:tcPr>
            <w:tcW w:w="779" w:type="pct"/>
            <w:shd w:val="clear" w:color="auto" w:fill="auto"/>
            <w:vAlign w:val="center"/>
          </w:tcPr>
          <w:p w14:paraId="1D4E2675" w14:textId="77777777" w:rsidR="009B5944" w:rsidRPr="007D5720" w:rsidRDefault="009B5944" w:rsidP="00AD7D48">
            <w:pPr>
              <w:jc w:val="both"/>
            </w:pPr>
            <w:r w:rsidRPr="007D5720">
              <w:t>- Nước thải sinh hoạt,</w:t>
            </w:r>
          </w:p>
          <w:p w14:paraId="5A262481" w14:textId="77777777" w:rsidR="009B5944" w:rsidRPr="007D5720" w:rsidRDefault="009B5944" w:rsidP="00AD7D48">
            <w:pPr>
              <w:jc w:val="both"/>
            </w:pPr>
            <w:r w:rsidRPr="007D5720">
              <w:t>- Nước mưa chảy tràn,</w:t>
            </w:r>
          </w:p>
          <w:p w14:paraId="04534614" w14:textId="77777777" w:rsidR="009B5944" w:rsidRPr="007D5720" w:rsidRDefault="009B5944" w:rsidP="00AD7D48">
            <w:pPr>
              <w:jc w:val="both"/>
            </w:pPr>
            <w:r w:rsidRPr="007D5720">
              <w:t>- Nước thải từ quá trình thi công xây dựng,</w:t>
            </w:r>
          </w:p>
          <w:p w14:paraId="09B41F3F" w14:textId="77777777" w:rsidR="009B5944" w:rsidRPr="007D5720" w:rsidRDefault="009B5944" w:rsidP="00AD7D48">
            <w:pPr>
              <w:jc w:val="both"/>
            </w:pPr>
          </w:p>
        </w:tc>
        <w:tc>
          <w:tcPr>
            <w:tcW w:w="1717" w:type="pct"/>
            <w:vAlign w:val="center"/>
          </w:tcPr>
          <w:p w14:paraId="5E1F6D48" w14:textId="7832063E" w:rsidR="009B5944" w:rsidRPr="007D5720" w:rsidRDefault="009B5944" w:rsidP="00AD7D48">
            <w:pPr>
              <w:jc w:val="both"/>
            </w:pPr>
            <w:r w:rsidRPr="007D5720">
              <w:t>- Xây dựng 02 nhà vệ tự hoại ba ngăn với</w:t>
            </w:r>
            <w:r w:rsidR="00F3186C" w:rsidRPr="007D5720">
              <w:t xml:space="preserve"> tổng</w:t>
            </w:r>
            <w:r w:rsidRPr="007D5720">
              <w:t xml:space="preserve"> thể tích 1</w:t>
            </w:r>
            <w:r w:rsidR="00F3186C" w:rsidRPr="007D5720">
              <w:t>2</w:t>
            </w:r>
            <w:r w:rsidRPr="007D5720">
              <w:t>m</w:t>
            </w:r>
            <w:r w:rsidRPr="007D5720">
              <w:rPr>
                <w:vertAlign w:val="superscript"/>
              </w:rPr>
              <w:t>3</w:t>
            </w:r>
            <w:r w:rsidRPr="007D5720">
              <w:t>.</w:t>
            </w:r>
          </w:p>
          <w:p w14:paraId="76B0423D" w14:textId="77777777" w:rsidR="009B5944" w:rsidRPr="007D5720" w:rsidRDefault="009B5944" w:rsidP="00AD7D48">
            <w:pPr>
              <w:jc w:val="both"/>
            </w:pPr>
            <w:r w:rsidRPr="007D5720">
              <w:t>- Hệ thống thoát nước mưa: Kích thước: rộng x sâu = 0,7m x 0,5m; tổng chiều dài: 5.230m</w:t>
            </w:r>
            <w:r w:rsidRPr="007D5720">
              <w:rPr>
                <w:kern w:val="32"/>
              </w:rPr>
              <w:t>. Kết cấu: Bê tông.</w:t>
            </w:r>
          </w:p>
          <w:p w14:paraId="62EA0B41" w14:textId="77777777" w:rsidR="009B5944" w:rsidRPr="007D5720" w:rsidRDefault="009B5944" w:rsidP="00AD7D48">
            <w:pPr>
              <w:jc w:val="both"/>
            </w:pPr>
            <w:r w:rsidRPr="007D5720">
              <w:t>- Quá trình thi công tận dụng tối đa nguồn nước để phục vụ cho việc bảo dưỡng công trình.</w:t>
            </w:r>
          </w:p>
        </w:tc>
        <w:tc>
          <w:tcPr>
            <w:tcW w:w="593" w:type="pct"/>
            <w:vAlign w:val="center"/>
          </w:tcPr>
          <w:p w14:paraId="47BEA86F" w14:textId="77777777" w:rsidR="009B5944" w:rsidRPr="007D5720" w:rsidRDefault="009B5944" w:rsidP="00AD7D48">
            <w:pPr>
              <w:jc w:val="center"/>
            </w:pPr>
            <w:r w:rsidRPr="007D5720">
              <w:t>30.000 (bể tự hoại)</w:t>
            </w:r>
          </w:p>
          <w:p w14:paraId="785092C5" w14:textId="77777777" w:rsidR="009B5944" w:rsidRPr="007D5720" w:rsidRDefault="009B5944" w:rsidP="00AD7D48">
            <w:pPr>
              <w:jc w:val="center"/>
            </w:pPr>
            <w:r w:rsidRPr="007D5720">
              <w:t>500.000 (hệ thống thoát nước mưa)</w:t>
            </w:r>
          </w:p>
          <w:p w14:paraId="461B97B6" w14:textId="77777777" w:rsidR="009B5944" w:rsidRPr="007D5720" w:rsidRDefault="009B5944" w:rsidP="00AD7D48">
            <w:pPr>
              <w:jc w:val="center"/>
            </w:pPr>
          </w:p>
        </w:tc>
        <w:tc>
          <w:tcPr>
            <w:tcW w:w="334" w:type="pct"/>
            <w:vMerge/>
            <w:vAlign w:val="center"/>
          </w:tcPr>
          <w:p w14:paraId="2B97FC9B" w14:textId="77777777" w:rsidR="009B5944" w:rsidRPr="007D5720" w:rsidRDefault="009B5944" w:rsidP="00AD7D48">
            <w:pPr>
              <w:jc w:val="center"/>
            </w:pPr>
          </w:p>
        </w:tc>
        <w:tc>
          <w:tcPr>
            <w:tcW w:w="321" w:type="pct"/>
            <w:vMerge/>
            <w:vAlign w:val="center"/>
          </w:tcPr>
          <w:p w14:paraId="00C297D6" w14:textId="77777777" w:rsidR="009B5944" w:rsidRPr="007D5720" w:rsidRDefault="009B5944" w:rsidP="00AD7D48">
            <w:pPr>
              <w:jc w:val="center"/>
            </w:pPr>
          </w:p>
        </w:tc>
        <w:tc>
          <w:tcPr>
            <w:tcW w:w="540" w:type="pct"/>
            <w:vMerge/>
            <w:vAlign w:val="center"/>
          </w:tcPr>
          <w:p w14:paraId="444791D5" w14:textId="77777777" w:rsidR="009B5944" w:rsidRPr="007D5720" w:rsidRDefault="009B5944" w:rsidP="00AD7D48">
            <w:pPr>
              <w:jc w:val="center"/>
            </w:pPr>
          </w:p>
        </w:tc>
      </w:tr>
      <w:tr w:rsidR="007D5720" w:rsidRPr="007D5720" w14:paraId="555318E9" w14:textId="77777777" w:rsidTr="00983B75">
        <w:trPr>
          <w:cantSplit/>
          <w:trHeight w:val="1985"/>
          <w:tblHeader/>
          <w:jc w:val="center"/>
        </w:trPr>
        <w:tc>
          <w:tcPr>
            <w:tcW w:w="320" w:type="pct"/>
            <w:vMerge/>
            <w:shd w:val="clear" w:color="auto" w:fill="auto"/>
            <w:vAlign w:val="center"/>
          </w:tcPr>
          <w:p w14:paraId="4053514D" w14:textId="77777777" w:rsidR="009B5944" w:rsidRPr="007D5720" w:rsidRDefault="009B5944" w:rsidP="00AD7D48">
            <w:pPr>
              <w:jc w:val="center"/>
            </w:pPr>
          </w:p>
        </w:tc>
        <w:tc>
          <w:tcPr>
            <w:tcW w:w="396" w:type="pct"/>
            <w:vMerge/>
          </w:tcPr>
          <w:p w14:paraId="5762C1FA" w14:textId="77777777" w:rsidR="009B5944" w:rsidRPr="007D5720" w:rsidRDefault="009B5944" w:rsidP="00AD7D48">
            <w:pPr>
              <w:jc w:val="both"/>
            </w:pPr>
          </w:p>
        </w:tc>
        <w:tc>
          <w:tcPr>
            <w:tcW w:w="779" w:type="pct"/>
            <w:shd w:val="clear" w:color="auto" w:fill="auto"/>
            <w:vAlign w:val="center"/>
          </w:tcPr>
          <w:p w14:paraId="02B866D8" w14:textId="77777777" w:rsidR="009B5944" w:rsidRPr="007D5720" w:rsidRDefault="009B5944" w:rsidP="00AD7D48">
            <w:pPr>
              <w:jc w:val="both"/>
            </w:pPr>
            <w:r w:rsidRPr="007D5720">
              <w:t>- CTR xây dựng,</w:t>
            </w:r>
          </w:p>
          <w:p w14:paraId="774E29D5" w14:textId="77777777" w:rsidR="009B5944" w:rsidRPr="007D5720" w:rsidRDefault="009B5944" w:rsidP="00AD7D48">
            <w:pPr>
              <w:jc w:val="both"/>
            </w:pPr>
            <w:r w:rsidRPr="007D5720">
              <w:t>- CTR sinh hoạt,</w:t>
            </w:r>
          </w:p>
          <w:p w14:paraId="0CA7C785" w14:textId="77777777" w:rsidR="009B5944" w:rsidRPr="007D5720" w:rsidRDefault="009B5944" w:rsidP="00AD7D48">
            <w:pPr>
              <w:jc w:val="both"/>
            </w:pPr>
            <w:r w:rsidRPr="007D5720">
              <w:t>- CTNH.</w:t>
            </w:r>
          </w:p>
        </w:tc>
        <w:tc>
          <w:tcPr>
            <w:tcW w:w="1717" w:type="pct"/>
            <w:vAlign w:val="center"/>
          </w:tcPr>
          <w:p w14:paraId="1B9DFC88" w14:textId="77777777" w:rsidR="009B5944" w:rsidRPr="007D5720" w:rsidRDefault="009B5944" w:rsidP="00AD7D48">
            <w:pPr>
              <w:jc w:val="both"/>
            </w:pPr>
            <w:r w:rsidRPr="007D5720">
              <w:t>- CTR xây dựng tái sử dụng cho các mục đích khác nhau như: san lấp mặt bằng, làm đường giao thông hoặc bán phế liệu.</w:t>
            </w:r>
          </w:p>
          <w:p w14:paraId="16ED9E43" w14:textId="77777777" w:rsidR="009B5944" w:rsidRPr="007D5720" w:rsidRDefault="009B5944" w:rsidP="00AD7D48">
            <w:pPr>
              <w:jc w:val="both"/>
            </w:pPr>
            <w:r w:rsidRPr="007D5720">
              <w:t>- Rác thải sinh hoạt thu gom bỏ vào 05 thùng rác loại 120L bố trí ở khu vực lán trại.</w:t>
            </w:r>
          </w:p>
          <w:p w14:paraId="34DD344D" w14:textId="77777777" w:rsidR="009B5944" w:rsidRPr="007D5720" w:rsidRDefault="009B5944" w:rsidP="00AD7D48">
            <w:pPr>
              <w:jc w:val="both"/>
            </w:pPr>
            <w:r w:rsidRPr="007D5720">
              <w:t>- CTNH chứa vào 02 thùng loại 120L.</w:t>
            </w:r>
          </w:p>
        </w:tc>
        <w:tc>
          <w:tcPr>
            <w:tcW w:w="593" w:type="pct"/>
            <w:vAlign w:val="center"/>
          </w:tcPr>
          <w:p w14:paraId="252C3E26" w14:textId="77777777" w:rsidR="009B5944" w:rsidRPr="007D5720" w:rsidRDefault="009B5944" w:rsidP="00AD7D48">
            <w:pPr>
              <w:jc w:val="center"/>
            </w:pPr>
            <w:r w:rsidRPr="007D5720">
              <w:t>1.000/thùng</w:t>
            </w:r>
          </w:p>
        </w:tc>
        <w:tc>
          <w:tcPr>
            <w:tcW w:w="334" w:type="pct"/>
            <w:vMerge/>
            <w:vAlign w:val="center"/>
          </w:tcPr>
          <w:p w14:paraId="2D58F8EB" w14:textId="77777777" w:rsidR="009B5944" w:rsidRPr="007D5720" w:rsidRDefault="009B5944" w:rsidP="00AD7D48">
            <w:pPr>
              <w:jc w:val="center"/>
            </w:pPr>
          </w:p>
        </w:tc>
        <w:tc>
          <w:tcPr>
            <w:tcW w:w="321" w:type="pct"/>
            <w:vMerge/>
            <w:vAlign w:val="center"/>
          </w:tcPr>
          <w:p w14:paraId="4952234A" w14:textId="77777777" w:rsidR="009B5944" w:rsidRPr="007D5720" w:rsidRDefault="009B5944" w:rsidP="00AD7D48">
            <w:pPr>
              <w:jc w:val="center"/>
            </w:pPr>
          </w:p>
        </w:tc>
        <w:tc>
          <w:tcPr>
            <w:tcW w:w="540" w:type="pct"/>
            <w:vMerge/>
            <w:vAlign w:val="center"/>
          </w:tcPr>
          <w:p w14:paraId="6F20B881" w14:textId="77777777" w:rsidR="009B5944" w:rsidRPr="007D5720" w:rsidRDefault="009B5944" w:rsidP="00AD7D48">
            <w:pPr>
              <w:jc w:val="center"/>
            </w:pPr>
          </w:p>
        </w:tc>
      </w:tr>
      <w:tr w:rsidR="007D5720" w:rsidRPr="007D5720" w14:paraId="658255F4" w14:textId="77777777" w:rsidTr="00983B75">
        <w:trPr>
          <w:cantSplit/>
          <w:trHeight w:val="1420"/>
          <w:tblHeader/>
          <w:jc w:val="center"/>
        </w:trPr>
        <w:tc>
          <w:tcPr>
            <w:tcW w:w="320" w:type="pct"/>
            <w:vMerge/>
            <w:shd w:val="clear" w:color="auto" w:fill="auto"/>
            <w:vAlign w:val="center"/>
          </w:tcPr>
          <w:p w14:paraId="6FEF79C9" w14:textId="77777777" w:rsidR="009B5944" w:rsidRPr="007D5720" w:rsidRDefault="009B5944" w:rsidP="00AD7D48">
            <w:pPr>
              <w:jc w:val="center"/>
            </w:pPr>
          </w:p>
        </w:tc>
        <w:tc>
          <w:tcPr>
            <w:tcW w:w="396" w:type="pct"/>
            <w:vMerge/>
          </w:tcPr>
          <w:p w14:paraId="511FF760" w14:textId="77777777" w:rsidR="009B5944" w:rsidRPr="007D5720" w:rsidRDefault="009B5944" w:rsidP="00AD7D48">
            <w:pPr>
              <w:jc w:val="both"/>
            </w:pPr>
          </w:p>
        </w:tc>
        <w:tc>
          <w:tcPr>
            <w:tcW w:w="779" w:type="pct"/>
            <w:shd w:val="clear" w:color="auto" w:fill="auto"/>
            <w:vAlign w:val="center"/>
          </w:tcPr>
          <w:p w14:paraId="5261F252" w14:textId="77777777" w:rsidR="009B5944" w:rsidRPr="007D5720" w:rsidRDefault="009B5944" w:rsidP="00AD7D48">
            <w:pPr>
              <w:jc w:val="both"/>
            </w:pPr>
            <w:r w:rsidRPr="007D5720">
              <w:t>- Sự cố cháy nổ</w:t>
            </w:r>
          </w:p>
        </w:tc>
        <w:tc>
          <w:tcPr>
            <w:tcW w:w="1717" w:type="pct"/>
            <w:vAlign w:val="center"/>
          </w:tcPr>
          <w:p w14:paraId="129A0278" w14:textId="77777777" w:rsidR="009B5944" w:rsidRPr="007D5720" w:rsidRDefault="009B5944" w:rsidP="00AD7D48">
            <w:pPr>
              <w:ind w:hanging="17"/>
              <w:jc w:val="both"/>
            </w:pPr>
            <w:r w:rsidRPr="007D5720">
              <w:t>- Đưa ra các nội quy cho công nhân như không được hút thuốc và vứt tàn thuốc vào những khu vực dễ cháy, nổ.</w:t>
            </w:r>
          </w:p>
          <w:p w14:paraId="395D5E6E" w14:textId="77777777" w:rsidR="009B5944" w:rsidRPr="007D5720" w:rsidRDefault="009B5944" w:rsidP="00AD7D48">
            <w:pPr>
              <w:jc w:val="both"/>
            </w:pPr>
            <w:r w:rsidRPr="007D5720">
              <w:t>- Sử dụng an toàn về điện tránh chập điện do quá tải.</w:t>
            </w:r>
          </w:p>
        </w:tc>
        <w:tc>
          <w:tcPr>
            <w:tcW w:w="593" w:type="pct"/>
            <w:vAlign w:val="center"/>
          </w:tcPr>
          <w:p w14:paraId="4DFC7B93" w14:textId="77777777" w:rsidR="009B5944" w:rsidRPr="007D5720" w:rsidRDefault="009B5944" w:rsidP="00AD7D48">
            <w:pPr>
              <w:jc w:val="center"/>
            </w:pPr>
            <w:r w:rsidRPr="007D5720">
              <w:t>-</w:t>
            </w:r>
          </w:p>
        </w:tc>
        <w:tc>
          <w:tcPr>
            <w:tcW w:w="334" w:type="pct"/>
            <w:vMerge/>
            <w:vAlign w:val="center"/>
          </w:tcPr>
          <w:p w14:paraId="6A1D9988" w14:textId="77777777" w:rsidR="009B5944" w:rsidRPr="007D5720" w:rsidRDefault="009B5944" w:rsidP="00AD7D48">
            <w:pPr>
              <w:jc w:val="center"/>
            </w:pPr>
          </w:p>
        </w:tc>
        <w:tc>
          <w:tcPr>
            <w:tcW w:w="321" w:type="pct"/>
            <w:vMerge/>
            <w:vAlign w:val="center"/>
          </w:tcPr>
          <w:p w14:paraId="0C97DC2A" w14:textId="77777777" w:rsidR="009B5944" w:rsidRPr="007D5720" w:rsidRDefault="009B5944" w:rsidP="00AD7D48">
            <w:pPr>
              <w:jc w:val="center"/>
            </w:pPr>
          </w:p>
        </w:tc>
        <w:tc>
          <w:tcPr>
            <w:tcW w:w="540" w:type="pct"/>
            <w:vMerge/>
            <w:vAlign w:val="center"/>
          </w:tcPr>
          <w:p w14:paraId="38E5DDFF" w14:textId="77777777" w:rsidR="009B5944" w:rsidRPr="007D5720" w:rsidRDefault="009B5944" w:rsidP="00AD7D48">
            <w:pPr>
              <w:jc w:val="center"/>
            </w:pPr>
          </w:p>
        </w:tc>
      </w:tr>
      <w:tr w:rsidR="007D5720" w:rsidRPr="007D5720" w14:paraId="32DA8E66" w14:textId="77777777" w:rsidTr="00983B75">
        <w:trPr>
          <w:cantSplit/>
          <w:trHeight w:val="1507"/>
          <w:tblHeader/>
          <w:jc w:val="center"/>
        </w:trPr>
        <w:tc>
          <w:tcPr>
            <w:tcW w:w="320" w:type="pct"/>
            <w:vMerge w:val="restart"/>
            <w:shd w:val="clear" w:color="auto" w:fill="auto"/>
            <w:vAlign w:val="center"/>
          </w:tcPr>
          <w:p w14:paraId="54285512" w14:textId="77777777" w:rsidR="009B5944" w:rsidRPr="007D5720" w:rsidRDefault="009B5944" w:rsidP="00AD7D48">
            <w:pPr>
              <w:jc w:val="center"/>
            </w:pPr>
          </w:p>
        </w:tc>
        <w:tc>
          <w:tcPr>
            <w:tcW w:w="396" w:type="pct"/>
            <w:vMerge/>
            <w:vAlign w:val="center"/>
          </w:tcPr>
          <w:p w14:paraId="2A546ECE" w14:textId="77777777" w:rsidR="009B5944" w:rsidRPr="007D5720" w:rsidRDefault="009B5944" w:rsidP="00AD7D48">
            <w:pPr>
              <w:jc w:val="center"/>
            </w:pPr>
          </w:p>
        </w:tc>
        <w:tc>
          <w:tcPr>
            <w:tcW w:w="779" w:type="pct"/>
            <w:shd w:val="clear" w:color="auto" w:fill="auto"/>
            <w:vAlign w:val="center"/>
          </w:tcPr>
          <w:p w14:paraId="042B9175" w14:textId="77777777" w:rsidR="009B5944" w:rsidRPr="007D5720" w:rsidRDefault="009B5944" w:rsidP="00AD7D48">
            <w:pPr>
              <w:jc w:val="both"/>
            </w:pPr>
            <w:r w:rsidRPr="007D5720">
              <w:t>- Tai nạn lao động, tai nạn giao thông</w:t>
            </w:r>
          </w:p>
        </w:tc>
        <w:tc>
          <w:tcPr>
            <w:tcW w:w="1717" w:type="pct"/>
            <w:vAlign w:val="center"/>
          </w:tcPr>
          <w:p w14:paraId="1677E6F6" w14:textId="77777777" w:rsidR="009B5944" w:rsidRPr="007D5720" w:rsidRDefault="009B5944" w:rsidP="00AD7D48">
            <w:pPr>
              <w:ind w:hanging="17"/>
              <w:jc w:val="both"/>
            </w:pPr>
            <w:r w:rsidRPr="007D5720">
              <w:rPr>
                <w:iCs/>
                <w:lang w:val="vi-VN"/>
              </w:rPr>
              <w:t>- Xây dựng nội quy về an toàn lao động và vệ sinh lao động nơi làm việc.</w:t>
            </w:r>
          </w:p>
          <w:p w14:paraId="10E41A5A" w14:textId="77777777" w:rsidR="009B5944" w:rsidRPr="007D5720" w:rsidRDefault="009B5944" w:rsidP="00AD7D48">
            <w:pPr>
              <w:ind w:hanging="17"/>
              <w:jc w:val="both"/>
            </w:pPr>
            <w:r w:rsidRPr="007D5720">
              <w:rPr>
                <w:iCs/>
              </w:rPr>
              <w:t>- Trang bị đầy đủ, các phương tiện bảo hộ lao động.</w:t>
            </w:r>
          </w:p>
          <w:p w14:paraId="19D39DE7" w14:textId="77777777" w:rsidR="009B5944" w:rsidRPr="007D5720" w:rsidRDefault="009B5944" w:rsidP="00AD7D48">
            <w:pPr>
              <w:ind w:hanging="17"/>
              <w:jc w:val="both"/>
            </w:pPr>
            <w:r w:rsidRPr="007D5720">
              <w:t>- Lắp đặt 05 biển báo, cảnh báo công trường đang thi công xây dựng.</w:t>
            </w:r>
          </w:p>
          <w:p w14:paraId="665D6B07" w14:textId="77777777" w:rsidR="009B5944" w:rsidRPr="007D5720" w:rsidRDefault="009B5944" w:rsidP="00AD7D48">
            <w:pPr>
              <w:jc w:val="both"/>
            </w:pPr>
            <w:r w:rsidRPr="007D5720">
              <w:t>- Thường xuyên kiểm tra các đường dây điện tạm thời.</w:t>
            </w:r>
          </w:p>
        </w:tc>
        <w:tc>
          <w:tcPr>
            <w:tcW w:w="593" w:type="pct"/>
            <w:vAlign w:val="center"/>
          </w:tcPr>
          <w:p w14:paraId="28DFC9A8" w14:textId="77777777" w:rsidR="009B5944" w:rsidRPr="007D5720" w:rsidRDefault="009B5944" w:rsidP="00AD7D48">
            <w:pPr>
              <w:jc w:val="center"/>
            </w:pPr>
            <w:r w:rsidRPr="007D5720">
              <w:t>300/biển báo</w:t>
            </w:r>
          </w:p>
        </w:tc>
        <w:tc>
          <w:tcPr>
            <w:tcW w:w="334" w:type="pct"/>
            <w:vMerge w:val="restart"/>
            <w:vAlign w:val="center"/>
          </w:tcPr>
          <w:p w14:paraId="2C47EAE7" w14:textId="77777777" w:rsidR="009B5944" w:rsidRPr="007D5720" w:rsidRDefault="009B5944" w:rsidP="00AD7D48">
            <w:pPr>
              <w:jc w:val="center"/>
            </w:pPr>
            <w:r w:rsidRPr="007D5720">
              <w:t>Trong suốt quá trình thi công xây dựng Dự án</w:t>
            </w:r>
          </w:p>
          <w:p w14:paraId="5E0B7496" w14:textId="77777777" w:rsidR="009B5944" w:rsidRPr="007D5720" w:rsidRDefault="009B5944" w:rsidP="00AD7D48">
            <w:pPr>
              <w:jc w:val="center"/>
            </w:pPr>
          </w:p>
        </w:tc>
        <w:tc>
          <w:tcPr>
            <w:tcW w:w="321" w:type="pct"/>
            <w:vMerge w:val="restart"/>
            <w:vAlign w:val="center"/>
          </w:tcPr>
          <w:p w14:paraId="78848212" w14:textId="77777777" w:rsidR="009B5944" w:rsidRPr="007D5720" w:rsidRDefault="009B5944" w:rsidP="00AD7D48">
            <w:pPr>
              <w:jc w:val="center"/>
            </w:pPr>
            <w:r w:rsidRPr="007D5720">
              <w:t xml:space="preserve">Đơn vị thi công và Chủ dự án </w:t>
            </w:r>
          </w:p>
        </w:tc>
        <w:tc>
          <w:tcPr>
            <w:tcW w:w="540" w:type="pct"/>
            <w:vMerge w:val="restart"/>
            <w:vAlign w:val="center"/>
          </w:tcPr>
          <w:p w14:paraId="0E7ED5BE" w14:textId="77777777" w:rsidR="009B5944" w:rsidRPr="007D5720" w:rsidRDefault="009B5944" w:rsidP="00AD7D48">
            <w:pPr>
              <w:jc w:val="center"/>
            </w:pPr>
            <w:r w:rsidRPr="007D5720">
              <w:t>Chủ dự án</w:t>
            </w:r>
          </w:p>
        </w:tc>
      </w:tr>
      <w:tr w:rsidR="007D5720" w:rsidRPr="007D5720" w14:paraId="0700006A" w14:textId="77777777" w:rsidTr="00983B75">
        <w:trPr>
          <w:cantSplit/>
          <w:trHeight w:val="846"/>
          <w:tblHeader/>
          <w:jc w:val="center"/>
        </w:trPr>
        <w:tc>
          <w:tcPr>
            <w:tcW w:w="320" w:type="pct"/>
            <w:vMerge/>
            <w:shd w:val="clear" w:color="auto" w:fill="auto"/>
            <w:vAlign w:val="center"/>
          </w:tcPr>
          <w:p w14:paraId="0595B7A0" w14:textId="77777777" w:rsidR="009B5944" w:rsidRPr="007D5720" w:rsidRDefault="009B5944" w:rsidP="00AD7D48">
            <w:pPr>
              <w:jc w:val="center"/>
            </w:pPr>
          </w:p>
        </w:tc>
        <w:tc>
          <w:tcPr>
            <w:tcW w:w="396" w:type="pct"/>
            <w:vMerge/>
          </w:tcPr>
          <w:p w14:paraId="5BB21D0F" w14:textId="77777777" w:rsidR="009B5944" w:rsidRPr="007D5720" w:rsidRDefault="009B5944" w:rsidP="00AD7D48">
            <w:pPr>
              <w:jc w:val="both"/>
            </w:pPr>
          </w:p>
        </w:tc>
        <w:tc>
          <w:tcPr>
            <w:tcW w:w="779" w:type="pct"/>
            <w:shd w:val="clear" w:color="auto" w:fill="auto"/>
            <w:vAlign w:val="center"/>
          </w:tcPr>
          <w:p w14:paraId="5B11C188" w14:textId="77777777" w:rsidR="009B5944" w:rsidRPr="007D5720" w:rsidRDefault="009B5944" w:rsidP="00AD7D48">
            <w:pPr>
              <w:jc w:val="both"/>
            </w:pPr>
            <w:r w:rsidRPr="007D5720">
              <w:t>- Sự cố sạt lở đất</w:t>
            </w:r>
          </w:p>
        </w:tc>
        <w:tc>
          <w:tcPr>
            <w:tcW w:w="1717" w:type="pct"/>
            <w:vAlign w:val="center"/>
          </w:tcPr>
          <w:p w14:paraId="533A6CA0" w14:textId="77777777" w:rsidR="009B5944" w:rsidRPr="007D5720" w:rsidRDefault="009B5944" w:rsidP="00AD7D48">
            <w:pPr>
              <w:ind w:hanging="17"/>
              <w:jc w:val="both"/>
            </w:pPr>
            <w:r w:rsidRPr="007D5720">
              <w:t>- Công trình được thi công vào mùa khô.</w:t>
            </w:r>
          </w:p>
          <w:p w14:paraId="03661763" w14:textId="77777777" w:rsidR="009B5944" w:rsidRPr="007D5720" w:rsidRDefault="009B5944" w:rsidP="00AD7D48">
            <w:pPr>
              <w:jc w:val="both"/>
            </w:pPr>
            <w:r w:rsidRPr="007D5720">
              <w:t>- Quá trình thi công móng các hạng mục công trình nếu gặp phải mưa lớn cần phải phủ bạt để tránh nước mưa ứ đọng hoặc đào mương dẫn nước mưa thoát ra ngoài.</w:t>
            </w:r>
          </w:p>
        </w:tc>
        <w:tc>
          <w:tcPr>
            <w:tcW w:w="593" w:type="pct"/>
            <w:vAlign w:val="center"/>
          </w:tcPr>
          <w:p w14:paraId="7E9BDB98" w14:textId="77777777" w:rsidR="009B5944" w:rsidRPr="007D5720" w:rsidRDefault="009B5944" w:rsidP="00AD7D48">
            <w:pPr>
              <w:jc w:val="center"/>
            </w:pPr>
            <w:r w:rsidRPr="007D5720">
              <w:t>-</w:t>
            </w:r>
          </w:p>
        </w:tc>
        <w:tc>
          <w:tcPr>
            <w:tcW w:w="334" w:type="pct"/>
            <w:vMerge/>
            <w:vAlign w:val="center"/>
          </w:tcPr>
          <w:p w14:paraId="3C4463FC" w14:textId="77777777" w:rsidR="009B5944" w:rsidRPr="007D5720" w:rsidRDefault="009B5944" w:rsidP="00AD7D48">
            <w:pPr>
              <w:jc w:val="center"/>
            </w:pPr>
          </w:p>
        </w:tc>
        <w:tc>
          <w:tcPr>
            <w:tcW w:w="321" w:type="pct"/>
            <w:vMerge/>
            <w:vAlign w:val="center"/>
          </w:tcPr>
          <w:p w14:paraId="26BC8780" w14:textId="77777777" w:rsidR="009B5944" w:rsidRPr="007D5720" w:rsidRDefault="009B5944" w:rsidP="00AD7D48">
            <w:pPr>
              <w:jc w:val="center"/>
            </w:pPr>
          </w:p>
        </w:tc>
        <w:tc>
          <w:tcPr>
            <w:tcW w:w="540" w:type="pct"/>
            <w:vMerge/>
            <w:vAlign w:val="center"/>
          </w:tcPr>
          <w:p w14:paraId="29A701E2" w14:textId="77777777" w:rsidR="009B5944" w:rsidRPr="007D5720" w:rsidRDefault="009B5944" w:rsidP="00AD7D48">
            <w:pPr>
              <w:jc w:val="center"/>
            </w:pPr>
          </w:p>
        </w:tc>
      </w:tr>
      <w:tr w:rsidR="007D5720" w:rsidRPr="007D5720" w14:paraId="7DE70C46" w14:textId="77777777" w:rsidTr="00983B75">
        <w:trPr>
          <w:cantSplit/>
          <w:trHeight w:val="1134"/>
          <w:tblHeader/>
          <w:jc w:val="center"/>
        </w:trPr>
        <w:tc>
          <w:tcPr>
            <w:tcW w:w="320" w:type="pct"/>
            <w:vMerge w:val="restart"/>
            <w:shd w:val="clear" w:color="auto" w:fill="auto"/>
            <w:vAlign w:val="center"/>
          </w:tcPr>
          <w:p w14:paraId="261C96A9" w14:textId="77777777" w:rsidR="009B5944" w:rsidRPr="007D5720" w:rsidRDefault="009B5944" w:rsidP="00AD7D48">
            <w:pPr>
              <w:jc w:val="center"/>
            </w:pPr>
            <w:r w:rsidRPr="007D5720">
              <w:t>Giai đoạn hoạt động</w:t>
            </w:r>
          </w:p>
        </w:tc>
        <w:tc>
          <w:tcPr>
            <w:tcW w:w="396" w:type="pct"/>
            <w:vMerge w:val="restart"/>
            <w:vAlign w:val="center"/>
          </w:tcPr>
          <w:p w14:paraId="31CC950E" w14:textId="77777777" w:rsidR="009B5944" w:rsidRPr="007D5720" w:rsidRDefault="009B5944" w:rsidP="00AD7D48">
            <w:pPr>
              <w:jc w:val="center"/>
            </w:pPr>
            <w:r w:rsidRPr="007D5720">
              <w:t>Hoạt động chăn nuôi lợn</w:t>
            </w:r>
          </w:p>
        </w:tc>
        <w:tc>
          <w:tcPr>
            <w:tcW w:w="779" w:type="pct"/>
            <w:shd w:val="clear" w:color="auto" w:fill="auto"/>
            <w:vAlign w:val="center"/>
          </w:tcPr>
          <w:p w14:paraId="107F14C1" w14:textId="77777777" w:rsidR="009B5944" w:rsidRPr="007D5720" w:rsidRDefault="009B5944" w:rsidP="00AD7D48">
            <w:pPr>
              <w:jc w:val="both"/>
            </w:pPr>
            <w:r w:rsidRPr="007D5720">
              <w:t>- Khí thải, mùi hôi từ phân lợn và nước thải phát sinh, khí thải từ máy phát điện biogas</w:t>
            </w:r>
          </w:p>
        </w:tc>
        <w:tc>
          <w:tcPr>
            <w:tcW w:w="1717" w:type="pct"/>
            <w:vAlign w:val="center"/>
          </w:tcPr>
          <w:p w14:paraId="764BDB58" w14:textId="77777777" w:rsidR="009B5944" w:rsidRPr="007D5720" w:rsidRDefault="009B5944" w:rsidP="00AD7D48">
            <w:pPr>
              <w:jc w:val="both"/>
            </w:pPr>
            <w:r w:rsidRPr="007D5720">
              <w:t>- Thiết kế chuồng trại thoáng mát, lắp đặt các quạt làm mát và hút mùi. Xây dựng hệ thống xử lý nước thải kín hoàn toàn đảm bảo mùi hôi không phát sinh.</w:t>
            </w:r>
          </w:p>
          <w:p w14:paraId="572AB7C1" w14:textId="77777777" w:rsidR="009B5944" w:rsidRPr="007D5720" w:rsidRDefault="009B5944" w:rsidP="00AD7D48">
            <w:pPr>
              <w:jc w:val="both"/>
            </w:pPr>
            <w:r w:rsidRPr="007D5720">
              <w:t>- Vệ sinh chuồng trại (01 lần/ngày), phun chế phẩm EM, phun thuốc sát trùng (2 - 3 lần/tuần).</w:t>
            </w:r>
          </w:p>
          <w:p w14:paraId="1CD83976" w14:textId="77777777" w:rsidR="009B5944" w:rsidRPr="007D5720" w:rsidRDefault="009B5944" w:rsidP="00AD7D48">
            <w:pPr>
              <w:jc w:val="both"/>
            </w:pPr>
            <w:r w:rsidRPr="007D5720">
              <w:t>- Máy phát điện bằng biogas có hệ thống lọc khí</w:t>
            </w:r>
          </w:p>
        </w:tc>
        <w:tc>
          <w:tcPr>
            <w:tcW w:w="593" w:type="pct"/>
            <w:vAlign w:val="bottom"/>
          </w:tcPr>
          <w:p w14:paraId="2E212F3F" w14:textId="77777777" w:rsidR="009B5944" w:rsidRPr="007D5720" w:rsidRDefault="009B5944" w:rsidP="00AD7D48">
            <w:pPr>
              <w:jc w:val="center"/>
            </w:pPr>
            <w:r w:rsidRPr="007D5720">
              <w:t>10.000/tháng</w:t>
            </w:r>
          </w:p>
          <w:p w14:paraId="4A1E5363" w14:textId="77777777" w:rsidR="009B5944" w:rsidRPr="007D5720" w:rsidRDefault="009B5944" w:rsidP="00AD7D48">
            <w:pPr>
              <w:jc w:val="center"/>
            </w:pPr>
          </w:p>
          <w:p w14:paraId="0871CC18" w14:textId="77777777" w:rsidR="009B5944" w:rsidRPr="007D5720" w:rsidRDefault="009B5944" w:rsidP="00AD7D48">
            <w:pPr>
              <w:jc w:val="center"/>
            </w:pPr>
          </w:p>
          <w:p w14:paraId="10AF6101" w14:textId="77777777" w:rsidR="009B5944" w:rsidRPr="007D5720" w:rsidRDefault="009B5944" w:rsidP="00AD7D48">
            <w:pPr>
              <w:jc w:val="center"/>
            </w:pPr>
            <w:r w:rsidRPr="007D5720">
              <w:t>Đồng bộ trong máy phát điện</w:t>
            </w:r>
          </w:p>
        </w:tc>
        <w:tc>
          <w:tcPr>
            <w:tcW w:w="334" w:type="pct"/>
            <w:vMerge w:val="restart"/>
            <w:vAlign w:val="center"/>
          </w:tcPr>
          <w:p w14:paraId="33292441" w14:textId="77777777" w:rsidR="009B5944" w:rsidRPr="007D5720" w:rsidRDefault="009B5944" w:rsidP="00AD7D48">
            <w:pPr>
              <w:jc w:val="center"/>
            </w:pPr>
            <w:r w:rsidRPr="007D5720">
              <w:t>Trong suốt thời gian</w:t>
            </w:r>
          </w:p>
          <w:p w14:paraId="4C6090A1" w14:textId="77777777" w:rsidR="009B5944" w:rsidRPr="007D5720" w:rsidRDefault="009B5944" w:rsidP="00AD7D48">
            <w:pPr>
              <w:jc w:val="center"/>
            </w:pPr>
            <w:r w:rsidRPr="007D5720">
              <w:t>hoạt động của Dự án</w:t>
            </w:r>
          </w:p>
        </w:tc>
        <w:tc>
          <w:tcPr>
            <w:tcW w:w="321" w:type="pct"/>
            <w:vMerge w:val="restart"/>
            <w:vAlign w:val="center"/>
          </w:tcPr>
          <w:p w14:paraId="2F99411D" w14:textId="77777777" w:rsidR="009B5944" w:rsidRPr="007D5720" w:rsidRDefault="009B5944" w:rsidP="00AD7D48">
            <w:pPr>
              <w:jc w:val="center"/>
            </w:pPr>
            <w:r w:rsidRPr="007D5720">
              <w:t>Chủ dự án và các nhà đầu tư thứ cấp</w:t>
            </w:r>
          </w:p>
        </w:tc>
        <w:tc>
          <w:tcPr>
            <w:tcW w:w="540" w:type="pct"/>
            <w:vMerge/>
            <w:vAlign w:val="center"/>
          </w:tcPr>
          <w:p w14:paraId="2563BA19" w14:textId="77777777" w:rsidR="009B5944" w:rsidRPr="007D5720" w:rsidRDefault="009B5944" w:rsidP="00AD7D48">
            <w:pPr>
              <w:jc w:val="center"/>
            </w:pPr>
          </w:p>
        </w:tc>
      </w:tr>
      <w:tr w:rsidR="007D5720" w:rsidRPr="007D5720" w14:paraId="077AF2CA" w14:textId="77777777" w:rsidTr="00983B75">
        <w:trPr>
          <w:cantSplit/>
          <w:trHeight w:val="1439"/>
          <w:tblHeader/>
          <w:jc w:val="center"/>
        </w:trPr>
        <w:tc>
          <w:tcPr>
            <w:tcW w:w="320" w:type="pct"/>
            <w:vMerge/>
            <w:shd w:val="clear" w:color="auto" w:fill="auto"/>
            <w:vAlign w:val="center"/>
          </w:tcPr>
          <w:p w14:paraId="23CEC64D" w14:textId="77777777" w:rsidR="009B5944" w:rsidRPr="007D5720" w:rsidRDefault="009B5944" w:rsidP="00AD7D48">
            <w:pPr>
              <w:jc w:val="center"/>
            </w:pPr>
          </w:p>
        </w:tc>
        <w:tc>
          <w:tcPr>
            <w:tcW w:w="396" w:type="pct"/>
            <w:vMerge/>
            <w:vAlign w:val="center"/>
          </w:tcPr>
          <w:p w14:paraId="4E9A4EF7" w14:textId="77777777" w:rsidR="009B5944" w:rsidRPr="007D5720" w:rsidRDefault="009B5944" w:rsidP="00AD7D48">
            <w:pPr>
              <w:jc w:val="center"/>
            </w:pPr>
          </w:p>
        </w:tc>
        <w:tc>
          <w:tcPr>
            <w:tcW w:w="779" w:type="pct"/>
            <w:shd w:val="clear" w:color="auto" w:fill="auto"/>
            <w:vAlign w:val="center"/>
          </w:tcPr>
          <w:p w14:paraId="10D42F27" w14:textId="77777777" w:rsidR="009B5944" w:rsidRPr="007D5720" w:rsidRDefault="009B5944" w:rsidP="00AD7D48">
            <w:pPr>
              <w:jc w:val="both"/>
            </w:pPr>
            <w:r w:rsidRPr="007D5720">
              <w:t>- Bụi và khí thải từ các phương tiện giao thông vận chuyển thức ăn, xuất bán lợn</w:t>
            </w:r>
          </w:p>
        </w:tc>
        <w:tc>
          <w:tcPr>
            <w:tcW w:w="1717" w:type="pct"/>
            <w:vAlign w:val="center"/>
          </w:tcPr>
          <w:p w14:paraId="3721A158" w14:textId="77777777" w:rsidR="009B5944" w:rsidRPr="007D5720" w:rsidRDefault="009B5944" w:rsidP="00AD7D48">
            <w:pPr>
              <w:jc w:val="both"/>
              <w:rPr>
                <w:rFonts w:eastAsia="SimSun"/>
                <w:kern w:val="2"/>
                <w:lang w:eastAsia="zh-CN"/>
              </w:rPr>
            </w:pPr>
            <w:r w:rsidRPr="007D5720">
              <w:rPr>
                <w:rFonts w:eastAsia="SimSun"/>
                <w:kern w:val="2"/>
                <w:lang w:eastAsia="zh-CN"/>
              </w:rPr>
              <w:t>- Các phương tiện ra vào kho không được nổ máy trong quá trình bốc xếp.</w:t>
            </w:r>
          </w:p>
          <w:p w14:paraId="20376CF6" w14:textId="77777777" w:rsidR="009B5944" w:rsidRPr="007D5720" w:rsidRDefault="009B5944" w:rsidP="00AD7D48">
            <w:pPr>
              <w:jc w:val="both"/>
              <w:rPr>
                <w:lang w:val="de-DE"/>
              </w:rPr>
            </w:pPr>
            <w:r w:rsidRPr="007D5720">
              <w:rPr>
                <w:lang w:val="de-DE"/>
              </w:rPr>
              <w:t>- Trang bị bảo hộ lao động: khẩu trang, mũ, giày, áo quần bảo hộ (02 bộ/người/năm).</w:t>
            </w:r>
          </w:p>
          <w:p w14:paraId="095BD17E" w14:textId="77777777" w:rsidR="009B5944" w:rsidRPr="007D5720" w:rsidRDefault="009B5944" w:rsidP="00AD7D48">
            <w:pPr>
              <w:jc w:val="both"/>
            </w:pPr>
            <w:r w:rsidRPr="007D5720">
              <w:t>- Trồng cây xanh điều hòa môi trường vi khí hậu.</w:t>
            </w:r>
          </w:p>
        </w:tc>
        <w:tc>
          <w:tcPr>
            <w:tcW w:w="593" w:type="pct"/>
            <w:vAlign w:val="center"/>
          </w:tcPr>
          <w:p w14:paraId="22808420" w14:textId="77777777" w:rsidR="009B5944" w:rsidRPr="007D5720" w:rsidRDefault="009B5944" w:rsidP="00AD7D48">
            <w:pPr>
              <w:jc w:val="center"/>
            </w:pPr>
            <w:r w:rsidRPr="007D5720">
              <w:t>300.000 (trồng cây xanh)</w:t>
            </w:r>
          </w:p>
          <w:p w14:paraId="37597FB1" w14:textId="77777777" w:rsidR="009B5944" w:rsidRPr="007D5720" w:rsidRDefault="009B5944" w:rsidP="00AD7D48">
            <w:pPr>
              <w:jc w:val="center"/>
            </w:pPr>
            <w:r w:rsidRPr="007D5720">
              <w:t>1.000/bộ (bảo hộ  lao động)</w:t>
            </w:r>
          </w:p>
        </w:tc>
        <w:tc>
          <w:tcPr>
            <w:tcW w:w="334" w:type="pct"/>
            <w:vMerge/>
            <w:textDirection w:val="tbRl"/>
            <w:vAlign w:val="center"/>
          </w:tcPr>
          <w:p w14:paraId="7F846863" w14:textId="77777777" w:rsidR="009B5944" w:rsidRPr="007D5720" w:rsidRDefault="009B5944" w:rsidP="00AD7D48">
            <w:pPr>
              <w:jc w:val="center"/>
            </w:pPr>
          </w:p>
        </w:tc>
        <w:tc>
          <w:tcPr>
            <w:tcW w:w="321" w:type="pct"/>
            <w:vMerge/>
            <w:textDirection w:val="tbRl"/>
            <w:vAlign w:val="center"/>
          </w:tcPr>
          <w:p w14:paraId="15A59BEC" w14:textId="77777777" w:rsidR="009B5944" w:rsidRPr="007D5720" w:rsidRDefault="009B5944" w:rsidP="00AD7D48">
            <w:pPr>
              <w:jc w:val="center"/>
            </w:pPr>
          </w:p>
        </w:tc>
        <w:tc>
          <w:tcPr>
            <w:tcW w:w="540" w:type="pct"/>
            <w:vMerge/>
            <w:textDirection w:val="tbRl"/>
            <w:vAlign w:val="center"/>
          </w:tcPr>
          <w:p w14:paraId="0D5B6D40" w14:textId="77777777" w:rsidR="009B5944" w:rsidRPr="007D5720" w:rsidRDefault="009B5944" w:rsidP="00AD7D48">
            <w:pPr>
              <w:jc w:val="center"/>
            </w:pPr>
          </w:p>
        </w:tc>
      </w:tr>
      <w:tr w:rsidR="007D5720" w:rsidRPr="007D5720" w14:paraId="1BDC251D" w14:textId="77777777" w:rsidTr="00983B75">
        <w:trPr>
          <w:cantSplit/>
          <w:trHeight w:val="3081"/>
          <w:tblHeader/>
          <w:jc w:val="center"/>
        </w:trPr>
        <w:tc>
          <w:tcPr>
            <w:tcW w:w="320" w:type="pct"/>
            <w:vMerge w:val="restart"/>
            <w:shd w:val="clear" w:color="auto" w:fill="auto"/>
            <w:vAlign w:val="center"/>
          </w:tcPr>
          <w:p w14:paraId="12C0EE40" w14:textId="77777777" w:rsidR="009B5944" w:rsidRPr="007D5720" w:rsidRDefault="009B5944" w:rsidP="00AD7D48">
            <w:pPr>
              <w:jc w:val="center"/>
            </w:pPr>
            <w:r w:rsidRPr="007D5720">
              <w:lastRenderedPageBreak/>
              <w:t xml:space="preserve">Giai đoạn hoạt động </w:t>
            </w:r>
          </w:p>
        </w:tc>
        <w:tc>
          <w:tcPr>
            <w:tcW w:w="396" w:type="pct"/>
            <w:vMerge/>
            <w:vAlign w:val="center"/>
          </w:tcPr>
          <w:p w14:paraId="0E80CFF1" w14:textId="77777777" w:rsidR="009B5944" w:rsidRPr="007D5720" w:rsidRDefault="009B5944" w:rsidP="00AD7D48">
            <w:pPr>
              <w:jc w:val="center"/>
            </w:pPr>
          </w:p>
        </w:tc>
        <w:tc>
          <w:tcPr>
            <w:tcW w:w="779" w:type="pct"/>
            <w:shd w:val="clear" w:color="auto" w:fill="auto"/>
            <w:vAlign w:val="center"/>
          </w:tcPr>
          <w:p w14:paraId="7EB5F6FC" w14:textId="77777777" w:rsidR="009B5944" w:rsidRPr="007D5720" w:rsidRDefault="009B5944" w:rsidP="00AD7D48">
            <w:pPr>
              <w:jc w:val="both"/>
            </w:pPr>
            <w:r w:rsidRPr="007D5720">
              <w:t>- Nước thải từ nước tiểu và phân lợn</w:t>
            </w:r>
          </w:p>
        </w:tc>
        <w:tc>
          <w:tcPr>
            <w:tcW w:w="1717" w:type="pct"/>
            <w:vAlign w:val="center"/>
          </w:tcPr>
          <w:p w14:paraId="25D128B8" w14:textId="77777777" w:rsidR="009B5944" w:rsidRPr="007D5720" w:rsidRDefault="009B5944" w:rsidP="00AD7D48">
            <w:pPr>
              <w:jc w:val="both"/>
              <w:rPr>
                <w:kern w:val="32"/>
              </w:rPr>
            </w:pPr>
            <w:r w:rsidRPr="007D5720">
              <w:rPr>
                <w:kern w:val="32"/>
              </w:rPr>
              <w:t>Nước thải chăn nuôi:</w:t>
            </w:r>
          </w:p>
          <w:p w14:paraId="6413E865" w14:textId="05CD6D88" w:rsidR="009B5944" w:rsidRPr="007D5720" w:rsidRDefault="009B5944" w:rsidP="00AD7D48">
            <w:pPr>
              <w:jc w:val="both"/>
              <w:rPr>
                <w:kern w:val="32"/>
              </w:rPr>
            </w:pPr>
            <w:r w:rsidRPr="007D5720">
              <w:rPr>
                <w:kern w:val="32"/>
              </w:rPr>
              <w:t xml:space="preserve">- Xây dựng hệ thống XLNT phát sinh với công suất </w:t>
            </w:r>
            <w:r w:rsidR="00F3186C" w:rsidRPr="007D5720">
              <w:rPr>
                <w:kern w:val="32"/>
              </w:rPr>
              <w:t>4</w:t>
            </w:r>
            <w:r w:rsidRPr="007D5720">
              <w:rPr>
                <w:kern w:val="32"/>
              </w:rPr>
              <w:t>80 m</w:t>
            </w:r>
            <w:r w:rsidRPr="007D5720">
              <w:rPr>
                <w:kern w:val="32"/>
                <w:vertAlign w:val="superscript"/>
              </w:rPr>
              <w:t>3</w:t>
            </w:r>
            <w:r w:rsidRPr="007D5720">
              <w:rPr>
                <w:kern w:val="32"/>
              </w:rPr>
              <w:t>/ng.đ</w:t>
            </w:r>
          </w:p>
          <w:p w14:paraId="6AC74474" w14:textId="77777777" w:rsidR="009B5944" w:rsidRPr="007D5720" w:rsidRDefault="009B5944" w:rsidP="00AD7D48">
            <w:pPr>
              <w:jc w:val="both"/>
              <w:rPr>
                <w:kern w:val="32"/>
              </w:rPr>
            </w:pPr>
            <w:r w:rsidRPr="007D5720">
              <w:rPr>
                <w:kern w:val="32"/>
              </w:rPr>
              <w:t xml:space="preserve">- Hệ thống xử lý bao gồm các hạng mục: Bể thu gom, Bể biogas, Cụm xử lý sinh học (bể điều hòa, Bể Anoxic, Bể Aeroten, Bể lắng, Bể khử trùng), các hồ sinh học. Nước thải sau xử lý đạt quy chuẩn QCVN 62-MT:2016/BTNMT, cột B </w:t>
            </w:r>
            <w:r w:rsidRPr="007D5720">
              <w:rPr>
                <w:lang w:val="pl-PL"/>
              </w:rPr>
              <w:t>(</w:t>
            </w:r>
            <w:r w:rsidRPr="007D5720">
              <w:rPr>
                <w:bCs/>
                <w:lang w:eastAsia="vi-VN"/>
              </w:rPr>
              <w:t>Kp=0,9, Kf=1,1</w:t>
            </w:r>
            <w:r w:rsidRPr="007D5720">
              <w:rPr>
                <w:lang w:val="pl-PL"/>
              </w:rPr>
              <w:t>)</w:t>
            </w:r>
            <w:r w:rsidRPr="007D5720">
              <w:rPr>
                <w:kern w:val="32"/>
              </w:rPr>
              <w:t>.</w:t>
            </w:r>
          </w:p>
          <w:p w14:paraId="799A0734" w14:textId="77777777" w:rsidR="009B5944" w:rsidRPr="007D5720" w:rsidRDefault="009B5944" w:rsidP="00AD7D48">
            <w:pPr>
              <w:jc w:val="both"/>
              <w:rPr>
                <w:kern w:val="32"/>
              </w:rPr>
            </w:pPr>
            <w:r w:rsidRPr="007D5720">
              <w:rPr>
                <w:kern w:val="32"/>
              </w:rPr>
              <w:t>- Tổng diện tích đất sử dụng cho HTXL phân và nước thải dự kiến khoảng 33.394 m</w:t>
            </w:r>
            <w:r w:rsidRPr="007D5720">
              <w:rPr>
                <w:kern w:val="32"/>
                <w:vertAlign w:val="superscript"/>
              </w:rPr>
              <w:t>2</w:t>
            </w:r>
            <w:r w:rsidRPr="007D5720">
              <w:rPr>
                <w:kern w:val="32"/>
              </w:rPr>
              <w:t>.</w:t>
            </w:r>
          </w:p>
          <w:p w14:paraId="251359D7" w14:textId="77777777" w:rsidR="009B5944" w:rsidRPr="007D5720" w:rsidRDefault="009B5944" w:rsidP="00AD7D48">
            <w:pPr>
              <w:jc w:val="both"/>
              <w:rPr>
                <w:lang w:val="pl-PL"/>
              </w:rPr>
            </w:pPr>
            <w:r w:rsidRPr="007D5720">
              <w:rPr>
                <w:lang w:val="pl-PL"/>
              </w:rPr>
              <w:t>- Tiến hành nạo hút hầm Biogas 02 lần/năm (lượng bùn được hút khoảng 80%, 34 tấn/đợt).</w:t>
            </w:r>
          </w:p>
        </w:tc>
        <w:tc>
          <w:tcPr>
            <w:tcW w:w="593" w:type="pct"/>
            <w:vAlign w:val="center"/>
          </w:tcPr>
          <w:p w14:paraId="726A61FF" w14:textId="77777777" w:rsidR="009B5944" w:rsidRPr="007D5720" w:rsidRDefault="009B5944" w:rsidP="00AD7D48">
            <w:pPr>
              <w:jc w:val="center"/>
            </w:pPr>
            <w:r w:rsidRPr="007D5720">
              <w:rPr>
                <w:kern w:val="32"/>
              </w:rPr>
              <w:t>1.000.000</w:t>
            </w:r>
          </w:p>
        </w:tc>
        <w:tc>
          <w:tcPr>
            <w:tcW w:w="334" w:type="pct"/>
            <w:vMerge w:val="restart"/>
            <w:vAlign w:val="center"/>
          </w:tcPr>
          <w:p w14:paraId="763E6C1E" w14:textId="77777777" w:rsidR="009B5944" w:rsidRPr="007D5720" w:rsidRDefault="009B5944" w:rsidP="00AD7D48">
            <w:pPr>
              <w:jc w:val="center"/>
            </w:pPr>
            <w:r w:rsidRPr="007D5720">
              <w:t>Trong suốt thời gian</w:t>
            </w:r>
          </w:p>
          <w:p w14:paraId="53C6BE19" w14:textId="77777777" w:rsidR="009B5944" w:rsidRPr="007D5720" w:rsidRDefault="009B5944" w:rsidP="00AD7D48">
            <w:pPr>
              <w:jc w:val="center"/>
            </w:pPr>
            <w:r w:rsidRPr="007D5720">
              <w:t>hoạt động của Dự án</w:t>
            </w:r>
          </w:p>
        </w:tc>
        <w:tc>
          <w:tcPr>
            <w:tcW w:w="321" w:type="pct"/>
            <w:vMerge w:val="restart"/>
            <w:vAlign w:val="center"/>
          </w:tcPr>
          <w:p w14:paraId="0A77A106" w14:textId="77777777" w:rsidR="009B5944" w:rsidRPr="007D5720" w:rsidRDefault="009B5944" w:rsidP="00AD7D48">
            <w:pPr>
              <w:jc w:val="center"/>
            </w:pPr>
            <w:r w:rsidRPr="007D5720">
              <w:t>Chủ dự án và các nhà đầu tư thứ cấp</w:t>
            </w:r>
          </w:p>
        </w:tc>
        <w:tc>
          <w:tcPr>
            <w:tcW w:w="540" w:type="pct"/>
            <w:vMerge w:val="restart"/>
            <w:vAlign w:val="center"/>
          </w:tcPr>
          <w:p w14:paraId="2A6911C9" w14:textId="77777777" w:rsidR="009B5944" w:rsidRPr="007D5720" w:rsidRDefault="009B5944" w:rsidP="00AD7D48">
            <w:pPr>
              <w:jc w:val="center"/>
            </w:pPr>
            <w:r w:rsidRPr="007D5720">
              <w:t>Chủ dự án</w:t>
            </w:r>
          </w:p>
        </w:tc>
      </w:tr>
      <w:tr w:rsidR="007D5720" w:rsidRPr="007D5720" w14:paraId="315A9A90" w14:textId="77777777" w:rsidTr="00983B75">
        <w:trPr>
          <w:cantSplit/>
          <w:trHeight w:val="700"/>
          <w:tblHeader/>
          <w:jc w:val="center"/>
        </w:trPr>
        <w:tc>
          <w:tcPr>
            <w:tcW w:w="320" w:type="pct"/>
            <w:vMerge/>
            <w:shd w:val="clear" w:color="auto" w:fill="auto"/>
            <w:vAlign w:val="center"/>
          </w:tcPr>
          <w:p w14:paraId="67887BE3" w14:textId="77777777" w:rsidR="009B5944" w:rsidRPr="007D5720" w:rsidRDefault="009B5944" w:rsidP="00AD7D48">
            <w:pPr>
              <w:jc w:val="center"/>
            </w:pPr>
          </w:p>
        </w:tc>
        <w:tc>
          <w:tcPr>
            <w:tcW w:w="396" w:type="pct"/>
            <w:vMerge/>
            <w:vAlign w:val="center"/>
          </w:tcPr>
          <w:p w14:paraId="7A058FB3" w14:textId="77777777" w:rsidR="009B5944" w:rsidRPr="007D5720" w:rsidRDefault="009B5944" w:rsidP="00AD7D48">
            <w:pPr>
              <w:jc w:val="center"/>
            </w:pPr>
          </w:p>
        </w:tc>
        <w:tc>
          <w:tcPr>
            <w:tcW w:w="779" w:type="pct"/>
            <w:shd w:val="clear" w:color="auto" w:fill="auto"/>
            <w:vAlign w:val="center"/>
          </w:tcPr>
          <w:p w14:paraId="4266B6DF" w14:textId="77777777" w:rsidR="009B5944" w:rsidRPr="007D5720" w:rsidRDefault="009B5944" w:rsidP="00AD7D48">
            <w:pPr>
              <w:jc w:val="both"/>
            </w:pPr>
            <w:r w:rsidRPr="007D5720">
              <w:t>- Nước mưa chảy tràn</w:t>
            </w:r>
          </w:p>
        </w:tc>
        <w:tc>
          <w:tcPr>
            <w:tcW w:w="1717" w:type="pct"/>
            <w:vAlign w:val="center"/>
          </w:tcPr>
          <w:p w14:paraId="798251C4" w14:textId="77777777" w:rsidR="009B5944" w:rsidRPr="007D5720" w:rsidRDefault="009B5944" w:rsidP="00AD7D48">
            <w:pPr>
              <w:jc w:val="both"/>
            </w:pPr>
            <w:r w:rsidRPr="007D5720">
              <w:t>- Hoàn thiện hệ thống thu gom và thoát nước mưa chảy tràn xung quanh khu vực chuồng trại.</w:t>
            </w:r>
          </w:p>
        </w:tc>
        <w:tc>
          <w:tcPr>
            <w:tcW w:w="593" w:type="pct"/>
            <w:vAlign w:val="center"/>
          </w:tcPr>
          <w:p w14:paraId="1787B45B" w14:textId="77777777" w:rsidR="009B5944" w:rsidRPr="007D5720" w:rsidRDefault="009B5944" w:rsidP="00AD7D48">
            <w:pPr>
              <w:jc w:val="center"/>
            </w:pPr>
            <w:r w:rsidRPr="007D5720">
              <w:t>-</w:t>
            </w:r>
          </w:p>
        </w:tc>
        <w:tc>
          <w:tcPr>
            <w:tcW w:w="334" w:type="pct"/>
            <w:vMerge/>
            <w:textDirection w:val="tbRl"/>
            <w:vAlign w:val="center"/>
          </w:tcPr>
          <w:p w14:paraId="4C1ECD1E" w14:textId="77777777" w:rsidR="009B5944" w:rsidRPr="007D5720" w:rsidRDefault="009B5944" w:rsidP="00AD7D48">
            <w:pPr>
              <w:jc w:val="center"/>
            </w:pPr>
          </w:p>
        </w:tc>
        <w:tc>
          <w:tcPr>
            <w:tcW w:w="321" w:type="pct"/>
            <w:vMerge/>
            <w:textDirection w:val="tbRl"/>
            <w:vAlign w:val="center"/>
          </w:tcPr>
          <w:p w14:paraId="54AFCB5E" w14:textId="77777777" w:rsidR="009B5944" w:rsidRPr="007D5720" w:rsidRDefault="009B5944" w:rsidP="00AD7D48">
            <w:pPr>
              <w:jc w:val="center"/>
            </w:pPr>
          </w:p>
        </w:tc>
        <w:tc>
          <w:tcPr>
            <w:tcW w:w="540" w:type="pct"/>
            <w:vMerge/>
            <w:textDirection w:val="tbRl"/>
            <w:vAlign w:val="center"/>
          </w:tcPr>
          <w:p w14:paraId="7719BC52" w14:textId="77777777" w:rsidR="009B5944" w:rsidRPr="007D5720" w:rsidRDefault="009B5944" w:rsidP="00AD7D48">
            <w:pPr>
              <w:jc w:val="center"/>
            </w:pPr>
          </w:p>
        </w:tc>
      </w:tr>
      <w:tr w:rsidR="007D5720" w:rsidRPr="007D5720" w14:paraId="191A0609" w14:textId="77777777" w:rsidTr="00983B75">
        <w:trPr>
          <w:cantSplit/>
          <w:trHeight w:val="439"/>
          <w:tblHeader/>
          <w:jc w:val="center"/>
        </w:trPr>
        <w:tc>
          <w:tcPr>
            <w:tcW w:w="320" w:type="pct"/>
            <w:vMerge/>
            <w:shd w:val="clear" w:color="auto" w:fill="auto"/>
            <w:vAlign w:val="center"/>
          </w:tcPr>
          <w:p w14:paraId="7BE85B0E" w14:textId="77777777" w:rsidR="009B5944" w:rsidRPr="007D5720" w:rsidRDefault="009B5944" w:rsidP="00AD7D48">
            <w:pPr>
              <w:jc w:val="center"/>
            </w:pPr>
          </w:p>
        </w:tc>
        <w:tc>
          <w:tcPr>
            <w:tcW w:w="396" w:type="pct"/>
            <w:vMerge/>
            <w:vAlign w:val="center"/>
          </w:tcPr>
          <w:p w14:paraId="1BFA12A3" w14:textId="77777777" w:rsidR="009B5944" w:rsidRPr="007D5720" w:rsidRDefault="009B5944" w:rsidP="00AD7D48">
            <w:pPr>
              <w:jc w:val="center"/>
            </w:pPr>
          </w:p>
        </w:tc>
        <w:tc>
          <w:tcPr>
            <w:tcW w:w="779" w:type="pct"/>
            <w:shd w:val="clear" w:color="auto" w:fill="auto"/>
            <w:vAlign w:val="center"/>
          </w:tcPr>
          <w:p w14:paraId="63A9B614" w14:textId="77777777" w:rsidR="009B5944" w:rsidRPr="007D5720" w:rsidRDefault="009B5944" w:rsidP="00AD7D48">
            <w:pPr>
              <w:jc w:val="both"/>
            </w:pPr>
            <w:r w:rsidRPr="007D5720">
              <w:t>- CTR từ phân lợn, CTR từ bùn hệ thống xử lý nước thải</w:t>
            </w:r>
          </w:p>
        </w:tc>
        <w:tc>
          <w:tcPr>
            <w:tcW w:w="1717" w:type="pct"/>
            <w:vAlign w:val="center"/>
          </w:tcPr>
          <w:p w14:paraId="00BB0652" w14:textId="77777777" w:rsidR="009B5944" w:rsidRPr="007D5720" w:rsidRDefault="009B5944" w:rsidP="00AD7D48">
            <w:pPr>
              <w:widowControl w:val="0"/>
              <w:jc w:val="both"/>
            </w:pPr>
            <w:r w:rsidRPr="007D5720">
              <w:t>- Hố thu phân 02 hố, thể tích 99m</w:t>
            </w:r>
            <w:r w:rsidRPr="007D5720">
              <w:rPr>
                <w:vertAlign w:val="superscript"/>
              </w:rPr>
              <w:t>3</w:t>
            </w:r>
            <w:r w:rsidRPr="007D5720">
              <w:t>.</w:t>
            </w:r>
          </w:p>
          <w:p w14:paraId="21EE1E3B" w14:textId="77777777" w:rsidR="009B5944" w:rsidRPr="007D5720" w:rsidRDefault="009B5944" w:rsidP="00AD7D48">
            <w:pPr>
              <w:jc w:val="both"/>
            </w:pPr>
            <w:r w:rsidRPr="007D5720">
              <w:t>- Nhà để phân và kho chứa phân: 105m</w:t>
            </w:r>
            <w:r w:rsidRPr="007D5720">
              <w:rPr>
                <w:vertAlign w:val="superscript"/>
              </w:rPr>
              <w:t>2</w:t>
            </w:r>
            <w:r w:rsidRPr="007D5720">
              <w:t>; nhà ủ phân 140m</w:t>
            </w:r>
            <w:r w:rsidRPr="007D5720">
              <w:rPr>
                <w:vertAlign w:val="superscript"/>
              </w:rPr>
              <w:t>2</w:t>
            </w:r>
            <w:r w:rsidRPr="007D5720">
              <w:t>; Nhà đặt máy ép phân 105m</w:t>
            </w:r>
            <w:r w:rsidRPr="007D5720">
              <w:rPr>
                <w:vertAlign w:val="superscript"/>
              </w:rPr>
              <w:t>2</w:t>
            </w:r>
            <w:r w:rsidRPr="007D5720">
              <w:t>.</w:t>
            </w:r>
          </w:p>
          <w:p w14:paraId="470A77E1" w14:textId="77777777" w:rsidR="009B5944" w:rsidRPr="007D5720" w:rsidRDefault="009B5944" w:rsidP="00AD7D48">
            <w:pPr>
              <w:jc w:val="both"/>
            </w:pPr>
            <w:r w:rsidRPr="007D5720">
              <w:t>- Ủ, bán cho các NM sản xuất phân vi sinh hoặc bán cho người dân bón cho cây trồng</w:t>
            </w:r>
          </w:p>
        </w:tc>
        <w:tc>
          <w:tcPr>
            <w:tcW w:w="593" w:type="pct"/>
            <w:vAlign w:val="center"/>
          </w:tcPr>
          <w:p w14:paraId="77A5CBCA" w14:textId="77777777" w:rsidR="009B5944" w:rsidRPr="007D5720" w:rsidRDefault="009B5944" w:rsidP="00AD7D48">
            <w:pPr>
              <w:jc w:val="center"/>
              <w:rPr>
                <w:kern w:val="32"/>
              </w:rPr>
            </w:pPr>
            <w:r w:rsidRPr="007D5720">
              <w:rPr>
                <w:kern w:val="32"/>
              </w:rPr>
              <w:t>100.000/máy ép phân</w:t>
            </w:r>
          </w:p>
        </w:tc>
        <w:tc>
          <w:tcPr>
            <w:tcW w:w="334" w:type="pct"/>
            <w:vMerge/>
            <w:textDirection w:val="tbRl"/>
            <w:vAlign w:val="center"/>
          </w:tcPr>
          <w:p w14:paraId="2E87ECD6" w14:textId="77777777" w:rsidR="009B5944" w:rsidRPr="007D5720" w:rsidRDefault="009B5944" w:rsidP="00AD7D48">
            <w:pPr>
              <w:jc w:val="center"/>
            </w:pPr>
          </w:p>
        </w:tc>
        <w:tc>
          <w:tcPr>
            <w:tcW w:w="321" w:type="pct"/>
            <w:vMerge/>
            <w:textDirection w:val="tbRl"/>
            <w:vAlign w:val="center"/>
          </w:tcPr>
          <w:p w14:paraId="2F958950" w14:textId="77777777" w:rsidR="009B5944" w:rsidRPr="007D5720" w:rsidRDefault="009B5944" w:rsidP="00AD7D48">
            <w:pPr>
              <w:jc w:val="center"/>
            </w:pPr>
          </w:p>
        </w:tc>
        <w:tc>
          <w:tcPr>
            <w:tcW w:w="540" w:type="pct"/>
            <w:vMerge/>
            <w:textDirection w:val="tbRl"/>
            <w:vAlign w:val="center"/>
          </w:tcPr>
          <w:p w14:paraId="16C1850D" w14:textId="77777777" w:rsidR="009B5944" w:rsidRPr="007D5720" w:rsidRDefault="009B5944" w:rsidP="00AD7D48">
            <w:pPr>
              <w:jc w:val="center"/>
            </w:pPr>
          </w:p>
        </w:tc>
      </w:tr>
      <w:tr w:rsidR="007D5720" w:rsidRPr="007D5720" w14:paraId="5E591E04" w14:textId="77777777" w:rsidTr="00983B75">
        <w:trPr>
          <w:cantSplit/>
          <w:trHeight w:val="710"/>
          <w:tblHeader/>
          <w:jc w:val="center"/>
        </w:trPr>
        <w:tc>
          <w:tcPr>
            <w:tcW w:w="320" w:type="pct"/>
            <w:vMerge/>
            <w:shd w:val="clear" w:color="auto" w:fill="auto"/>
            <w:vAlign w:val="center"/>
          </w:tcPr>
          <w:p w14:paraId="16665798" w14:textId="77777777" w:rsidR="009B5944" w:rsidRPr="007D5720" w:rsidRDefault="009B5944" w:rsidP="00AD7D48">
            <w:pPr>
              <w:jc w:val="center"/>
            </w:pPr>
          </w:p>
        </w:tc>
        <w:tc>
          <w:tcPr>
            <w:tcW w:w="396" w:type="pct"/>
            <w:vMerge/>
          </w:tcPr>
          <w:p w14:paraId="6F3B3144" w14:textId="77777777" w:rsidR="009B5944" w:rsidRPr="007D5720" w:rsidRDefault="009B5944" w:rsidP="00AD7D48">
            <w:pPr>
              <w:jc w:val="both"/>
            </w:pPr>
          </w:p>
        </w:tc>
        <w:tc>
          <w:tcPr>
            <w:tcW w:w="779" w:type="pct"/>
            <w:shd w:val="clear" w:color="auto" w:fill="auto"/>
            <w:vAlign w:val="center"/>
          </w:tcPr>
          <w:p w14:paraId="4CDDEFBE" w14:textId="77777777" w:rsidR="009B5944" w:rsidRPr="007D5720" w:rsidRDefault="009B5944" w:rsidP="00AD7D48">
            <w:pPr>
              <w:jc w:val="both"/>
            </w:pPr>
            <w:r w:rsidRPr="007D5720">
              <w:t>- CTR từ bao bì thức ăn</w:t>
            </w:r>
          </w:p>
        </w:tc>
        <w:tc>
          <w:tcPr>
            <w:tcW w:w="1717" w:type="pct"/>
            <w:vAlign w:val="center"/>
          </w:tcPr>
          <w:p w14:paraId="7943378B" w14:textId="77777777" w:rsidR="009B5944" w:rsidRPr="007D5720" w:rsidRDefault="009B5944" w:rsidP="00AD7D48">
            <w:pPr>
              <w:jc w:val="both"/>
            </w:pPr>
            <w:r w:rsidRPr="007D5720">
              <w:t>- Thu gom, phân loại, tái sử dụng hoặc bán cho các cơ sở tái chế.</w:t>
            </w:r>
          </w:p>
          <w:p w14:paraId="22B6C270" w14:textId="77777777" w:rsidR="009B5944" w:rsidRPr="007D5720" w:rsidRDefault="009B5944" w:rsidP="00AD7D48">
            <w:pPr>
              <w:jc w:val="both"/>
            </w:pPr>
            <w:r w:rsidRPr="007D5720">
              <w:t>- Xây dựng kho chứa CTR tại mỗi khu nuôi với diện tích 12m</w:t>
            </w:r>
            <w:r w:rsidRPr="007D5720">
              <w:rPr>
                <w:vertAlign w:val="superscript"/>
              </w:rPr>
              <w:t>2</w:t>
            </w:r>
          </w:p>
        </w:tc>
        <w:tc>
          <w:tcPr>
            <w:tcW w:w="593" w:type="pct"/>
            <w:vAlign w:val="center"/>
          </w:tcPr>
          <w:p w14:paraId="584E0EBD" w14:textId="77777777" w:rsidR="009B5944" w:rsidRPr="007D5720" w:rsidRDefault="009B5944" w:rsidP="00AD7D48">
            <w:pPr>
              <w:jc w:val="center"/>
              <w:rPr>
                <w:kern w:val="32"/>
              </w:rPr>
            </w:pPr>
            <w:r w:rsidRPr="007D5720">
              <w:rPr>
                <w:kern w:val="32"/>
              </w:rPr>
              <w:t>30.000/kho chứa CTR</w:t>
            </w:r>
          </w:p>
        </w:tc>
        <w:tc>
          <w:tcPr>
            <w:tcW w:w="334" w:type="pct"/>
            <w:vMerge/>
            <w:textDirection w:val="tbRl"/>
            <w:vAlign w:val="center"/>
          </w:tcPr>
          <w:p w14:paraId="45985083" w14:textId="77777777" w:rsidR="009B5944" w:rsidRPr="007D5720" w:rsidRDefault="009B5944" w:rsidP="00AD7D48">
            <w:pPr>
              <w:jc w:val="center"/>
            </w:pPr>
          </w:p>
        </w:tc>
        <w:tc>
          <w:tcPr>
            <w:tcW w:w="321" w:type="pct"/>
            <w:vMerge/>
            <w:textDirection w:val="tbRl"/>
            <w:vAlign w:val="center"/>
          </w:tcPr>
          <w:p w14:paraId="7F5581FC" w14:textId="77777777" w:rsidR="009B5944" w:rsidRPr="007D5720" w:rsidRDefault="009B5944" w:rsidP="00AD7D48">
            <w:pPr>
              <w:jc w:val="center"/>
            </w:pPr>
          </w:p>
        </w:tc>
        <w:tc>
          <w:tcPr>
            <w:tcW w:w="540" w:type="pct"/>
            <w:vMerge/>
            <w:textDirection w:val="tbRl"/>
            <w:vAlign w:val="center"/>
          </w:tcPr>
          <w:p w14:paraId="0E689CEE" w14:textId="77777777" w:rsidR="009B5944" w:rsidRPr="007D5720" w:rsidRDefault="009B5944" w:rsidP="00AD7D48">
            <w:pPr>
              <w:jc w:val="center"/>
            </w:pPr>
          </w:p>
        </w:tc>
      </w:tr>
      <w:tr w:rsidR="007D5720" w:rsidRPr="007D5720" w14:paraId="110CBC31" w14:textId="77777777" w:rsidTr="00983B75">
        <w:trPr>
          <w:cantSplit/>
          <w:trHeight w:val="1143"/>
          <w:tblHeader/>
          <w:jc w:val="center"/>
        </w:trPr>
        <w:tc>
          <w:tcPr>
            <w:tcW w:w="320" w:type="pct"/>
            <w:vMerge w:val="restart"/>
            <w:shd w:val="clear" w:color="auto" w:fill="auto"/>
            <w:vAlign w:val="center"/>
          </w:tcPr>
          <w:p w14:paraId="1BE16B34" w14:textId="77777777" w:rsidR="009B5944" w:rsidRPr="007D5720" w:rsidRDefault="009B5944" w:rsidP="00AD7D48">
            <w:pPr>
              <w:jc w:val="center"/>
            </w:pPr>
            <w:r w:rsidRPr="007D5720">
              <w:t>Giai đoạn hoạt động</w:t>
            </w:r>
          </w:p>
        </w:tc>
        <w:tc>
          <w:tcPr>
            <w:tcW w:w="396" w:type="pct"/>
            <w:vMerge/>
            <w:vAlign w:val="center"/>
          </w:tcPr>
          <w:p w14:paraId="31DA6503" w14:textId="77777777" w:rsidR="009B5944" w:rsidRPr="007D5720" w:rsidRDefault="009B5944" w:rsidP="00AD7D48">
            <w:pPr>
              <w:jc w:val="center"/>
            </w:pPr>
          </w:p>
        </w:tc>
        <w:tc>
          <w:tcPr>
            <w:tcW w:w="779" w:type="pct"/>
            <w:shd w:val="clear" w:color="auto" w:fill="auto"/>
            <w:vAlign w:val="center"/>
          </w:tcPr>
          <w:p w14:paraId="2261E3A2" w14:textId="77777777" w:rsidR="009B5944" w:rsidRPr="007D5720" w:rsidRDefault="009B5944" w:rsidP="00AD7D48">
            <w:pPr>
              <w:jc w:val="both"/>
            </w:pPr>
            <w:r w:rsidRPr="007D5720">
              <w:t>- CTNH.</w:t>
            </w:r>
          </w:p>
        </w:tc>
        <w:tc>
          <w:tcPr>
            <w:tcW w:w="1717" w:type="pct"/>
            <w:vAlign w:val="center"/>
          </w:tcPr>
          <w:p w14:paraId="20667287" w14:textId="77777777" w:rsidR="009B5944" w:rsidRPr="007D5720" w:rsidRDefault="009B5944" w:rsidP="00AD7D48">
            <w:pPr>
              <w:jc w:val="both"/>
              <w:rPr>
                <w:kern w:val="32"/>
              </w:rPr>
            </w:pPr>
            <w:r w:rsidRPr="007D5720">
              <w:rPr>
                <w:kern w:val="32"/>
              </w:rPr>
              <w:t>- Mua thêm 05 thùng đựng loại 120L;</w:t>
            </w:r>
          </w:p>
          <w:p w14:paraId="1544731F" w14:textId="77777777" w:rsidR="009B5944" w:rsidRPr="007D5720" w:rsidRDefault="009B5944" w:rsidP="00AD7D48">
            <w:pPr>
              <w:jc w:val="both"/>
              <w:rPr>
                <w:kern w:val="32"/>
              </w:rPr>
            </w:pPr>
            <w:r w:rsidRPr="007D5720">
              <w:t xml:space="preserve"> - Xây dựng kho chứa CTNH ở trang trại lợn tại mỗi khu nuôi với diện tích 09m</w:t>
            </w:r>
            <w:r w:rsidRPr="007D5720">
              <w:rPr>
                <w:vertAlign w:val="superscript"/>
              </w:rPr>
              <w:t>2</w:t>
            </w:r>
          </w:p>
          <w:p w14:paraId="7E012A13" w14:textId="77777777" w:rsidR="009B5944" w:rsidRPr="007D5720" w:rsidRDefault="009B5944" w:rsidP="00AD7D48">
            <w:pPr>
              <w:jc w:val="both"/>
              <w:rPr>
                <w:kern w:val="32"/>
              </w:rPr>
            </w:pPr>
            <w:r w:rsidRPr="007D5720">
              <w:rPr>
                <w:kern w:val="32"/>
              </w:rPr>
              <w:t>- Định kỳ Đơn vị có chức năng thu gom, xử lý.</w:t>
            </w:r>
          </w:p>
        </w:tc>
        <w:tc>
          <w:tcPr>
            <w:tcW w:w="593" w:type="pct"/>
            <w:vAlign w:val="center"/>
          </w:tcPr>
          <w:p w14:paraId="0DB8157D" w14:textId="77777777" w:rsidR="009B5944" w:rsidRPr="007D5720" w:rsidRDefault="009B5944" w:rsidP="00AD7D48">
            <w:pPr>
              <w:jc w:val="center"/>
              <w:rPr>
                <w:kern w:val="32"/>
              </w:rPr>
            </w:pPr>
            <w:r w:rsidRPr="007D5720">
              <w:rPr>
                <w:kern w:val="32"/>
              </w:rPr>
              <w:t>- 1.000/thùng</w:t>
            </w:r>
          </w:p>
          <w:p w14:paraId="6A1D162D" w14:textId="77777777" w:rsidR="009B5944" w:rsidRPr="007D5720" w:rsidRDefault="009B5944" w:rsidP="00AD7D48">
            <w:pPr>
              <w:jc w:val="center"/>
              <w:rPr>
                <w:kern w:val="32"/>
              </w:rPr>
            </w:pPr>
            <w:r w:rsidRPr="007D5720">
              <w:rPr>
                <w:kern w:val="32"/>
              </w:rPr>
              <w:t>- 20.000/kho chứa CTNH</w:t>
            </w:r>
          </w:p>
        </w:tc>
        <w:tc>
          <w:tcPr>
            <w:tcW w:w="334" w:type="pct"/>
            <w:vMerge w:val="restart"/>
            <w:vAlign w:val="center"/>
          </w:tcPr>
          <w:p w14:paraId="78E8BE45" w14:textId="77777777" w:rsidR="009B5944" w:rsidRPr="007D5720" w:rsidRDefault="009B5944" w:rsidP="00AD7D48">
            <w:pPr>
              <w:jc w:val="center"/>
            </w:pPr>
            <w:r w:rsidRPr="007D5720">
              <w:t>Trong suốt thời gian</w:t>
            </w:r>
          </w:p>
          <w:p w14:paraId="13D85BEC" w14:textId="77777777" w:rsidR="009B5944" w:rsidRPr="007D5720" w:rsidRDefault="009B5944" w:rsidP="00AD7D48">
            <w:pPr>
              <w:jc w:val="center"/>
            </w:pPr>
            <w:r w:rsidRPr="007D5720">
              <w:lastRenderedPageBreak/>
              <w:t>hoạt động của Dự án</w:t>
            </w:r>
          </w:p>
        </w:tc>
        <w:tc>
          <w:tcPr>
            <w:tcW w:w="321" w:type="pct"/>
            <w:vMerge w:val="restart"/>
            <w:vAlign w:val="center"/>
          </w:tcPr>
          <w:p w14:paraId="6E4B3423" w14:textId="77777777" w:rsidR="009B5944" w:rsidRPr="007D5720" w:rsidRDefault="009B5944" w:rsidP="00AD7D48">
            <w:pPr>
              <w:jc w:val="center"/>
            </w:pPr>
            <w:r w:rsidRPr="007D5720">
              <w:lastRenderedPageBreak/>
              <w:t xml:space="preserve">Chủ dự án và các nhà </w:t>
            </w:r>
            <w:r w:rsidRPr="007D5720">
              <w:lastRenderedPageBreak/>
              <w:t>đầu tư thứ cấp</w:t>
            </w:r>
          </w:p>
        </w:tc>
        <w:tc>
          <w:tcPr>
            <w:tcW w:w="540" w:type="pct"/>
            <w:vMerge w:val="restart"/>
            <w:vAlign w:val="center"/>
          </w:tcPr>
          <w:p w14:paraId="561C26E3" w14:textId="77777777" w:rsidR="009B5944" w:rsidRPr="007D5720" w:rsidRDefault="009B5944" w:rsidP="00AD7D48">
            <w:pPr>
              <w:jc w:val="center"/>
            </w:pPr>
            <w:r w:rsidRPr="007D5720">
              <w:lastRenderedPageBreak/>
              <w:t>Chủ dự án</w:t>
            </w:r>
          </w:p>
        </w:tc>
      </w:tr>
      <w:tr w:rsidR="007D5720" w:rsidRPr="007D5720" w14:paraId="538ABA15" w14:textId="77777777" w:rsidTr="00983B75">
        <w:trPr>
          <w:cantSplit/>
          <w:trHeight w:val="4108"/>
          <w:tblHeader/>
          <w:jc w:val="center"/>
        </w:trPr>
        <w:tc>
          <w:tcPr>
            <w:tcW w:w="320" w:type="pct"/>
            <w:vMerge/>
            <w:shd w:val="clear" w:color="auto" w:fill="auto"/>
            <w:vAlign w:val="center"/>
          </w:tcPr>
          <w:p w14:paraId="309C6298" w14:textId="77777777" w:rsidR="009B5944" w:rsidRPr="007D5720" w:rsidRDefault="009B5944" w:rsidP="00AD7D48">
            <w:pPr>
              <w:jc w:val="center"/>
            </w:pPr>
          </w:p>
        </w:tc>
        <w:tc>
          <w:tcPr>
            <w:tcW w:w="396" w:type="pct"/>
            <w:vMerge/>
          </w:tcPr>
          <w:p w14:paraId="7A7F1CEF" w14:textId="77777777" w:rsidR="009B5944" w:rsidRPr="007D5720" w:rsidRDefault="009B5944" w:rsidP="00AD7D48">
            <w:pPr>
              <w:jc w:val="both"/>
            </w:pPr>
          </w:p>
        </w:tc>
        <w:tc>
          <w:tcPr>
            <w:tcW w:w="779" w:type="pct"/>
            <w:shd w:val="clear" w:color="auto" w:fill="auto"/>
            <w:vAlign w:val="center"/>
          </w:tcPr>
          <w:p w14:paraId="7985F41B" w14:textId="77777777" w:rsidR="009B5944" w:rsidRPr="007D5720" w:rsidRDefault="009B5944" w:rsidP="00AD7D48">
            <w:pPr>
              <w:jc w:val="both"/>
            </w:pPr>
            <w:r w:rsidRPr="007D5720">
              <w:t>- Dịch bệnh</w:t>
            </w:r>
          </w:p>
          <w:p w14:paraId="22F2B69B" w14:textId="77777777" w:rsidR="009B5944" w:rsidRPr="007D5720" w:rsidRDefault="009B5944" w:rsidP="00AD7D48">
            <w:pPr>
              <w:jc w:val="both"/>
            </w:pPr>
          </w:p>
        </w:tc>
        <w:tc>
          <w:tcPr>
            <w:tcW w:w="1717" w:type="pct"/>
            <w:vAlign w:val="center"/>
          </w:tcPr>
          <w:p w14:paraId="54542974" w14:textId="77777777" w:rsidR="009B5944" w:rsidRPr="007D5720" w:rsidRDefault="009B5944" w:rsidP="00AD7D48">
            <w:pPr>
              <w:jc w:val="both"/>
            </w:pPr>
            <w:r w:rsidRPr="007D5720">
              <w:t>- Chủ động trong khâu phòng ngừa dịch bệnh  từ công tác chuẩn bị cho đến ứng phó khi dịch bệnh xảy ra;</w:t>
            </w:r>
          </w:p>
          <w:p w14:paraId="3BC73C7B" w14:textId="77777777" w:rsidR="009B5944" w:rsidRPr="007D5720" w:rsidRDefault="009B5944" w:rsidP="00AD7D48">
            <w:pPr>
              <w:jc w:val="both"/>
            </w:pPr>
            <w:r w:rsidRPr="007D5720">
              <w:t>- Phương châm phòng bệnh hơn trị bệnh.</w:t>
            </w:r>
          </w:p>
          <w:p w14:paraId="6567FF64" w14:textId="77777777" w:rsidR="009B5944" w:rsidRPr="007D5720" w:rsidRDefault="009B5944" w:rsidP="00AD7D48">
            <w:pPr>
              <w:jc w:val="both"/>
            </w:pPr>
            <w:r w:rsidRPr="007D5720">
              <w:t xml:space="preserve">- Xây dựng Nhà khử trùng công nhân, khử trùng xe, hố hủy xác để phòng bệnh. </w:t>
            </w:r>
          </w:p>
          <w:p w14:paraId="61BD8ED2" w14:textId="77777777" w:rsidR="009B5944" w:rsidRPr="007D5720" w:rsidRDefault="009B5944" w:rsidP="00AD7D48">
            <w:pPr>
              <w:jc w:val="both"/>
            </w:pPr>
            <w:r w:rsidRPr="007D5720">
              <w:t>- Duy trì chế độ phòng ngừa dịch bệnh theo hướng dẫn của cơ quan thú y địa phương, bố trí cán bộ thú y có chuyên môn.</w:t>
            </w:r>
          </w:p>
          <w:p w14:paraId="401CF2EB" w14:textId="77777777" w:rsidR="009B5944" w:rsidRPr="007D5720" w:rsidRDefault="009B5944" w:rsidP="00AD7D48">
            <w:pPr>
              <w:jc w:val="both"/>
            </w:pPr>
            <w:r w:rsidRPr="007D5720">
              <w:t>- Khi có dịch bệnh xảy ra sẽ tổ chức các biện pháp như: Cách ly những con lơn có triệu chứng nhiễm bệnh; Lập tức báo cho chính quyền địa phương; Chi cục Thú y Quảng Trị; Tiêm ngừa phòng bệnh cho lợn nhốt chung với lợn bị bệnh; Tăng cường vệ sinh, tiêu độc, khử trung, vitamin tăng sức đề kháng cho lợn.</w:t>
            </w:r>
          </w:p>
        </w:tc>
        <w:tc>
          <w:tcPr>
            <w:tcW w:w="593" w:type="pct"/>
            <w:vAlign w:val="center"/>
          </w:tcPr>
          <w:p w14:paraId="319FF90A" w14:textId="77777777" w:rsidR="009B5944" w:rsidRPr="007D5720" w:rsidRDefault="009B5944" w:rsidP="00AD7D48">
            <w:pPr>
              <w:jc w:val="center"/>
            </w:pPr>
            <w:r w:rsidRPr="007D5720">
              <w:t>-</w:t>
            </w:r>
          </w:p>
        </w:tc>
        <w:tc>
          <w:tcPr>
            <w:tcW w:w="334" w:type="pct"/>
            <w:vMerge/>
            <w:textDirection w:val="tbRl"/>
            <w:vAlign w:val="center"/>
          </w:tcPr>
          <w:p w14:paraId="6121BC0A" w14:textId="77777777" w:rsidR="009B5944" w:rsidRPr="007D5720" w:rsidRDefault="009B5944" w:rsidP="00AD7D48">
            <w:pPr>
              <w:jc w:val="center"/>
            </w:pPr>
          </w:p>
        </w:tc>
        <w:tc>
          <w:tcPr>
            <w:tcW w:w="321" w:type="pct"/>
            <w:vMerge/>
            <w:textDirection w:val="tbRl"/>
            <w:vAlign w:val="center"/>
          </w:tcPr>
          <w:p w14:paraId="6637A971" w14:textId="77777777" w:rsidR="009B5944" w:rsidRPr="007D5720" w:rsidRDefault="009B5944" w:rsidP="00AD7D48">
            <w:pPr>
              <w:jc w:val="center"/>
            </w:pPr>
          </w:p>
        </w:tc>
        <w:tc>
          <w:tcPr>
            <w:tcW w:w="540" w:type="pct"/>
            <w:vMerge/>
            <w:textDirection w:val="tbRl"/>
            <w:vAlign w:val="center"/>
          </w:tcPr>
          <w:p w14:paraId="006C3DC7" w14:textId="77777777" w:rsidR="009B5944" w:rsidRPr="007D5720" w:rsidRDefault="009B5944" w:rsidP="00AD7D48">
            <w:pPr>
              <w:jc w:val="center"/>
            </w:pPr>
          </w:p>
        </w:tc>
      </w:tr>
      <w:tr w:rsidR="007D5720" w:rsidRPr="007D5720" w14:paraId="0B33AF82" w14:textId="77777777" w:rsidTr="00983B75">
        <w:trPr>
          <w:cantSplit/>
          <w:trHeight w:val="709"/>
          <w:tblHeader/>
          <w:jc w:val="center"/>
        </w:trPr>
        <w:tc>
          <w:tcPr>
            <w:tcW w:w="320" w:type="pct"/>
            <w:vMerge/>
            <w:shd w:val="clear" w:color="auto" w:fill="auto"/>
            <w:vAlign w:val="center"/>
          </w:tcPr>
          <w:p w14:paraId="0C1199B7" w14:textId="77777777" w:rsidR="009B5944" w:rsidRPr="007D5720" w:rsidRDefault="009B5944" w:rsidP="00AD7D48">
            <w:pPr>
              <w:jc w:val="center"/>
            </w:pPr>
          </w:p>
        </w:tc>
        <w:tc>
          <w:tcPr>
            <w:tcW w:w="396" w:type="pct"/>
            <w:vMerge w:val="restart"/>
            <w:vAlign w:val="center"/>
          </w:tcPr>
          <w:p w14:paraId="1A42B782" w14:textId="77777777" w:rsidR="009B5944" w:rsidRPr="007D5720" w:rsidRDefault="009B5944" w:rsidP="00AD7D48">
            <w:pPr>
              <w:jc w:val="center"/>
            </w:pPr>
            <w:r w:rsidRPr="007D5720">
              <w:t>Hoạt động của công nhân</w:t>
            </w:r>
          </w:p>
        </w:tc>
        <w:tc>
          <w:tcPr>
            <w:tcW w:w="779" w:type="pct"/>
            <w:shd w:val="clear" w:color="auto" w:fill="auto"/>
            <w:vAlign w:val="center"/>
          </w:tcPr>
          <w:p w14:paraId="0C86A848" w14:textId="77777777" w:rsidR="009B5944" w:rsidRPr="007D5720" w:rsidRDefault="009B5944" w:rsidP="00AD7D48">
            <w:pPr>
              <w:jc w:val="both"/>
            </w:pPr>
            <w:r w:rsidRPr="007D5720">
              <w:t>- Nước thải sinh hoạt.</w:t>
            </w:r>
          </w:p>
        </w:tc>
        <w:tc>
          <w:tcPr>
            <w:tcW w:w="1717" w:type="pct"/>
            <w:vAlign w:val="center"/>
          </w:tcPr>
          <w:p w14:paraId="24F29286" w14:textId="561867AF" w:rsidR="009B5944" w:rsidRPr="007D5720" w:rsidRDefault="009B5944" w:rsidP="00AD7D48">
            <w:pPr>
              <w:jc w:val="both"/>
              <w:rPr>
                <w:kern w:val="32"/>
              </w:rPr>
            </w:pPr>
            <w:r w:rsidRPr="007D5720">
              <w:rPr>
                <w:kern w:val="32"/>
              </w:rPr>
              <w:t>- Sử dụng 02 bể tự hoại 3 ngăn đã có sẵn, thể tích 12m</w:t>
            </w:r>
            <w:r w:rsidRPr="007D5720">
              <w:rPr>
                <w:kern w:val="32"/>
                <w:vertAlign w:val="superscript"/>
              </w:rPr>
              <w:t>3</w:t>
            </w:r>
          </w:p>
          <w:p w14:paraId="08EBD348" w14:textId="77777777" w:rsidR="009B5944" w:rsidRPr="007D5720" w:rsidRDefault="009B5944" w:rsidP="00AD7D48">
            <w:pPr>
              <w:jc w:val="both"/>
              <w:rPr>
                <w:kern w:val="32"/>
              </w:rPr>
            </w:pPr>
            <w:r w:rsidRPr="007D5720">
              <w:rPr>
                <w:kern w:val="32"/>
              </w:rPr>
              <w:t>- Xây dựng bổ sung 05 bể tự hoại 3 ngăn với tổng thể tích 36 m</w:t>
            </w:r>
            <w:r w:rsidRPr="007D5720">
              <w:rPr>
                <w:kern w:val="32"/>
                <w:vertAlign w:val="superscript"/>
              </w:rPr>
              <w:t>3</w:t>
            </w:r>
          </w:p>
        </w:tc>
        <w:tc>
          <w:tcPr>
            <w:tcW w:w="593" w:type="pct"/>
            <w:vAlign w:val="center"/>
          </w:tcPr>
          <w:p w14:paraId="5A153843" w14:textId="3A7A0402" w:rsidR="009B5944" w:rsidRPr="007D5720" w:rsidRDefault="009B5944" w:rsidP="00AD7D48">
            <w:pPr>
              <w:jc w:val="center"/>
              <w:rPr>
                <w:kern w:val="32"/>
              </w:rPr>
            </w:pPr>
            <w:r w:rsidRPr="007D5720">
              <w:rPr>
                <w:kern w:val="32"/>
              </w:rPr>
              <w:t>50.000/bể</w:t>
            </w:r>
          </w:p>
        </w:tc>
        <w:tc>
          <w:tcPr>
            <w:tcW w:w="334" w:type="pct"/>
            <w:vMerge/>
            <w:textDirection w:val="tbRl"/>
            <w:vAlign w:val="center"/>
          </w:tcPr>
          <w:p w14:paraId="7B1C4AA3" w14:textId="77777777" w:rsidR="009B5944" w:rsidRPr="007D5720" w:rsidRDefault="009B5944" w:rsidP="00AD7D48">
            <w:pPr>
              <w:jc w:val="center"/>
            </w:pPr>
          </w:p>
        </w:tc>
        <w:tc>
          <w:tcPr>
            <w:tcW w:w="321" w:type="pct"/>
            <w:vMerge/>
            <w:textDirection w:val="tbRl"/>
            <w:vAlign w:val="center"/>
          </w:tcPr>
          <w:p w14:paraId="0768496D" w14:textId="77777777" w:rsidR="009B5944" w:rsidRPr="007D5720" w:rsidRDefault="009B5944" w:rsidP="00AD7D48">
            <w:pPr>
              <w:jc w:val="center"/>
            </w:pPr>
          </w:p>
        </w:tc>
        <w:tc>
          <w:tcPr>
            <w:tcW w:w="540" w:type="pct"/>
            <w:vMerge/>
            <w:textDirection w:val="tbRl"/>
            <w:vAlign w:val="center"/>
          </w:tcPr>
          <w:p w14:paraId="46D597F7" w14:textId="77777777" w:rsidR="009B5944" w:rsidRPr="007D5720" w:rsidRDefault="009B5944" w:rsidP="00AD7D48">
            <w:pPr>
              <w:jc w:val="center"/>
            </w:pPr>
          </w:p>
        </w:tc>
      </w:tr>
      <w:tr w:rsidR="007D5720" w:rsidRPr="007D5720" w14:paraId="52F35DA2" w14:textId="77777777" w:rsidTr="00983B75">
        <w:trPr>
          <w:cantSplit/>
          <w:trHeight w:val="951"/>
          <w:tblHeader/>
          <w:jc w:val="center"/>
        </w:trPr>
        <w:tc>
          <w:tcPr>
            <w:tcW w:w="320" w:type="pct"/>
            <w:vMerge/>
            <w:shd w:val="clear" w:color="auto" w:fill="auto"/>
            <w:vAlign w:val="center"/>
          </w:tcPr>
          <w:p w14:paraId="58E0BA5C" w14:textId="77777777" w:rsidR="009B5944" w:rsidRPr="007D5720" w:rsidRDefault="009B5944" w:rsidP="00AD7D48">
            <w:pPr>
              <w:jc w:val="center"/>
            </w:pPr>
          </w:p>
        </w:tc>
        <w:tc>
          <w:tcPr>
            <w:tcW w:w="396" w:type="pct"/>
            <w:vMerge/>
          </w:tcPr>
          <w:p w14:paraId="405A34BD" w14:textId="77777777" w:rsidR="009B5944" w:rsidRPr="007D5720" w:rsidRDefault="009B5944" w:rsidP="00AD7D48">
            <w:pPr>
              <w:jc w:val="both"/>
            </w:pPr>
          </w:p>
        </w:tc>
        <w:tc>
          <w:tcPr>
            <w:tcW w:w="779" w:type="pct"/>
            <w:shd w:val="clear" w:color="auto" w:fill="auto"/>
            <w:vAlign w:val="center"/>
          </w:tcPr>
          <w:p w14:paraId="5FA5FDEA" w14:textId="77777777" w:rsidR="009B5944" w:rsidRPr="007D5720" w:rsidRDefault="009B5944" w:rsidP="00AD7D48">
            <w:pPr>
              <w:jc w:val="both"/>
            </w:pPr>
            <w:r w:rsidRPr="007D5720">
              <w:t>- CTR sinh hoạt</w:t>
            </w:r>
          </w:p>
        </w:tc>
        <w:tc>
          <w:tcPr>
            <w:tcW w:w="1717" w:type="pct"/>
            <w:vAlign w:val="center"/>
          </w:tcPr>
          <w:p w14:paraId="7E0AF03E" w14:textId="77777777" w:rsidR="009B5944" w:rsidRPr="007D5720" w:rsidRDefault="009B5944" w:rsidP="00AD7D48">
            <w:pPr>
              <w:jc w:val="both"/>
              <w:rPr>
                <w:lang w:val="pt-BR"/>
              </w:rPr>
            </w:pPr>
            <w:r w:rsidRPr="007D5720">
              <w:rPr>
                <w:kern w:val="32"/>
              </w:rPr>
              <w:t>- Mua bổ sung thêm 10 thùng đựng CTR thùng loại 120L</w:t>
            </w:r>
            <w:r w:rsidRPr="007D5720">
              <w:rPr>
                <w:lang w:val="pt-BR"/>
              </w:rPr>
              <w:t>;</w:t>
            </w:r>
          </w:p>
          <w:p w14:paraId="04AF6C7E" w14:textId="77777777" w:rsidR="009B5944" w:rsidRPr="007D5720" w:rsidRDefault="009B5944" w:rsidP="00AD7D48">
            <w:pPr>
              <w:jc w:val="both"/>
              <w:rPr>
                <w:lang w:val="pt-BR"/>
              </w:rPr>
            </w:pPr>
            <w:r w:rsidRPr="007D5720">
              <w:rPr>
                <w:lang w:val="pt-BR"/>
              </w:rPr>
              <w:t xml:space="preserve">- Hợp đồng với </w:t>
            </w:r>
            <w:r w:rsidRPr="007D5720">
              <w:t>Trung tâm Môi trường và Đô thị huyện Vĩnh Linh</w:t>
            </w:r>
            <w:r w:rsidRPr="007D5720">
              <w:rPr>
                <w:lang w:val="pt-BR"/>
              </w:rPr>
              <w:t xml:space="preserve"> thu gom, xử lý</w:t>
            </w:r>
          </w:p>
        </w:tc>
        <w:tc>
          <w:tcPr>
            <w:tcW w:w="593" w:type="pct"/>
            <w:vAlign w:val="center"/>
          </w:tcPr>
          <w:p w14:paraId="58E1DBE3" w14:textId="77777777" w:rsidR="009B5944" w:rsidRPr="007D5720" w:rsidRDefault="009B5944" w:rsidP="00AD7D48">
            <w:pPr>
              <w:jc w:val="center"/>
              <w:rPr>
                <w:kern w:val="32"/>
              </w:rPr>
            </w:pPr>
            <w:r w:rsidRPr="007D5720">
              <w:rPr>
                <w:kern w:val="32"/>
              </w:rPr>
              <w:t>- 1.000/thùng</w:t>
            </w:r>
          </w:p>
          <w:p w14:paraId="6BBD838E" w14:textId="77777777" w:rsidR="009B5944" w:rsidRPr="007D5720" w:rsidRDefault="009B5944" w:rsidP="00AD7D48">
            <w:pPr>
              <w:jc w:val="center"/>
              <w:rPr>
                <w:kern w:val="32"/>
              </w:rPr>
            </w:pPr>
          </w:p>
          <w:p w14:paraId="606CD499" w14:textId="77777777" w:rsidR="009B5944" w:rsidRPr="007D5720" w:rsidRDefault="009B5944" w:rsidP="00AD7D48">
            <w:pPr>
              <w:jc w:val="center"/>
              <w:rPr>
                <w:kern w:val="32"/>
              </w:rPr>
            </w:pPr>
            <w:r w:rsidRPr="007D5720">
              <w:rPr>
                <w:kern w:val="32"/>
              </w:rPr>
              <w:t>- 1.000/tháng</w:t>
            </w:r>
          </w:p>
        </w:tc>
        <w:tc>
          <w:tcPr>
            <w:tcW w:w="334" w:type="pct"/>
            <w:vMerge/>
            <w:textDirection w:val="tbRl"/>
            <w:vAlign w:val="center"/>
          </w:tcPr>
          <w:p w14:paraId="4A24CEB8" w14:textId="77777777" w:rsidR="009B5944" w:rsidRPr="007D5720" w:rsidRDefault="009B5944" w:rsidP="00AD7D48">
            <w:pPr>
              <w:jc w:val="center"/>
            </w:pPr>
          </w:p>
        </w:tc>
        <w:tc>
          <w:tcPr>
            <w:tcW w:w="321" w:type="pct"/>
            <w:vMerge/>
            <w:textDirection w:val="tbRl"/>
            <w:vAlign w:val="center"/>
          </w:tcPr>
          <w:p w14:paraId="011B3A38" w14:textId="77777777" w:rsidR="009B5944" w:rsidRPr="007D5720" w:rsidRDefault="009B5944" w:rsidP="00AD7D48">
            <w:pPr>
              <w:jc w:val="center"/>
            </w:pPr>
          </w:p>
        </w:tc>
        <w:tc>
          <w:tcPr>
            <w:tcW w:w="540" w:type="pct"/>
            <w:vMerge/>
            <w:textDirection w:val="tbRl"/>
            <w:vAlign w:val="center"/>
          </w:tcPr>
          <w:p w14:paraId="0C9533DD" w14:textId="77777777" w:rsidR="009B5944" w:rsidRPr="007D5720" w:rsidRDefault="009B5944" w:rsidP="00AD7D48">
            <w:pPr>
              <w:jc w:val="center"/>
            </w:pPr>
          </w:p>
        </w:tc>
      </w:tr>
      <w:tr w:rsidR="007D5720" w:rsidRPr="007D5720" w14:paraId="27C09AD7" w14:textId="77777777" w:rsidTr="00983B75">
        <w:trPr>
          <w:cantSplit/>
          <w:trHeight w:val="1286"/>
          <w:tblHeader/>
          <w:jc w:val="center"/>
        </w:trPr>
        <w:tc>
          <w:tcPr>
            <w:tcW w:w="320" w:type="pct"/>
            <w:vMerge w:val="restart"/>
            <w:shd w:val="clear" w:color="auto" w:fill="auto"/>
            <w:vAlign w:val="center"/>
          </w:tcPr>
          <w:p w14:paraId="5D5BE59B" w14:textId="77777777" w:rsidR="009B5944" w:rsidRPr="007D5720" w:rsidRDefault="009B5944" w:rsidP="00AD7D48">
            <w:pPr>
              <w:jc w:val="center"/>
            </w:pPr>
            <w:r w:rsidRPr="007D5720">
              <w:t>Giai đoạn hoạt động</w:t>
            </w:r>
          </w:p>
        </w:tc>
        <w:tc>
          <w:tcPr>
            <w:tcW w:w="396" w:type="pct"/>
            <w:vMerge w:val="restart"/>
            <w:vAlign w:val="center"/>
          </w:tcPr>
          <w:p w14:paraId="2984540F" w14:textId="77777777" w:rsidR="009B5944" w:rsidRPr="007D5720" w:rsidRDefault="009B5944" w:rsidP="00AD7D48">
            <w:pPr>
              <w:jc w:val="center"/>
            </w:pPr>
            <w:r w:rsidRPr="007D5720">
              <w:t>Hoạt động chăn nuôi lợn</w:t>
            </w:r>
          </w:p>
        </w:tc>
        <w:tc>
          <w:tcPr>
            <w:tcW w:w="779" w:type="pct"/>
            <w:shd w:val="clear" w:color="auto" w:fill="auto"/>
            <w:vAlign w:val="center"/>
          </w:tcPr>
          <w:p w14:paraId="54999ABD" w14:textId="77777777" w:rsidR="009B5944" w:rsidRPr="007D5720" w:rsidRDefault="009B5944" w:rsidP="00AD7D48">
            <w:pPr>
              <w:jc w:val="both"/>
            </w:pPr>
            <w:r w:rsidRPr="007D5720">
              <w:t>- Sự cố cháy nổ</w:t>
            </w:r>
          </w:p>
        </w:tc>
        <w:tc>
          <w:tcPr>
            <w:tcW w:w="1717" w:type="pct"/>
            <w:vAlign w:val="center"/>
          </w:tcPr>
          <w:p w14:paraId="23D235F4" w14:textId="77777777" w:rsidR="009B5944" w:rsidRPr="007D5720" w:rsidRDefault="009B5944" w:rsidP="00AD7D48">
            <w:pPr>
              <w:jc w:val="both"/>
            </w:pPr>
            <w:r w:rsidRPr="007D5720">
              <w:t>- Thành lập đội PCCC tại chỗ, xây dựng nội quy về PCCC, trang bị đầy đủ các thiết bị PCCC.</w:t>
            </w:r>
          </w:p>
          <w:p w14:paraId="526C9DB1" w14:textId="77777777" w:rsidR="009B5944" w:rsidRPr="007D5720" w:rsidRDefault="009B5944" w:rsidP="00AD7D48">
            <w:pPr>
              <w:jc w:val="both"/>
            </w:pPr>
            <w:r w:rsidRPr="007D5720">
              <w:t>- Đưa ra các nội quy không được hút thuốc trong quá trình làm việc, đặc biệt tại khu vực hệ thống biogas.</w:t>
            </w:r>
          </w:p>
        </w:tc>
        <w:tc>
          <w:tcPr>
            <w:tcW w:w="593" w:type="pct"/>
            <w:vMerge w:val="restart"/>
            <w:vAlign w:val="center"/>
          </w:tcPr>
          <w:p w14:paraId="2BEA7727" w14:textId="77777777" w:rsidR="009B5944" w:rsidRPr="007D5720" w:rsidRDefault="009B5944" w:rsidP="00AD7D48">
            <w:pPr>
              <w:jc w:val="center"/>
            </w:pPr>
            <w:r w:rsidRPr="007D5720">
              <w:t>-</w:t>
            </w:r>
          </w:p>
        </w:tc>
        <w:tc>
          <w:tcPr>
            <w:tcW w:w="334" w:type="pct"/>
            <w:vMerge w:val="restart"/>
            <w:vAlign w:val="center"/>
          </w:tcPr>
          <w:p w14:paraId="5CE9E391" w14:textId="77777777" w:rsidR="009B5944" w:rsidRPr="007D5720" w:rsidRDefault="009B5944" w:rsidP="00AD7D48">
            <w:pPr>
              <w:jc w:val="center"/>
            </w:pPr>
            <w:r w:rsidRPr="007D5720">
              <w:t>Trong suốt thời gian</w:t>
            </w:r>
          </w:p>
          <w:p w14:paraId="13CC07B2" w14:textId="77777777" w:rsidR="009B5944" w:rsidRPr="007D5720" w:rsidRDefault="009B5944" w:rsidP="00AD7D48">
            <w:pPr>
              <w:jc w:val="center"/>
            </w:pPr>
            <w:r w:rsidRPr="007D5720">
              <w:t>hoạt động của Dự án</w:t>
            </w:r>
          </w:p>
        </w:tc>
        <w:tc>
          <w:tcPr>
            <w:tcW w:w="321" w:type="pct"/>
            <w:vMerge w:val="restart"/>
            <w:vAlign w:val="center"/>
          </w:tcPr>
          <w:p w14:paraId="154FFF39" w14:textId="77777777" w:rsidR="009B5944" w:rsidRPr="007D5720" w:rsidRDefault="009B5944" w:rsidP="00AD7D48">
            <w:pPr>
              <w:jc w:val="center"/>
            </w:pPr>
            <w:r w:rsidRPr="007D5720">
              <w:t>Chủ dự án và các nhà đầu tư thứ cấp</w:t>
            </w:r>
          </w:p>
        </w:tc>
        <w:tc>
          <w:tcPr>
            <w:tcW w:w="540" w:type="pct"/>
            <w:vMerge w:val="restart"/>
            <w:vAlign w:val="center"/>
          </w:tcPr>
          <w:p w14:paraId="38FEF317" w14:textId="77777777" w:rsidR="009B5944" w:rsidRPr="007D5720" w:rsidRDefault="009B5944" w:rsidP="00AD7D48">
            <w:pPr>
              <w:jc w:val="center"/>
            </w:pPr>
            <w:r w:rsidRPr="007D5720">
              <w:t>Chủ dự án</w:t>
            </w:r>
          </w:p>
        </w:tc>
      </w:tr>
      <w:tr w:rsidR="007D5720" w:rsidRPr="007D5720" w14:paraId="18DFC890" w14:textId="77777777" w:rsidTr="00983B75">
        <w:trPr>
          <w:cantSplit/>
          <w:trHeight w:val="771"/>
          <w:tblHeader/>
          <w:jc w:val="center"/>
        </w:trPr>
        <w:tc>
          <w:tcPr>
            <w:tcW w:w="320" w:type="pct"/>
            <w:vMerge/>
            <w:shd w:val="clear" w:color="auto" w:fill="auto"/>
            <w:vAlign w:val="center"/>
          </w:tcPr>
          <w:p w14:paraId="2300E9A6" w14:textId="77777777" w:rsidR="009B5944" w:rsidRPr="007D5720" w:rsidRDefault="009B5944" w:rsidP="00AD7D48">
            <w:pPr>
              <w:jc w:val="center"/>
            </w:pPr>
          </w:p>
        </w:tc>
        <w:tc>
          <w:tcPr>
            <w:tcW w:w="396" w:type="pct"/>
            <w:vMerge/>
          </w:tcPr>
          <w:p w14:paraId="751039FA" w14:textId="77777777" w:rsidR="009B5944" w:rsidRPr="007D5720" w:rsidRDefault="009B5944" w:rsidP="00AD7D48">
            <w:pPr>
              <w:jc w:val="both"/>
            </w:pPr>
          </w:p>
        </w:tc>
        <w:tc>
          <w:tcPr>
            <w:tcW w:w="779" w:type="pct"/>
            <w:shd w:val="clear" w:color="auto" w:fill="auto"/>
            <w:vAlign w:val="center"/>
          </w:tcPr>
          <w:p w14:paraId="0A8D2043" w14:textId="77777777" w:rsidR="009B5944" w:rsidRPr="007D5720" w:rsidRDefault="009B5944" w:rsidP="00AD7D48">
            <w:pPr>
              <w:jc w:val="both"/>
            </w:pPr>
            <w:r w:rsidRPr="007D5720">
              <w:t>- Sự cố tai nạn lao động, giao thông;</w:t>
            </w:r>
          </w:p>
          <w:p w14:paraId="631B684E" w14:textId="77777777" w:rsidR="009B5944" w:rsidRPr="007D5720" w:rsidRDefault="009B5944" w:rsidP="00AD7D48">
            <w:pPr>
              <w:jc w:val="both"/>
            </w:pPr>
          </w:p>
        </w:tc>
        <w:tc>
          <w:tcPr>
            <w:tcW w:w="1717" w:type="pct"/>
            <w:vAlign w:val="center"/>
          </w:tcPr>
          <w:p w14:paraId="2D7D5A7E" w14:textId="77777777" w:rsidR="009B5944" w:rsidRPr="007D5720" w:rsidRDefault="009B5944" w:rsidP="00AD7D48">
            <w:pPr>
              <w:jc w:val="both"/>
            </w:pPr>
            <w:r w:rsidRPr="007D5720">
              <w:t>- Tổ chức tập huấn an toàn lao động.</w:t>
            </w:r>
          </w:p>
          <w:p w14:paraId="3D056BAA" w14:textId="77777777" w:rsidR="009B5944" w:rsidRPr="007D5720" w:rsidRDefault="009B5944" w:rsidP="00AD7D48">
            <w:pPr>
              <w:jc w:val="both"/>
            </w:pPr>
            <w:r w:rsidRPr="007D5720">
              <w:t>- Trang bị các phương tiện bảo hộ lao động cho CBCNV như khẩu trang, găng tay, mũ, giày....</w:t>
            </w:r>
          </w:p>
          <w:p w14:paraId="14003513" w14:textId="77777777" w:rsidR="009B5944" w:rsidRPr="007D5720" w:rsidRDefault="009B5944" w:rsidP="00AD7D48">
            <w:pPr>
              <w:jc w:val="both"/>
            </w:pPr>
            <w:r w:rsidRPr="007D5720">
              <w:t xml:space="preserve">- Chấp hành nghiêm chỉnh luật an toàn giao thông đường bộ. </w:t>
            </w:r>
          </w:p>
        </w:tc>
        <w:tc>
          <w:tcPr>
            <w:tcW w:w="593" w:type="pct"/>
            <w:vMerge/>
            <w:vAlign w:val="center"/>
          </w:tcPr>
          <w:p w14:paraId="6700C4FC" w14:textId="77777777" w:rsidR="009B5944" w:rsidRPr="007D5720" w:rsidRDefault="009B5944" w:rsidP="00AD7D48">
            <w:pPr>
              <w:jc w:val="both"/>
            </w:pPr>
          </w:p>
        </w:tc>
        <w:tc>
          <w:tcPr>
            <w:tcW w:w="334" w:type="pct"/>
            <w:vMerge/>
            <w:textDirection w:val="tbRl"/>
            <w:vAlign w:val="center"/>
          </w:tcPr>
          <w:p w14:paraId="2391E266" w14:textId="77777777" w:rsidR="009B5944" w:rsidRPr="007D5720" w:rsidRDefault="009B5944" w:rsidP="00AD7D48">
            <w:pPr>
              <w:jc w:val="center"/>
            </w:pPr>
          </w:p>
        </w:tc>
        <w:tc>
          <w:tcPr>
            <w:tcW w:w="321" w:type="pct"/>
            <w:vMerge/>
            <w:textDirection w:val="tbRl"/>
            <w:vAlign w:val="center"/>
          </w:tcPr>
          <w:p w14:paraId="2EA71748" w14:textId="77777777" w:rsidR="009B5944" w:rsidRPr="007D5720" w:rsidRDefault="009B5944" w:rsidP="00AD7D48">
            <w:pPr>
              <w:jc w:val="center"/>
            </w:pPr>
          </w:p>
        </w:tc>
        <w:tc>
          <w:tcPr>
            <w:tcW w:w="540" w:type="pct"/>
            <w:vMerge/>
            <w:textDirection w:val="tbRl"/>
            <w:vAlign w:val="center"/>
          </w:tcPr>
          <w:p w14:paraId="5B34EFC9" w14:textId="77777777" w:rsidR="009B5944" w:rsidRPr="007D5720" w:rsidRDefault="009B5944" w:rsidP="00AD7D48">
            <w:pPr>
              <w:jc w:val="center"/>
            </w:pPr>
          </w:p>
        </w:tc>
      </w:tr>
      <w:tr w:rsidR="007D5720" w:rsidRPr="007D5720" w14:paraId="5ADBEEE4" w14:textId="77777777" w:rsidTr="00983B75">
        <w:trPr>
          <w:cantSplit/>
          <w:trHeight w:val="771"/>
          <w:tblHeader/>
          <w:jc w:val="center"/>
        </w:trPr>
        <w:tc>
          <w:tcPr>
            <w:tcW w:w="320" w:type="pct"/>
            <w:vMerge/>
            <w:shd w:val="clear" w:color="auto" w:fill="auto"/>
            <w:vAlign w:val="center"/>
          </w:tcPr>
          <w:p w14:paraId="5C1E0E48" w14:textId="77777777" w:rsidR="009B5944" w:rsidRPr="007D5720" w:rsidRDefault="009B5944" w:rsidP="00AD7D48">
            <w:pPr>
              <w:jc w:val="center"/>
            </w:pPr>
          </w:p>
        </w:tc>
        <w:tc>
          <w:tcPr>
            <w:tcW w:w="396" w:type="pct"/>
            <w:vMerge/>
          </w:tcPr>
          <w:p w14:paraId="0816D56C" w14:textId="77777777" w:rsidR="009B5944" w:rsidRPr="007D5720" w:rsidRDefault="009B5944" w:rsidP="00AD7D48">
            <w:pPr>
              <w:jc w:val="both"/>
            </w:pPr>
          </w:p>
        </w:tc>
        <w:tc>
          <w:tcPr>
            <w:tcW w:w="779" w:type="pct"/>
            <w:shd w:val="clear" w:color="auto" w:fill="auto"/>
            <w:vAlign w:val="center"/>
          </w:tcPr>
          <w:p w14:paraId="6F064DF9" w14:textId="77777777" w:rsidR="009B5944" w:rsidRPr="007D5720" w:rsidRDefault="009B5944" w:rsidP="00AD7D48">
            <w:pPr>
              <w:jc w:val="both"/>
            </w:pPr>
            <w:r w:rsidRPr="007D5720">
              <w:t>- Sự cố hệ thống xử lý nước thải</w:t>
            </w:r>
          </w:p>
        </w:tc>
        <w:tc>
          <w:tcPr>
            <w:tcW w:w="1717" w:type="pct"/>
            <w:vAlign w:val="center"/>
          </w:tcPr>
          <w:p w14:paraId="5FEA3D12" w14:textId="77777777" w:rsidR="009B5944" w:rsidRPr="007D5720" w:rsidRDefault="009B5944" w:rsidP="00AD7D48">
            <w:pPr>
              <w:pStyle w:val="TableIn"/>
              <w:spacing w:before="0" w:after="0"/>
              <w:jc w:val="both"/>
              <w:rPr>
                <w:sz w:val="24"/>
                <w:szCs w:val="24"/>
                <w:lang w:val="pt-BR"/>
              </w:rPr>
            </w:pPr>
            <w:r w:rsidRPr="007D5720">
              <w:rPr>
                <w:sz w:val="24"/>
                <w:szCs w:val="24"/>
                <w:lang w:val="pt-BR"/>
              </w:rPr>
              <w:t>- Thiết kế và vận hành hệ thống theo đúng quy trình đã được hướng dẫn.</w:t>
            </w:r>
          </w:p>
          <w:p w14:paraId="3835BFDE" w14:textId="77777777" w:rsidR="009B5944" w:rsidRPr="007D5720" w:rsidRDefault="009B5944" w:rsidP="00AD7D48">
            <w:pPr>
              <w:jc w:val="both"/>
            </w:pPr>
            <w:r w:rsidRPr="007D5720">
              <w:rPr>
                <w:lang w:val="pt-BR"/>
              </w:rPr>
              <w:t>- Lập hồ sơ giám sát kỹ thuật các công trình đơn vị.</w:t>
            </w:r>
          </w:p>
        </w:tc>
        <w:tc>
          <w:tcPr>
            <w:tcW w:w="593" w:type="pct"/>
            <w:vMerge/>
            <w:vAlign w:val="center"/>
          </w:tcPr>
          <w:p w14:paraId="010E89CF" w14:textId="77777777" w:rsidR="009B5944" w:rsidRPr="007D5720" w:rsidRDefault="009B5944" w:rsidP="00AD7D48">
            <w:pPr>
              <w:jc w:val="both"/>
            </w:pPr>
          </w:p>
        </w:tc>
        <w:tc>
          <w:tcPr>
            <w:tcW w:w="334" w:type="pct"/>
            <w:vMerge/>
            <w:textDirection w:val="tbRl"/>
            <w:vAlign w:val="center"/>
          </w:tcPr>
          <w:p w14:paraId="25C97BBB" w14:textId="77777777" w:rsidR="009B5944" w:rsidRPr="007D5720" w:rsidRDefault="009B5944" w:rsidP="00AD7D48">
            <w:pPr>
              <w:jc w:val="center"/>
            </w:pPr>
          </w:p>
        </w:tc>
        <w:tc>
          <w:tcPr>
            <w:tcW w:w="321" w:type="pct"/>
            <w:vMerge/>
            <w:textDirection w:val="tbRl"/>
            <w:vAlign w:val="center"/>
          </w:tcPr>
          <w:p w14:paraId="3D9C6AE2" w14:textId="77777777" w:rsidR="009B5944" w:rsidRPr="007D5720" w:rsidRDefault="009B5944" w:rsidP="00AD7D48">
            <w:pPr>
              <w:jc w:val="center"/>
            </w:pPr>
          </w:p>
        </w:tc>
        <w:tc>
          <w:tcPr>
            <w:tcW w:w="540" w:type="pct"/>
            <w:vMerge/>
            <w:textDirection w:val="tbRl"/>
            <w:vAlign w:val="center"/>
          </w:tcPr>
          <w:p w14:paraId="34BD3D0D" w14:textId="77777777" w:rsidR="009B5944" w:rsidRPr="007D5720" w:rsidRDefault="009B5944" w:rsidP="00AD7D48">
            <w:pPr>
              <w:jc w:val="center"/>
            </w:pPr>
          </w:p>
        </w:tc>
      </w:tr>
      <w:tr w:rsidR="007D5720" w:rsidRPr="007D5720" w14:paraId="1F061E89" w14:textId="77777777" w:rsidTr="00983B75">
        <w:trPr>
          <w:cantSplit/>
          <w:trHeight w:val="771"/>
          <w:tblHeader/>
          <w:jc w:val="center"/>
        </w:trPr>
        <w:tc>
          <w:tcPr>
            <w:tcW w:w="320" w:type="pct"/>
            <w:vMerge/>
            <w:shd w:val="clear" w:color="auto" w:fill="auto"/>
            <w:vAlign w:val="center"/>
          </w:tcPr>
          <w:p w14:paraId="4268927F" w14:textId="77777777" w:rsidR="009B5944" w:rsidRPr="007D5720" w:rsidRDefault="009B5944" w:rsidP="00AD7D48">
            <w:pPr>
              <w:jc w:val="center"/>
            </w:pPr>
          </w:p>
        </w:tc>
        <w:tc>
          <w:tcPr>
            <w:tcW w:w="396" w:type="pct"/>
            <w:vMerge/>
          </w:tcPr>
          <w:p w14:paraId="40C8DAAB" w14:textId="77777777" w:rsidR="009B5944" w:rsidRPr="007D5720" w:rsidRDefault="009B5944" w:rsidP="00AD7D48">
            <w:pPr>
              <w:jc w:val="both"/>
            </w:pPr>
          </w:p>
        </w:tc>
        <w:tc>
          <w:tcPr>
            <w:tcW w:w="779" w:type="pct"/>
            <w:shd w:val="clear" w:color="auto" w:fill="auto"/>
            <w:vAlign w:val="center"/>
          </w:tcPr>
          <w:p w14:paraId="7479A55D" w14:textId="77777777" w:rsidR="009B5944" w:rsidRPr="007D5720" w:rsidRDefault="009B5944" w:rsidP="00AD7D48">
            <w:pPr>
              <w:jc w:val="both"/>
            </w:pPr>
            <w:r w:rsidRPr="007D5720">
              <w:t>- Sự cố sạt lỡ</w:t>
            </w:r>
          </w:p>
        </w:tc>
        <w:tc>
          <w:tcPr>
            <w:tcW w:w="1717" w:type="pct"/>
            <w:vAlign w:val="center"/>
          </w:tcPr>
          <w:p w14:paraId="79C9D96B" w14:textId="77777777" w:rsidR="009B5944" w:rsidRPr="007D5720" w:rsidRDefault="009B5944" w:rsidP="00AD7D48">
            <w:pPr>
              <w:pStyle w:val="TableIn"/>
              <w:spacing w:before="0" w:after="0"/>
              <w:jc w:val="both"/>
              <w:rPr>
                <w:sz w:val="24"/>
                <w:szCs w:val="24"/>
                <w:lang w:val="pt-BR"/>
              </w:rPr>
            </w:pPr>
            <w:r w:rsidRPr="007D5720">
              <w:rPr>
                <w:sz w:val="24"/>
                <w:szCs w:val="24"/>
                <w:lang w:val="pt-BR"/>
              </w:rPr>
              <w:t>- Thiết kế, xây dựng các hạng mục công trình kiên cố, chịu được sức gió mạnh.</w:t>
            </w:r>
          </w:p>
          <w:p w14:paraId="4FA6C8CB" w14:textId="77777777" w:rsidR="009B5944" w:rsidRPr="007D5720" w:rsidRDefault="009B5944" w:rsidP="00AD7D48">
            <w:pPr>
              <w:pStyle w:val="TableIn"/>
              <w:spacing w:before="0" w:after="0"/>
              <w:jc w:val="both"/>
              <w:rPr>
                <w:sz w:val="24"/>
                <w:szCs w:val="24"/>
                <w:lang w:val="pt-BR"/>
              </w:rPr>
            </w:pPr>
            <w:r w:rsidRPr="007D5720">
              <w:rPr>
                <w:sz w:val="24"/>
                <w:szCs w:val="24"/>
                <w:lang w:val="pt-BR"/>
              </w:rPr>
              <w:t>- Tổ chức kiểm tra định kỳ sự ổn định của hố móng, thực hiện gia cố móng nếu thấy có nguy cơ xói xung quanh hố móng</w:t>
            </w:r>
          </w:p>
        </w:tc>
        <w:tc>
          <w:tcPr>
            <w:tcW w:w="593" w:type="pct"/>
            <w:vAlign w:val="center"/>
          </w:tcPr>
          <w:p w14:paraId="4C71F561" w14:textId="77777777" w:rsidR="009B5944" w:rsidRPr="007D5720" w:rsidRDefault="009B5944" w:rsidP="00AD7D48">
            <w:pPr>
              <w:jc w:val="center"/>
            </w:pPr>
            <w:r w:rsidRPr="007D5720">
              <w:t>-</w:t>
            </w:r>
          </w:p>
        </w:tc>
        <w:tc>
          <w:tcPr>
            <w:tcW w:w="334" w:type="pct"/>
            <w:vMerge/>
            <w:textDirection w:val="tbRl"/>
            <w:vAlign w:val="center"/>
          </w:tcPr>
          <w:p w14:paraId="4ADF57B7" w14:textId="77777777" w:rsidR="009B5944" w:rsidRPr="007D5720" w:rsidRDefault="009B5944" w:rsidP="00AD7D48">
            <w:pPr>
              <w:jc w:val="center"/>
            </w:pPr>
          </w:p>
        </w:tc>
        <w:tc>
          <w:tcPr>
            <w:tcW w:w="321" w:type="pct"/>
            <w:vMerge/>
            <w:textDirection w:val="tbRl"/>
            <w:vAlign w:val="center"/>
          </w:tcPr>
          <w:p w14:paraId="7534DA46" w14:textId="77777777" w:rsidR="009B5944" w:rsidRPr="007D5720" w:rsidRDefault="009B5944" w:rsidP="00AD7D48">
            <w:pPr>
              <w:jc w:val="center"/>
            </w:pPr>
          </w:p>
        </w:tc>
        <w:tc>
          <w:tcPr>
            <w:tcW w:w="540" w:type="pct"/>
            <w:vMerge/>
            <w:textDirection w:val="tbRl"/>
            <w:vAlign w:val="center"/>
          </w:tcPr>
          <w:p w14:paraId="07A6A49F" w14:textId="77777777" w:rsidR="009B5944" w:rsidRPr="007D5720" w:rsidRDefault="009B5944" w:rsidP="00AD7D48">
            <w:pPr>
              <w:jc w:val="center"/>
            </w:pPr>
          </w:p>
        </w:tc>
      </w:tr>
    </w:tbl>
    <w:p w14:paraId="48CE3F24" w14:textId="77777777" w:rsidR="009B5944" w:rsidRPr="007D5720" w:rsidRDefault="009B5944" w:rsidP="009B5944"/>
    <w:p w14:paraId="2B592BF6" w14:textId="77777777" w:rsidR="009B5944" w:rsidRPr="007D5720" w:rsidRDefault="009B5944" w:rsidP="009B5944"/>
    <w:p w14:paraId="4D77652D" w14:textId="1C1372D7" w:rsidR="00236FDF" w:rsidRPr="007D5720" w:rsidRDefault="00236FDF" w:rsidP="00043AF8">
      <w:pPr>
        <w:spacing w:before="20" w:line="360" w:lineRule="exact"/>
        <w:jc w:val="both"/>
        <w:rPr>
          <w:sz w:val="27"/>
          <w:szCs w:val="27"/>
        </w:rPr>
        <w:sectPr w:rsidR="00236FDF" w:rsidRPr="007D5720" w:rsidSect="00A25C63">
          <w:headerReference w:type="default" r:id="rId23"/>
          <w:footerReference w:type="default" r:id="rId24"/>
          <w:pgSz w:w="16834" w:h="11909" w:orient="landscape" w:code="9"/>
          <w:pgMar w:top="1418" w:right="1134" w:bottom="1134" w:left="1134" w:header="720" w:footer="720" w:gutter="0"/>
          <w:cols w:space="720"/>
          <w:docGrid w:linePitch="381"/>
        </w:sectPr>
      </w:pPr>
    </w:p>
    <w:p w14:paraId="20AF8E54" w14:textId="1918D24F" w:rsidR="009021C1" w:rsidRPr="007D5720" w:rsidRDefault="00A25C63" w:rsidP="005147AC">
      <w:pPr>
        <w:pStyle w:val="Heading1"/>
        <w:spacing w:before="0"/>
        <w:rPr>
          <w:rFonts w:ascii="Times New Roman" w:hAnsi="Times New Roman" w:cs="Times New Roman"/>
          <w:color w:val="auto"/>
          <w:sz w:val="27"/>
          <w:szCs w:val="27"/>
        </w:rPr>
      </w:pPr>
      <w:bookmarkStart w:id="1902" w:name="_Toc198784538"/>
      <w:bookmarkStart w:id="1903" w:name="_Toc198784923"/>
      <w:bookmarkEnd w:id="1901"/>
      <w:r w:rsidRPr="007D5720">
        <w:rPr>
          <w:rFonts w:ascii="Times New Roman" w:hAnsi="Times New Roman" w:cs="Times New Roman"/>
          <w:b/>
          <w:color w:val="auto"/>
          <w:sz w:val="27"/>
          <w:szCs w:val="27"/>
        </w:rPr>
        <w:lastRenderedPageBreak/>
        <w:t>5</w:t>
      </w:r>
      <w:r w:rsidR="009021C1" w:rsidRPr="007D5720">
        <w:rPr>
          <w:rFonts w:ascii="Times New Roman" w:hAnsi="Times New Roman" w:cs="Times New Roman"/>
          <w:b/>
          <w:color w:val="auto"/>
          <w:sz w:val="27"/>
          <w:szCs w:val="27"/>
          <w:lang w:val="vi-VN"/>
        </w:rPr>
        <w:t>.2. Chương trình giám sát môi trường</w:t>
      </w:r>
      <w:bookmarkEnd w:id="1902"/>
      <w:bookmarkEnd w:id="1903"/>
    </w:p>
    <w:p w14:paraId="35437CD5" w14:textId="77777777" w:rsidR="00D52A95" w:rsidRPr="007D5720" w:rsidRDefault="00D52A95" w:rsidP="00D5395B">
      <w:pPr>
        <w:spacing w:line="312" w:lineRule="auto"/>
        <w:ind w:firstLine="540"/>
        <w:jc w:val="both"/>
        <w:rPr>
          <w:sz w:val="27"/>
          <w:szCs w:val="27"/>
        </w:rPr>
      </w:pPr>
      <w:bookmarkStart w:id="1904" w:name="_Toc223633191"/>
      <w:r w:rsidRPr="007D5720">
        <w:rPr>
          <w:sz w:val="27"/>
          <w:szCs w:val="27"/>
          <w:lang w:val="vi-VN"/>
        </w:rPr>
        <w:t xml:space="preserve">Chủ dự án sẽ xây dựng chương trình giám sát chất lượng môi trường </w:t>
      </w:r>
      <w:r w:rsidRPr="007D5720">
        <w:rPr>
          <w:sz w:val="27"/>
          <w:szCs w:val="27"/>
        </w:rPr>
        <w:t xml:space="preserve">trong </w:t>
      </w:r>
      <w:r w:rsidRPr="007D5720">
        <w:rPr>
          <w:sz w:val="27"/>
          <w:szCs w:val="27"/>
          <w:lang w:val="vi-VN"/>
        </w:rPr>
        <w:t>giai đoạn</w:t>
      </w:r>
      <w:r w:rsidRPr="007D5720">
        <w:rPr>
          <w:sz w:val="27"/>
          <w:szCs w:val="27"/>
        </w:rPr>
        <w:t xml:space="preserve"> hoạt động (vận hành thử nghiệm và vận hành thương mại)</w:t>
      </w:r>
      <w:r w:rsidRPr="007D5720">
        <w:rPr>
          <w:sz w:val="27"/>
          <w:szCs w:val="27"/>
          <w:lang w:val="vi-VN"/>
        </w:rPr>
        <w:t>, cụ thể như sau</w:t>
      </w:r>
      <w:r w:rsidRPr="007D5720">
        <w:rPr>
          <w:sz w:val="27"/>
          <w:szCs w:val="27"/>
        </w:rPr>
        <w:t>:</w:t>
      </w:r>
    </w:p>
    <w:p w14:paraId="7918BBA3" w14:textId="43D5A8DB" w:rsidR="00D52A95" w:rsidRPr="007D5720" w:rsidRDefault="00381F24" w:rsidP="00381F24">
      <w:pPr>
        <w:pStyle w:val="03"/>
        <w:spacing w:line="312" w:lineRule="auto"/>
        <w:outlineLvl w:val="0"/>
        <w:rPr>
          <w:color w:val="auto"/>
          <w:szCs w:val="27"/>
        </w:rPr>
      </w:pPr>
      <w:bookmarkStart w:id="1905" w:name="_Toc76816047"/>
      <w:bookmarkStart w:id="1906" w:name="_Toc82419976"/>
      <w:bookmarkStart w:id="1907" w:name="_Toc92136686"/>
      <w:bookmarkStart w:id="1908" w:name="_Toc198784539"/>
      <w:bookmarkStart w:id="1909" w:name="_Toc198784924"/>
      <w:r w:rsidRPr="007D5720">
        <w:rPr>
          <w:color w:val="auto"/>
          <w:szCs w:val="27"/>
        </w:rPr>
        <w:t>5</w:t>
      </w:r>
      <w:r w:rsidR="00D52A95" w:rsidRPr="007D5720">
        <w:rPr>
          <w:color w:val="auto"/>
          <w:szCs w:val="27"/>
        </w:rPr>
        <w:t>.2.1. Giám sát trong giai đoạn thi công xây dựng</w:t>
      </w:r>
      <w:bookmarkEnd w:id="1905"/>
      <w:bookmarkEnd w:id="1906"/>
      <w:bookmarkEnd w:id="1907"/>
      <w:bookmarkEnd w:id="1908"/>
      <w:bookmarkEnd w:id="1909"/>
    </w:p>
    <w:p w14:paraId="44E34843" w14:textId="77777777" w:rsidR="00D52A95" w:rsidRPr="007D5720" w:rsidRDefault="00D52A95" w:rsidP="00D5395B">
      <w:pPr>
        <w:pStyle w:val="01Muc111"/>
        <w:spacing w:line="312" w:lineRule="auto"/>
        <w:rPr>
          <w:i/>
          <w:color w:val="auto"/>
        </w:rPr>
      </w:pPr>
      <w:r w:rsidRPr="007D5720">
        <w:rPr>
          <w:i/>
          <w:color w:val="auto"/>
        </w:rPr>
        <w:t>a. Giám sát môi trường không khí lao động</w:t>
      </w:r>
    </w:p>
    <w:p w14:paraId="5E58097B" w14:textId="77777777" w:rsidR="00D52A95" w:rsidRPr="007D5720" w:rsidRDefault="00D52A95" w:rsidP="00D5395B">
      <w:pPr>
        <w:pStyle w:val="01Muc111"/>
        <w:spacing w:line="312" w:lineRule="auto"/>
        <w:rPr>
          <w:color w:val="auto"/>
        </w:rPr>
      </w:pPr>
      <w:r w:rsidRPr="007D5720">
        <w:rPr>
          <w:color w:val="auto"/>
        </w:rPr>
        <w:t>- Thông số giám sát: Nhiệt độ, độ ẩm, tốc độ gió, độ ồn, độ bụi, CO, NO</w:t>
      </w:r>
      <w:r w:rsidRPr="007D5720">
        <w:rPr>
          <w:color w:val="auto"/>
          <w:vertAlign w:val="subscript"/>
        </w:rPr>
        <w:t>x</w:t>
      </w:r>
      <w:r w:rsidRPr="007D5720">
        <w:rPr>
          <w:color w:val="auto"/>
        </w:rPr>
        <w:t>, SO</w:t>
      </w:r>
      <w:r w:rsidRPr="007D5720">
        <w:rPr>
          <w:color w:val="auto"/>
          <w:vertAlign w:val="subscript"/>
        </w:rPr>
        <w:t>2</w:t>
      </w:r>
      <w:r w:rsidRPr="007D5720">
        <w:rPr>
          <w:color w:val="auto"/>
        </w:rPr>
        <w:t>.</w:t>
      </w:r>
    </w:p>
    <w:p w14:paraId="72709709" w14:textId="77777777" w:rsidR="00D52A95" w:rsidRPr="007D5720" w:rsidRDefault="00D52A95" w:rsidP="00D5395B">
      <w:pPr>
        <w:pStyle w:val="01Muc111"/>
        <w:spacing w:line="312" w:lineRule="auto"/>
        <w:rPr>
          <w:color w:val="auto"/>
        </w:rPr>
      </w:pPr>
      <w:r w:rsidRPr="007D5720">
        <w:rPr>
          <w:color w:val="auto"/>
        </w:rPr>
        <w:t>- Vị trí giám sát:</w:t>
      </w:r>
    </w:p>
    <w:p w14:paraId="645F2EED" w14:textId="1A9EB910" w:rsidR="00D52A95" w:rsidRPr="007D5720" w:rsidRDefault="00D52A95" w:rsidP="00D5395B">
      <w:pPr>
        <w:widowControl w:val="0"/>
        <w:spacing w:line="312" w:lineRule="auto"/>
        <w:ind w:firstLine="567"/>
        <w:jc w:val="both"/>
        <w:rPr>
          <w:bCs/>
          <w:spacing w:val="-4"/>
          <w:sz w:val="27"/>
          <w:szCs w:val="27"/>
          <w:lang w:val="af-ZA"/>
        </w:rPr>
      </w:pPr>
      <w:r w:rsidRPr="007D5720">
        <w:rPr>
          <w:bCs/>
          <w:spacing w:val="-4"/>
          <w:sz w:val="27"/>
          <w:szCs w:val="27"/>
          <w:lang w:val="af-ZA"/>
        </w:rPr>
        <w:t xml:space="preserve">+ 01 vị trí trong khu vực đang thi công trại lợn. </w:t>
      </w:r>
    </w:p>
    <w:p w14:paraId="32982146" w14:textId="34A39880" w:rsidR="00D52A95" w:rsidRPr="007D5720" w:rsidRDefault="00D52A95" w:rsidP="00D5395B">
      <w:pPr>
        <w:pStyle w:val="01Muc111"/>
        <w:spacing w:line="312" w:lineRule="auto"/>
        <w:rPr>
          <w:color w:val="auto"/>
        </w:rPr>
      </w:pPr>
      <w:r w:rsidRPr="007D5720">
        <w:rPr>
          <w:color w:val="auto"/>
        </w:rPr>
        <w:t>+ 01 vị trí tại đường dân sinh,</w:t>
      </w:r>
    </w:p>
    <w:p w14:paraId="114158D8" w14:textId="77777777" w:rsidR="00D52A95" w:rsidRPr="007D5720" w:rsidRDefault="00D52A95" w:rsidP="00D5395B">
      <w:pPr>
        <w:pStyle w:val="01Muc111"/>
        <w:spacing w:line="312" w:lineRule="auto"/>
        <w:rPr>
          <w:color w:val="auto"/>
        </w:rPr>
      </w:pPr>
      <w:r w:rsidRPr="007D5720">
        <w:rPr>
          <w:color w:val="auto"/>
        </w:rPr>
        <w:t>- Tần suất giám sát: 06 tháng/lần.</w:t>
      </w:r>
    </w:p>
    <w:p w14:paraId="12FA04DA" w14:textId="77777777" w:rsidR="00D52A95" w:rsidRPr="007D5720" w:rsidRDefault="00D52A95" w:rsidP="00D5395B">
      <w:pPr>
        <w:pStyle w:val="01Muc111"/>
        <w:spacing w:line="312" w:lineRule="auto"/>
        <w:rPr>
          <w:color w:val="auto"/>
        </w:rPr>
      </w:pPr>
      <w:r w:rsidRPr="007D5720">
        <w:rPr>
          <w:color w:val="auto"/>
        </w:rPr>
        <w:t>- Quy chuẩn áp dụng: QCVN 24:2016/BYT; QCVN 26/2016/BYT; QCVN 02-2019/BYT, QCVN 03-2019/BYT.</w:t>
      </w:r>
    </w:p>
    <w:p w14:paraId="1C98E362" w14:textId="77777777" w:rsidR="00D52A95" w:rsidRPr="007D5720" w:rsidRDefault="00D52A95" w:rsidP="00D5395B">
      <w:pPr>
        <w:pStyle w:val="01Muc111"/>
        <w:spacing w:line="312" w:lineRule="auto"/>
        <w:rPr>
          <w:i/>
          <w:color w:val="auto"/>
        </w:rPr>
      </w:pPr>
      <w:r w:rsidRPr="007D5720">
        <w:rPr>
          <w:i/>
          <w:color w:val="auto"/>
        </w:rPr>
        <w:t>b. Giám sát chất lượng nước mặt</w:t>
      </w:r>
    </w:p>
    <w:p w14:paraId="3057E551" w14:textId="73F0C898" w:rsidR="00D52A95" w:rsidRPr="007D5720" w:rsidRDefault="00D52A95" w:rsidP="00D5395B">
      <w:pPr>
        <w:spacing w:line="312" w:lineRule="auto"/>
        <w:ind w:firstLine="567"/>
        <w:jc w:val="both"/>
        <w:rPr>
          <w:sz w:val="27"/>
          <w:szCs w:val="27"/>
        </w:rPr>
      </w:pPr>
      <w:r w:rsidRPr="007D5720">
        <w:rPr>
          <w:sz w:val="27"/>
          <w:szCs w:val="27"/>
          <w:lang w:val="vi-VN"/>
        </w:rPr>
        <w:t xml:space="preserve">- Vị trí giám sát: </w:t>
      </w:r>
      <w:r w:rsidRPr="007D5720">
        <w:rPr>
          <w:sz w:val="27"/>
          <w:szCs w:val="27"/>
        </w:rPr>
        <w:t xml:space="preserve">Tại khe </w:t>
      </w:r>
      <w:r w:rsidR="003B38BC" w:rsidRPr="007D5720">
        <w:rPr>
          <w:sz w:val="27"/>
          <w:szCs w:val="27"/>
        </w:rPr>
        <w:t>suối giáp ranh dự án</w:t>
      </w:r>
      <w:r w:rsidRPr="007D5720">
        <w:rPr>
          <w:sz w:val="27"/>
          <w:szCs w:val="27"/>
        </w:rPr>
        <w:t xml:space="preserve">, nơi tiếp nhận nước mưa chảy tràn của Dự án. </w:t>
      </w:r>
    </w:p>
    <w:p w14:paraId="37052F8A" w14:textId="77777777" w:rsidR="00D52A95" w:rsidRPr="007D5720" w:rsidRDefault="00D52A95" w:rsidP="00D5395B">
      <w:pPr>
        <w:spacing w:line="312" w:lineRule="auto"/>
        <w:ind w:firstLine="567"/>
        <w:jc w:val="both"/>
        <w:rPr>
          <w:sz w:val="27"/>
          <w:szCs w:val="27"/>
          <w:lang w:val="vi-VN"/>
        </w:rPr>
      </w:pPr>
      <w:r w:rsidRPr="007D5720">
        <w:rPr>
          <w:sz w:val="27"/>
          <w:szCs w:val="27"/>
          <w:lang w:val="vi-VN"/>
        </w:rPr>
        <w:t xml:space="preserve">- Thông số giám sát: </w:t>
      </w:r>
      <w:r w:rsidRPr="007D5720">
        <w:rPr>
          <w:sz w:val="27"/>
          <w:szCs w:val="27"/>
        </w:rPr>
        <w:t>pH, COD, BOD</w:t>
      </w:r>
      <w:r w:rsidRPr="007D5720">
        <w:rPr>
          <w:sz w:val="27"/>
          <w:szCs w:val="27"/>
          <w:vertAlign w:val="subscript"/>
        </w:rPr>
        <w:t>5</w:t>
      </w:r>
      <w:r w:rsidRPr="007D5720">
        <w:rPr>
          <w:sz w:val="27"/>
          <w:szCs w:val="27"/>
        </w:rPr>
        <w:t>, DO, TSS, NH</w:t>
      </w:r>
      <w:r w:rsidRPr="007D5720">
        <w:rPr>
          <w:sz w:val="27"/>
          <w:szCs w:val="27"/>
          <w:vertAlign w:val="subscript"/>
        </w:rPr>
        <w:t>4</w:t>
      </w:r>
      <w:r w:rsidRPr="007D5720">
        <w:rPr>
          <w:sz w:val="27"/>
          <w:szCs w:val="27"/>
        </w:rPr>
        <w:t>-N, NO</w:t>
      </w:r>
      <w:r w:rsidRPr="007D5720">
        <w:rPr>
          <w:sz w:val="27"/>
          <w:szCs w:val="27"/>
          <w:vertAlign w:val="subscript"/>
        </w:rPr>
        <w:t>3</w:t>
      </w:r>
      <w:r w:rsidRPr="007D5720">
        <w:rPr>
          <w:sz w:val="27"/>
          <w:szCs w:val="27"/>
        </w:rPr>
        <w:t>-N, PO</w:t>
      </w:r>
      <w:r w:rsidRPr="007D5720">
        <w:rPr>
          <w:sz w:val="27"/>
          <w:szCs w:val="27"/>
          <w:vertAlign w:val="subscript"/>
        </w:rPr>
        <w:t>4</w:t>
      </w:r>
      <w:r w:rsidRPr="007D5720">
        <w:rPr>
          <w:sz w:val="27"/>
          <w:szCs w:val="27"/>
        </w:rPr>
        <w:t>-P, Fe, Coliform</w:t>
      </w:r>
      <w:r w:rsidRPr="007D5720">
        <w:rPr>
          <w:sz w:val="27"/>
          <w:szCs w:val="27"/>
          <w:lang w:val="vi-VN"/>
        </w:rPr>
        <w:t>.</w:t>
      </w:r>
    </w:p>
    <w:p w14:paraId="5CFD962D" w14:textId="77777777" w:rsidR="00D52A95" w:rsidRPr="007D5720" w:rsidRDefault="00D52A95" w:rsidP="00D5395B">
      <w:pPr>
        <w:spacing w:line="312" w:lineRule="auto"/>
        <w:ind w:firstLine="567"/>
        <w:jc w:val="both"/>
        <w:rPr>
          <w:iCs/>
          <w:sz w:val="27"/>
          <w:szCs w:val="27"/>
          <w:lang w:val="vi-VN"/>
        </w:rPr>
      </w:pPr>
      <w:r w:rsidRPr="007D5720">
        <w:rPr>
          <w:sz w:val="27"/>
          <w:szCs w:val="27"/>
          <w:lang w:val="vi-VN"/>
        </w:rPr>
        <w:t>- Tần suất giám sát: 03 tháng/lần.</w:t>
      </w:r>
    </w:p>
    <w:p w14:paraId="07771C69" w14:textId="79EB1AA6" w:rsidR="00D52A95" w:rsidRPr="007D5720" w:rsidRDefault="00D52A95" w:rsidP="00D5395B">
      <w:pPr>
        <w:spacing w:line="312" w:lineRule="auto"/>
        <w:ind w:firstLine="567"/>
        <w:jc w:val="both"/>
        <w:rPr>
          <w:sz w:val="27"/>
          <w:szCs w:val="27"/>
          <w:lang w:val="vi-VN"/>
        </w:rPr>
      </w:pPr>
      <w:r w:rsidRPr="007D5720">
        <w:rPr>
          <w:iCs/>
          <w:sz w:val="27"/>
          <w:szCs w:val="27"/>
          <w:lang w:val="vi-VN"/>
        </w:rPr>
        <w:t xml:space="preserve">- Quy chuẩn áp dụng: </w:t>
      </w:r>
      <w:r w:rsidRPr="007D5720">
        <w:rPr>
          <w:sz w:val="27"/>
          <w:szCs w:val="27"/>
        </w:rPr>
        <w:t>QCVN 08-MT:20</w:t>
      </w:r>
      <w:r w:rsidR="003B38BC" w:rsidRPr="007D5720">
        <w:rPr>
          <w:sz w:val="27"/>
          <w:szCs w:val="27"/>
        </w:rPr>
        <w:t>23</w:t>
      </w:r>
      <w:r w:rsidRPr="007D5720">
        <w:rPr>
          <w:sz w:val="27"/>
          <w:szCs w:val="27"/>
        </w:rPr>
        <w:t>/BTNMT - QCKTQG về chất lượng nước mặt</w:t>
      </w:r>
      <w:r w:rsidRPr="007D5720">
        <w:rPr>
          <w:iCs/>
          <w:sz w:val="27"/>
          <w:szCs w:val="27"/>
        </w:rPr>
        <w:t>.</w:t>
      </w:r>
    </w:p>
    <w:p w14:paraId="7F89965F" w14:textId="77777777" w:rsidR="00D52A95" w:rsidRPr="007D5720" w:rsidRDefault="00D52A95" w:rsidP="00D5395B">
      <w:pPr>
        <w:pStyle w:val="01Muc111"/>
        <w:spacing w:line="312" w:lineRule="auto"/>
        <w:rPr>
          <w:i/>
          <w:color w:val="auto"/>
        </w:rPr>
      </w:pPr>
      <w:r w:rsidRPr="007D5720">
        <w:rPr>
          <w:i/>
          <w:color w:val="auto"/>
        </w:rPr>
        <w:t>c. Giám sát CTR, CTNH</w:t>
      </w:r>
    </w:p>
    <w:p w14:paraId="5C5ABD7C" w14:textId="419C8578" w:rsidR="00D52A95" w:rsidRPr="007D5720" w:rsidRDefault="00D52A95" w:rsidP="00D5395B">
      <w:pPr>
        <w:pStyle w:val="01Muc111"/>
        <w:spacing w:line="312" w:lineRule="auto"/>
        <w:rPr>
          <w:color w:val="auto"/>
        </w:rPr>
      </w:pPr>
      <w:r w:rsidRPr="007D5720">
        <w:rPr>
          <w:color w:val="auto"/>
        </w:rPr>
        <w:t>- Thực hiện giám sát chất thải phát sinh theo quy định tại Nghị định số</w:t>
      </w:r>
      <w:r w:rsidR="003B38BC" w:rsidRPr="007D5720">
        <w:rPr>
          <w:color w:val="auto"/>
        </w:rPr>
        <w:t xml:space="preserve"> </w:t>
      </w:r>
      <w:r w:rsidRPr="007D5720">
        <w:rPr>
          <w:color w:val="auto"/>
        </w:rPr>
        <w:t>38/2015/NĐ-CP ngày 24/4/2015 của Chính phủ về quản lý chất thải và phế liệu; Nghị</w:t>
      </w:r>
      <w:r w:rsidR="003B38BC" w:rsidRPr="007D5720">
        <w:rPr>
          <w:color w:val="auto"/>
        </w:rPr>
        <w:t xml:space="preserve"> </w:t>
      </w:r>
      <w:r w:rsidRPr="007D5720">
        <w:rPr>
          <w:color w:val="auto"/>
        </w:rPr>
        <w:t>định số 40/2019/NĐ-CP ngày 31/5/2019 của Chính phủ; Thông tư số</w:t>
      </w:r>
      <w:r w:rsidR="003B38BC" w:rsidRPr="007D5720">
        <w:rPr>
          <w:color w:val="auto"/>
        </w:rPr>
        <w:t xml:space="preserve"> </w:t>
      </w:r>
      <w:r w:rsidRPr="007D5720">
        <w:rPr>
          <w:color w:val="auto"/>
        </w:rPr>
        <w:t>36/2015/BTNMT ngày 30/06/2015 của Bộ Tài nguyên và Môi trường về quản lý chất</w:t>
      </w:r>
      <w:r w:rsidR="003B38BC" w:rsidRPr="007D5720">
        <w:rPr>
          <w:color w:val="auto"/>
        </w:rPr>
        <w:t xml:space="preserve"> </w:t>
      </w:r>
      <w:r w:rsidRPr="007D5720">
        <w:rPr>
          <w:color w:val="auto"/>
        </w:rPr>
        <w:t>thải nguy hại, Thông tư số 08/2017/TT-BXD ngày 16/5/2017 của Bộ Xây dựng quy định về quản lý chất thải rắn xây dựng.</w:t>
      </w:r>
    </w:p>
    <w:p w14:paraId="20242B5F" w14:textId="77777777" w:rsidR="00D52A95" w:rsidRPr="007D5720" w:rsidRDefault="00D52A95" w:rsidP="00D5395B">
      <w:pPr>
        <w:pStyle w:val="01Muc111"/>
        <w:spacing w:line="312" w:lineRule="auto"/>
        <w:rPr>
          <w:color w:val="auto"/>
        </w:rPr>
      </w:pPr>
      <w:r w:rsidRPr="007D5720">
        <w:rPr>
          <w:color w:val="auto"/>
        </w:rPr>
        <w:t>- Thông số giám sát: Thành phần, khối lượng và bảo quản lưu giữ CTR sinh hoạt, CTR thông thường và CTNH.</w:t>
      </w:r>
    </w:p>
    <w:p w14:paraId="26A08F84" w14:textId="77777777" w:rsidR="00D52A95" w:rsidRPr="007D5720" w:rsidRDefault="00D52A95" w:rsidP="00D5395B">
      <w:pPr>
        <w:pStyle w:val="01Muc111"/>
        <w:spacing w:line="312" w:lineRule="auto"/>
        <w:rPr>
          <w:color w:val="auto"/>
        </w:rPr>
      </w:pPr>
      <w:r w:rsidRPr="007D5720">
        <w:rPr>
          <w:color w:val="auto"/>
        </w:rPr>
        <w:t>- Tần suất giám sát: 03 tháng/lần.</w:t>
      </w:r>
    </w:p>
    <w:p w14:paraId="78AE70AC" w14:textId="4E17EC26" w:rsidR="00D52A95" w:rsidRPr="007D5720" w:rsidRDefault="003B38BC" w:rsidP="003B38BC">
      <w:pPr>
        <w:pStyle w:val="03"/>
        <w:spacing w:line="312" w:lineRule="auto"/>
        <w:outlineLvl w:val="0"/>
        <w:rPr>
          <w:color w:val="auto"/>
          <w:szCs w:val="27"/>
        </w:rPr>
      </w:pPr>
      <w:bookmarkStart w:id="1910" w:name="_Toc92136687"/>
      <w:bookmarkStart w:id="1911" w:name="_Toc198784540"/>
      <w:bookmarkStart w:id="1912" w:name="_Toc198784925"/>
      <w:r w:rsidRPr="007D5720">
        <w:rPr>
          <w:color w:val="auto"/>
          <w:szCs w:val="27"/>
        </w:rPr>
        <w:t>5</w:t>
      </w:r>
      <w:r w:rsidR="00D52A95" w:rsidRPr="007D5720">
        <w:rPr>
          <w:color w:val="auto"/>
          <w:szCs w:val="27"/>
        </w:rPr>
        <w:t>.2.2. Giám sát môi trường trong giai đoạn hoạt động (vận hành thử nghiệm)</w:t>
      </w:r>
      <w:bookmarkEnd w:id="1910"/>
      <w:bookmarkEnd w:id="1911"/>
      <w:bookmarkEnd w:id="1912"/>
    </w:p>
    <w:p w14:paraId="57257FC0" w14:textId="77777777" w:rsidR="00D52A95" w:rsidRPr="007D5720" w:rsidRDefault="00D52A95" w:rsidP="00D5395B">
      <w:pPr>
        <w:spacing w:line="312" w:lineRule="auto"/>
        <w:ind w:firstLine="567"/>
        <w:jc w:val="both"/>
        <w:rPr>
          <w:i/>
          <w:sz w:val="27"/>
          <w:szCs w:val="27"/>
          <w:lang w:val="nl-NL"/>
        </w:rPr>
      </w:pPr>
      <w:r w:rsidRPr="007D5720">
        <w:rPr>
          <w:i/>
          <w:sz w:val="27"/>
          <w:szCs w:val="27"/>
          <w:lang w:val="nl-NL"/>
        </w:rPr>
        <w:t>a. Giám sát môi trường nước thải</w:t>
      </w:r>
    </w:p>
    <w:p w14:paraId="54A2DFF6" w14:textId="77777777" w:rsidR="00D52A95" w:rsidRPr="007D5720" w:rsidRDefault="00D52A95" w:rsidP="00D5395B">
      <w:pPr>
        <w:spacing w:line="312" w:lineRule="auto"/>
        <w:ind w:firstLine="567"/>
        <w:jc w:val="both"/>
        <w:rPr>
          <w:sz w:val="27"/>
          <w:szCs w:val="27"/>
        </w:rPr>
      </w:pPr>
      <w:r w:rsidRPr="007D5720">
        <w:rPr>
          <w:sz w:val="27"/>
          <w:szCs w:val="27"/>
        </w:rPr>
        <w:t xml:space="preserve">- Vị trí giám sát: </w:t>
      </w:r>
    </w:p>
    <w:p w14:paraId="0776B9D6" w14:textId="56A26659" w:rsidR="00D52A95" w:rsidRPr="007D5720" w:rsidRDefault="00D52A95" w:rsidP="00D5395B">
      <w:pPr>
        <w:spacing w:line="312" w:lineRule="auto"/>
        <w:ind w:firstLine="567"/>
        <w:jc w:val="both"/>
        <w:rPr>
          <w:sz w:val="27"/>
          <w:szCs w:val="27"/>
        </w:rPr>
      </w:pPr>
      <w:r w:rsidRPr="007D5720">
        <w:rPr>
          <w:sz w:val="27"/>
          <w:szCs w:val="27"/>
        </w:rPr>
        <w:t>+ 01 mẫu nước thải chăn nuôi trước khi vào hệ thống xử lý tại bể thu gom;</w:t>
      </w:r>
    </w:p>
    <w:p w14:paraId="70C3F592" w14:textId="2F3D393A" w:rsidR="00D52A95" w:rsidRPr="007D5720" w:rsidRDefault="00D52A95" w:rsidP="00D5395B">
      <w:pPr>
        <w:spacing w:line="312" w:lineRule="auto"/>
        <w:ind w:firstLine="567"/>
        <w:jc w:val="both"/>
        <w:rPr>
          <w:sz w:val="27"/>
          <w:szCs w:val="27"/>
        </w:rPr>
      </w:pPr>
      <w:r w:rsidRPr="007D5720">
        <w:rPr>
          <w:sz w:val="27"/>
          <w:szCs w:val="27"/>
        </w:rPr>
        <w:lastRenderedPageBreak/>
        <w:t xml:space="preserve">+ 01 mẫu nước thải chăn nuôi sau hệ thống xử lý (sau hồ sinh học thứ 3), trước khi thải ra môi trường; </w:t>
      </w:r>
    </w:p>
    <w:p w14:paraId="28B0D009" w14:textId="77777777" w:rsidR="00D52A95" w:rsidRPr="007D5720" w:rsidRDefault="00D52A95" w:rsidP="00D5395B">
      <w:pPr>
        <w:spacing w:line="312" w:lineRule="auto"/>
        <w:ind w:firstLine="567"/>
        <w:jc w:val="both"/>
        <w:rPr>
          <w:sz w:val="27"/>
          <w:szCs w:val="27"/>
        </w:rPr>
      </w:pPr>
      <w:r w:rsidRPr="007D5720">
        <w:rPr>
          <w:sz w:val="27"/>
          <w:szCs w:val="27"/>
        </w:rPr>
        <w:t>- Loại mẫu: mẫu đơn và tổ hợp theo quy định cho từng giai đoạn.</w:t>
      </w:r>
    </w:p>
    <w:p w14:paraId="2229B5A0" w14:textId="77777777" w:rsidR="00D52A95" w:rsidRPr="007D5720" w:rsidRDefault="00D52A95" w:rsidP="00D5395B">
      <w:pPr>
        <w:spacing w:line="312" w:lineRule="auto"/>
        <w:ind w:firstLine="567"/>
        <w:jc w:val="both"/>
        <w:rPr>
          <w:sz w:val="27"/>
          <w:szCs w:val="27"/>
        </w:rPr>
      </w:pPr>
      <w:r w:rsidRPr="007D5720">
        <w:rPr>
          <w:spacing w:val="-4"/>
          <w:sz w:val="27"/>
          <w:szCs w:val="27"/>
        </w:rPr>
        <w:t>- Các chỉ tiêu giám sát: Lưu lượng, pH, TSS, BOD</w:t>
      </w:r>
      <w:r w:rsidRPr="007D5720">
        <w:rPr>
          <w:spacing w:val="-4"/>
          <w:sz w:val="27"/>
          <w:szCs w:val="27"/>
          <w:vertAlign w:val="subscript"/>
        </w:rPr>
        <w:t xml:space="preserve">5, </w:t>
      </w:r>
      <w:r w:rsidRPr="007D5720">
        <w:rPr>
          <w:spacing w:val="-4"/>
          <w:sz w:val="27"/>
          <w:szCs w:val="27"/>
        </w:rPr>
        <w:t>COD, Tổng Nitơ, Tổng Photpho, Coliform.</w:t>
      </w:r>
    </w:p>
    <w:p w14:paraId="35297220" w14:textId="77777777" w:rsidR="00D52A95" w:rsidRPr="007D5720" w:rsidRDefault="00D52A95" w:rsidP="00D5395B">
      <w:pPr>
        <w:spacing w:line="312" w:lineRule="auto"/>
        <w:ind w:firstLine="567"/>
        <w:jc w:val="both"/>
        <w:rPr>
          <w:sz w:val="27"/>
          <w:szCs w:val="27"/>
        </w:rPr>
      </w:pPr>
      <w:r w:rsidRPr="007D5720">
        <w:rPr>
          <w:sz w:val="27"/>
          <w:szCs w:val="27"/>
        </w:rPr>
        <w:t xml:space="preserve">- Tần suất giám sát: </w:t>
      </w:r>
    </w:p>
    <w:p w14:paraId="120BF58B" w14:textId="77777777" w:rsidR="00D52A95" w:rsidRPr="007D5720" w:rsidRDefault="00D52A95" w:rsidP="00D5395B">
      <w:pPr>
        <w:spacing w:line="312" w:lineRule="auto"/>
        <w:ind w:firstLine="567"/>
        <w:jc w:val="both"/>
        <w:rPr>
          <w:sz w:val="27"/>
          <w:szCs w:val="27"/>
        </w:rPr>
      </w:pPr>
      <w:r w:rsidRPr="007D5720">
        <w:rPr>
          <w:sz w:val="27"/>
          <w:szCs w:val="27"/>
        </w:rPr>
        <w:t>+ Thời gian đánh giá trong giai đoạn điều chỉnh hiệu suất từng công đoạn và hiệu quả của công trình xử lý nước thải ít nhất là 75 ngày kể từ ngày bắt đầu vận hành thử nghiệm. Tần suất quan trắc nước thải tối thiểu là 15 ngày/lần (đo đạc, lấy và phân tích mẫu tổ hợp đầu vào và đầu ra của từng công đoạn xử lý);</w:t>
      </w:r>
    </w:p>
    <w:p w14:paraId="6FD786A5" w14:textId="77777777" w:rsidR="00D52A95" w:rsidRPr="007D5720" w:rsidRDefault="00D52A95" w:rsidP="00D5395B">
      <w:pPr>
        <w:spacing w:line="312" w:lineRule="auto"/>
        <w:ind w:firstLine="567"/>
        <w:jc w:val="both"/>
        <w:rPr>
          <w:sz w:val="27"/>
          <w:szCs w:val="27"/>
        </w:rPr>
      </w:pPr>
      <w:r w:rsidRPr="007D5720">
        <w:rPr>
          <w:sz w:val="27"/>
          <w:szCs w:val="27"/>
        </w:rPr>
        <w:t>+ Thời gian đánh giá hiệu quả trong giai đoạn vận hành ổn định của công trình xử lý nước thải ít nhất là 07 ngày liên tiếp sau giai đoạn điều chỉnh. Tần suất quan trắc nước thải ít nhất là 01 ngày/lần (đo đạc, lấy và phân tích mẫu đơn đối với 01 mẫu nước thải đầu vào và ít nhất 07 mẫu đơn nước thải đầu ra trong 07 ngày liên tiếp của công trình xử lý nước thải)</w:t>
      </w:r>
    </w:p>
    <w:p w14:paraId="3A556E23" w14:textId="77777777" w:rsidR="00D52A95" w:rsidRPr="007D5720" w:rsidRDefault="00D52A95" w:rsidP="00D5395B">
      <w:pPr>
        <w:spacing w:line="312" w:lineRule="auto"/>
        <w:ind w:firstLine="567"/>
        <w:jc w:val="both"/>
        <w:rPr>
          <w:sz w:val="27"/>
          <w:szCs w:val="27"/>
        </w:rPr>
      </w:pPr>
      <w:r w:rsidRPr="007D5720">
        <w:rPr>
          <w:sz w:val="27"/>
          <w:szCs w:val="27"/>
        </w:rPr>
        <w:t>- Quy chuẩn áp dụng: QCVN 62-MT:2016/BTNMT - QCKTQG về nước thải chăn nuôi, cột B (Kp=0,9, Kf=1,1).</w:t>
      </w:r>
    </w:p>
    <w:p w14:paraId="7A6F1AD7" w14:textId="77777777" w:rsidR="00D52A95" w:rsidRPr="007D5720" w:rsidRDefault="00D52A95" w:rsidP="00D5395B">
      <w:pPr>
        <w:spacing w:line="312" w:lineRule="auto"/>
        <w:ind w:firstLine="567"/>
        <w:jc w:val="both"/>
        <w:rPr>
          <w:sz w:val="27"/>
          <w:szCs w:val="27"/>
        </w:rPr>
      </w:pPr>
      <w:r w:rsidRPr="007D5720">
        <w:rPr>
          <w:sz w:val="27"/>
          <w:szCs w:val="27"/>
        </w:rPr>
        <w:t>Ngoài ra, sẽ tiến hành giám sát quá trình vận hành HTXL nước thải, phải thường xuyên theo dõi, kiểm tra hệ thống các công trình... kiểm tra hiện trạng hoạt động HTXL để phát hiện những hư hỏng, sự cố trong vận hành và có biện pháp khắc khục kịp thời.</w:t>
      </w:r>
    </w:p>
    <w:p w14:paraId="13659A0D" w14:textId="3D88ADA2" w:rsidR="00D52A95" w:rsidRPr="007D5720" w:rsidRDefault="003B38BC" w:rsidP="003B38BC">
      <w:pPr>
        <w:pStyle w:val="03"/>
        <w:spacing w:line="312" w:lineRule="auto"/>
        <w:outlineLvl w:val="0"/>
        <w:rPr>
          <w:color w:val="auto"/>
          <w:szCs w:val="27"/>
        </w:rPr>
      </w:pPr>
      <w:bookmarkStart w:id="1913" w:name="_Toc92136688"/>
      <w:bookmarkStart w:id="1914" w:name="_Toc198784541"/>
      <w:bookmarkStart w:id="1915" w:name="_Toc198784926"/>
      <w:r w:rsidRPr="007D5720">
        <w:rPr>
          <w:color w:val="auto"/>
          <w:szCs w:val="27"/>
        </w:rPr>
        <w:t>5</w:t>
      </w:r>
      <w:r w:rsidR="00D52A95" w:rsidRPr="007D5720">
        <w:rPr>
          <w:color w:val="auto"/>
          <w:szCs w:val="27"/>
        </w:rPr>
        <w:t>.2.3. Giám sát môi trường trong giai đoạn hoạt động (vận hành thương mại)</w:t>
      </w:r>
      <w:bookmarkEnd w:id="1913"/>
      <w:bookmarkEnd w:id="1914"/>
      <w:bookmarkEnd w:id="1915"/>
    </w:p>
    <w:p w14:paraId="3BD3A696" w14:textId="77777777" w:rsidR="00D52A95" w:rsidRPr="007D5720" w:rsidRDefault="00D52A95" w:rsidP="00D5395B">
      <w:pPr>
        <w:spacing w:line="312" w:lineRule="auto"/>
        <w:ind w:firstLine="567"/>
        <w:jc w:val="both"/>
        <w:rPr>
          <w:i/>
          <w:sz w:val="27"/>
          <w:szCs w:val="27"/>
        </w:rPr>
      </w:pPr>
      <w:r w:rsidRPr="007D5720">
        <w:rPr>
          <w:i/>
          <w:sz w:val="27"/>
          <w:szCs w:val="27"/>
        </w:rPr>
        <w:t>a. Giám sát chất lượng nước thải</w:t>
      </w:r>
    </w:p>
    <w:p w14:paraId="41AA955E" w14:textId="5AC93831" w:rsidR="00D52A95" w:rsidRPr="007D5720" w:rsidRDefault="00D52A95" w:rsidP="00D5395B">
      <w:pPr>
        <w:widowControl w:val="0"/>
        <w:spacing w:line="312" w:lineRule="auto"/>
        <w:ind w:firstLine="567"/>
        <w:jc w:val="both"/>
        <w:rPr>
          <w:spacing w:val="-4"/>
          <w:sz w:val="27"/>
          <w:szCs w:val="27"/>
        </w:rPr>
      </w:pPr>
      <w:r w:rsidRPr="007D5720">
        <w:rPr>
          <w:spacing w:val="-4"/>
          <w:sz w:val="27"/>
          <w:szCs w:val="27"/>
        </w:rPr>
        <w:t xml:space="preserve">- Vị trí giám sát: 01 mẫu nước thải chăn nuôi sau hệ thống xử lý (sau hồ sinh học thứ 3), trước khi thải ra môi trường; </w:t>
      </w:r>
    </w:p>
    <w:p w14:paraId="48311EED" w14:textId="77777777" w:rsidR="00D52A95" w:rsidRPr="007D5720" w:rsidRDefault="00D52A95" w:rsidP="00D5395B">
      <w:pPr>
        <w:widowControl w:val="0"/>
        <w:spacing w:line="312" w:lineRule="auto"/>
        <w:ind w:firstLine="567"/>
        <w:jc w:val="both"/>
        <w:rPr>
          <w:sz w:val="27"/>
          <w:szCs w:val="27"/>
        </w:rPr>
      </w:pPr>
      <w:r w:rsidRPr="007D5720">
        <w:rPr>
          <w:sz w:val="27"/>
          <w:szCs w:val="27"/>
        </w:rPr>
        <w:t>- Loại mẫu: mẫu đơn và tổ hợp.</w:t>
      </w:r>
    </w:p>
    <w:p w14:paraId="1F7C3388" w14:textId="77777777" w:rsidR="00D52A95" w:rsidRPr="007D5720" w:rsidRDefault="00D52A95" w:rsidP="00D5395B">
      <w:pPr>
        <w:spacing w:line="312" w:lineRule="auto"/>
        <w:ind w:firstLine="567"/>
        <w:jc w:val="both"/>
        <w:rPr>
          <w:sz w:val="27"/>
          <w:szCs w:val="27"/>
        </w:rPr>
      </w:pPr>
      <w:r w:rsidRPr="007D5720">
        <w:rPr>
          <w:spacing w:val="-4"/>
          <w:sz w:val="27"/>
          <w:szCs w:val="27"/>
        </w:rPr>
        <w:t>- Các chỉ tiêu giám sát: Lưu lượng, pH, TSS, BOD</w:t>
      </w:r>
      <w:r w:rsidRPr="007D5720">
        <w:rPr>
          <w:spacing w:val="-4"/>
          <w:sz w:val="27"/>
          <w:szCs w:val="27"/>
          <w:vertAlign w:val="subscript"/>
        </w:rPr>
        <w:t xml:space="preserve">5, </w:t>
      </w:r>
      <w:r w:rsidRPr="007D5720">
        <w:rPr>
          <w:spacing w:val="-4"/>
          <w:sz w:val="27"/>
          <w:szCs w:val="27"/>
        </w:rPr>
        <w:t>COD, Tổng Nitơ, Coliform.</w:t>
      </w:r>
    </w:p>
    <w:p w14:paraId="7AD19C2E" w14:textId="77777777" w:rsidR="00D52A95" w:rsidRPr="007D5720" w:rsidRDefault="00D52A95" w:rsidP="00D5395B">
      <w:pPr>
        <w:spacing w:line="312" w:lineRule="auto"/>
        <w:ind w:firstLine="567"/>
        <w:jc w:val="both"/>
        <w:rPr>
          <w:sz w:val="27"/>
          <w:szCs w:val="27"/>
        </w:rPr>
      </w:pPr>
      <w:r w:rsidRPr="007D5720">
        <w:rPr>
          <w:sz w:val="27"/>
          <w:szCs w:val="27"/>
        </w:rPr>
        <w:t>- Quy chuẩn áp dụng: QCVN 62-MT:2016/BTNMT - QCKTQG về nước thải chăn nuôi, cột B (Kp=0,9, Kf=1,1).</w:t>
      </w:r>
    </w:p>
    <w:p w14:paraId="56617E41" w14:textId="77777777" w:rsidR="00D52A95" w:rsidRPr="007D5720" w:rsidRDefault="00D52A95" w:rsidP="00D5395B">
      <w:pPr>
        <w:spacing w:line="312" w:lineRule="auto"/>
        <w:ind w:firstLine="567"/>
        <w:jc w:val="both"/>
        <w:rPr>
          <w:sz w:val="27"/>
          <w:szCs w:val="27"/>
        </w:rPr>
      </w:pPr>
      <w:r w:rsidRPr="007D5720">
        <w:rPr>
          <w:sz w:val="27"/>
          <w:szCs w:val="27"/>
        </w:rPr>
        <w:t>- Tần suất giám sát: 03 tháng/lần.</w:t>
      </w:r>
    </w:p>
    <w:p w14:paraId="75357307" w14:textId="77777777" w:rsidR="00D52A95" w:rsidRPr="007D5720" w:rsidRDefault="00D52A95" w:rsidP="00D5395B">
      <w:pPr>
        <w:spacing w:line="312" w:lineRule="auto"/>
        <w:jc w:val="both"/>
        <w:rPr>
          <w:i/>
          <w:sz w:val="27"/>
          <w:szCs w:val="27"/>
        </w:rPr>
      </w:pPr>
      <w:r w:rsidRPr="007D5720">
        <w:rPr>
          <w:i/>
          <w:sz w:val="27"/>
          <w:szCs w:val="27"/>
        </w:rPr>
        <w:t>b. Giám sát chất lượng không khí xung quanh</w:t>
      </w:r>
    </w:p>
    <w:p w14:paraId="1E8AD792" w14:textId="77777777" w:rsidR="00D52A95" w:rsidRPr="007D5720" w:rsidRDefault="00D52A95" w:rsidP="00D5395B">
      <w:pPr>
        <w:spacing w:line="312" w:lineRule="auto"/>
        <w:ind w:firstLine="567"/>
        <w:jc w:val="both"/>
        <w:rPr>
          <w:sz w:val="27"/>
          <w:szCs w:val="27"/>
        </w:rPr>
      </w:pPr>
      <w:r w:rsidRPr="007D5720">
        <w:rPr>
          <w:sz w:val="27"/>
          <w:szCs w:val="27"/>
        </w:rPr>
        <w:t>- Vị trí giám sát:</w:t>
      </w:r>
    </w:p>
    <w:p w14:paraId="4F7CB19D" w14:textId="747D8CA2" w:rsidR="00D52A95" w:rsidRPr="007D5720" w:rsidRDefault="00D52A95" w:rsidP="00D5395B">
      <w:pPr>
        <w:spacing w:line="312" w:lineRule="auto"/>
        <w:ind w:firstLine="567"/>
        <w:jc w:val="both"/>
        <w:rPr>
          <w:spacing w:val="-2"/>
          <w:sz w:val="27"/>
          <w:szCs w:val="27"/>
        </w:rPr>
      </w:pPr>
      <w:r w:rsidRPr="007D5720">
        <w:rPr>
          <w:spacing w:val="-2"/>
          <w:sz w:val="27"/>
          <w:szCs w:val="27"/>
        </w:rPr>
        <w:t xml:space="preserve">+ 01 mẫu môi trường không khí xung quanh tại cổng chính khu nuôi; </w:t>
      </w:r>
    </w:p>
    <w:p w14:paraId="7DB6A900" w14:textId="0F892515" w:rsidR="00D52A95" w:rsidRPr="007D5720" w:rsidRDefault="00D52A95" w:rsidP="00D5395B">
      <w:pPr>
        <w:spacing w:line="312" w:lineRule="auto"/>
        <w:ind w:firstLine="567"/>
        <w:jc w:val="both"/>
        <w:rPr>
          <w:spacing w:val="-4"/>
          <w:sz w:val="27"/>
          <w:szCs w:val="27"/>
        </w:rPr>
      </w:pPr>
      <w:r w:rsidRPr="007D5720">
        <w:rPr>
          <w:spacing w:val="-4"/>
          <w:sz w:val="27"/>
          <w:szCs w:val="27"/>
        </w:rPr>
        <w:t xml:space="preserve">+ 01 mẫu tại khu vực gần các quạt đẩy thông gió từ chuồng trại; </w:t>
      </w:r>
    </w:p>
    <w:p w14:paraId="637E6474" w14:textId="1B603E6B" w:rsidR="00D52A95" w:rsidRPr="007D5720" w:rsidRDefault="00D52A95" w:rsidP="00D5395B">
      <w:pPr>
        <w:pStyle w:val="01Muc111"/>
        <w:spacing w:line="312" w:lineRule="auto"/>
        <w:rPr>
          <w:color w:val="auto"/>
        </w:rPr>
      </w:pPr>
      <w:r w:rsidRPr="007D5720">
        <w:rPr>
          <w:color w:val="auto"/>
        </w:rPr>
        <w:lastRenderedPageBreak/>
        <w:t xml:space="preserve">+ 01 vị trí tại đường giao thông liên thôn, cách khu vực Dự án khoảng 520m về phía Tây. </w:t>
      </w:r>
    </w:p>
    <w:p w14:paraId="02E08EEF" w14:textId="77777777" w:rsidR="00D52A95" w:rsidRPr="007D5720" w:rsidRDefault="00D52A95" w:rsidP="00D5395B">
      <w:pPr>
        <w:spacing w:line="312" w:lineRule="auto"/>
        <w:ind w:firstLine="567"/>
        <w:jc w:val="both"/>
        <w:rPr>
          <w:sz w:val="27"/>
          <w:szCs w:val="27"/>
        </w:rPr>
      </w:pPr>
      <w:r w:rsidRPr="007D5720">
        <w:rPr>
          <w:spacing w:val="-4"/>
          <w:sz w:val="27"/>
          <w:szCs w:val="27"/>
        </w:rPr>
        <w:t xml:space="preserve">- Các chỉ tiêu giám sát: </w:t>
      </w:r>
      <w:r w:rsidRPr="007D5720">
        <w:rPr>
          <w:sz w:val="27"/>
          <w:szCs w:val="27"/>
        </w:rPr>
        <w:t>Bụi, Độ ồn, NH</w:t>
      </w:r>
      <w:r w:rsidRPr="007D5720">
        <w:rPr>
          <w:sz w:val="27"/>
          <w:szCs w:val="27"/>
          <w:vertAlign w:val="subscript"/>
        </w:rPr>
        <w:t>3</w:t>
      </w:r>
      <w:r w:rsidRPr="007D5720">
        <w:rPr>
          <w:sz w:val="27"/>
          <w:szCs w:val="27"/>
        </w:rPr>
        <w:t>, H</w:t>
      </w:r>
      <w:r w:rsidRPr="007D5720">
        <w:rPr>
          <w:sz w:val="27"/>
          <w:szCs w:val="27"/>
          <w:vertAlign w:val="subscript"/>
        </w:rPr>
        <w:t>2</w:t>
      </w:r>
      <w:r w:rsidRPr="007D5720">
        <w:rPr>
          <w:sz w:val="27"/>
          <w:szCs w:val="27"/>
        </w:rPr>
        <w:t>S</w:t>
      </w:r>
    </w:p>
    <w:p w14:paraId="7BD823AA" w14:textId="069E6E2E" w:rsidR="00D52A95" w:rsidRPr="007D5720" w:rsidRDefault="00D52A95" w:rsidP="00D5395B">
      <w:pPr>
        <w:spacing w:line="312" w:lineRule="auto"/>
        <w:ind w:firstLine="567"/>
        <w:jc w:val="both"/>
        <w:rPr>
          <w:sz w:val="27"/>
          <w:szCs w:val="27"/>
        </w:rPr>
      </w:pPr>
      <w:r w:rsidRPr="007D5720">
        <w:rPr>
          <w:sz w:val="27"/>
          <w:szCs w:val="27"/>
        </w:rPr>
        <w:t>- Quy chuẩn áp dụng: QCVN 05:20</w:t>
      </w:r>
      <w:r w:rsidR="003B38BC" w:rsidRPr="007D5720">
        <w:rPr>
          <w:sz w:val="27"/>
          <w:szCs w:val="27"/>
        </w:rPr>
        <w:t>2</w:t>
      </w:r>
      <w:r w:rsidRPr="007D5720">
        <w:rPr>
          <w:sz w:val="27"/>
          <w:szCs w:val="27"/>
        </w:rPr>
        <w:t>3/BTNMT - QCKTQG về chất lượng không khí xung quanh; QCVN 26:2010/BTNMT - QCKTQG về tiếng ồn; QCVN 06:2009/BTNMT - QCKTQG về một số chất độc hại trong không khí xung quanh.</w:t>
      </w:r>
    </w:p>
    <w:p w14:paraId="2DDD1D7C" w14:textId="77777777" w:rsidR="00D52A95" w:rsidRPr="007D5720" w:rsidRDefault="00D52A95" w:rsidP="00D5395B">
      <w:pPr>
        <w:spacing w:line="312" w:lineRule="auto"/>
        <w:ind w:firstLine="567"/>
        <w:jc w:val="both"/>
        <w:rPr>
          <w:sz w:val="27"/>
          <w:szCs w:val="27"/>
        </w:rPr>
      </w:pPr>
      <w:r w:rsidRPr="007D5720">
        <w:rPr>
          <w:sz w:val="27"/>
          <w:szCs w:val="27"/>
        </w:rPr>
        <w:t>- Tần suất giám sát: 03 tháng/lần.</w:t>
      </w:r>
    </w:p>
    <w:p w14:paraId="16C0D7AB" w14:textId="77777777" w:rsidR="00D52A95" w:rsidRPr="007D5720" w:rsidRDefault="00D52A95" w:rsidP="00D5395B">
      <w:pPr>
        <w:spacing w:line="312" w:lineRule="auto"/>
        <w:jc w:val="both"/>
        <w:rPr>
          <w:i/>
          <w:sz w:val="27"/>
          <w:szCs w:val="27"/>
        </w:rPr>
      </w:pPr>
      <w:r w:rsidRPr="007D5720">
        <w:rPr>
          <w:i/>
          <w:sz w:val="27"/>
          <w:szCs w:val="27"/>
        </w:rPr>
        <w:t>c. Giám sát chất thải rắn, chất thải nguy hại</w:t>
      </w:r>
    </w:p>
    <w:p w14:paraId="7F1E88BE" w14:textId="77777777" w:rsidR="00D52A95" w:rsidRPr="007D5720" w:rsidRDefault="00D52A95" w:rsidP="00D5395B">
      <w:pPr>
        <w:spacing w:line="312" w:lineRule="auto"/>
        <w:ind w:firstLine="567"/>
        <w:jc w:val="both"/>
        <w:rPr>
          <w:sz w:val="27"/>
          <w:szCs w:val="27"/>
        </w:rPr>
      </w:pPr>
      <w:r w:rsidRPr="007D5720">
        <w:rPr>
          <w:sz w:val="27"/>
          <w:szCs w:val="27"/>
        </w:rPr>
        <w:t xml:space="preserve">- Vị trí giám sát: Tại khu vực tập trung chất thải rắn của Trang trại. </w:t>
      </w:r>
    </w:p>
    <w:p w14:paraId="5170E81E" w14:textId="77777777" w:rsidR="00D52A95" w:rsidRPr="007D5720" w:rsidRDefault="00D52A95" w:rsidP="00D5395B">
      <w:pPr>
        <w:spacing w:line="312" w:lineRule="auto"/>
        <w:ind w:firstLine="567"/>
        <w:jc w:val="both"/>
        <w:rPr>
          <w:sz w:val="27"/>
          <w:szCs w:val="27"/>
        </w:rPr>
      </w:pPr>
      <w:r w:rsidRPr="007D5720">
        <w:rPr>
          <w:spacing w:val="-4"/>
          <w:sz w:val="27"/>
          <w:szCs w:val="27"/>
        </w:rPr>
        <w:t xml:space="preserve">- Các chỉ tiêu giám sát: </w:t>
      </w:r>
      <w:r w:rsidRPr="007D5720">
        <w:rPr>
          <w:sz w:val="27"/>
          <w:szCs w:val="27"/>
        </w:rPr>
        <w:t>Thành phần, khối lượng và hoạt động thu giom, xử lý chất thải rắn và CTNH</w:t>
      </w:r>
    </w:p>
    <w:p w14:paraId="7385B3EB" w14:textId="77777777" w:rsidR="00D52A95" w:rsidRPr="007D5720" w:rsidRDefault="00D52A95" w:rsidP="00D5395B">
      <w:pPr>
        <w:spacing w:line="312" w:lineRule="auto"/>
        <w:ind w:firstLine="567"/>
        <w:jc w:val="both"/>
        <w:rPr>
          <w:sz w:val="27"/>
          <w:szCs w:val="27"/>
        </w:rPr>
      </w:pPr>
      <w:r w:rsidRPr="007D5720">
        <w:rPr>
          <w:sz w:val="27"/>
          <w:szCs w:val="27"/>
        </w:rPr>
        <w:t>- Tần suất giám sát: 03 tháng/lần.</w:t>
      </w:r>
    </w:p>
    <w:p w14:paraId="15D82E6E" w14:textId="747FC699" w:rsidR="00D52A95" w:rsidRPr="007D5720" w:rsidRDefault="00D52A95" w:rsidP="00D5395B">
      <w:pPr>
        <w:spacing w:line="312" w:lineRule="auto"/>
        <w:ind w:firstLine="539"/>
        <w:jc w:val="both"/>
        <w:rPr>
          <w:spacing w:val="-2"/>
          <w:sz w:val="27"/>
          <w:szCs w:val="27"/>
          <w:lang w:val="vi-VN"/>
        </w:rPr>
      </w:pPr>
      <w:r w:rsidRPr="007D5720">
        <w:rPr>
          <w:spacing w:val="-2"/>
          <w:sz w:val="27"/>
          <w:szCs w:val="27"/>
          <w:lang w:val="vi-VN"/>
        </w:rPr>
        <w:t xml:space="preserve">Trong quá trình thực hiện công tác giám sát, Chủ dự án </w:t>
      </w:r>
      <w:r w:rsidRPr="007D5720">
        <w:rPr>
          <w:spacing w:val="-2"/>
          <w:sz w:val="27"/>
          <w:szCs w:val="27"/>
        </w:rPr>
        <w:t>sẽ</w:t>
      </w:r>
      <w:r w:rsidRPr="007D5720">
        <w:rPr>
          <w:spacing w:val="-2"/>
          <w:sz w:val="27"/>
          <w:szCs w:val="27"/>
          <w:lang w:val="vi-VN"/>
        </w:rPr>
        <w:t xml:space="preserve"> thường xuyên báo cáo tiến độ, nội dung và kết quả của hoạt động giám sát lên Sở </w:t>
      </w:r>
      <w:r w:rsidR="00D5395B" w:rsidRPr="007D5720">
        <w:rPr>
          <w:spacing w:val="-2"/>
          <w:sz w:val="27"/>
          <w:szCs w:val="27"/>
        </w:rPr>
        <w:t>Nông nghiệp</w:t>
      </w:r>
      <w:r w:rsidRPr="007D5720">
        <w:rPr>
          <w:spacing w:val="-2"/>
          <w:sz w:val="27"/>
          <w:szCs w:val="27"/>
          <w:lang w:val="vi-VN"/>
        </w:rPr>
        <w:t xml:space="preserve"> và Môi trường Quảng Trị</w:t>
      </w:r>
      <w:r w:rsidRPr="007D5720">
        <w:rPr>
          <w:spacing w:val="-2"/>
          <w:sz w:val="27"/>
          <w:szCs w:val="27"/>
        </w:rPr>
        <w:t xml:space="preserve">, </w:t>
      </w:r>
      <w:r w:rsidRPr="007D5720">
        <w:rPr>
          <w:spacing w:val="-2"/>
          <w:sz w:val="27"/>
          <w:szCs w:val="27"/>
          <w:lang w:val="vi-VN"/>
        </w:rPr>
        <w:t xml:space="preserve">Phòng Tài nguyên và Môi trường huyện </w:t>
      </w:r>
      <w:r w:rsidRPr="007D5720">
        <w:rPr>
          <w:spacing w:val="-2"/>
          <w:sz w:val="27"/>
          <w:szCs w:val="27"/>
        </w:rPr>
        <w:t>Vĩnh Linh để</w:t>
      </w:r>
      <w:r w:rsidRPr="007D5720">
        <w:rPr>
          <w:spacing w:val="-2"/>
          <w:sz w:val="27"/>
          <w:szCs w:val="27"/>
          <w:lang w:val="vi-VN"/>
        </w:rPr>
        <w:t xml:space="preserve"> có thể theo dõi, kiểm soát nguồn thải nhằm đảm bảo trong quá trình hoạt động của Dự án không gây tác động tiêu cực đến môi trường tự nhiên, kinh tế - xã hội và đánh giá hiệu quả của các biện pháp kiểm soát, giảm thiểu ô nhiễm mà Chủ Dự án thực hiện.</w:t>
      </w:r>
    </w:p>
    <w:bookmarkEnd w:id="1904"/>
    <w:p w14:paraId="7F95EA1E" w14:textId="17938B44" w:rsidR="00D52A95" w:rsidRPr="007D5720" w:rsidRDefault="00D52A95" w:rsidP="00D5395B">
      <w:pPr>
        <w:pStyle w:val="Heading1"/>
        <w:spacing w:before="0" w:line="312" w:lineRule="auto"/>
        <w:jc w:val="both"/>
        <w:rPr>
          <w:rFonts w:ascii="Times New Roman" w:hAnsi="Times New Roman" w:cs="Times New Roman"/>
          <w:b/>
          <w:color w:val="auto"/>
          <w:sz w:val="27"/>
          <w:szCs w:val="27"/>
        </w:rPr>
      </w:pPr>
      <w:r w:rsidRPr="007D5720">
        <w:rPr>
          <w:rFonts w:ascii="Times New Roman" w:hAnsi="Times New Roman" w:cs="Times New Roman"/>
          <w:b/>
          <w:color w:val="auto"/>
          <w:sz w:val="27"/>
          <w:szCs w:val="27"/>
        </w:rPr>
        <w:br w:type="page"/>
      </w:r>
    </w:p>
    <w:p w14:paraId="31183999" w14:textId="77777777" w:rsidR="00553B03" w:rsidRPr="007D5720" w:rsidRDefault="00553B03" w:rsidP="00172BEF">
      <w:pPr>
        <w:pStyle w:val="Caption"/>
        <w:spacing w:before="20" w:after="0" w:line="360" w:lineRule="exact"/>
        <w:jc w:val="center"/>
        <w:rPr>
          <w:b/>
          <w:bCs/>
          <w:sz w:val="27"/>
          <w:szCs w:val="27"/>
        </w:rPr>
        <w:sectPr w:rsidR="00553B03" w:rsidRPr="007D5720" w:rsidSect="00CC644B">
          <w:headerReference w:type="default" r:id="rId25"/>
          <w:footerReference w:type="default" r:id="rId26"/>
          <w:pgSz w:w="11909" w:h="16834" w:code="9"/>
          <w:pgMar w:top="1134" w:right="1134" w:bottom="1134" w:left="1701" w:header="720" w:footer="720" w:gutter="0"/>
          <w:cols w:space="720"/>
          <w:docGrid w:linePitch="381"/>
        </w:sectPr>
      </w:pPr>
      <w:bookmarkStart w:id="1916" w:name="_Toc120400813"/>
      <w:bookmarkStart w:id="1917" w:name="_Toc132061783"/>
      <w:bookmarkStart w:id="1918" w:name="_GoBack"/>
      <w:bookmarkEnd w:id="1918"/>
    </w:p>
    <w:p w14:paraId="74C1730E" w14:textId="5E420B4D" w:rsidR="002220BE" w:rsidRPr="007D5720" w:rsidRDefault="002220BE" w:rsidP="00172BEF">
      <w:pPr>
        <w:pStyle w:val="000001"/>
        <w:spacing w:before="20" w:after="0" w:line="360" w:lineRule="exact"/>
        <w:outlineLvl w:val="0"/>
        <w:rPr>
          <w:sz w:val="27"/>
        </w:rPr>
      </w:pPr>
      <w:bookmarkStart w:id="1919" w:name="_Toc435619752"/>
      <w:bookmarkStart w:id="1920" w:name="_Toc455859591"/>
      <w:bookmarkStart w:id="1921" w:name="_Toc456105438"/>
      <w:bookmarkStart w:id="1922" w:name="_Toc463508098"/>
      <w:bookmarkStart w:id="1923" w:name="_Toc498193308"/>
      <w:bookmarkStart w:id="1924" w:name="_Toc95940035"/>
      <w:bookmarkStart w:id="1925" w:name="_Toc96009379"/>
      <w:bookmarkStart w:id="1926" w:name="_Toc117196076"/>
      <w:bookmarkStart w:id="1927" w:name="_Toc198784548"/>
      <w:bookmarkStart w:id="1928" w:name="_Toc198784933"/>
      <w:bookmarkEnd w:id="1916"/>
      <w:bookmarkEnd w:id="1917"/>
      <w:r w:rsidRPr="007D5720">
        <w:rPr>
          <w:sz w:val="27"/>
        </w:rPr>
        <w:lastRenderedPageBreak/>
        <w:t>KẾT LUẬN, KIẾN NGHỊ VÀ CAM KẾT</w:t>
      </w:r>
      <w:bookmarkEnd w:id="1919"/>
      <w:bookmarkEnd w:id="1920"/>
      <w:bookmarkEnd w:id="1921"/>
      <w:bookmarkEnd w:id="1922"/>
      <w:bookmarkEnd w:id="1923"/>
      <w:bookmarkEnd w:id="1924"/>
      <w:bookmarkEnd w:id="1925"/>
      <w:bookmarkEnd w:id="1926"/>
      <w:bookmarkEnd w:id="1927"/>
      <w:bookmarkEnd w:id="1928"/>
    </w:p>
    <w:p w14:paraId="3C67E695" w14:textId="19B5834F" w:rsidR="002220BE" w:rsidRPr="007D5720" w:rsidRDefault="002220BE" w:rsidP="00172BEF">
      <w:pPr>
        <w:spacing w:before="20" w:line="360" w:lineRule="exact"/>
        <w:jc w:val="both"/>
        <w:outlineLvl w:val="0"/>
        <w:rPr>
          <w:b/>
          <w:bCs/>
          <w:sz w:val="27"/>
          <w:szCs w:val="27"/>
          <w:lang w:val="vi-VN"/>
        </w:rPr>
      </w:pPr>
      <w:bookmarkStart w:id="1929" w:name="_Toc428387410"/>
      <w:bookmarkStart w:id="1930" w:name="_Toc435619753"/>
      <w:bookmarkStart w:id="1931" w:name="_Toc455859592"/>
      <w:bookmarkStart w:id="1932" w:name="_Toc456105439"/>
      <w:bookmarkStart w:id="1933" w:name="_Toc463508099"/>
      <w:bookmarkStart w:id="1934" w:name="_Toc498193309"/>
      <w:bookmarkStart w:id="1935" w:name="_Toc95940036"/>
      <w:bookmarkStart w:id="1936" w:name="_Toc96009380"/>
      <w:bookmarkStart w:id="1937" w:name="_Toc117196077"/>
      <w:bookmarkStart w:id="1938" w:name="_Toc198784549"/>
      <w:bookmarkStart w:id="1939" w:name="_Toc198784934"/>
      <w:r w:rsidRPr="007D5720">
        <w:rPr>
          <w:b/>
          <w:bCs/>
          <w:sz w:val="27"/>
          <w:szCs w:val="27"/>
          <w:lang w:val="vi-VN"/>
        </w:rPr>
        <w:t>1. Kết luận</w:t>
      </w:r>
      <w:bookmarkEnd w:id="1929"/>
      <w:bookmarkEnd w:id="1930"/>
      <w:bookmarkEnd w:id="1931"/>
      <w:bookmarkEnd w:id="1932"/>
      <w:bookmarkEnd w:id="1933"/>
      <w:bookmarkEnd w:id="1934"/>
      <w:bookmarkEnd w:id="1935"/>
      <w:bookmarkEnd w:id="1936"/>
      <w:bookmarkEnd w:id="1937"/>
      <w:bookmarkEnd w:id="1938"/>
      <w:bookmarkEnd w:id="1939"/>
    </w:p>
    <w:p w14:paraId="406A354B" w14:textId="77777777" w:rsidR="00EB47C9" w:rsidRPr="007D5720" w:rsidRDefault="00EB47C9" w:rsidP="006D6A54">
      <w:pPr>
        <w:spacing w:line="312" w:lineRule="auto"/>
        <w:ind w:firstLine="567"/>
        <w:jc w:val="both"/>
        <w:rPr>
          <w:sz w:val="27"/>
          <w:szCs w:val="27"/>
        </w:rPr>
      </w:pPr>
      <w:bookmarkStart w:id="1940" w:name="_Toc390672606"/>
      <w:bookmarkStart w:id="1941" w:name="_Toc428387411"/>
      <w:bookmarkStart w:id="1942" w:name="_Toc26017779"/>
      <w:r w:rsidRPr="007D5720">
        <w:rPr>
          <w:sz w:val="27"/>
          <w:szCs w:val="27"/>
        </w:rPr>
        <w:t xml:space="preserve">Dự án được triển khai sẽ mang lại nhiều hiệu quả tích cực về mặt KT-XH. Dự án sẽ thúc đẩy sự phát triển kinh tế nông nghiệp trong Tỉnh, góp phần đẩy mạnh công nghiệp hóa, hiện đại hóa đất nước, đóng góp vào ngân sách địa phương thông qua việc nộp thuế hàng năm; đưa ngành chăn nuôi của địa phương đi vào quy hoạch theo đúng chủ trương, đảm bảo chăn nuôi đúng quy trình đồng thời thực hiện tốt công tác BVMT, phòng chống dịch bệnh. </w:t>
      </w:r>
    </w:p>
    <w:p w14:paraId="458B4ECB" w14:textId="77777777" w:rsidR="00EB47C9" w:rsidRPr="007D5720" w:rsidRDefault="00EB47C9" w:rsidP="006D6A54">
      <w:pPr>
        <w:spacing w:line="312" w:lineRule="auto"/>
        <w:ind w:firstLine="567"/>
        <w:jc w:val="both"/>
        <w:rPr>
          <w:sz w:val="27"/>
          <w:szCs w:val="27"/>
        </w:rPr>
      </w:pPr>
      <w:r w:rsidRPr="007D5720">
        <w:rPr>
          <w:sz w:val="27"/>
          <w:szCs w:val="27"/>
        </w:rPr>
        <w:t>Bên cạnh những mặt tích cực nói trên, trong các giai đoạn thực hiện Dự án sẽ khó tránh khỏi những tác động xấu đến môi trường. Báo cáo đã đánh giá tổng quát và chi tiết về mức độ cũng như quy mô các tác động đến môi trường như sau:</w:t>
      </w:r>
    </w:p>
    <w:p w14:paraId="0C5AA5B4" w14:textId="77777777" w:rsidR="00EB47C9" w:rsidRPr="007D5720" w:rsidRDefault="00EB47C9" w:rsidP="006D6A54">
      <w:pPr>
        <w:spacing w:line="312" w:lineRule="auto"/>
        <w:ind w:firstLine="567"/>
        <w:jc w:val="both"/>
        <w:rPr>
          <w:sz w:val="27"/>
          <w:szCs w:val="27"/>
        </w:rPr>
      </w:pPr>
      <w:r w:rsidRPr="007D5720">
        <w:rPr>
          <w:sz w:val="27"/>
          <w:szCs w:val="27"/>
        </w:rPr>
        <w:t xml:space="preserve">- Trong giai đoạn thi công: </w:t>
      </w:r>
    </w:p>
    <w:p w14:paraId="0C93A9B5" w14:textId="77777777" w:rsidR="00EB47C9" w:rsidRPr="007D5720" w:rsidRDefault="00EB47C9" w:rsidP="006D6A54">
      <w:pPr>
        <w:spacing w:line="312" w:lineRule="auto"/>
        <w:ind w:firstLine="709"/>
        <w:jc w:val="both"/>
        <w:rPr>
          <w:sz w:val="27"/>
          <w:szCs w:val="27"/>
        </w:rPr>
      </w:pPr>
      <w:r w:rsidRPr="007D5720">
        <w:rPr>
          <w:sz w:val="27"/>
          <w:szCs w:val="27"/>
        </w:rPr>
        <w:t xml:space="preserve">+ Các tác động liên quan đến chất thải trong giai đoạn này như: bụi, khí thải; nước thải sinh hoạt, nước thải xây dựng, nước mưa chảy tràn, CTR; </w:t>
      </w:r>
    </w:p>
    <w:p w14:paraId="17E24AE4" w14:textId="77777777" w:rsidR="00EB47C9" w:rsidRPr="007D5720" w:rsidRDefault="00EB47C9" w:rsidP="006D6A54">
      <w:pPr>
        <w:spacing w:line="312" w:lineRule="auto"/>
        <w:ind w:firstLine="709"/>
        <w:jc w:val="both"/>
        <w:rPr>
          <w:sz w:val="27"/>
          <w:szCs w:val="27"/>
        </w:rPr>
      </w:pPr>
      <w:r w:rsidRPr="007D5720">
        <w:rPr>
          <w:sz w:val="27"/>
          <w:szCs w:val="27"/>
        </w:rPr>
        <w:t>+ Các tác động không liên quan đến chất thải: Tiếng ồn, độ rung...các vấn đề về tai nạn lao động, tai nạn giao thông có thể xảy ra.</w:t>
      </w:r>
    </w:p>
    <w:p w14:paraId="5F5FC0E7" w14:textId="77777777" w:rsidR="00EB47C9" w:rsidRPr="007D5720" w:rsidRDefault="00EB47C9" w:rsidP="006D6A54">
      <w:pPr>
        <w:spacing w:line="312" w:lineRule="auto"/>
        <w:ind w:firstLine="567"/>
        <w:jc w:val="both"/>
        <w:rPr>
          <w:sz w:val="27"/>
          <w:szCs w:val="27"/>
        </w:rPr>
      </w:pPr>
      <w:r w:rsidRPr="007D5720">
        <w:rPr>
          <w:sz w:val="27"/>
          <w:szCs w:val="27"/>
        </w:rPr>
        <w:t>Nhìn chung hầu hết các tác động trong giai đoạn thi công đều xảy ra nhưng chỉ tác động ngắn hạn, phạm vi hẹp.</w:t>
      </w:r>
    </w:p>
    <w:p w14:paraId="777840F8" w14:textId="77777777" w:rsidR="00EB47C9" w:rsidRPr="007D5720" w:rsidRDefault="00EB47C9" w:rsidP="0028469B">
      <w:pPr>
        <w:numPr>
          <w:ilvl w:val="0"/>
          <w:numId w:val="13"/>
        </w:numPr>
        <w:spacing w:line="312" w:lineRule="auto"/>
        <w:ind w:left="0" w:firstLine="567"/>
        <w:jc w:val="both"/>
        <w:rPr>
          <w:sz w:val="27"/>
          <w:szCs w:val="27"/>
        </w:rPr>
      </w:pPr>
      <w:r w:rsidRPr="007D5720">
        <w:rPr>
          <w:sz w:val="27"/>
          <w:szCs w:val="27"/>
        </w:rPr>
        <w:t>Trong giai đoạn Trang trại tiếp tục đi vào hoạt động: Đây là giai đoạn có những tác động lớn đến môi trường xung quanh</w:t>
      </w:r>
    </w:p>
    <w:p w14:paraId="5B616F3D" w14:textId="77777777" w:rsidR="00EB47C9" w:rsidRPr="007D5720" w:rsidRDefault="00EB47C9" w:rsidP="006D6A54">
      <w:pPr>
        <w:spacing w:line="312" w:lineRule="auto"/>
        <w:ind w:firstLine="709"/>
        <w:jc w:val="both"/>
        <w:rPr>
          <w:spacing w:val="-2"/>
          <w:sz w:val="27"/>
          <w:szCs w:val="27"/>
        </w:rPr>
      </w:pPr>
      <w:r w:rsidRPr="007D5720">
        <w:rPr>
          <w:spacing w:val="-2"/>
          <w:sz w:val="27"/>
          <w:szCs w:val="27"/>
        </w:rPr>
        <w:t>+ Các tác động liên quan đến chất thải: Các tác động đã được nhận diện như: khí thải, mùi hôi; nước thải sinh hoạt; nước thải chăn nuôi; CTR và CTNH. Trong đó, các tác động quan trọng đáng chú ý nhất là mùi hôi từ phân và nước tiểu của lợn; nước thải chăn nuôi và CTNH khi có dịch bệnh xảy ra. Các tác động kể trên sẽ ảnh hưởng lâu dài với tần suất thường xuyên trong suốt quá trình hoạt động của Dự án.</w:t>
      </w:r>
    </w:p>
    <w:p w14:paraId="43F56ED2" w14:textId="77777777" w:rsidR="00EB47C9" w:rsidRPr="007D5720" w:rsidRDefault="00EB47C9" w:rsidP="006D6A54">
      <w:pPr>
        <w:spacing w:line="312" w:lineRule="auto"/>
        <w:ind w:firstLine="709"/>
        <w:jc w:val="both"/>
        <w:rPr>
          <w:sz w:val="27"/>
          <w:szCs w:val="27"/>
        </w:rPr>
      </w:pPr>
      <w:r w:rsidRPr="007D5720">
        <w:rPr>
          <w:sz w:val="27"/>
          <w:szCs w:val="27"/>
        </w:rPr>
        <w:t>+ Các tác động không liên quan đến chất thải như: nguy cơ phát sinh và lây lan dịch bệnh trong chăn nuôi gây tác động đến hoạt động sản xuất của Chủ dự án cũng như đối với địa phương. Ngoài ra các tác động tới kinh tế - xã hội như: tai nạn giao thông, mất trật tự an ninh khu vực... cũng được nhận diện và phân tích chi tiết trong báo cáo này.</w:t>
      </w:r>
    </w:p>
    <w:p w14:paraId="39A94B33" w14:textId="77777777" w:rsidR="00EB47C9" w:rsidRPr="007D5720" w:rsidRDefault="00EB47C9" w:rsidP="006D6A54">
      <w:pPr>
        <w:spacing w:line="312" w:lineRule="auto"/>
        <w:ind w:firstLine="567"/>
        <w:jc w:val="both"/>
        <w:rPr>
          <w:spacing w:val="-2"/>
          <w:sz w:val="27"/>
          <w:szCs w:val="27"/>
        </w:rPr>
      </w:pPr>
      <w:r w:rsidRPr="007D5720">
        <w:rPr>
          <w:spacing w:val="-2"/>
          <w:sz w:val="27"/>
          <w:szCs w:val="27"/>
        </w:rPr>
        <w:t>Các sự cố có thể xảy ra như: tai nạn lao động, sự cố cháy nổ, sự cố hệ thống xử lý nước thải.</w:t>
      </w:r>
    </w:p>
    <w:p w14:paraId="2EB6C65C" w14:textId="77777777" w:rsidR="00EB47C9" w:rsidRPr="007D5720" w:rsidRDefault="00EB47C9" w:rsidP="006D6A54">
      <w:pPr>
        <w:spacing w:line="312" w:lineRule="auto"/>
        <w:ind w:firstLine="567"/>
        <w:jc w:val="both"/>
        <w:rPr>
          <w:sz w:val="27"/>
          <w:szCs w:val="27"/>
        </w:rPr>
      </w:pPr>
      <w:r w:rsidRPr="007D5720">
        <w:rPr>
          <w:sz w:val="27"/>
          <w:szCs w:val="27"/>
        </w:rPr>
        <w:t xml:space="preserve">Từ những phân tích, đánh giá các tác động xấu, các sự cố môi trường có thể xảy ra, báo cáo đã đưa ra các biện pháp giảm thiểu các tác động xấu, các giải pháp phòng </w:t>
      </w:r>
      <w:r w:rsidRPr="007D5720">
        <w:rPr>
          <w:sz w:val="27"/>
          <w:szCs w:val="27"/>
        </w:rPr>
        <w:lastRenderedPageBreak/>
        <w:t xml:space="preserve">ngừa, ứng phó với các sự cố. Các biện pháp này có tính khả thi cao và Chủ dự án có thể chủ động áp dụng. </w:t>
      </w:r>
    </w:p>
    <w:p w14:paraId="34E4814D" w14:textId="77777777" w:rsidR="00EB47C9" w:rsidRPr="007D5720" w:rsidRDefault="00EB47C9" w:rsidP="006D6A54">
      <w:pPr>
        <w:widowControl w:val="0"/>
        <w:spacing w:line="312" w:lineRule="auto"/>
        <w:ind w:firstLine="567"/>
        <w:jc w:val="both"/>
        <w:rPr>
          <w:sz w:val="27"/>
          <w:szCs w:val="27"/>
        </w:rPr>
      </w:pPr>
      <w:r w:rsidRPr="007D5720">
        <w:rPr>
          <w:sz w:val="27"/>
          <w:szCs w:val="27"/>
        </w:rPr>
        <w:t>Để giảm thiểu tối đa các tác động tiêu cực, ngoài việc áp dụng các biện pháp xử lý theo công nghệ đã đề xuất nhằm đảm bảo đạt các Tiêu chuẩn, Quy chuẩn về môi trường, Chủ dự án sẽ tiến hành kết hợp với các công tác quản lý và giám sát môi trường như đã trình bày trong báo cáo ĐTM này.</w:t>
      </w:r>
    </w:p>
    <w:p w14:paraId="3D41448F" w14:textId="77777777" w:rsidR="00EB47C9" w:rsidRPr="007D5720" w:rsidRDefault="00EB47C9" w:rsidP="00AC1719">
      <w:pPr>
        <w:pStyle w:val="02"/>
        <w:spacing w:before="0" w:after="0" w:line="312" w:lineRule="auto"/>
        <w:outlineLvl w:val="0"/>
        <w:rPr>
          <w:color w:val="auto"/>
        </w:rPr>
      </w:pPr>
      <w:bookmarkStart w:id="1943" w:name="_Toc430123414"/>
      <w:bookmarkStart w:id="1944" w:name="_Toc488263053"/>
      <w:bookmarkStart w:id="1945" w:name="_Toc25871152"/>
      <w:bookmarkStart w:id="1946" w:name="_Toc26039234"/>
      <w:bookmarkStart w:id="1947" w:name="_Toc26039906"/>
      <w:bookmarkStart w:id="1948" w:name="_Toc26481752"/>
      <w:bookmarkStart w:id="1949" w:name="_Toc32265062"/>
      <w:bookmarkStart w:id="1950" w:name="_Toc32265674"/>
      <w:bookmarkStart w:id="1951" w:name="_Toc41165078"/>
      <w:bookmarkStart w:id="1952" w:name="_Toc52805299"/>
      <w:bookmarkStart w:id="1953" w:name="_Toc76816069"/>
      <w:bookmarkStart w:id="1954" w:name="_Toc82416854"/>
      <w:bookmarkStart w:id="1955" w:name="_Toc82419987"/>
      <w:bookmarkStart w:id="1956" w:name="_Toc92136699"/>
      <w:bookmarkStart w:id="1957" w:name="_Toc198784550"/>
      <w:bookmarkStart w:id="1958" w:name="_Toc198784935"/>
      <w:r w:rsidRPr="007D5720">
        <w:rPr>
          <w:color w:val="auto"/>
        </w:rPr>
        <w:t>2. Kiến nghị</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p>
    <w:p w14:paraId="0BEFF6C6" w14:textId="77777777" w:rsidR="00EB47C9" w:rsidRPr="007D5720" w:rsidRDefault="00EB47C9" w:rsidP="006D6A54">
      <w:pPr>
        <w:spacing w:line="312" w:lineRule="auto"/>
        <w:ind w:firstLine="567"/>
        <w:jc w:val="both"/>
        <w:rPr>
          <w:sz w:val="27"/>
          <w:szCs w:val="27"/>
        </w:rPr>
      </w:pPr>
      <w:r w:rsidRPr="007D5720">
        <w:rPr>
          <w:sz w:val="27"/>
          <w:szCs w:val="27"/>
        </w:rPr>
        <w:t xml:space="preserve">Sau khi phân tích và đánh giá tổng hợp về hiệu quả hoạt động của Dự án, các tác động đến môi trường do hoạt động của Dự án gây ra, các biện pháp kiểm soát, giảm thiểu và khống chế ô nhiễm môi trường. </w:t>
      </w:r>
      <w:r w:rsidRPr="007D5720">
        <w:rPr>
          <w:spacing w:val="-4"/>
          <w:sz w:val="27"/>
          <w:szCs w:val="27"/>
        </w:rPr>
        <w:t xml:space="preserve">Chủ dự án </w:t>
      </w:r>
      <w:r w:rsidRPr="007D5720">
        <w:rPr>
          <w:sz w:val="27"/>
          <w:szCs w:val="27"/>
        </w:rPr>
        <w:t xml:space="preserve">kiến nghị với các cơ quan, ban ngành liên quan, chính quyền địa phương tạo điều kiện cho Chủ dự án hoàn thành thủ tục liên quan khác nhằm thực hiện tốt công tác BVMT. </w:t>
      </w:r>
    </w:p>
    <w:p w14:paraId="0FDAAEB9" w14:textId="76232BE1" w:rsidR="00EB47C9" w:rsidRPr="007D5720" w:rsidRDefault="00EB47C9" w:rsidP="006D6A54">
      <w:pPr>
        <w:spacing w:line="312" w:lineRule="auto"/>
        <w:ind w:firstLine="567"/>
        <w:jc w:val="both"/>
        <w:rPr>
          <w:sz w:val="27"/>
          <w:szCs w:val="27"/>
        </w:rPr>
      </w:pPr>
      <w:r w:rsidRPr="007D5720">
        <w:rPr>
          <w:sz w:val="27"/>
          <w:szCs w:val="27"/>
        </w:rPr>
        <w:t xml:space="preserve">Vậy, Chủ dự án kính đề nghị Sở </w:t>
      </w:r>
      <w:r w:rsidR="00B208BA" w:rsidRPr="007D5720">
        <w:rPr>
          <w:sz w:val="27"/>
          <w:szCs w:val="27"/>
        </w:rPr>
        <w:t>Nông nghiệp</w:t>
      </w:r>
      <w:r w:rsidRPr="007D5720">
        <w:rPr>
          <w:sz w:val="27"/>
          <w:szCs w:val="27"/>
        </w:rPr>
        <w:t xml:space="preserve"> và Môi trường tỉnh Quảng Trị thẩm định và trình UBND Tỉnh phê duyệt báo cáo ĐTM.</w:t>
      </w:r>
    </w:p>
    <w:p w14:paraId="536DA9CD" w14:textId="77777777" w:rsidR="00EB47C9" w:rsidRPr="007D5720" w:rsidRDefault="00EB47C9" w:rsidP="00AC1719">
      <w:pPr>
        <w:pStyle w:val="03"/>
        <w:spacing w:line="312" w:lineRule="auto"/>
        <w:outlineLvl w:val="0"/>
        <w:rPr>
          <w:color w:val="auto"/>
        </w:rPr>
      </w:pPr>
      <w:bookmarkStart w:id="1959" w:name="_Toc430123415"/>
      <w:bookmarkStart w:id="1960" w:name="_Toc488263054"/>
      <w:bookmarkStart w:id="1961" w:name="_Toc25871153"/>
      <w:bookmarkStart w:id="1962" w:name="_Toc26039235"/>
      <w:bookmarkStart w:id="1963" w:name="_Toc26039907"/>
      <w:bookmarkStart w:id="1964" w:name="_Toc26481753"/>
      <w:bookmarkStart w:id="1965" w:name="_Toc32265063"/>
      <w:bookmarkStart w:id="1966" w:name="_Toc32265675"/>
      <w:bookmarkStart w:id="1967" w:name="_Toc41165079"/>
      <w:bookmarkStart w:id="1968" w:name="_Toc52805300"/>
      <w:bookmarkStart w:id="1969" w:name="_Toc76816070"/>
      <w:bookmarkStart w:id="1970" w:name="_Toc82416855"/>
      <w:bookmarkStart w:id="1971" w:name="_Toc82419988"/>
      <w:bookmarkStart w:id="1972" w:name="_Toc92136700"/>
      <w:r w:rsidRPr="007D5720">
        <w:rPr>
          <w:color w:val="auto"/>
        </w:rPr>
        <w:t>3. Cam kết</w:t>
      </w:r>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p>
    <w:p w14:paraId="3117F8F6" w14:textId="77777777" w:rsidR="00EB47C9" w:rsidRPr="007D5720" w:rsidRDefault="00EB47C9" w:rsidP="006D6A54">
      <w:pPr>
        <w:spacing w:line="312" w:lineRule="auto"/>
        <w:ind w:firstLine="567"/>
        <w:jc w:val="both"/>
        <w:rPr>
          <w:sz w:val="27"/>
          <w:szCs w:val="27"/>
        </w:rPr>
      </w:pPr>
      <w:r w:rsidRPr="007D5720">
        <w:rPr>
          <w:sz w:val="27"/>
          <w:szCs w:val="27"/>
        </w:rPr>
        <w:t>Nhằm đảm bảo tốt công tác bảo vệ môi trường trong quá trình xây dựng và đi vào hoạt động của Trại lợn, Chủ dự án cam kết thực hiện như sau:</w:t>
      </w:r>
    </w:p>
    <w:p w14:paraId="7FB6C6E3" w14:textId="77777777" w:rsidR="00EB47C9" w:rsidRPr="007D5720" w:rsidRDefault="00EB47C9" w:rsidP="006D6A54">
      <w:pPr>
        <w:pStyle w:val="BodyTextIndent"/>
        <w:spacing w:after="0" w:line="312" w:lineRule="auto"/>
        <w:ind w:left="0" w:firstLine="567"/>
        <w:rPr>
          <w:sz w:val="27"/>
          <w:szCs w:val="27"/>
          <w:lang w:val="vi-VN"/>
        </w:rPr>
      </w:pPr>
      <w:r w:rsidRPr="007D5720">
        <w:rPr>
          <w:sz w:val="27"/>
          <w:szCs w:val="27"/>
          <w:lang w:val="vi-VN"/>
        </w:rPr>
        <w:t>- Cam kết hoàn thành các nội dung nêu trong báo cáo đánh giá tác động môi trường được phê duyệt</w:t>
      </w:r>
      <w:r w:rsidRPr="007D5720">
        <w:rPr>
          <w:sz w:val="27"/>
          <w:szCs w:val="27"/>
        </w:rPr>
        <w:t>; T</w:t>
      </w:r>
      <w:r w:rsidRPr="007D5720">
        <w:rPr>
          <w:sz w:val="27"/>
          <w:szCs w:val="27"/>
          <w:lang w:val="vi-VN"/>
        </w:rPr>
        <w:t>ất cả các biện pháp BVMT sẽ thực hiện nghiêm túc và hoàn thành đúng tương ứng theo từng giai đoạn.</w:t>
      </w:r>
    </w:p>
    <w:p w14:paraId="21F8E448" w14:textId="77777777" w:rsidR="00EB47C9" w:rsidRPr="007D5720" w:rsidRDefault="00EB47C9" w:rsidP="006D6A54">
      <w:pPr>
        <w:pStyle w:val="BodyTextIndent"/>
        <w:spacing w:after="0" w:line="312" w:lineRule="auto"/>
        <w:ind w:left="0" w:firstLine="567"/>
        <w:rPr>
          <w:spacing w:val="-2"/>
          <w:sz w:val="27"/>
          <w:szCs w:val="27"/>
          <w:lang w:val="vi-VN"/>
        </w:rPr>
      </w:pPr>
      <w:r w:rsidRPr="007D5720">
        <w:rPr>
          <w:spacing w:val="-2"/>
          <w:sz w:val="27"/>
          <w:szCs w:val="27"/>
          <w:lang w:val="vi-VN"/>
        </w:rPr>
        <w:t>- Chủ dự án sẽ áp dụng chương trình quản lý môi trường, chương trình giám sát môi trường cũng như các Tiêu chuẩn, Quy chuẩn về bảo vệ môi trường hiện hành.</w:t>
      </w:r>
    </w:p>
    <w:p w14:paraId="645A74B2" w14:textId="77777777" w:rsidR="00EB47C9" w:rsidRPr="007D5720" w:rsidRDefault="00EB47C9" w:rsidP="006D6A54">
      <w:pPr>
        <w:spacing w:line="312" w:lineRule="auto"/>
        <w:ind w:firstLine="567"/>
        <w:jc w:val="both"/>
        <w:rPr>
          <w:sz w:val="27"/>
          <w:szCs w:val="27"/>
          <w:lang w:val="pt-BR"/>
        </w:rPr>
      </w:pPr>
      <w:r w:rsidRPr="007D5720">
        <w:rPr>
          <w:sz w:val="27"/>
          <w:szCs w:val="27"/>
          <w:lang w:val="pt-BR"/>
        </w:rPr>
        <w:t>- Chủ dự án sẽ báo cáo với các cơ quan chức năng tiến độ thực hiện xây dựng các công trình xử lý. Mời các cơ quan giám định theo quyết định của pháp luật để nghiệm thu, kiểm tra các công trình xử lý trước khi đưa vào hoạt động chính thức.</w:t>
      </w:r>
    </w:p>
    <w:p w14:paraId="7D3BC8FF" w14:textId="77777777" w:rsidR="00EB47C9" w:rsidRPr="007D5720" w:rsidRDefault="00EB47C9" w:rsidP="006D6A54">
      <w:pPr>
        <w:spacing w:line="312" w:lineRule="auto"/>
        <w:ind w:firstLine="567"/>
        <w:jc w:val="both"/>
        <w:rPr>
          <w:bCs/>
          <w:sz w:val="27"/>
          <w:szCs w:val="27"/>
          <w:lang w:eastAsia="vi-VN"/>
        </w:rPr>
      </w:pPr>
      <w:r w:rsidRPr="007D5720">
        <w:rPr>
          <w:sz w:val="27"/>
          <w:szCs w:val="27"/>
          <w:lang w:val="pt-BR"/>
        </w:rPr>
        <w:t xml:space="preserve">- </w:t>
      </w:r>
      <w:r w:rsidRPr="007D5720">
        <w:rPr>
          <w:sz w:val="27"/>
          <w:szCs w:val="27"/>
        </w:rPr>
        <w:t>Cam kết xử lý nước thải sau quá trình xử lý đạt QCVN 62-MT:2016/BTNMT - QCKTQG về nước thải chăn nuôi, cột B (</w:t>
      </w:r>
      <w:r w:rsidRPr="007D5720">
        <w:rPr>
          <w:bCs/>
          <w:sz w:val="27"/>
          <w:szCs w:val="27"/>
          <w:lang w:eastAsia="vi-VN"/>
        </w:rPr>
        <w:t>Kq=0,9, Kf=1,1);</w:t>
      </w:r>
    </w:p>
    <w:p w14:paraId="799AD3E5" w14:textId="77777777" w:rsidR="00EB47C9" w:rsidRPr="007D5720" w:rsidRDefault="00EB47C9" w:rsidP="006D6A54">
      <w:pPr>
        <w:spacing w:line="312" w:lineRule="auto"/>
        <w:ind w:firstLine="540"/>
        <w:jc w:val="both"/>
        <w:rPr>
          <w:bCs/>
          <w:sz w:val="27"/>
          <w:szCs w:val="27"/>
        </w:rPr>
      </w:pPr>
      <w:r w:rsidRPr="007D5720">
        <w:rPr>
          <w:sz w:val="27"/>
          <w:szCs w:val="27"/>
        </w:rPr>
        <w:t>- N</w:t>
      </w:r>
      <w:r w:rsidRPr="007D5720">
        <w:rPr>
          <w:bCs/>
          <w:sz w:val="27"/>
          <w:szCs w:val="27"/>
        </w:rPr>
        <w:t xml:space="preserve">ếu phát hiện thấy có nguy cơ gây ô nhiễm, ngay lập tức Chủ dự án sẽ cho kiểm tra hoàn thiện, khắc phục công trình xử lý. </w:t>
      </w:r>
    </w:p>
    <w:p w14:paraId="43C002BC" w14:textId="77777777" w:rsidR="00EB47C9" w:rsidRPr="007D5720" w:rsidRDefault="00EB47C9" w:rsidP="006D6A54">
      <w:pPr>
        <w:spacing w:line="312" w:lineRule="auto"/>
        <w:ind w:firstLine="567"/>
        <w:jc w:val="both"/>
        <w:rPr>
          <w:sz w:val="27"/>
          <w:szCs w:val="27"/>
          <w:lang w:val="nl-NL"/>
        </w:rPr>
      </w:pPr>
      <w:r w:rsidRPr="007D5720">
        <w:rPr>
          <w:sz w:val="27"/>
          <w:szCs w:val="27"/>
          <w:lang w:val="pt-BR"/>
        </w:rPr>
        <w:t xml:space="preserve">- Chủ dự án </w:t>
      </w:r>
      <w:r w:rsidRPr="007D5720">
        <w:rPr>
          <w:sz w:val="27"/>
          <w:szCs w:val="27"/>
          <w:lang w:val="nl-NL"/>
        </w:rPr>
        <w:t>cam kết đền bù, khắc phục ô nhiễm môi trường trong trường hợp các sự cố, rủi ro môi trường xảy ra do triển khai Dự án.</w:t>
      </w:r>
    </w:p>
    <w:p w14:paraId="3835BA98" w14:textId="77777777" w:rsidR="00EB47C9" w:rsidRPr="007D5720" w:rsidRDefault="00EB47C9" w:rsidP="006D6A54">
      <w:pPr>
        <w:spacing w:line="312" w:lineRule="auto"/>
        <w:ind w:firstLine="540"/>
        <w:jc w:val="both"/>
        <w:rPr>
          <w:sz w:val="27"/>
          <w:szCs w:val="27"/>
        </w:rPr>
      </w:pPr>
      <w:r w:rsidRPr="007D5720">
        <w:rPr>
          <w:sz w:val="27"/>
          <w:szCs w:val="27"/>
        </w:rPr>
        <w:t>- Tiến hành lập các thủ tục khai thác nước ngầm theo đúng Luật định trước khi tiến hành khai thác và có kế hoạch khai thác hợp lý, sử dụng tiết kiệm.</w:t>
      </w:r>
    </w:p>
    <w:p w14:paraId="004419F6" w14:textId="77777777" w:rsidR="00EB47C9" w:rsidRPr="007D5720" w:rsidRDefault="00EB47C9" w:rsidP="006D6A54">
      <w:pPr>
        <w:spacing w:line="312" w:lineRule="auto"/>
        <w:ind w:firstLine="540"/>
        <w:jc w:val="both"/>
        <w:rPr>
          <w:sz w:val="27"/>
          <w:szCs w:val="27"/>
        </w:rPr>
      </w:pPr>
      <w:r w:rsidRPr="007D5720">
        <w:rPr>
          <w:sz w:val="27"/>
          <w:szCs w:val="27"/>
        </w:rPr>
        <w:lastRenderedPageBreak/>
        <w:t>- Cam kết sử dụng các loại hóa chất, vắc - xin, thuốc kháng sinh, chế phẩm sinh học, hóa chất có trong Danh mục thuốc thú y cho phép sử dụng theo Thông tư số 28/2013/TT-BNNPTNT ngày 31/5/2013 của Bộ NN&amp;PTNT ban hành Danh mục thuốc thú y được phép lưu hành tại Việt Nam;</w:t>
      </w:r>
    </w:p>
    <w:p w14:paraId="0DD46DFA" w14:textId="4FA4A372" w:rsidR="00C766CB" w:rsidRPr="007D5720" w:rsidRDefault="00EB47C9" w:rsidP="006D6A54">
      <w:pPr>
        <w:spacing w:line="312" w:lineRule="auto"/>
        <w:ind w:firstLine="539"/>
        <w:jc w:val="both"/>
        <w:rPr>
          <w:sz w:val="27"/>
          <w:szCs w:val="27"/>
        </w:rPr>
      </w:pPr>
      <w:r w:rsidRPr="007D5720">
        <w:rPr>
          <w:sz w:val="27"/>
          <w:szCs w:val="27"/>
        </w:rPr>
        <w:t>- Chủ dự án cam kết sẽ chịu hoàn toàn trách nhiệm trước pháp luật Việt Nam nếu trong quá trình thi công và hoạt động của Dự án làm nảy sinh các tác động tiêu cực, gây thiệt hại đến tài sản, sức khoẻ của nhân dân, gây ô nhiễm môi trường và các sự cố môi trường trong khu vực.</w:t>
      </w:r>
      <w:bookmarkEnd w:id="1940"/>
      <w:bookmarkEnd w:id="1941"/>
      <w:bookmarkEnd w:id="1942"/>
      <w:r w:rsidR="00C766CB" w:rsidRPr="007D5720">
        <w:rPr>
          <w:sz w:val="27"/>
          <w:szCs w:val="27"/>
        </w:rPr>
        <w:t xml:space="preserve">. </w:t>
      </w:r>
    </w:p>
    <w:p w14:paraId="5A0FED4A" w14:textId="77777777" w:rsidR="00C766CB" w:rsidRPr="007D5720" w:rsidRDefault="00C766CB" w:rsidP="006D6A54">
      <w:pPr>
        <w:pStyle w:val="000001"/>
        <w:spacing w:before="0" w:after="0" w:line="312" w:lineRule="auto"/>
        <w:jc w:val="both"/>
        <w:outlineLvl w:val="0"/>
        <w:rPr>
          <w:sz w:val="27"/>
        </w:rPr>
      </w:pPr>
      <w:bookmarkStart w:id="1973" w:name="_Toc117196080"/>
      <w:bookmarkStart w:id="1974" w:name="_Toc132061788"/>
      <w:r w:rsidRPr="007D5720">
        <w:rPr>
          <w:sz w:val="27"/>
        </w:rPr>
        <w:br w:type="page"/>
      </w:r>
    </w:p>
    <w:p w14:paraId="7F0171A6" w14:textId="538CC289" w:rsidR="002220BE" w:rsidRPr="007D5720" w:rsidRDefault="002220BE" w:rsidP="003C7A9D">
      <w:pPr>
        <w:pStyle w:val="000001"/>
        <w:spacing w:before="0" w:after="0" w:line="360" w:lineRule="exact"/>
        <w:outlineLvl w:val="0"/>
        <w:rPr>
          <w:sz w:val="27"/>
          <w:lang w:val="en-US"/>
        </w:rPr>
      </w:pPr>
      <w:bookmarkStart w:id="1975" w:name="_Toc198784551"/>
      <w:bookmarkStart w:id="1976" w:name="_Toc198784936"/>
      <w:r w:rsidRPr="007D5720">
        <w:rPr>
          <w:sz w:val="27"/>
        </w:rPr>
        <w:lastRenderedPageBreak/>
        <w:t>NGUỒN TÀI LIỆU, DỮ LIỆU THAM KHẢO</w:t>
      </w:r>
      <w:bookmarkEnd w:id="1973"/>
      <w:bookmarkEnd w:id="1974"/>
      <w:bookmarkEnd w:id="1975"/>
      <w:bookmarkEnd w:id="1976"/>
    </w:p>
    <w:p w14:paraId="4ABC786C" w14:textId="77777777" w:rsidR="003C7A9D" w:rsidRPr="007D5720" w:rsidRDefault="003C7A9D" w:rsidP="003C7A9D">
      <w:pPr>
        <w:pStyle w:val="000001"/>
        <w:spacing w:before="0" w:after="0" w:line="360" w:lineRule="exact"/>
        <w:outlineLvl w:val="0"/>
        <w:rPr>
          <w:sz w:val="27"/>
          <w:lang w:val="en-US"/>
        </w:rPr>
      </w:pPr>
    </w:p>
    <w:p w14:paraId="3FDB5197" w14:textId="77777777" w:rsidR="00131F52"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pacing w:val="-8"/>
          <w:sz w:val="27"/>
          <w:szCs w:val="27"/>
          <w:lang w:val="vi-VN"/>
        </w:rPr>
        <w:t>[GS.TS Phạm Ngọc Đăng</w:t>
      </w:r>
      <w:r w:rsidRPr="007D5720">
        <w:rPr>
          <w:spacing w:val="-8"/>
          <w:sz w:val="27"/>
          <w:szCs w:val="27"/>
        </w:rPr>
        <w:t xml:space="preserve"> (1997),</w:t>
      </w:r>
      <w:r w:rsidRPr="007D5720">
        <w:rPr>
          <w:spacing w:val="-8"/>
          <w:sz w:val="27"/>
          <w:szCs w:val="27"/>
          <w:lang w:val="vi-VN"/>
        </w:rPr>
        <w:t xml:space="preserve"> Môi trường không khí,</w:t>
      </w:r>
      <w:r w:rsidRPr="007D5720">
        <w:rPr>
          <w:spacing w:val="-8"/>
          <w:sz w:val="27"/>
          <w:szCs w:val="27"/>
        </w:rPr>
        <w:t xml:space="preserve"> </w:t>
      </w:r>
      <w:r w:rsidRPr="007D5720">
        <w:rPr>
          <w:spacing w:val="-8"/>
          <w:sz w:val="27"/>
          <w:szCs w:val="27"/>
          <w:lang w:val="vi-VN"/>
        </w:rPr>
        <w:t>NXB KH&amp;KT, Hà Nội</w:t>
      </w:r>
      <w:r w:rsidRPr="007D5720">
        <w:rPr>
          <w:spacing w:val="-8"/>
          <w:sz w:val="27"/>
          <w:szCs w:val="27"/>
        </w:rPr>
        <w:t>;</w:t>
      </w:r>
    </w:p>
    <w:p w14:paraId="74080846" w14:textId="77777777" w:rsidR="00131F52"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rPr>
        <w:t xml:space="preserve"> </w:t>
      </w:r>
      <w:r w:rsidRPr="007D5720">
        <w:rPr>
          <w:sz w:val="27"/>
          <w:szCs w:val="27"/>
          <w:lang w:val="vi-VN"/>
        </w:rPr>
        <w:t>GS.TS. Trần Hiếu Nhuệ, TS. Ứng Quốc Dũng, TS. Nguyễn Thị Kim Thái</w:t>
      </w:r>
      <w:r w:rsidRPr="007D5720">
        <w:rPr>
          <w:sz w:val="27"/>
          <w:szCs w:val="27"/>
        </w:rPr>
        <w:t xml:space="preserve"> (</w:t>
      </w:r>
      <w:r w:rsidRPr="007D5720">
        <w:rPr>
          <w:sz w:val="27"/>
          <w:szCs w:val="27"/>
          <w:lang w:val="vi-VN"/>
        </w:rPr>
        <w:t>2001</w:t>
      </w:r>
      <w:r w:rsidRPr="007D5720">
        <w:rPr>
          <w:sz w:val="27"/>
          <w:szCs w:val="27"/>
        </w:rPr>
        <w:t xml:space="preserve">), </w:t>
      </w:r>
      <w:r w:rsidRPr="007D5720">
        <w:rPr>
          <w:sz w:val="27"/>
          <w:szCs w:val="27"/>
          <w:lang w:val="vi-VN"/>
        </w:rPr>
        <w:t xml:space="preserve">Quản lý </w:t>
      </w:r>
      <w:r w:rsidRPr="007D5720">
        <w:rPr>
          <w:sz w:val="27"/>
          <w:szCs w:val="27"/>
        </w:rPr>
        <w:t>chất thải rắn,</w:t>
      </w:r>
      <w:r w:rsidRPr="007D5720">
        <w:rPr>
          <w:sz w:val="27"/>
          <w:szCs w:val="27"/>
          <w:lang w:val="vi-VN"/>
        </w:rPr>
        <w:t xml:space="preserve"> NXB Xây Dựng, Hà Nội</w:t>
      </w:r>
      <w:r w:rsidRPr="007D5720">
        <w:rPr>
          <w:sz w:val="27"/>
          <w:szCs w:val="27"/>
        </w:rPr>
        <w:t>;</w:t>
      </w:r>
    </w:p>
    <w:p w14:paraId="7EA0C570" w14:textId="77777777" w:rsidR="00131F52"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pacing w:val="-6"/>
          <w:sz w:val="27"/>
          <w:szCs w:val="27"/>
          <w:lang w:val="pt-BR"/>
        </w:rPr>
        <w:t>PGS.TS Nguyễn Đình Mạnh (2005), Đánh giá tác động môi trường, Hà Nội;</w:t>
      </w:r>
    </w:p>
    <w:p w14:paraId="5B5BC24D" w14:textId="5F70B320" w:rsidR="00131F52"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rPr>
        <w:t xml:space="preserve">Thuyết minh báo cáo </w:t>
      </w:r>
      <w:r w:rsidRPr="007D5720">
        <w:rPr>
          <w:bCs/>
          <w:sz w:val="27"/>
          <w:szCs w:val="27"/>
        </w:rPr>
        <w:t>báo cáo dự án đầu tư</w:t>
      </w:r>
      <w:r w:rsidRPr="007D5720">
        <w:rPr>
          <w:sz w:val="27"/>
          <w:szCs w:val="27"/>
        </w:rPr>
        <w:t xml:space="preserve"> Trang trại chăn nuôi lợn </w:t>
      </w:r>
      <w:r w:rsidR="00EA39B1" w:rsidRPr="007D5720">
        <w:rPr>
          <w:sz w:val="27"/>
          <w:szCs w:val="27"/>
        </w:rPr>
        <w:t xml:space="preserve">công nghệ cao khép kín Vĩnh Hà </w:t>
      </w:r>
      <w:r w:rsidR="009679BE">
        <w:rPr>
          <w:sz w:val="27"/>
          <w:szCs w:val="27"/>
        </w:rPr>
        <w:t>2</w:t>
      </w:r>
      <w:r w:rsidR="00EA39B1" w:rsidRPr="007D5720">
        <w:rPr>
          <w:sz w:val="27"/>
          <w:szCs w:val="27"/>
        </w:rPr>
        <w:t xml:space="preserve">. </w:t>
      </w:r>
      <w:bookmarkStart w:id="1977" w:name="_Toc524957951"/>
      <w:bookmarkStart w:id="1978" w:name="_Toc10903719"/>
      <w:bookmarkStart w:id="1979" w:name="_Toc11177319"/>
      <w:bookmarkStart w:id="1980" w:name="_Toc22022340"/>
    </w:p>
    <w:p w14:paraId="5B7C7E85" w14:textId="77777777" w:rsidR="0028469B"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rPr>
        <w:t>GS.TS Phạm Ngọc Đăng (1997), Môi trường không khí, NXB Khoa học và Kỹ thuật</w:t>
      </w:r>
      <w:bookmarkEnd w:id="1977"/>
      <w:r w:rsidRPr="007D5720">
        <w:rPr>
          <w:sz w:val="27"/>
          <w:szCs w:val="27"/>
        </w:rPr>
        <w:t>, Hà Nội;</w:t>
      </w:r>
      <w:bookmarkEnd w:id="1978"/>
      <w:bookmarkEnd w:id="1979"/>
      <w:bookmarkEnd w:id="1980"/>
    </w:p>
    <w:p w14:paraId="5A3E6690" w14:textId="77777777" w:rsidR="0028469B"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rPr>
        <w:t>World Health Organization (1993), Assessment of sources of Air, Water and Land Pollution - Part I;</w:t>
      </w:r>
    </w:p>
    <w:p w14:paraId="15558D0C" w14:textId="77777777" w:rsidR="0028469B"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lang w:val="vi-VN"/>
        </w:rPr>
        <w:t xml:space="preserve">Báo cáo tình hình </w:t>
      </w:r>
      <w:r w:rsidRPr="007D5720">
        <w:rPr>
          <w:sz w:val="27"/>
          <w:szCs w:val="27"/>
        </w:rPr>
        <w:t>KT-XH năm 202</w:t>
      </w:r>
      <w:r w:rsidR="00EA39B1" w:rsidRPr="007D5720">
        <w:rPr>
          <w:sz w:val="27"/>
          <w:szCs w:val="27"/>
        </w:rPr>
        <w:t>4</w:t>
      </w:r>
      <w:r w:rsidRPr="007D5720">
        <w:rPr>
          <w:sz w:val="27"/>
          <w:szCs w:val="27"/>
          <w:shd w:val="clear" w:color="auto" w:fill="FFFFFF"/>
        </w:rPr>
        <w:t xml:space="preserve">, </w:t>
      </w:r>
      <w:r w:rsidR="00131F52" w:rsidRPr="007D5720">
        <w:rPr>
          <w:sz w:val="27"/>
          <w:szCs w:val="27"/>
        </w:rPr>
        <w:t>phương hướng</w:t>
      </w:r>
      <w:r w:rsidRPr="007D5720">
        <w:rPr>
          <w:sz w:val="27"/>
          <w:szCs w:val="27"/>
        </w:rPr>
        <w:t xml:space="preserve"> phát triển kinh tế - xã hội năm 202</w:t>
      </w:r>
      <w:r w:rsidR="00EA39B1" w:rsidRPr="007D5720">
        <w:rPr>
          <w:sz w:val="27"/>
          <w:szCs w:val="27"/>
        </w:rPr>
        <w:t xml:space="preserve">5 </w:t>
      </w:r>
      <w:r w:rsidRPr="007D5720">
        <w:rPr>
          <w:sz w:val="27"/>
          <w:szCs w:val="27"/>
        </w:rPr>
        <w:t>xã Vĩnh Hà;</w:t>
      </w:r>
    </w:p>
    <w:p w14:paraId="084028D5" w14:textId="77777777" w:rsidR="0028469B" w:rsidRPr="007D5720" w:rsidRDefault="00131F52"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lang w:val="vi-VN"/>
        </w:rPr>
        <w:t xml:space="preserve">Báo cáo tình hình </w:t>
      </w:r>
      <w:r w:rsidRPr="007D5720">
        <w:rPr>
          <w:sz w:val="27"/>
          <w:szCs w:val="27"/>
        </w:rPr>
        <w:t>KT-XH năm 2024</w:t>
      </w:r>
      <w:r w:rsidRPr="007D5720">
        <w:rPr>
          <w:sz w:val="27"/>
          <w:szCs w:val="27"/>
          <w:shd w:val="clear" w:color="auto" w:fill="FFFFFF"/>
        </w:rPr>
        <w:t xml:space="preserve">, </w:t>
      </w:r>
      <w:r w:rsidRPr="007D5720">
        <w:rPr>
          <w:sz w:val="27"/>
          <w:szCs w:val="27"/>
        </w:rPr>
        <w:t xml:space="preserve">phương hướng phát triển kinh tế - xã hội năm 2025 huyện Vĩnh Linh; </w:t>
      </w:r>
    </w:p>
    <w:p w14:paraId="4A3A4941" w14:textId="77777777" w:rsidR="0028469B"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rPr>
        <w:t>TCXDVN 33-2006 - Cấp nước - Mạng lưới đường ống và công trình - Tiêu chuẩn thiết kế;</w:t>
      </w:r>
    </w:p>
    <w:p w14:paraId="2A24B021" w14:textId="77777777" w:rsidR="0028469B"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rPr>
        <w:t>Giáo trình Quản lý CTR - GS. Trần Hiếu Nhuệ biên soạn, Nhà xuất bản Xây dựng, 2001;</w:t>
      </w:r>
    </w:p>
    <w:p w14:paraId="19760725" w14:textId="77777777" w:rsidR="0028469B"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pacing w:val="-4"/>
          <w:sz w:val="27"/>
          <w:szCs w:val="27"/>
        </w:rPr>
        <w:t>Lâm Minh Triết - Xử lý nước thải đô thị và công nghiệp, tính toán thiết kế công trình;</w:t>
      </w:r>
    </w:p>
    <w:p w14:paraId="4C75670A" w14:textId="77777777" w:rsidR="0028469B"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rPr>
        <w:t>Hoàng Văn Huệ và Trần Đức Hạ (2002), Thoát nước tập II - xử  lý nước thải, NXB Khoa học và Kỹ thuật, Hà Nội;</w:t>
      </w:r>
    </w:p>
    <w:p w14:paraId="45CBB057" w14:textId="77777777" w:rsidR="0028469B"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bCs/>
          <w:iCs/>
          <w:sz w:val="27"/>
          <w:szCs w:val="27"/>
          <w:lang w:val="vi-VN"/>
        </w:rPr>
        <w:t>T.S Nguyễn Thị Hoa Lý</w:t>
      </w:r>
      <w:r w:rsidRPr="007D5720">
        <w:rPr>
          <w:sz w:val="27"/>
          <w:szCs w:val="27"/>
          <w:lang w:val="vi-VN"/>
        </w:rPr>
        <w:t>, Tạp chí khoa học nông nghiệp, năm 2005</w:t>
      </w:r>
      <w:r w:rsidRPr="007D5720">
        <w:rPr>
          <w:sz w:val="27"/>
          <w:szCs w:val="27"/>
        </w:rPr>
        <w:t>, m</w:t>
      </w:r>
      <w:r w:rsidRPr="007D5720">
        <w:rPr>
          <w:sz w:val="27"/>
          <w:szCs w:val="27"/>
          <w:lang w:val="vi-VN"/>
        </w:rPr>
        <w:t>ột số vấn đề liên quan đến việc xử lý nước thải chăn nuôi lợn, lò mổ</w:t>
      </w:r>
      <w:r w:rsidRPr="007D5720">
        <w:rPr>
          <w:sz w:val="27"/>
          <w:szCs w:val="27"/>
        </w:rPr>
        <w:t>;</w:t>
      </w:r>
    </w:p>
    <w:p w14:paraId="021C9FC2" w14:textId="5C97C775" w:rsidR="00FE440A" w:rsidRPr="007D5720" w:rsidRDefault="00FE440A" w:rsidP="0028469B">
      <w:pPr>
        <w:pStyle w:val="ListParagraph"/>
        <w:numPr>
          <w:ilvl w:val="0"/>
          <w:numId w:val="24"/>
        </w:numPr>
        <w:tabs>
          <w:tab w:val="left" w:pos="426"/>
        </w:tabs>
        <w:spacing w:line="312" w:lineRule="auto"/>
        <w:ind w:left="0" w:firstLine="0"/>
        <w:jc w:val="both"/>
        <w:rPr>
          <w:spacing w:val="-8"/>
          <w:sz w:val="27"/>
          <w:szCs w:val="27"/>
        </w:rPr>
      </w:pPr>
      <w:r w:rsidRPr="007D5720">
        <w:rPr>
          <w:sz w:val="27"/>
          <w:szCs w:val="27"/>
        </w:rPr>
        <w:t>Nguyễn Thị Hồng, Phạm Khắc Liệu, Trường đại học Khoa học, Đại học Huế, 2012, đánh giá hiệu quả xử lý nước thải chăn nuôi lợn bằng hầm biogas quy mô hộ gia đình ở Thừa Thiên Huế;</w:t>
      </w:r>
      <w:bookmarkStart w:id="1981" w:name="_Toc39514177"/>
    </w:p>
    <w:bookmarkEnd w:id="1981"/>
    <w:p w14:paraId="28945418" w14:textId="21147E50" w:rsidR="00F95927" w:rsidRPr="009604BA" w:rsidRDefault="00F95927" w:rsidP="00131F52">
      <w:pPr>
        <w:spacing w:line="312" w:lineRule="auto"/>
        <w:ind w:left="425"/>
        <w:jc w:val="both"/>
        <w:rPr>
          <w:sz w:val="27"/>
          <w:szCs w:val="27"/>
        </w:rPr>
      </w:pPr>
    </w:p>
    <w:sectPr w:rsidR="00F95927" w:rsidRPr="009604BA" w:rsidSect="00553B03">
      <w:headerReference w:type="default" r:id="rId27"/>
      <w:footerReference w:type="default" r:id="rId28"/>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8DF15" w14:textId="77777777" w:rsidR="00EF6C8F" w:rsidRDefault="00EF6C8F" w:rsidP="008223B9">
      <w:r>
        <w:separator/>
      </w:r>
    </w:p>
  </w:endnote>
  <w:endnote w:type="continuationSeparator" w:id="0">
    <w:p w14:paraId="197722BE" w14:textId="77777777" w:rsidR="00EF6C8F" w:rsidRDefault="00EF6C8F" w:rsidP="0082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times new roman">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nAvant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MS Gothic"/>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CA99" w14:textId="4F00A187" w:rsidR="00983B75" w:rsidRPr="00A93E7F" w:rsidRDefault="00983B75" w:rsidP="00A93E7F">
    <w:pPr>
      <w:pStyle w:val="Footer"/>
      <w:framePr w:w="1276" w:h="369" w:hRule="exact" w:wrap="around" w:vAnchor="page" w:hAnchor="page" w:x="9629" w:y="15888"/>
      <w:jc w:val="center"/>
      <w:rPr>
        <w:rStyle w:val="PageNumber"/>
        <w:sz w:val="22"/>
      </w:rPr>
    </w:pPr>
    <w:r w:rsidRPr="00A93E7F">
      <w:rPr>
        <w:rStyle w:val="PageNumber"/>
        <w:sz w:val="22"/>
      </w:rPr>
      <w:t xml:space="preserve">Trang </w:t>
    </w:r>
    <w:r w:rsidRPr="00A93E7F">
      <w:rPr>
        <w:rStyle w:val="PageNumber"/>
        <w:sz w:val="22"/>
      </w:rPr>
      <w:fldChar w:fldCharType="begin"/>
    </w:r>
    <w:r w:rsidRPr="00A93E7F">
      <w:rPr>
        <w:rStyle w:val="PageNumber"/>
        <w:sz w:val="22"/>
      </w:rPr>
      <w:instrText xml:space="preserve">PAGE  </w:instrText>
    </w:r>
    <w:r w:rsidRPr="00A93E7F">
      <w:rPr>
        <w:rStyle w:val="PageNumber"/>
        <w:sz w:val="22"/>
      </w:rPr>
      <w:fldChar w:fldCharType="separate"/>
    </w:r>
    <w:r w:rsidR="007D256C">
      <w:rPr>
        <w:rStyle w:val="PageNumber"/>
        <w:noProof/>
        <w:sz w:val="22"/>
      </w:rPr>
      <w:t>132</w:t>
    </w:r>
    <w:r w:rsidRPr="00A93E7F">
      <w:rPr>
        <w:rStyle w:val="PageNumber"/>
        <w:sz w:val="22"/>
      </w:rPr>
      <w:fldChar w:fldCharType="end"/>
    </w:r>
  </w:p>
  <w:p w14:paraId="3425BEEA" w14:textId="25138153" w:rsidR="00983B75" w:rsidRPr="00560173" w:rsidRDefault="00983B75" w:rsidP="0014506D">
    <w:pPr>
      <w:pStyle w:val="Header"/>
      <w:pBdr>
        <w:top w:val="single" w:sz="4" w:space="0" w:color="auto"/>
      </w:pBdr>
      <w:tabs>
        <w:tab w:val="left" w:pos="8306"/>
      </w:tabs>
      <w:rPr>
        <w:i/>
        <w:sz w:val="22"/>
        <w:szCs w:val="22"/>
      </w:rPr>
    </w:pPr>
    <w:r w:rsidRPr="00560173">
      <w:rPr>
        <w:b/>
        <w:i/>
        <w:sz w:val="22"/>
        <w:szCs w:val="22"/>
      </w:rPr>
      <w:t xml:space="preserve">Chủ dự án: </w:t>
    </w:r>
    <w:r w:rsidRPr="00422D0D">
      <w:rPr>
        <w:i/>
        <w:sz w:val="22"/>
        <w:szCs w:val="22"/>
      </w:rPr>
      <w:t>Công ty TNHH Đầu tư và Phát triển TÂM ĐỨC</w:t>
    </w:r>
  </w:p>
  <w:p w14:paraId="2719D427" w14:textId="44C325A7" w:rsidR="00983B75" w:rsidRPr="007A056D" w:rsidRDefault="00983B75" w:rsidP="008223B9">
    <w:pPr>
      <w:pStyle w:val="Header"/>
      <w:rPr>
        <w:i/>
        <w:sz w:val="22"/>
      </w:rPr>
    </w:pPr>
    <w:r w:rsidRPr="007A056D">
      <w:rPr>
        <w:b/>
        <w:i/>
        <w:sz w:val="22"/>
      </w:rPr>
      <w:t>Đơn vị tư vấn:</w:t>
    </w:r>
    <w:r w:rsidRPr="007A056D">
      <w:rPr>
        <w:i/>
        <w:sz w:val="22"/>
      </w:rPr>
      <w:t xml:space="preserve"> Công ty Cổ phần phát triển công nghệ môi trường Miền Trung</w:t>
    </w:r>
  </w:p>
  <w:p w14:paraId="2A5C0BDE" w14:textId="49CF9D0A" w:rsidR="00983B75" w:rsidRDefault="00983B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4CD4" w14:textId="40ACE965" w:rsidR="00983B75" w:rsidRPr="00AF45D5" w:rsidRDefault="00983B75" w:rsidP="00A25C63">
    <w:pPr>
      <w:pStyle w:val="Header"/>
      <w:pBdr>
        <w:top w:val="single" w:sz="4" w:space="0" w:color="auto"/>
      </w:pBdr>
      <w:tabs>
        <w:tab w:val="left" w:pos="8306"/>
      </w:tabs>
      <w:rPr>
        <w:i/>
        <w:sz w:val="22"/>
        <w:szCs w:val="22"/>
      </w:rPr>
    </w:pPr>
    <w:r w:rsidRPr="00C148E7">
      <w:rPr>
        <w:b/>
        <w:i/>
        <w:sz w:val="22"/>
      </w:rPr>
      <w:t xml:space="preserve"> </w:t>
    </w:r>
    <w:r w:rsidRPr="00560173">
      <w:rPr>
        <w:b/>
        <w:i/>
        <w:sz w:val="22"/>
        <w:szCs w:val="22"/>
      </w:rPr>
      <w:t xml:space="preserve">Chủ dự án: </w:t>
    </w:r>
    <w:r w:rsidRPr="00560173">
      <w:rPr>
        <w:i/>
        <w:sz w:val="22"/>
        <w:szCs w:val="22"/>
      </w:rPr>
      <w:t xml:space="preserve">Công Ty TNHH Đầu tư và Phát Triển </w:t>
    </w:r>
    <w:r>
      <w:rPr>
        <w:i/>
        <w:iCs/>
        <w:sz w:val="22"/>
        <w:szCs w:val="22"/>
      </w:rPr>
      <w:t>Tâm Đức</w:t>
    </w:r>
  </w:p>
  <w:p w14:paraId="6B8127D2" w14:textId="77777777" w:rsidR="00983B75" w:rsidRPr="007A056D" w:rsidRDefault="00983B75" w:rsidP="00A25C63">
    <w:pPr>
      <w:pStyle w:val="Header"/>
      <w:rPr>
        <w:i/>
        <w:sz w:val="22"/>
      </w:rPr>
    </w:pPr>
    <w:r w:rsidRPr="007A056D">
      <w:rPr>
        <w:b/>
        <w:i/>
        <w:sz w:val="22"/>
      </w:rPr>
      <w:t>Đơn vị tư vấn:</w:t>
    </w:r>
    <w:r w:rsidRPr="007A056D">
      <w:rPr>
        <w:i/>
        <w:sz w:val="22"/>
      </w:rPr>
      <w:t xml:space="preserve"> Công ty Cổ phần phát triển công nghệ môi trường Miền Trung</w:t>
    </w:r>
  </w:p>
  <w:p w14:paraId="396C382A" w14:textId="1DCB0AC8" w:rsidR="00983B75" w:rsidRPr="00A93E7F" w:rsidRDefault="00983B75" w:rsidP="006C43CC">
    <w:pPr>
      <w:pStyle w:val="Footer"/>
      <w:framePr w:w="1276" w:h="369" w:hRule="exact" w:wrap="around" w:vAnchor="page" w:hAnchor="page" w:x="12581" w:y="10897"/>
      <w:jc w:val="center"/>
      <w:rPr>
        <w:rStyle w:val="PageNumber"/>
        <w:sz w:val="22"/>
      </w:rPr>
    </w:pPr>
    <w:r w:rsidRPr="00A93E7F">
      <w:rPr>
        <w:rStyle w:val="PageNumber"/>
        <w:sz w:val="22"/>
      </w:rPr>
      <w:t xml:space="preserve">Trang </w:t>
    </w:r>
    <w:r w:rsidRPr="00A93E7F">
      <w:rPr>
        <w:rStyle w:val="PageNumber"/>
        <w:sz w:val="22"/>
      </w:rPr>
      <w:fldChar w:fldCharType="begin"/>
    </w:r>
    <w:r w:rsidRPr="00A93E7F">
      <w:rPr>
        <w:rStyle w:val="PageNumber"/>
        <w:sz w:val="22"/>
      </w:rPr>
      <w:instrText xml:space="preserve">PAGE  </w:instrText>
    </w:r>
    <w:r w:rsidRPr="00A93E7F">
      <w:rPr>
        <w:rStyle w:val="PageNumber"/>
        <w:sz w:val="22"/>
      </w:rPr>
      <w:fldChar w:fldCharType="separate"/>
    </w:r>
    <w:r w:rsidR="007D256C">
      <w:rPr>
        <w:rStyle w:val="PageNumber"/>
        <w:noProof/>
        <w:sz w:val="22"/>
      </w:rPr>
      <w:t>137</w:t>
    </w:r>
    <w:r w:rsidRPr="00A93E7F">
      <w:rPr>
        <w:rStyle w:val="PageNumber"/>
        <w:sz w:val="22"/>
      </w:rPr>
      <w:fldChar w:fldCharType="end"/>
    </w:r>
  </w:p>
  <w:p w14:paraId="19A56DFE" w14:textId="01631900" w:rsidR="00983B75" w:rsidRDefault="00983B75" w:rsidP="006C43CC">
    <w:pPr>
      <w:pStyle w:val="Footer"/>
      <w:tabs>
        <w:tab w:val="clear" w:pos="4680"/>
        <w:tab w:val="clear" w:pos="9360"/>
        <w:tab w:val="left" w:pos="7947"/>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54DA0" w14:textId="4E739FCF" w:rsidR="00983B75" w:rsidRPr="004D4546" w:rsidRDefault="00983B75" w:rsidP="001466E2">
    <w:pPr>
      <w:pStyle w:val="Header"/>
      <w:pBdr>
        <w:top w:val="single" w:sz="4" w:space="0" w:color="auto"/>
      </w:pBdr>
      <w:tabs>
        <w:tab w:val="left" w:pos="8306"/>
      </w:tabs>
      <w:rPr>
        <w:i/>
        <w:sz w:val="22"/>
        <w:szCs w:val="22"/>
      </w:rPr>
    </w:pPr>
    <w:r>
      <w:rPr>
        <w:b/>
        <w:i/>
        <w:noProof/>
        <w:sz w:val="22"/>
      </w:rPr>
      <mc:AlternateContent>
        <mc:Choice Requires="wps">
          <w:drawing>
            <wp:anchor distT="0" distB="0" distL="114300" distR="114300" simplePos="0" relativeHeight="251670528" behindDoc="0" locked="0" layoutInCell="1" allowOverlap="1" wp14:anchorId="3C8E2A9B" wp14:editId="350561D6">
              <wp:simplePos x="0" y="0"/>
              <wp:positionH relativeFrom="column">
                <wp:posOffset>15240</wp:posOffset>
              </wp:positionH>
              <wp:positionV relativeFrom="paragraph">
                <wp:posOffset>-12700</wp:posOffset>
              </wp:positionV>
              <wp:extent cx="5745480" cy="8255"/>
              <wp:effectExtent l="0" t="0" r="26670" b="29845"/>
              <wp:wrapNone/>
              <wp:docPr id="141901819" name="Straight Arrow Connector 141901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825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shapetype w14:anchorId="05F11BD3" id="_x0000_t32" coordsize="21600,21600" o:spt="32" o:oned="t" path="m,l21600,21600e" filled="f">
              <v:path arrowok="t" fillok="f" o:connecttype="none"/>
              <o:lock v:ext="edit" shapetype="t"/>
            </v:shapetype>
            <v:shape id="Straight Arrow Connector 141901819" o:spid="_x0000_s1026" type="#_x0000_t32" style="position:absolute;margin-left:1.2pt;margin-top:-1pt;width:452.4pt;height:.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"/>
          </w:pict>
        </mc:Fallback>
      </mc:AlternateContent>
    </w:r>
    <w:r w:rsidRPr="00C148E7">
      <w:rPr>
        <w:b/>
        <w:i/>
        <w:sz w:val="22"/>
      </w:rPr>
      <w:t xml:space="preserve"> </w:t>
    </w:r>
    <w:r w:rsidRPr="00560173">
      <w:rPr>
        <w:b/>
        <w:i/>
        <w:sz w:val="22"/>
        <w:szCs w:val="22"/>
      </w:rPr>
      <w:t xml:space="preserve">Chủ dự án: </w:t>
    </w:r>
    <w:r w:rsidRPr="00560173">
      <w:rPr>
        <w:i/>
        <w:sz w:val="22"/>
        <w:szCs w:val="22"/>
      </w:rPr>
      <w:t xml:space="preserve">Công Ty TNHH Đầu tư và Phát Triển </w:t>
    </w:r>
    <w:r w:rsidRPr="0014506D">
      <w:rPr>
        <w:i/>
        <w:iCs/>
        <w:sz w:val="22"/>
        <w:szCs w:val="22"/>
      </w:rPr>
      <w:t>VINAFARM</w:t>
    </w:r>
  </w:p>
  <w:p w14:paraId="7EFFF605" w14:textId="77777777" w:rsidR="00983B75" w:rsidRPr="007A056D" w:rsidRDefault="00983B75" w:rsidP="001466E2">
    <w:pPr>
      <w:pStyle w:val="Header"/>
      <w:rPr>
        <w:i/>
        <w:sz w:val="22"/>
      </w:rPr>
    </w:pPr>
    <w:r w:rsidRPr="007A056D">
      <w:rPr>
        <w:b/>
        <w:i/>
        <w:sz w:val="22"/>
      </w:rPr>
      <w:t>Đơn vị tư vấn:</w:t>
    </w:r>
    <w:r w:rsidRPr="007A056D">
      <w:rPr>
        <w:i/>
        <w:sz w:val="22"/>
      </w:rPr>
      <w:t xml:space="preserve"> Công ty Cổ phần phát triển công nghệ môi trường Miền Trung</w:t>
    </w:r>
  </w:p>
  <w:p w14:paraId="38E29554" w14:textId="77EB215B" w:rsidR="00983B75" w:rsidRPr="00A93E7F" w:rsidRDefault="00983B75" w:rsidP="006C43CC">
    <w:pPr>
      <w:pStyle w:val="Footer"/>
      <w:framePr w:w="1276" w:h="369" w:hRule="exact" w:wrap="around" w:vAnchor="page" w:hAnchor="page" w:x="12581" w:y="10897"/>
      <w:jc w:val="center"/>
      <w:rPr>
        <w:rStyle w:val="PageNumber"/>
        <w:sz w:val="22"/>
      </w:rPr>
    </w:pPr>
    <w:r w:rsidRPr="00A93E7F">
      <w:rPr>
        <w:rStyle w:val="PageNumber"/>
        <w:sz w:val="22"/>
      </w:rPr>
      <w:t xml:space="preserve">Trang </w:t>
    </w:r>
    <w:r w:rsidRPr="00A93E7F">
      <w:rPr>
        <w:rStyle w:val="PageNumber"/>
        <w:sz w:val="22"/>
      </w:rPr>
      <w:fldChar w:fldCharType="begin"/>
    </w:r>
    <w:r w:rsidRPr="00A93E7F">
      <w:rPr>
        <w:rStyle w:val="PageNumber"/>
        <w:sz w:val="22"/>
      </w:rPr>
      <w:instrText xml:space="preserve">PAGE  </w:instrText>
    </w:r>
    <w:r w:rsidRPr="00A93E7F">
      <w:rPr>
        <w:rStyle w:val="PageNumber"/>
        <w:sz w:val="22"/>
      </w:rPr>
      <w:fldChar w:fldCharType="separate"/>
    </w:r>
    <w:r w:rsidR="007D256C">
      <w:rPr>
        <w:rStyle w:val="PageNumber"/>
        <w:noProof/>
        <w:sz w:val="22"/>
      </w:rPr>
      <w:t>140</w:t>
    </w:r>
    <w:r w:rsidRPr="00A93E7F">
      <w:rPr>
        <w:rStyle w:val="PageNumber"/>
        <w:sz w:val="22"/>
      </w:rPr>
      <w:fldChar w:fldCharType="end"/>
    </w:r>
  </w:p>
  <w:p w14:paraId="1E7040FF" w14:textId="433B3B54" w:rsidR="00983B75" w:rsidRPr="00A93E7F" w:rsidRDefault="00983B75" w:rsidP="005F356D">
    <w:pPr>
      <w:pStyle w:val="Footer"/>
      <w:framePr w:w="1276" w:h="369" w:hRule="exact" w:wrap="around" w:vAnchor="page" w:hAnchor="page" w:x="9629" w:y="15888"/>
      <w:jc w:val="center"/>
      <w:rPr>
        <w:rStyle w:val="PageNumber"/>
        <w:sz w:val="22"/>
      </w:rPr>
    </w:pPr>
    <w:r w:rsidRPr="00A93E7F">
      <w:rPr>
        <w:rStyle w:val="PageNumber"/>
        <w:sz w:val="22"/>
      </w:rPr>
      <w:t xml:space="preserve">Trang </w:t>
    </w:r>
    <w:r w:rsidRPr="00A93E7F">
      <w:rPr>
        <w:rStyle w:val="PageNumber"/>
        <w:sz w:val="22"/>
      </w:rPr>
      <w:fldChar w:fldCharType="begin"/>
    </w:r>
    <w:r w:rsidRPr="00A93E7F">
      <w:rPr>
        <w:rStyle w:val="PageNumber"/>
        <w:sz w:val="22"/>
      </w:rPr>
      <w:instrText xml:space="preserve">PAGE  </w:instrText>
    </w:r>
    <w:r w:rsidRPr="00A93E7F">
      <w:rPr>
        <w:rStyle w:val="PageNumber"/>
        <w:sz w:val="22"/>
      </w:rPr>
      <w:fldChar w:fldCharType="separate"/>
    </w:r>
    <w:r w:rsidR="007D256C">
      <w:rPr>
        <w:rStyle w:val="PageNumber"/>
        <w:noProof/>
        <w:sz w:val="22"/>
      </w:rPr>
      <w:t>140</w:t>
    </w:r>
    <w:r w:rsidRPr="00A93E7F">
      <w:rPr>
        <w:rStyle w:val="PageNumber"/>
        <w:sz w:val="22"/>
      </w:rPr>
      <w:fldChar w:fldCharType="end"/>
    </w:r>
  </w:p>
  <w:p w14:paraId="67879C71" w14:textId="77777777" w:rsidR="00983B75" w:rsidRDefault="00983B75" w:rsidP="006C43CC">
    <w:pPr>
      <w:pStyle w:val="Footer"/>
      <w:tabs>
        <w:tab w:val="clear" w:pos="4680"/>
        <w:tab w:val="clear" w:pos="9360"/>
        <w:tab w:val="left" w:pos="7947"/>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C2E5A" w14:textId="264BFFDA" w:rsidR="00983B75" w:rsidRPr="00C148E7" w:rsidRDefault="00983B75" w:rsidP="009A56AF">
    <w:pPr>
      <w:pStyle w:val="Header"/>
      <w:pBdr>
        <w:top w:val="single" w:sz="4" w:space="0" w:color="auto"/>
      </w:pBdr>
      <w:tabs>
        <w:tab w:val="left" w:pos="8306"/>
      </w:tabs>
      <w:rPr>
        <w:i/>
        <w:sz w:val="22"/>
      </w:rPr>
    </w:pPr>
    <w:r w:rsidRPr="00560173">
      <w:rPr>
        <w:b/>
        <w:i/>
        <w:sz w:val="22"/>
        <w:szCs w:val="22"/>
      </w:rPr>
      <w:t xml:space="preserve">Chủ dự án: </w:t>
    </w:r>
    <w:r w:rsidRPr="00560173">
      <w:rPr>
        <w:i/>
        <w:sz w:val="22"/>
        <w:szCs w:val="22"/>
      </w:rPr>
      <w:t xml:space="preserve">Công Ty TNHH Đầu tư và Phát </w:t>
    </w:r>
    <w:r>
      <w:rPr>
        <w:i/>
        <w:sz w:val="22"/>
        <w:szCs w:val="22"/>
      </w:rPr>
      <w:t>t</w:t>
    </w:r>
    <w:r w:rsidRPr="00560173">
      <w:rPr>
        <w:i/>
        <w:sz w:val="22"/>
        <w:szCs w:val="22"/>
      </w:rPr>
      <w:t xml:space="preserve">riển </w:t>
    </w:r>
    <w:r>
      <w:rPr>
        <w:i/>
        <w:sz w:val="22"/>
        <w:szCs w:val="22"/>
      </w:rPr>
      <w:t>Tâm Đức</w:t>
    </w:r>
  </w:p>
  <w:p w14:paraId="16F4F45A" w14:textId="3CE5259E" w:rsidR="00983B75" w:rsidRPr="007A056D" w:rsidRDefault="00983B75" w:rsidP="00726DC2">
    <w:pPr>
      <w:pStyle w:val="Header"/>
      <w:rPr>
        <w:i/>
        <w:sz w:val="22"/>
      </w:rPr>
    </w:pPr>
    <w:r w:rsidRPr="007A056D">
      <w:rPr>
        <w:b/>
        <w:i/>
        <w:sz w:val="22"/>
      </w:rPr>
      <w:t>Đơn vị tư vấn:</w:t>
    </w:r>
    <w:r w:rsidRPr="007A056D">
      <w:rPr>
        <w:i/>
        <w:sz w:val="22"/>
      </w:rPr>
      <w:t xml:space="preserve"> Công ty Cổ phần phát triển công nghệ môi trường Miền Trung</w:t>
    </w:r>
  </w:p>
  <w:p w14:paraId="5E797FBC" w14:textId="6AEBC756" w:rsidR="00983B75" w:rsidRPr="00A93E7F" w:rsidRDefault="00983B75" w:rsidP="006C43CC">
    <w:pPr>
      <w:pStyle w:val="Footer"/>
      <w:framePr w:w="1276" w:h="369" w:hRule="exact" w:wrap="around" w:vAnchor="page" w:hAnchor="page" w:x="12771" w:y="10991"/>
      <w:jc w:val="center"/>
      <w:rPr>
        <w:rStyle w:val="PageNumber"/>
        <w:sz w:val="22"/>
      </w:rPr>
    </w:pPr>
    <w:r w:rsidRPr="00A93E7F">
      <w:rPr>
        <w:rStyle w:val="PageNumber"/>
        <w:sz w:val="22"/>
      </w:rPr>
      <w:t xml:space="preserve">Trang </w:t>
    </w:r>
    <w:r w:rsidRPr="00A93E7F">
      <w:rPr>
        <w:rStyle w:val="PageNumber"/>
        <w:sz w:val="22"/>
      </w:rPr>
      <w:fldChar w:fldCharType="begin"/>
    </w:r>
    <w:r w:rsidRPr="00A93E7F">
      <w:rPr>
        <w:rStyle w:val="PageNumber"/>
        <w:sz w:val="22"/>
      </w:rPr>
      <w:instrText xml:space="preserve">PAGE  </w:instrText>
    </w:r>
    <w:r w:rsidRPr="00A93E7F">
      <w:rPr>
        <w:rStyle w:val="PageNumber"/>
        <w:sz w:val="22"/>
      </w:rPr>
      <w:fldChar w:fldCharType="separate"/>
    </w:r>
    <w:r w:rsidR="007D256C">
      <w:rPr>
        <w:rStyle w:val="PageNumber"/>
        <w:noProof/>
        <w:sz w:val="22"/>
      </w:rPr>
      <w:t>141</w:t>
    </w:r>
    <w:r w:rsidRPr="00A93E7F">
      <w:rPr>
        <w:rStyle w:val="PageNumber"/>
        <w:sz w:val="22"/>
      </w:rPr>
      <w:fldChar w:fldCharType="end"/>
    </w:r>
  </w:p>
  <w:p w14:paraId="40EE63E7" w14:textId="44E08F99" w:rsidR="00983B75" w:rsidRPr="00A93E7F" w:rsidRDefault="00983B75" w:rsidP="006C43CC">
    <w:pPr>
      <w:pStyle w:val="Footer"/>
      <w:framePr w:w="1276" w:h="369" w:hRule="exact" w:wrap="around" w:vAnchor="page" w:hAnchor="page" w:x="12771" w:y="12431"/>
      <w:jc w:val="center"/>
      <w:rPr>
        <w:rStyle w:val="PageNumber"/>
        <w:sz w:val="22"/>
      </w:rPr>
    </w:pPr>
    <w:r w:rsidRPr="00A93E7F">
      <w:rPr>
        <w:rStyle w:val="PageNumber"/>
        <w:sz w:val="22"/>
      </w:rPr>
      <w:t xml:space="preserve">Trang </w:t>
    </w:r>
    <w:r w:rsidRPr="00A93E7F">
      <w:rPr>
        <w:rStyle w:val="PageNumber"/>
        <w:sz w:val="22"/>
      </w:rPr>
      <w:fldChar w:fldCharType="begin"/>
    </w:r>
    <w:r w:rsidRPr="00A93E7F">
      <w:rPr>
        <w:rStyle w:val="PageNumber"/>
        <w:sz w:val="22"/>
      </w:rPr>
      <w:instrText xml:space="preserve">PAGE  </w:instrText>
    </w:r>
    <w:r w:rsidRPr="00A93E7F">
      <w:rPr>
        <w:rStyle w:val="PageNumber"/>
        <w:sz w:val="22"/>
      </w:rPr>
      <w:fldChar w:fldCharType="separate"/>
    </w:r>
    <w:r w:rsidR="007D256C">
      <w:rPr>
        <w:rStyle w:val="PageNumber"/>
        <w:noProof/>
        <w:sz w:val="22"/>
      </w:rPr>
      <w:t>141</w:t>
    </w:r>
    <w:r w:rsidRPr="00A93E7F">
      <w:rPr>
        <w:rStyle w:val="PageNumber"/>
        <w:sz w:val="22"/>
      </w:rPr>
      <w:fldChar w:fldCharType="end"/>
    </w:r>
  </w:p>
  <w:p w14:paraId="73E1E394" w14:textId="55EB4E82" w:rsidR="00983B75" w:rsidRPr="00A93E7F" w:rsidRDefault="00983B75" w:rsidP="006C43CC">
    <w:pPr>
      <w:pStyle w:val="Footer"/>
      <w:framePr w:w="1276" w:h="369" w:hRule="exact" w:wrap="around" w:vAnchor="page" w:hAnchor="page" w:x="9629" w:y="15888"/>
      <w:jc w:val="center"/>
      <w:rPr>
        <w:rStyle w:val="PageNumber"/>
        <w:sz w:val="22"/>
      </w:rPr>
    </w:pPr>
    <w:r w:rsidRPr="00A93E7F">
      <w:rPr>
        <w:rStyle w:val="PageNumber"/>
        <w:sz w:val="22"/>
      </w:rPr>
      <w:t xml:space="preserve">Trang </w:t>
    </w:r>
    <w:r w:rsidRPr="00A93E7F">
      <w:rPr>
        <w:rStyle w:val="PageNumber"/>
        <w:sz w:val="22"/>
      </w:rPr>
      <w:fldChar w:fldCharType="begin"/>
    </w:r>
    <w:r w:rsidRPr="00A93E7F">
      <w:rPr>
        <w:rStyle w:val="PageNumber"/>
        <w:sz w:val="22"/>
      </w:rPr>
      <w:instrText xml:space="preserve">PAGE  </w:instrText>
    </w:r>
    <w:r w:rsidRPr="00A93E7F">
      <w:rPr>
        <w:rStyle w:val="PageNumber"/>
        <w:sz w:val="22"/>
      </w:rPr>
      <w:fldChar w:fldCharType="separate"/>
    </w:r>
    <w:r w:rsidR="007D256C">
      <w:rPr>
        <w:rStyle w:val="PageNumber"/>
        <w:noProof/>
        <w:sz w:val="22"/>
      </w:rPr>
      <w:t>141</w:t>
    </w:r>
    <w:r w:rsidRPr="00A93E7F">
      <w:rPr>
        <w:rStyle w:val="PageNumber"/>
        <w:sz w:val="22"/>
      </w:rPr>
      <w:fldChar w:fldCharType="end"/>
    </w:r>
  </w:p>
  <w:p w14:paraId="7626374B" w14:textId="23A0EFBB" w:rsidR="00983B75" w:rsidRDefault="00983B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A20B5" w14:textId="77777777" w:rsidR="00EF6C8F" w:rsidRDefault="00EF6C8F" w:rsidP="008223B9">
      <w:r>
        <w:separator/>
      </w:r>
    </w:p>
  </w:footnote>
  <w:footnote w:type="continuationSeparator" w:id="0">
    <w:p w14:paraId="3A78B4CE" w14:textId="77777777" w:rsidR="00EF6C8F" w:rsidRDefault="00EF6C8F" w:rsidP="008223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97716" w14:textId="5D34CFFD" w:rsidR="00983B75" w:rsidRPr="00560173" w:rsidRDefault="00983B75" w:rsidP="00A44DDD">
    <w:pPr>
      <w:jc w:val="both"/>
      <w:rPr>
        <w:rFonts w:ascii="Times New Roman Bold" w:hAnsi="Times New Roman Bold"/>
        <w:b/>
        <w:i/>
      </w:rPr>
    </w:pPr>
    <w:r w:rsidRPr="00560173">
      <w:rPr>
        <w:b/>
        <w:i/>
        <w:noProof/>
        <w:spacing w:val="-6"/>
      </w:rPr>
      <mc:AlternateContent>
        <mc:Choice Requires="wps">
          <w:drawing>
            <wp:anchor distT="0" distB="0" distL="114300" distR="114300" simplePos="0" relativeHeight="251660288" behindDoc="0" locked="0" layoutInCell="1" allowOverlap="1" wp14:anchorId="76C4740B" wp14:editId="2FF7D5FC">
              <wp:simplePos x="0" y="0"/>
              <wp:positionH relativeFrom="margin">
                <wp:align>left</wp:align>
              </wp:positionH>
              <wp:positionV relativeFrom="paragraph">
                <wp:posOffset>252434</wp:posOffset>
              </wp:positionV>
              <wp:extent cx="5658929"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6589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line w14:anchorId="56EACF11" id="Straight Connector 6"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9pt" to="445.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" strokecolor="black [3200]" strokeweight=".5pt">
              <v:stroke joinstyle="miter"/>
              <w10:wrap anchorx="margin"/>
            </v:line>
          </w:pict>
        </mc:Fallback>
      </mc:AlternateContent>
    </w:r>
    <w:r w:rsidRPr="00560173">
      <w:rPr>
        <w:b/>
        <w:i/>
        <w:spacing w:val="-6"/>
      </w:rPr>
      <w:t xml:space="preserve">Báo cáo ĐTM </w:t>
    </w:r>
    <w:r w:rsidRPr="00560173">
      <w:rPr>
        <w:b/>
        <w:i/>
      </w:rPr>
      <w:t xml:space="preserve">Dự án: </w:t>
    </w:r>
    <w:r w:rsidRPr="00560173">
      <w:rPr>
        <w:b/>
        <w:i/>
        <w:lang w:val="sv-SE"/>
      </w:rPr>
      <w:t xml:space="preserve">Trang trại chăn nuôi lợn công nghệ cao khép kín Vĩnh Hà </w:t>
    </w:r>
    <w:r>
      <w:rPr>
        <w:b/>
        <w:i/>
        <w:lang w:val="sv-SE"/>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32BB" w14:textId="46FDA0AC" w:rsidR="00983B75" w:rsidRPr="00AF45D5" w:rsidRDefault="00983B75" w:rsidP="00AF45D5">
    <w:pPr>
      <w:pStyle w:val="Header"/>
    </w:pPr>
    <w:r w:rsidRPr="00560173">
      <w:rPr>
        <w:b/>
        <w:i/>
        <w:spacing w:val="-6"/>
      </w:rPr>
      <w:t xml:space="preserve">Báo cáo ĐTM </w:t>
    </w:r>
    <w:r w:rsidRPr="00560173">
      <w:rPr>
        <w:b/>
        <w:i/>
      </w:rPr>
      <w:t xml:space="preserve">Dự án: </w:t>
    </w:r>
    <w:r w:rsidRPr="00560173">
      <w:rPr>
        <w:b/>
        <w:i/>
        <w:lang w:val="sv-SE"/>
      </w:rPr>
      <w:t>Trang trại chăn nuôi lợn công nghệ cao khép kín Vĩnh Hà</w:t>
    </w:r>
    <w:r>
      <w:rPr>
        <w:b/>
        <w:i/>
        <w:lang w:val="sv-SE"/>
      </w:rPr>
      <w:t xml:space="preserve"> 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1E8B6" w14:textId="111B4DB5" w:rsidR="00983B75" w:rsidRPr="00AF45D5" w:rsidRDefault="00983B75" w:rsidP="004D4546">
    <w:pPr>
      <w:pStyle w:val="Header"/>
    </w:pPr>
    <w:r w:rsidRPr="00E56972">
      <w:rPr>
        <w:b/>
        <w:i/>
        <w:spacing w:val="-6"/>
        <w:sz w:val="22"/>
      </w:rPr>
      <w:t xml:space="preserve"> </w:t>
    </w:r>
    <w:r w:rsidRPr="00560173">
      <w:rPr>
        <w:b/>
        <w:i/>
        <w:spacing w:val="-6"/>
      </w:rPr>
      <w:t xml:space="preserve">Báo cáo ĐTM </w:t>
    </w:r>
    <w:r w:rsidRPr="00560173">
      <w:rPr>
        <w:b/>
        <w:i/>
      </w:rPr>
      <w:t xml:space="preserve">Dự án: </w:t>
    </w:r>
    <w:r w:rsidRPr="00560173">
      <w:rPr>
        <w:b/>
        <w:i/>
        <w:lang w:val="sv-SE"/>
      </w:rPr>
      <w:t>Trang trại chăn nuôi lợn công nghệ cao khép kín Vĩnh Hà</w:t>
    </w:r>
    <w:r>
      <w:rPr>
        <w:b/>
        <w:i/>
        <w:lang w:val="sv-SE"/>
      </w:rPr>
      <w:t xml:space="preserve"> 2</w:t>
    </w:r>
  </w:p>
  <w:p w14:paraId="72B5A916" w14:textId="600DC901" w:rsidR="00983B75" w:rsidRPr="000C3316" w:rsidRDefault="00983B75" w:rsidP="000C3316">
    <w:pPr>
      <w:spacing w:line="312" w:lineRule="auto"/>
      <w:ind w:left="57" w:right="74"/>
      <w:jc w:val="both"/>
      <w:outlineLvl w:val="0"/>
      <w:rPr>
        <w:b/>
        <w:i/>
        <w:spacing w:val="-6"/>
        <w:sz w:val="22"/>
      </w:rPr>
    </w:pPr>
    <w:r>
      <w:rPr>
        <w:b/>
        <w:i/>
        <w:noProof/>
        <w:spacing w:val="-6"/>
        <w:sz w:val="22"/>
      </w:rPr>
      <mc:AlternateContent>
        <mc:Choice Requires="wps">
          <w:drawing>
            <wp:anchor distT="0" distB="0" distL="114300" distR="114300" simplePos="0" relativeHeight="251664384" behindDoc="0" locked="0" layoutInCell="1" allowOverlap="1" wp14:anchorId="3E24964C" wp14:editId="0BE51743">
              <wp:simplePos x="0" y="0"/>
              <wp:positionH relativeFrom="margin">
                <wp:align>center</wp:align>
              </wp:positionH>
              <wp:positionV relativeFrom="paragraph">
                <wp:posOffset>180151</wp:posOffset>
              </wp:positionV>
              <wp:extent cx="5658928"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6589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line w14:anchorId="538C4185" id="Straight Connector 9"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2pt" to="445.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FCmQEAAIgDAAAOAAAAZHJzL2Uyb0RvYy54bWysU9uO0zAQfUfiHyy/06SVdrVE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" strokecolor="black [3200]" strokeweight=".5pt">
              <v:stroke joinstyle="miter"/>
              <w10:wrap anchorx="margin"/>
            </v:lin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309C" w14:textId="0F2C29D0" w:rsidR="00983B75" w:rsidRPr="009A56AF" w:rsidRDefault="00983B75" w:rsidP="00217201">
    <w:pPr>
      <w:pStyle w:val="Header"/>
    </w:pPr>
    <w:r w:rsidRPr="00217201">
      <w:rPr>
        <w:b/>
        <w:i/>
        <w:spacing w:val="-6"/>
      </w:rPr>
      <w:t xml:space="preserve"> </w:t>
    </w:r>
    <w:r w:rsidRPr="00560173">
      <w:rPr>
        <w:b/>
        <w:i/>
        <w:spacing w:val="-6"/>
      </w:rPr>
      <w:t xml:space="preserve">Báo cáo ĐTM </w:t>
    </w:r>
    <w:r w:rsidRPr="00560173">
      <w:rPr>
        <w:b/>
        <w:i/>
      </w:rPr>
      <w:t xml:space="preserve">Dự án: </w:t>
    </w:r>
    <w:r w:rsidRPr="00560173">
      <w:rPr>
        <w:b/>
        <w:i/>
        <w:lang w:val="sv-SE"/>
      </w:rPr>
      <w:t>Trang trại chăn nuôi lợn công nghệ cao khép kín Vĩnh Hà</w:t>
    </w:r>
    <w:r>
      <w:rPr>
        <w:b/>
        <w:i/>
        <w:lang w:val="sv-SE"/>
      </w:rPr>
      <w:t xml:space="preserve"> 1</w:t>
    </w:r>
  </w:p>
  <w:p w14:paraId="123F104D" w14:textId="2C4CB880" w:rsidR="00983B75" w:rsidRPr="000C3316" w:rsidRDefault="00983B75" w:rsidP="00217201">
    <w:pPr>
      <w:spacing w:line="312" w:lineRule="auto"/>
      <w:ind w:right="74"/>
      <w:jc w:val="both"/>
      <w:outlineLvl w:val="0"/>
      <w:rPr>
        <w:b/>
        <w:i/>
        <w:spacing w:val="-6"/>
        <w:sz w:val="22"/>
      </w:rPr>
    </w:pPr>
    <w:r>
      <w:rPr>
        <w:b/>
        <w:i/>
        <w:noProof/>
        <w:spacing w:val="-6"/>
        <w:sz w:val="22"/>
      </w:rPr>
      <mc:AlternateContent>
        <mc:Choice Requires="wps">
          <w:drawing>
            <wp:anchor distT="0" distB="0" distL="114300" distR="114300" simplePos="0" relativeHeight="251666432" behindDoc="0" locked="0" layoutInCell="1" allowOverlap="1" wp14:anchorId="27462D1F" wp14:editId="164ED939">
              <wp:simplePos x="0" y="0"/>
              <wp:positionH relativeFrom="margin">
                <wp:align>left</wp:align>
              </wp:positionH>
              <wp:positionV relativeFrom="paragraph">
                <wp:posOffset>82096</wp:posOffset>
              </wp:positionV>
              <wp:extent cx="565892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6589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line w14:anchorId="534D9005" id="Straight Connector 3"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45pt" to="44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FCmQEAAIgDAAAOAAAAZHJzL2Uyb0RvYy54bWysU9uO0zAQfUfiHyy/06SVdrVE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" strokecolor="black [3200]" strokeweight=".5pt">
              <v:stroke joinstyle="miter"/>
              <w10:wrap anchorx="margin"/>
            </v:line>
          </w:pict>
        </mc:Fallback>
      </mc:AlternateContent>
    </w:r>
    <w:r>
      <w:rPr>
        <w:b/>
        <w:i/>
        <w:spacing w:val="-6"/>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7A2116"/>
    <w:lvl w:ilvl="0">
      <w:start w:val="1"/>
      <w:numFmt w:val="bullet"/>
      <w:pStyle w:val="ListBullet"/>
      <w:lvlText w:val=""/>
      <w:lvlJc w:val="left"/>
      <w:pPr>
        <w:tabs>
          <w:tab w:val="num" w:pos="4472"/>
        </w:tabs>
        <w:ind w:left="4472" w:hanging="360"/>
      </w:pPr>
      <w:rPr>
        <w:rFonts w:ascii="Symbol" w:hAnsi="Symbol" w:hint="default"/>
      </w:rPr>
    </w:lvl>
  </w:abstractNum>
  <w:abstractNum w:abstractNumId="1" w15:restartNumberingAfterBreak="0">
    <w:nsid w:val="01B077F5"/>
    <w:multiLevelType w:val="hybridMultilevel"/>
    <w:tmpl w:val="D2F46F9A"/>
    <w:lvl w:ilvl="0" w:tplc="2132EC1E">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3" w15:restartNumberingAfterBreak="0">
    <w:nsid w:val="0BD47B24"/>
    <w:multiLevelType w:val="hybridMultilevel"/>
    <w:tmpl w:val="E4B228B4"/>
    <w:lvl w:ilvl="0" w:tplc="769470C6">
      <w:start w:val="1"/>
      <w:numFmt w:val="bullet"/>
      <w:pStyle w:val="-List"/>
      <w:lvlText w:val="-"/>
      <w:lvlJc w:val="left"/>
      <w:pPr>
        <w:ind w:left="1287" w:hanging="360"/>
      </w:pPr>
      <w:rPr>
        <w:rFonts w:ascii="Times New Roman" w:hAnsi="Times New Roman" w:cs="Times New Roman" w:hint="default"/>
        <w:b w:val="0"/>
        <w:i w:val="0"/>
        <w:caps w:val="0"/>
        <w:strike w:val="0"/>
        <w:dstrike w:val="0"/>
        <w:vanish w:val="0"/>
        <w:sz w:val="27"/>
        <w:vertAlign w:val="baseline"/>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 w15:restartNumberingAfterBreak="0">
    <w:nsid w:val="0CD20369"/>
    <w:multiLevelType w:val="multilevel"/>
    <w:tmpl w:val="FE34A2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72814B3"/>
    <w:multiLevelType w:val="hybridMultilevel"/>
    <w:tmpl w:val="9C9C879C"/>
    <w:lvl w:ilvl="0" w:tplc="FFFFFFFF">
      <w:start w:val="1"/>
      <w:numFmt w:val="decimal"/>
      <w:pStyle w:val="Style12"/>
      <w:lvlText w:val="%1."/>
      <w:lvlJc w:val="left"/>
      <w:pPr>
        <w:tabs>
          <w:tab w:val="num" w:pos="720"/>
        </w:tabs>
        <w:ind w:left="720" w:hanging="360"/>
      </w:pPr>
      <w:rPr>
        <w:rFonts w:hint="default"/>
      </w:rPr>
    </w:lvl>
    <w:lvl w:ilvl="1" w:tplc="FFFFFFFF">
      <w:numFmt w:val="none"/>
      <w:pStyle w:val="Style22"/>
      <w:lvlText w:val=""/>
      <w:lvlJc w:val="left"/>
      <w:pPr>
        <w:tabs>
          <w:tab w:val="num" w:pos="360"/>
        </w:tabs>
      </w:pPr>
    </w:lvl>
    <w:lvl w:ilvl="2" w:tplc="FFFFFFFF">
      <w:numFmt w:val="none"/>
      <w:pStyle w:val="Style16"/>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15:restartNumberingAfterBreak="0">
    <w:nsid w:val="177A58A3"/>
    <w:multiLevelType w:val="multilevel"/>
    <w:tmpl w:val="944EDD72"/>
    <w:styleLink w:val="Style7121"/>
    <w:lvl w:ilvl="0">
      <w:start w:val="6"/>
      <w:numFmt w:val="bullet"/>
      <w:lvlText w:val="-"/>
      <w:lvlJc w:val="left"/>
      <w:pPr>
        <w:tabs>
          <w:tab w:val="num" w:pos="984"/>
        </w:tabs>
        <w:ind w:left="984" w:hanging="360"/>
      </w:pPr>
      <w:rPr>
        <w:rFonts w:ascii="Times New Roman" w:hAnsi="Times New Roman" w:cs="Times New Roman" w:hint="default"/>
      </w:rPr>
    </w:lvl>
    <w:lvl w:ilvl="1">
      <w:start w:val="1"/>
      <w:numFmt w:val="lowerLetter"/>
      <w:lvlText w:val="%2."/>
      <w:lvlJc w:val="left"/>
      <w:pPr>
        <w:tabs>
          <w:tab w:val="num" w:pos="914"/>
        </w:tabs>
        <w:ind w:left="914" w:hanging="360"/>
      </w:pPr>
      <w:rPr>
        <w:rFonts w:hint="default"/>
      </w:rPr>
    </w:lvl>
    <w:lvl w:ilvl="2">
      <w:start w:val="1"/>
      <w:numFmt w:val="bullet"/>
      <w:lvlText w:val=""/>
      <w:lvlJc w:val="left"/>
      <w:pPr>
        <w:tabs>
          <w:tab w:val="num" w:pos="1634"/>
        </w:tabs>
        <w:ind w:left="1634" w:hanging="360"/>
      </w:pPr>
      <w:rPr>
        <w:rFonts w:ascii="Wingdings" w:hAnsi="Wingdings" w:hint="default"/>
      </w:rPr>
    </w:lvl>
    <w:lvl w:ilvl="3" w:tentative="1">
      <w:start w:val="1"/>
      <w:numFmt w:val="bullet"/>
      <w:lvlText w:val=""/>
      <w:lvlJc w:val="left"/>
      <w:pPr>
        <w:tabs>
          <w:tab w:val="num" w:pos="2354"/>
        </w:tabs>
        <w:ind w:left="2354" w:hanging="360"/>
      </w:pPr>
      <w:rPr>
        <w:rFonts w:ascii="Symbol" w:hAnsi="Symbol" w:hint="default"/>
      </w:rPr>
    </w:lvl>
    <w:lvl w:ilvl="4" w:tentative="1">
      <w:start w:val="1"/>
      <w:numFmt w:val="bullet"/>
      <w:lvlText w:val="o"/>
      <w:lvlJc w:val="left"/>
      <w:pPr>
        <w:tabs>
          <w:tab w:val="num" w:pos="3074"/>
        </w:tabs>
        <w:ind w:left="3074" w:hanging="360"/>
      </w:pPr>
      <w:rPr>
        <w:rFonts w:ascii="Courier New" w:hAnsi="Courier New" w:cs="Courier New" w:hint="default"/>
      </w:rPr>
    </w:lvl>
    <w:lvl w:ilvl="5" w:tentative="1">
      <w:start w:val="1"/>
      <w:numFmt w:val="bullet"/>
      <w:lvlText w:val=""/>
      <w:lvlJc w:val="left"/>
      <w:pPr>
        <w:tabs>
          <w:tab w:val="num" w:pos="3794"/>
        </w:tabs>
        <w:ind w:left="3794" w:hanging="360"/>
      </w:pPr>
      <w:rPr>
        <w:rFonts w:ascii="Wingdings" w:hAnsi="Wingdings" w:hint="default"/>
      </w:rPr>
    </w:lvl>
    <w:lvl w:ilvl="6" w:tentative="1">
      <w:start w:val="1"/>
      <w:numFmt w:val="bullet"/>
      <w:lvlText w:val=""/>
      <w:lvlJc w:val="left"/>
      <w:pPr>
        <w:tabs>
          <w:tab w:val="num" w:pos="4514"/>
        </w:tabs>
        <w:ind w:left="4514" w:hanging="360"/>
      </w:pPr>
      <w:rPr>
        <w:rFonts w:ascii="Symbol" w:hAnsi="Symbol" w:hint="default"/>
      </w:rPr>
    </w:lvl>
    <w:lvl w:ilvl="7" w:tentative="1">
      <w:start w:val="1"/>
      <w:numFmt w:val="bullet"/>
      <w:lvlText w:val="o"/>
      <w:lvlJc w:val="left"/>
      <w:pPr>
        <w:tabs>
          <w:tab w:val="num" w:pos="5234"/>
        </w:tabs>
        <w:ind w:left="5234" w:hanging="360"/>
      </w:pPr>
      <w:rPr>
        <w:rFonts w:ascii="Courier New" w:hAnsi="Courier New" w:cs="Courier New" w:hint="default"/>
      </w:rPr>
    </w:lvl>
    <w:lvl w:ilvl="8" w:tentative="1">
      <w:start w:val="1"/>
      <w:numFmt w:val="bullet"/>
      <w:lvlText w:val=""/>
      <w:lvlJc w:val="left"/>
      <w:pPr>
        <w:tabs>
          <w:tab w:val="num" w:pos="5954"/>
        </w:tabs>
        <w:ind w:left="5954" w:hanging="360"/>
      </w:pPr>
      <w:rPr>
        <w:rFonts w:ascii="Wingdings" w:hAnsi="Wingdings" w:hint="default"/>
      </w:rPr>
    </w:lvl>
  </w:abstractNum>
  <w:abstractNum w:abstractNumId="7" w15:restartNumberingAfterBreak="0">
    <w:nsid w:val="24271E09"/>
    <w:multiLevelType w:val="multilevel"/>
    <w:tmpl w:val="AF861A44"/>
    <w:lvl w:ilvl="0">
      <w:numFmt w:val="bullet"/>
      <w:pStyle w:val="C1PlainText-"/>
      <w:lvlText w:val="-"/>
      <w:lvlJc w:val="left"/>
      <w:pPr>
        <w:tabs>
          <w:tab w:val="num" w:pos="1440"/>
        </w:tabs>
        <w:ind w:left="1440" w:hanging="306"/>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5A56993"/>
    <w:multiLevelType w:val="hybridMultilevel"/>
    <w:tmpl w:val="E6CA5620"/>
    <w:lvl w:ilvl="0" w:tplc="FFFFFFFF">
      <w:start w:val="1"/>
      <w:numFmt w:val="bullet"/>
      <w:pStyle w:val="ListBullet2"/>
      <w:lvlText w:val=""/>
      <w:lvlJc w:val="left"/>
      <w:pPr>
        <w:tabs>
          <w:tab w:val="num" w:pos="1277"/>
        </w:tabs>
        <w:ind w:left="1277"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E3A86EE">
      <w:start w:val="2"/>
      <w:numFmt w:val="bullet"/>
      <w:lvlText w:val="-"/>
      <w:lvlJc w:val="left"/>
      <w:pPr>
        <w:ind w:left="4350" w:hanging="390"/>
      </w:pPr>
      <w:rPr>
        <w:rFonts w:ascii="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C5525"/>
    <w:multiLevelType w:val="hybridMultilevel"/>
    <w:tmpl w:val="0A4088B0"/>
    <w:lvl w:ilvl="0" w:tplc="281C3E08">
      <w:start w:val="1"/>
      <w:numFmt w:val="decimal"/>
      <w:lvlText w:val="%1."/>
      <w:lvlJc w:val="left"/>
      <w:pPr>
        <w:ind w:left="816" w:hanging="390"/>
      </w:pPr>
      <w:rPr>
        <w:rFonts w:ascii="Times New Roman" w:eastAsiaTheme="minorHAnsi" w:hAnsi="Times New Roman" w:cstheme="minorBid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EB46F66"/>
    <w:multiLevelType w:val="hybridMultilevel"/>
    <w:tmpl w:val="46267FFC"/>
    <w:lvl w:ilvl="0" w:tplc="86EA25F2">
      <w:start w:val="1"/>
      <w:numFmt w:val="decimal"/>
      <w:pStyle w:val="Table"/>
      <w:suff w:val="space"/>
      <w:lvlText w:val="Bảng %1."/>
      <w:lvlJc w:val="center"/>
      <w:pPr>
        <w:ind w:left="657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50159"/>
    <w:multiLevelType w:val="hybridMultilevel"/>
    <w:tmpl w:val="20C8240A"/>
    <w:lvl w:ilvl="0" w:tplc="17264EEA">
      <w:start w:val="1"/>
      <w:numFmt w:val="decimal"/>
      <w:pStyle w:val="Figure"/>
      <w:suff w:val="space"/>
      <w:lvlText w:val="Hình %1."/>
      <w:lvlJc w:val="left"/>
      <w:pPr>
        <w:ind w:left="0" w:firstLine="0"/>
      </w:pPr>
      <w:rPr>
        <w:rFonts w:hint="default"/>
        <w:b/>
        <w:i w:val="0"/>
        <w:sz w:val="27"/>
        <w:szCs w:val="27"/>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17A2667"/>
    <w:multiLevelType w:val="hybridMultilevel"/>
    <w:tmpl w:val="AAAE4F0A"/>
    <w:lvl w:ilvl="0" w:tplc="5EF420F4">
      <w:start w:val="1"/>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E660CE"/>
    <w:multiLevelType w:val="hybridMultilevel"/>
    <w:tmpl w:val="04C07ADE"/>
    <w:lvl w:ilvl="0" w:tplc="4D26363E">
      <w:start w:val="1"/>
      <w:numFmt w:val="bullet"/>
      <w:pStyle w:val="ch"/>
      <w:lvlText w:val=""/>
      <w:lvlJc w:val="left"/>
      <w:pPr>
        <w:ind w:left="1069"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7D87C6C"/>
    <w:multiLevelType w:val="hybridMultilevel"/>
    <w:tmpl w:val="32BA8C06"/>
    <w:lvl w:ilvl="0" w:tplc="BD4C9BD0">
      <w:start w:val="1"/>
      <w:numFmt w:val="lowerLetter"/>
      <w:pStyle w:val="abcd"/>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C6029"/>
    <w:multiLevelType w:val="multilevel"/>
    <w:tmpl w:val="8A0A0F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7047EC1"/>
    <w:multiLevelType w:val="hybridMultilevel"/>
    <w:tmpl w:val="956A69D8"/>
    <w:lvl w:ilvl="0" w:tplc="BF5E0306">
      <w:start w:val="3"/>
      <w:numFmt w:val="bullet"/>
      <w:lvlText w:val="-"/>
      <w:lvlJc w:val="left"/>
      <w:pPr>
        <w:ind w:left="928" w:hanging="360"/>
      </w:pPr>
      <w:rPr>
        <w:rFonts w:ascii="Times New Roman" w:eastAsia="Times New Roman" w:hAnsi="Times New Roman" w:cs="Times New Roman"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7" w15:restartNumberingAfterBreak="0">
    <w:nsid w:val="5D45769C"/>
    <w:multiLevelType w:val="hybridMultilevel"/>
    <w:tmpl w:val="3D30EDFC"/>
    <w:lvl w:ilvl="0" w:tplc="C83E94D6">
      <w:start w:val="1"/>
      <w:numFmt w:val="decimal"/>
      <w:lvlText w:val="%1"/>
      <w:lvlJc w:val="left"/>
      <w:pPr>
        <w:ind w:left="928" w:hanging="360"/>
      </w:pPr>
      <w:rPr>
        <w:rFonts w:hint="default"/>
      </w:rPr>
    </w:lvl>
    <w:lvl w:ilvl="1" w:tplc="755E1844" w:tentative="1">
      <w:start w:val="1"/>
      <w:numFmt w:val="lowerLetter"/>
      <w:lvlText w:val="%2."/>
      <w:lvlJc w:val="left"/>
      <w:pPr>
        <w:ind w:left="1440" w:hanging="360"/>
      </w:pPr>
    </w:lvl>
    <w:lvl w:ilvl="2" w:tplc="6DF018CE" w:tentative="1">
      <w:start w:val="1"/>
      <w:numFmt w:val="lowerRoman"/>
      <w:lvlText w:val="%3."/>
      <w:lvlJc w:val="right"/>
      <w:pPr>
        <w:ind w:left="2160" w:hanging="180"/>
      </w:pPr>
    </w:lvl>
    <w:lvl w:ilvl="3" w:tplc="1B9229C2" w:tentative="1">
      <w:start w:val="1"/>
      <w:numFmt w:val="decimal"/>
      <w:lvlText w:val="%4."/>
      <w:lvlJc w:val="left"/>
      <w:pPr>
        <w:ind w:left="2880" w:hanging="360"/>
      </w:pPr>
    </w:lvl>
    <w:lvl w:ilvl="4" w:tplc="599AE2C8" w:tentative="1">
      <w:start w:val="1"/>
      <w:numFmt w:val="lowerLetter"/>
      <w:lvlText w:val="%5."/>
      <w:lvlJc w:val="left"/>
      <w:pPr>
        <w:ind w:left="3600" w:hanging="360"/>
      </w:pPr>
    </w:lvl>
    <w:lvl w:ilvl="5" w:tplc="BA54B908" w:tentative="1">
      <w:start w:val="1"/>
      <w:numFmt w:val="lowerRoman"/>
      <w:lvlText w:val="%6."/>
      <w:lvlJc w:val="right"/>
      <w:pPr>
        <w:ind w:left="4320" w:hanging="180"/>
      </w:pPr>
    </w:lvl>
    <w:lvl w:ilvl="6" w:tplc="E3DCF93A" w:tentative="1">
      <w:start w:val="1"/>
      <w:numFmt w:val="decimal"/>
      <w:lvlText w:val="%7."/>
      <w:lvlJc w:val="left"/>
      <w:pPr>
        <w:ind w:left="5040" w:hanging="360"/>
      </w:pPr>
    </w:lvl>
    <w:lvl w:ilvl="7" w:tplc="B9B86F92" w:tentative="1">
      <w:start w:val="1"/>
      <w:numFmt w:val="lowerLetter"/>
      <w:lvlText w:val="%8."/>
      <w:lvlJc w:val="left"/>
      <w:pPr>
        <w:ind w:left="5760" w:hanging="360"/>
      </w:pPr>
    </w:lvl>
    <w:lvl w:ilvl="8" w:tplc="C93220BA" w:tentative="1">
      <w:start w:val="1"/>
      <w:numFmt w:val="lowerRoman"/>
      <w:lvlText w:val="%9."/>
      <w:lvlJc w:val="right"/>
      <w:pPr>
        <w:ind w:left="6480" w:hanging="180"/>
      </w:pPr>
    </w:lvl>
  </w:abstractNum>
  <w:abstractNum w:abstractNumId="18" w15:restartNumberingAfterBreak="0">
    <w:nsid w:val="6C942EE0"/>
    <w:multiLevelType w:val="hybridMultilevel"/>
    <w:tmpl w:val="EC54D6CA"/>
    <w:lvl w:ilvl="0" w:tplc="A3881E94">
      <w:start w:val="1"/>
      <w:numFmt w:val="decimal"/>
      <w:pStyle w:val="Danhmcbng"/>
      <w:suff w:val="space"/>
      <w:lvlText w:val="Bảng %1."/>
      <w:lvlJc w:val="left"/>
      <w:pPr>
        <w:ind w:left="0" w:firstLine="0"/>
      </w:pPr>
      <w:rPr>
        <w:rFonts w:ascii="Times New Roman Bold" w:hAnsi="Times New Roman Bold" w:hint="default"/>
        <w:b/>
        <w:bCs w:val="0"/>
        <w:i w:val="0"/>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725F4"/>
    <w:multiLevelType w:val="hybridMultilevel"/>
    <w:tmpl w:val="94D2B2CA"/>
    <w:lvl w:ilvl="0" w:tplc="A15E41D0">
      <w:numFmt w:val="bullet"/>
      <w:lvlText w:val="-"/>
      <w:lvlJc w:val="left"/>
      <w:pPr>
        <w:ind w:left="109" w:hanging="140"/>
      </w:pPr>
      <w:rPr>
        <w:rFonts w:ascii="Times New Roman" w:eastAsia="Times New Roman" w:hAnsi="Times New Roman" w:cs="Times New Roman" w:hint="default"/>
        <w:w w:val="99"/>
        <w:sz w:val="26"/>
        <w:szCs w:val="26"/>
        <w:lang w:val="vi" w:eastAsia="en-US" w:bidi="ar-SA"/>
      </w:rPr>
    </w:lvl>
    <w:lvl w:ilvl="1" w:tplc="4EACA924">
      <w:numFmt w:val="bullet"/>
      <w:lvlText w:val="•"/>
      <w:lvlJc w:val="left"/>
      <w:pPr>
        <w:ind w:left="449" w:hanging="140"/>
      </w:pPr>
      <w:rPr>
        <w:rFonts w:hint="default"/>
        <w:lang w:val="vi" w:eastAsia="en-US" w:bidi="ar-SA"/>
      </w:rPr>
    </w:lvl>
    <w:lvl w:ilvl="2" w:tplc="398ACABE">
      <w:numFmt w:val="bullet"/>
      <w:lvlText w:val="•"/>
      <w:lvlJc w:val="left"/>
      <w:pPr>
        <w:ind w:left="798" w:hanging="140"/>
      </w:pPr>
      <w:rPr>
        <w:rFonts w:hint="default"/>
        <w:lang w:val="vi" w:eastAsia="en-US" w:bidi="ar-SA"/>
      </w:rPr>
    </w:lvl>
    <w:lvl w:ilvl="3" w:tplc="5D3061FA">
      <w:numFmt w:val="bullet"/>
      <w:lvlText w:val="•"/>
      <w:lvlJc w:val="left"/>
      <w:pPr>
        <w:ind w:left="1147" w:hanging="140"/>
      </w:pPr>
      <w:rPr>
        <w:rFonts w:hint="default"/>
        <w:lang w:val="vi" w:eastAsia="en-US" w:bidi="ar-SA"/>
      </w:rPr>
    </w:lvl>
    <w:lvl w:ilvl="4" w:tplc="206AD856">
      <w:numFmt w:val="bullet"/>
      <w:lvlText w:val="•"/>
      <w:lvlJc w:val="left"/>
      <w:pPr>
        <w:ind w:left="1496" w:hanging="140"/>
      </w:pPr>
      <w:rPr>
        <w:rFonts w:hint="default"/>
        <w:lang w:val="vi" w:eastAsia="en-US" w:bidi="ar-SA"/>
      </w:rPr>
    </w:lvl>
    <w:lvl w:ilvl="5" w:tplc="F780B31A">
      <w:numFmt w:val="bullet"/>
      <w:lvlText w:val="•"/>
      <w:lvlJc w:val="left"/>
      <w:pPr>
        <w:ind w:left="1845" w:hanging="140"/>
      </w:pPr>
      <w:rPr>
        <w:rFonts w:hint="default"/>
        <w:lang w:val="vi" w:eastAsia="en-US" w:bidi="ar-SA"/>
      </w:rPr>
    </w:lvl>
    <w:lvl w:ilvl="6" w:tplc="7D164DA8">
      <w:numFmt w:val="bullet"/>
      <w:lvlText w:val="•"/>
      <w:lvlJc w:val="left"/>
      <w:pPr>
        <w:ind w:left="2194" w:hanging="140"/>
      </w:pPr>
      <w:rPr>
        <w:rFonts w:hint="default"/>
        <w:lang w:val="vi" w:eastAsia="en-US" w:bidi="ar-SA"/>
      </w:rPr>
    </w:lvl>
    <w:lvl w:ilvl="7" w:tplc="9C42F70C">
      <w:numFmt w:val="bullet"/>
      <w:lvlText w:val="•"/>
      <w:lvlJc w:val="left"/>
      <w:pPr>
        <w:ind w:left="2543" w:hanging="140"/>
      </w:pPr>
      <w:rPr>
        <w:rFonts w:hint="default"/>
        <w:lang w:val="vi" w:eastAsia="en-US" w:bidi="ar-SA"/>
      </w:rPr>
    </w:lvl>
    <w:lvl w:ilvl="8" w:tplc="208E2E92">
      <w:numFmt w:val="bullet"/>
      <w:lvlText w:val="•"/>
      <w:lvlJc w:val="left"/>
      <w:pPr>
        <w:ind w:left="2892" w:hanging="140"/>
      </w:pPr>
      <w:rPr>
        <w:rFonts w:hint="default"/>
        <w:lang w:val="vi" w:eastAsia="en-US" w:bidi="ar-SA"/>
      </w:rPr>
    </w:lvl>
  </w:abstractNum>
  <w:abstractNum w:abstractNumId="20" w15:restartNumberingAfterBreak="0">
    <w:nsid w:val="71050F80"/>
    <w:multiLevelType w:val="hybridMultilevel"/>
    <w:tmpl w:val="CEB0CB1C"/>
    <w:lvl w:ilvl="0" w:tplc="82FC5CE6">
      <w:numFmt w:val="bullet"/>
      <w:lvlText w:val="-"/>
      <w:lvlJc w:val="left"/>
      <w:pPr>
        <w:ind w:left="107" w:hanging="166"/>
      </w:pPr>
      <w:rPr>
        <w:rFonts w:ascii="Times New Roman" w:eastAsia="Times New Roman" w:hAnsi="Times New Roman" w:cs="Times New Roman" w:hint="default"/>
        <w:w w:val="99"/>
        <w:sz w:val="26"/>
        <w:szCs w:val="26"/>
        <w:lang w:val="vi" w:eastAsia="en-US" w:bidi="ar-SA"/>
      </w:rPr>
    </w:lvl>
    <w:lvl w:ilvl="1" w:tplc="6484A27E">
      <w:numFmt w:val="bullet"/>
      <w:lvlText w:val="•"/>
      <w:lvlJc w:val="left"/>
      <w:pPr>
        <w:ind w:left="449" w:hanging="166"/>
      </w:pPr>
      <w:rPr>
        <w:rFonts w:hint="default"/>
        <w:lang w:val="vi" w:eastAsia="en-US" w:bidi="ar-SA"/>
      </w:rPr>
    </w:lvl>
    <w:lvl w:ilvl="2" w:tplc="307EACCE">
      <w:numFmt w:val="bullet"/>
      <w:lvlText w:val="•"/>
      <w:lvlJc w:val="left"/>
      <w:pPr>
        <w:ind w:left="798" w:hanging="166"/>
      </w:pPr>
      <w:rPr>
        <w:rFonts w:hint="default"/>
        <w:lang w:val="vi" w:eastAsia="en-US" w:bidi="ar-SA"/>
      </w:rPr>
    </w:lvl>
    <w:lvl w:ilvl="3" w:tplc="EB6C44A2">
      <w:numFmt w:val="bullet"/>
      <w:lvlText w:val="•"/>
      <w:lvlJc w:val="left"/>
      <w:pPr>
        <w:ind w:left="1147" w:hanging="166"/>
      </w:pPr>
      <w:rPr>
        <w:rFonts w:hint="default"/>
        <w:lang w:val="vi" w:eastAsia="en-US" w:bidi="ar-SA"/>
      </w:rPr>
    </w:lvl>
    <w:lvl w:ilvl="4" w:tplc="90C421C2">
      <w:numFmt w:val="bullet"/>
      <w:lvlText w:val="•"/>
      <w:lvlJc w:val="left"/>
      <w:pPr>
        <w:ind w:left="1496" w:hanging="166"/>
      </w:pPr>
      <w:rPr>
        <w:rFonts w:hint="default"/>
        <w:lang w:val="vi" w:eastAsia="en-US" w:bidi="ar-SA"/>
      </w:rPr>
    </w:lvl>
    <w:lvl w:ilvl="5" w:tplc="50CE5D34">
      <w:numFmt w:val="bullet"/>
      <w:lvlText w:val="•"/>
      <w:lvlJc w:val="left"/>
      <w:pPr>
        <w:ind w:left="1845" w:hanging="166"/>
      </w:pPr>
      <w:rPr>
        <w:rFonts w:hint="default"/>
        <w:lang w:val="vi" w:eastAsia="en-US" w:bidi="ar-SA"/>
      </w:rPr>
    </w:lvl>
    <w:lvl w:ilvl="6" w:tplc="30EE7B0E">
      <w:numFmt w:val="bullet"/>
      <w:lvlText w:val="•"/>
      <w:lvlJc w:val="left"/>
      <w:pPr>
        <w:ind w:left="2194" w:hanging="166"/>
      </w:pPr>
      <w:rPr>
        <w:rFonts w:hint="default"/>
        <w:lang w:val="vi" w:eastAsia="en-US" w:bidi="ar-SA"/>
      </w:rPr>
    </w:lvl>
    <w:lvl w:ilvl="7" w:tplc="46801960">
      <w:numFmt w:val="bullet"/>
      <w:lvlText w:val="•"/>
      <w:lvlJc w:val="left"/>
      <w:pPr>
        <w:ind w:left="2543" w:hanging="166"/>
      </w:pPr>
      <w:rPr>
        <w:rFonts w:hint="default"/>
        <w:lang w:val="vi" w:eastAsia="en-US" w:bidi="ar-SA"/>
      </w:rPr>
    </w:lvl>
    <w:lvl w:ilvl="8" w:tplc="F7786310">
      <w:numFmt w:val="bullet"/>
      <w:lvlText w:val="•"/>
      <w:lvlJc w:val="left"/>
      <w:pPr>
        <w:ind w:left="2892" w:hanging="166"/>
      </w:pPr>
      <w:rPr>
        <w:rFonts w:hint="default"/>
        <w:lang w:val="vi" w:eastAsia="en-US" w:bidi="ar-SA"/>
      </w:rPr>
    </w:lvl>
  </w:abstractNum>
  <w:abstractNum w:abstractNumId="21" w15:restartNumberingAfterBreak="0">
    <w:nsid w:val="721978B9"/>
    <w:multiLevelType w:val="hybridMultilevel"/>
    <w:tmpl w:val="9BE08DA4"/>
    <w:lvl w:ilvl="0" w:tplc="571AF84C">
      <w:start w:val="8"/>
      <w:numFmt w:val="bullet"/>
      <w:pStyle w:val="-ch"/>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E5A0E"/>
    <w:multiLevelType w:val="hybridMultilevel"/>
    <w:tmpl w:val="0C3CA5CC"/>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3" w15:restartNumberingAfterBreak="0">
    <w:nsid w:val="7A35136C"/>
    <w:multiLevelType w:val="hybridMultilevel"/>
    <w:tmpl w:val="58F6579C"/>
    <w:lvl w:ilvl="0" w:tplc="2B92D12E">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
  </w:num>
  <w:num w:numId="3">
    <w:abstractNumId w:val="9"/>
  </w:num>
  <w:num w:numId="4">
    <w:abstractNumId w:val="12"/>
  </w:num>
  <w:num w:numId="5">
    <w:abstractNumId w:val="16"/>
  </w:num>
  <w:num w:numId="6">
    <w:abstractNumId w:val="21"/>
  </w:num>
  <w:num w:numId="7">
    <w:abstractNumId w:val="18"/>
  </w:num>
  <w:num w:numId="8">
    <w:abstractNumId w:val="13"/>
  </w:num>
  <w:num w:numId="9">
    <w:abstractNumId w:val="11"/>
  </w:num>
  <w:num w:numId="10">
    <w:abstractNumId w:val="3"/>
  </w:num>
  <w:num w:numId="11">
    <w:abstractNumId w:val="23"/>
  </w:num>
  <w:num w:numId="12">
    <w:abstractNumId w:val="14"/>
    <w:lvlOverride w:ilvl="0">
      <w:startOverride w:val="1"/>
    </w:lvlOverride>
  </w:num>
  <w:num w:numId="13">
    <w:abstractNumId w:val="1"/>
  </w:num>
  <w:num w:numId="14">
    <w:abstractNumId w:val="7"/>
  </w:num>
  <w:num w:numId="15">
    <w:abstractNumId w:val="8"/>
  </w:num>
  <w:num w:numId="16">
    <w:abstractNumId w:val="5"/>
  </w:num>
  <w:num w:numId="17">
    <w:abstractNumId w:val="0"/>
  </w:num>
  <w:num w:numId="18">
    <w:abstractNumId w:val="6"/>
  </w:num>
  <w:num w:numId="19">
    <w:abstractNumId w:val="10"/>
  </w:num>
  <w:num w:numId="20">
    <w:abstractNumId w:val="4"/>
  </w:num>
  <w:num w:numId="21">
    <w:abstractNumId w:val="15"/>
  </w:num>
  <w:num w:numId="22">
    <w:abstractNumId w:val="19"/>
  </w:num>
  <w:num w:numId="23">
    <w:abstractNumId w:val="20"/>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vp5ws55wva2qeap9hv9e95td0d2sdd5tfv&quot;&gt;My EndNote Library&lt;record-ids&gt;&lt;item&gt;1&lt;/item&gt;&lt;/record-ids&gt;&lt;/item&gt;&lt;/Libraries&gt;"/>
  </w:docVars>
  <w:rsids>
    <w:rsidRoot w:val="00D10C1E"/>
    <w:rsid w:val="0000172F"/>
    <w:rsid w:val="00001D41"/>
    <w:rsid w:val="00002F62"/>
    <w:rsid w:val="00003B59"/>
    <w:rsid w:val="000042DF"/>
    <w:rsid w:val="0000462E"/>
    <w:rsid w:val="0000473F"/>
    <w:rsid w:val="00004811"/>
    <w:rsid w:val="00004FE0"/>
    <w:rsid w:val="00005132"/>
    <w:rsid w:val="00005813"/>
    <w:rsid w:val="00006365"/>
    <w:rsid w:val="000065E9"/>
    <w:rsid w:val="00006D86"/>
    <w:rsid w:val="00006EF1"/>
    <w:rsid w:val="00007CE1"/>
    <w:rsid w:val="00011289"/>
    <w:rsid w:val="000112CC"/>
    <w:rsid w:val="000114C7"/>
    <w:rsid w:val="00011D2D"/>
    <w:rsid w:val="000121C3"/>
    <w:rsid w:val="00012285"/>
    <w:rsid w:val="00013B44"/>
    <w:rsid w:val="0001453E"/>
    <w:rsid w:val="00014A52"/>
    <w:rsid w:val="0001638C"/>
    <w:rsid w:val="0001648B"/>
    <w:rsid w:val="00016658"/>
    <w:rsid w:val="0001671F"/>
    <w:rsid w:val="00017237"/>
    <w:rsid w:val="000207CF"/>
    <w:rsid w:val="00020F3F"/>
    <w:rsid w:val="00020F8E"/>
    <w:rsid w:val="000218ED"/>
    <w:rsid w:val="00022531"/>
    <w:rsid w:val="000227A1"/>
    <w:rsid w:val="0002386C"/>
    <w:rsid w:val="00024BA9"/>
    <w:rsid w:val="000258FB"/>
    <w:rsid w:val="00027133"/>
    <w:rsid w:val="00027E3A"/>
    <w:rsid w:val="00030F69"/>
    <w:rsid w:val="000317D2"/>
    <w:rsid w:val="00032B59"/>
    <w:rsid w:val="0003326B"/>
    <w:rsid w:val="000333A6"/>
    <w:rsid w:val="0003488C"/>
    <w:rsid w:val="00034AC0"/>
    <w:rsid w:val="00035ABA"/>
    <w:rsid w:val="00035DFE"/>
    <w:rsid w:val="00036142"/>
    <w:rsid w:val="0003619E"/>
    <w:rsid w:val="000374D4"/>
    <w:rsid w:val="00037E4A"/>
    <w:rsid w:val="00037FF9"/>
    <w:rsid w:val="000400AE"/>
    <w:rsid w:val="00042729"/>
    <w:rsid w:val="00042B7A"/>
    <w:rsid w:val="00043AF8"/>
    <w:rsid w:val="00043B01"/>
    <w:rsid w:val="00044A03"/>
    <w:rsid w:val="00045035"/>
    <w:rsid w:val="0004565D"/>
    <w:rsid w:val="000458AB"/>
    <w:rsid w:val="00045E5D"/>
    <w:rsid w:val="00045F9C"/>
    <w:rsid w:val="00046500"/>
    <w:rsid w:val="00046919"/>
    <w:rsid w:val="00047BFB"/>
    <w:rsid w:val="00047F51"/>
    <w:rsid w:val="00050622"/>
    <w:rsid w:val="00050FD7"/>
    <w:rsid w:val="000522ED"/>
    <w:rsid w:val="0005238C"/>
    <w:rsid w:val="000538E9"/>
    <w:rsid w:val="0005393B"/>
    <w:rsid w:val="00053E82"/>
    <w:rsid w:val="00054F8C"/>
    <w:rsid w:val="000554C4"/>
    <w:rsid w:val="00055955"/>
    <w:rsid w:val="00056324"/>
    <w:rsid w:val="00056366"/>
    <w:rsid w:val="00056FE0"/>
    <w:rsid w:val="00057760"/>
    <w:rsid w:val="00060167"/>
    <w:rsid w:val="000601B6"/>
    <w:rsid w:val="00060BFA"/>
    <w:rsid w:val="00061ADD"/>
    <w:rsid w:val="00061C93"/>
    <w:rsid w:val="00061F19"/>
    <w:rsid w:val="00064D86"/>
    <w:rsid w:val="00064E0F"/>
    <w:rsid w:val="00065141"/>
    <w:rsid w:val="0006773F"/>
    <w:rsid w:val="00067AAD"/>
    <w:rsid w:val="000734D5"/>
    <w:rsid w:val="000738C1"/>
    <w:rsid w:val="00073A02"/>
    <w:rsid w:val="00073A24"/>
    <w:rsid w:val="00075ED9"/>
    <w:rsid w:val="00075F0A"/>
    <w:rsid w:val="0007641F"/>
    <w:rsid w:val="00077323"/>
    <w:rsid w:val="000777F1"/>
    <w:rsid w:val="0008109E"/>
    <w:rsid w:val="0008167E"/>
    <w:rsid w:val="00082071"/>
    <w:rsid w:val="00083422"/>
    <w:rsid w:val="000837B7"/>
    <w:rsid w:val="00084BB7"/>
    <w:rsid w:val="00084D87"/>
    <w:rsid w:val="00084DE7"/>
    <w:rsid w:val="00084E92"/>
    <w:rsid w:val="00084FFF"/>
    <w:rsid w:val="00085F24"/>
    <w:rsid w:val="00086D8D"/>
    <w:rsid w:val="00087516"/>
    <w:rsid w:val="00090FC9"/>
    <w:rsid w:val="00091973"/>
    <w:rsid w:val="00091E71"/>
    <w:rsid w:val="000928C5"/>
    <w:rsid w:val="00092FEB"/>
    <w:rsid w:val="000932E5"/>
    <w:rsid w:val="000937D9"/>
    <w:rsid w:val="000951EC"/>
    <w:rsid w:val="00095286"/>
    <w:rsid w:val="00095D95"/>
    <w:rsid w:val="000964B4"/>
    <w:rsid w:val="000965DC"/>
    <w:rsid w:val="000A00DF"/>
    <w:rsid w:val="000A07FD"/>
    <w:rsid w:val="000A33B1"/>
    <w:rsid w:val="000A3660"/>
    <w:rsid w:val="000A388B"/>
    <w:rsid w:val="000A71FC"/>
    <w:rsid w:val="000A76AC"/>
    <w:rsid w:val="000B0029"/>
    <w:rsid w:val="000B0A07"/>
    <w:rsid w:val="000B102D"/>
    <w:rsid w:val="000B236D"/>
    <w:rsid w:val="000B2521"/>
    <w:rsid w:val="000B313C"/>
    <w:rsid w:val="000B523D"/>
    <w:rsid w:val="000B5A84"/>
    <w:rsid w:val="000B667D"/>
    <w:rsid w:val="000B6B30"/>
    <w:rsid w:val="000C0A9F"/>
    <w:rsid w:val="000C14C8"/>
    <w:rsid w:val="000C1D6B"/>
    <w:rsid w:val="000C1D87"/>
    <w:rsid w:val="000C1DB3"/>
    <w:rsid w:val="000C2863"/>
    <w:rsid w:val="000C303C"/>
    <w:rsid w:val="000C3316"/>
    <w:rsid w:val="000C362D"/>
    <w:rsid w:val="000C450B"/>
    <w:rsid w:val="000C4E53"/>
    <w:rsid w:val="000C5E34"/>
    <w:rsid w:val="000C601D"/>
    <w:rsid w:val="000C603C"/>
    <w:rsid w:val="000C6175"/>
    <w:rsid w:val="000C63EF"/>
    <w:rsid w:val="000C69A5"/>
    <w:rsid w:val="000C69D9"/>
    <w:rsid w:val="000C6A6D"/>
    <w:rsid w:val="000C7FB8"/>
    <w:rsid w:val="000D01D9"/>
    <w:rsid w:val="000D1535"/>
    <w:rsid w:val="000D17DF"/>
    <w:rsid w:val="000D41D1"/>
    <w:rsid w:val="000D55A2"/>
    <w:rsid w:val="000D5E4F"/>
    <w:rsid w:val="000D6CC8"/>
    <w:rsid w:val="000D6D2A"/>
    <w:rsid w:val="000E074C"/>
    <w:rsid w:val="000E1337"/>
    <w:rsid w:val="000E27F1"/>
    <w:rsid w:val="000E39D1"/>
    <w:rsid w:val="000E4B6F"/>
    <w:rsid w:val="000E72B7"/>
    <w:rsid w:val="000E7522"/>
    <w:rsid w:val="000F2463"/>
    <w:rsid w:val="000F249D"/>
    <w:rsid w:val="000F2905"/>
    <w:rsid w:val="000F2C6B"/>
    <w:rsid w:val="000F33D6"/>
    <w:rsid w:val="000F4099"/>
    <w:rsid w:val="000F42CF"/>
    <w:rsid w:val="000F59F0"/>
    <w:rsid w:val="000F5D11"/>
    <w:rsid w:val="000F5DDD"/>
    <w:rsid w:val="000F61DB"/>
    <w:rsid w:val="000F6DD0"/>
    <w:rsid w:val="000F736C"/>
    <w:rsid w:val="00100691"/>
    <w:rsid w:val="00102603"/>
    <w:rsid w:val="00104C88"/>
    <w:rsid w:val="0010548A"/>
    <w:rsid w:val="0010615D"/>
    <w:rsid w:val="00106A34"/>
    <w:rsid w:val="00107012"/>
    <w:rsid w:val="001071A9"/>
    <w:rsid w:val="001107BD"/>
    <w:rsid w:val="0011127E"/>
    <w:rsid w:val="00111306"/>
    <w:rsid w:val="00111CB9"/>
    <w:rsid w:val="00111FA4"/>
    <w:rsid w:val="0011257D"/>
    <w:rsid w:val="001138E8"/>
    <w:rsid w:val="00113AAB"/>
    <w:rsid w:val="00113BD2"/>
    <w:rsid w:val="00113FA9"/>
    <w:rsid w:val="00114A76"/>
    <w:rsid w:val="00114BE7"/>
    <w:rsid w:val="00116462"/>
    <w:rsid w:val="00116726"/>
    <w:rsid w:val="00116B3B"/>
    <w:rsid w:val="00117D28"/>
    <w:rsid w:val="001201F6"/>
    <w:rsid w:val="00120BA6"/>
    <w:rsid w:val="00125327"/>
    <w:rsid w:val="0012547E"/>
    <w:rsid w:val="00125E7A"/>
    <w:rsid w:val="001308AA"/>
    <w:rsid w:val="00130DC8"/>
    <w:rsid w:val="00131393"/>
    <w:rsid w:val="00131F52"/>
    <w:rsid w:val="00132094"/>
    <w:rsid w:val="00134424"/>
    <w:rsid w:val="00134646"/>
    <w:rsid w:val="00134D7F"/>
    <w:rsid w:val="00135EE0"/>
    <w:rsid w:val="001374C6"/>
    <w:rsid w:val="0013761E"/>
    <w:rsid w:val="0013788F"/>
    <w:rsid w:val="00137EAE"/>
    <w:rsid w:val="00140351"/>
    <w:rsid w:val="00143689"/>
    <w:rsid w:val="001437A0"/>
    <w:rsid w:val="00143EA1"/>
    <w:rsid w:val="0014506D"/>
    <w:rsid w:val="001450E6"/>
    <w:rsid w:val="001466E2"/>
    <w:rsid w:val="001468C9"/>
    <w:rsid w:val="00146B64"/>
    <w:rsid w:val="00151959"/>
    <w:rsid w:val="00153582"/>
    <w:rsid w:val="00153B79"/>
    <w:rsid w:val="00157A9A"/>
    <w:rsid w:val="001601B9"/>
    <w:rsid w:val="0016024A"/>
    <w:rsid w:val="001605A2"/>
    <w:rsid w:val="001611A2"/>
    <w:rsid w:val="00161CC3"/>
    <w:rsid w:val="00161E1C"/>
    <w:rsid w:val="00162767"/>
    <w:rsid w:val="0016278F"/>
    <w:rsid w:val="00162AFA"/>
    <w:rsid w:val="001648B4"/>
    <w:rsid w:val="00164946"/>
    <w:rsid w:val="0016526E"/>
    <w:rsid w:val="00165353"/>
    <w:rsid w:val="001653D9"/>
    <w:rsid w:val="001663A1"/>
    <w:rsid w:val="00167E43"/>
    <w:rsid w:val="00167F38"/>
    <w:rsid w:val="00171100"/>
    <w:rsid w:val="00171385"/>
    <w:rsid w:val="00171BAE"/>
    <w:rsid w:val="00171D6B"/>
    <w:rsid w:val="00172BEF"/>
    <w:rsid w:val="00172F29"/>
    <w:rsid w:val="00173C93"/>
    <w:rsid w:val="0017405B"/>
    <w:rsid w:val="0017447C"/>
    <w:rsid w:val="00175548"/>
    <w:rsid w:val="00176A9D"/>
    <w:rsid w:val="00176ACE"/>
    <w:rsid w:val="0017728B"/>
    <w:rsid w:val="00177E13"/>
    <w:rsid w:val="00180FD4"/>
    <w:rsid w:val="00181064"/>
    <w:rsid w:val="00181851"/>
    <w:rsid w:val="00181A0C"/>
    <w:rsid w:val="00182D35"/>
    <w:rsid w:val="00182D91"/>
    <w:rsid w:val="00183900"/>
    <w:rsid w:val="00183EB4"/>
    <w:rsid w:val="00184AEA"/>
    <w:rsid w:val="0018665C"/>
    <w:rsid w:val="00186ABC"/>
    <w:rsid w:val="00186C24"/>
    <w:rsid w:val="0018731D"/>
    <w:rsid w:val="00187391"/>
    <w:rsid w:val="00187DB8"/>
    <w:rsid w:val="0019031C"/>
    <w:rsid w:val="001913ED"/>
    <w:rsid w:val="00193759"/>
    <w:rsid w:val="00193CD4"/>
    <w:rsid w:val="001941F2"/>
    <w:rsid w:val="001948FE"/>
    <w:rsid w:val="001951A3"/>
    <w:rsid w:val="001973D5"/>
    <w:rsid w:val="00197AF8"/>
    <w:rsid w:val="001A0063"/>
    <w:rsid w:val="001A26FD"/>
    <w:rsid w:val="001A3284"/>
    <w:rsid w:val="001A6102"/>
    <w:rsid w:val="001A68D1"/>
    <w:rsid w:val="001B0308"/>
    <w:rsid w:val="001B0EDF"/>
    <w:rsid w:val="001B25DE"/>
    <w:rsid w:val="001B4C0B"/>
    <w:rsid w:val="001B5D12"/>
    <w:rsid w:val="001B5DB2"/>
    <w:rsid w:val="001B662D"/>
    <w:rsid w:val="001B698D"/>
    <w:rsid w:val="001B723B"/>
    <w:rsid w:val="001C0032"/>
    <w:rsid w:val="001C10A2"/>
    <w:rsid w:val="001C2EA8"/>
    <w:rsid w:val="001C319C"/>
    <w:rsid w:val="001C4553"/>
    <w:rsid w:val="001C57FB"/>
    <w:rsid w:val="001C6653"/>
    <w:rsid w:val="001C6812"/>
    <w:rsid w:val="001D0553"/>
    <w:rsid w:val="001D2327"/>
    <w:rsid w:val="001D25B3"/>
    <w:rsid w:val="001D26BF"/>
    <w:rsid w:val="001D58D5"/>
    <w:rsid w:val="001D62F1"/>
    <w:rsid w:val="001D7B4F"/>
    <w:rsid w:val="001E0033"/>
    <w:rsid w:val="001E0B7E"/>
    <w:rsid w:val="001E33F6"/>
    <w:rsid w:val="001E349C"/>
    <w:rsid w:val="001E34E5"/>
    <w:rsid w:val="001E39AC"/>
    <w:rsid w:val="001E4A6F"/>
    <w:rsid w:val="001E5EC8"/>
    <w:rsid w:val="001E628B"/>
    <w:rsid w:val="001E65DE"/>
    <w:rsid w:val="001E664A"/>
    <w:rsid w:val="001E6D98"/>
    <w:rsid w:val="001E7744"/>
    <w:rsid w:val="001E781B"/>
    <w:rsid w:val="001F1A20"/>
    <w:rsid w:val="001F219B"/>
    <w:rsid w:val="001F2849"/>
    <w:rsid w:val="001F32AF"/>
    <w:rsid w:val="001F420C"/>
    <w:rsid w:val="001F45C3"/>
    <w:rsid w:val="001F5BBC"/>
    <w:rsid w:val="001F60A4"/>
    <w:rsid w:val="001F6D16"/>
    <w:rsid w:val="001F73A1"/>
    <w:rsid w:val="001F7D9C"/>
    <w:rsid w:val="002004FD"/>
    <w:rsid w:val="00200EE4"/>
    <w:rsid w:val="00201A42"/>
    <w:rsid w:val="002040AA"/>
    <w:rsid w:val="0020449C"/>
    <w:rsid w:val="002055E3"/>
    <w:rsid w:val="00205EC6"/>
    <w:rsid w:val="002067FF"/>
    <w:rsid w:val="00206DD9"/>
    <w:rsid w:val="00207609"/>
    <w:rsid w:val="00207882"/>
    <w:rsid w:val="00207B45"/>
    <w:rsid w:val="00207ECA"/>
    <w:rsid w:val="00210754"/>
    <w:rsid w:val="00210F45"/>
    <w:rsid w:val="00211A31"/>
    <w:rsid w:val="002121EE"/>
    <w:rsid w:val="00212A62"/>
    <w:rsid w:val="00212DEF"/>
    <w:rsid w:val="0021368E"/>
    <w:rsid w:val="00213702"/>
    <w:rsid w:val="00213B2D"/>
    <w:rsid w:val="00213B61"/>
    <w:rsid w:val="0021421D"/>
    <w:rsid w:val="00214549"/>
    <w:rsid w:val="00214EE6"/>
    <w:rsid w:val="0021544A"/>
    <w:rsid w:val="002154BD"/>
    <w:rsid w:val="00215B7A"/>
    <w:rsid w:val="00215D0A"/>
    <w:rsid w:val="00215FA3"/>
    <w:rsid w:val="00216864"/>
    <w:rsid w:val="00216BBB"/>
    <w:rsid w:val="00216C34"/>
    <w:rsid w:val="00217201"/>
    <w:rsid w:val="002172D8"/>
    <w:rsid w:val="00220415"/>
    <w:rsid w:val="002213DB"/>
    <w:rsid w:val="00221C40"/>
    <w:rsid w:val="002220BE"/>
    <w:rsid w:val="00222A20"/>
    <w:rsid w:val="002237FF"/>
    <w:rsid w:val="002248B6"/>
    <w:rsid w:val="00225385"/>
    <w:rsid w:val="002273A8"/>
    <w:rsid w:val="00227ECA"/>
    <w:rsid w:val="00230EE9"/>
    <w:rsid w:val="00231FC5"/>
    <w:rsid w:val="00232017"/>
    <w:rsid w:val="0023203E"/>
    <w:rsid w:val="00232318"/>
    <w:rsid w:val="002331A8"/>
    <w:rsid w:val="002333DD"/>
    <w:rsid w:val="00233F76"/>
    <w:rsid w:val="00234881"/>
    <w:rsid w:val="00234AB7"/>
    <w:rsid w:val="00235147"/>
    <w:rsid w:val="00235189"/>
    <w:rsid w:val="0023611B"/>
    <w:rsid w:val="00236BB1"/>
    <w:rsid w:val="00236EB1"/>
    <w:rsid w:val="00236FDF"/>
    <w:rsid w:val="002400F2"/>
    <w:rsid w:val="0024039F"/>
    <w:rsid w:val="00240C57"/>
    <w:rsid w:val="0024173F"/>
    <w:rsid w:val="00241A26"/>
    <w:rsid w:val="00242794"/>
    <w:rsid w:val="00242BD9"/>
    <w:rsid w:val="00242E12"/>
    <w:rsid w:val="0024348C"/>
    <w:rsid w:val="002435DB"/>
    <w:rsid w:val="00243CC7"/>
    <w:rsid w:val="00244231"/>
    <w:rsid w:val="002450AE"/>
    <w:rsid w:val="00245243"/>
    <w:rsid w:val="0024691B"/>
    <w:rsid w:val="002503E7"/>
    <w:rsid w:val="00250539"/>
    <w:rsid w:val="002508FB"/>
    <w:rsid w:val="0025203F"/>
    <w:rsid w:val="002520B8"/>
    <w:rsid w:val="0025254E"/>
    <w:rsid w:val="00252DDD"/>
    <w:rsid w:val="00252F2E"/>
    <w:rsid w:val="0025380A"/>
    <w:rsid w:val="002538A8"/>
    <w:rsid w:val="00253C55"/>
    <w:rsid w:val="00255136"/>
    <w:rsid w:val="00255392"/>
    <w:rsid w:val="00255761"/>
    <w:rsid w:val="00255F67"/>
    <w:rsid w:val="002563E6"/>
    <w:rsid w:val="00256A5A"/>
    <w:rsid w:val="00256DF8"/>
    <w:rsid w:val="002576B4"/>
    <w:rsid w:val="00260376"/>
    <w:rsid w:val="002607AD"/>
    <w:rsid w:val="00260985"/>
    <w:rsid w:val="00262A80"/>
    <w:rsid w:val="00262D57"/>
    <w:rsid w:val="0026315A"/>
    <w:rsid w:val="00263206"/>
    <w:rsid w:val="002632C2"/>
    <w:rsid w:val="00263308"/>
    <w:rsid w:val="00263ADB"/>
    <w:rsid w:val="00263CAA"/>
    <w:rsid w:val="00265050"/>
    <w:rsid w:val="0026587E"/>
    <w:rsid w:val="002677DD"/>
    <w:rsid w:val="00267E17"/>
    <w:rsid w:val="00270255"/>
    <w:rsid w:val="00270965"/>
    <w:rsid w:val="00270AAB"/>
    <w:rsid w:val="002712EA"/>
    <w:rsid w:val="002716A6"/>
    <w:rsid w:val="002721E0"/>
    <w:rsid w:val="0027318F"/>
    <w:rsid w:val="00273B4D"/>
    <w:rsid w:val="00273BF2"/>
    <w:rsid w:val="00274BBF"/>
    <w:rsid w:val="00276030"/>
    <w:rsid w:val="00276B16"/>
    <w:rsid w:val="00276C01"/>
    <w:rsid w:val="0028093B"/>
    <w:rsid w:val="0028186E"/>
    <w:rsid w:val="0028224F"/>
    <w:rsid w:val="002825C6"/>
    <w:rsid w:val="002825EB"/>
    <w:rsid w:val="0028469B"/>
    <w:rsid w:val="00284C6E"/>
    <w:rsid w:val="00285334"/>
    <w:rsid w:val="00285AFB"/>
    <w:rsid w:val="00286108"/>
    <w:rsid w:val="00287063"/>
    <w:rsid w:val="00287533"/>
    <w:rsid w:val="002878DD"/>
    <w:rsid w:val="0029106F"/>
    <w:rsid w:val="0029276C"/>
    <w:rsid w:val="0029286F"/>
    <w:rsid w:val="00293498"/>
    <w:rsid w:val="00296DD3"/>
    <w:rsid w:val="0029704B"/>
    <w:rsid w:val="002A062B"/>
    <w:rsid w:val="002A167D"/>
    <w:rsid w:val="002A2E18"/>
    <w:rsid w:val="002A2E97"/>
    <w:rsid w:val="002A3312"/>
    <w:rsid w:val="002A34AB"/>
    <w:rsid w:val="002A4D02"/>
    <w:rsid w:val="002A5090"/>
    <w:rsid w:val="002A5142"/>
    <w:rsid w:val="002A5BCC"/>
    <w:rsid w:val="002A63E8"/>
    <w:rsid w:val="002A6DD0"/>
    <w:rsid w:val="002B00BF"/>
    <w:rsid w:val="002B05D1"/>
    <w:rsid w:val="002B07B1"/>
    <w:rsid w:val="002B0813"/>
    <w:rsid w:val="002B0969"/>
    <w:rsid w:val="002B0A8C"/>
    <w:rsid w:val="002B0E4D"/>
    <w:rsid w:val="002B1172"/>
    <w:rsid w:val="002B169B"/>
    <w:rsid w:val="002B1C4D"/>
    <w:rsid w:val="002B2D98"/>
    <w:rsid w:val="002B4591"/>
    <w:rsid w:val="002B4978"/>
    <w:rsid w:val="002B4F20"/>
    <w:rsid w:val="002B7973"/>
    <w:rsid w:val="002C01A6"/>
    <w:rsid w:val="002C01BE"/>
    <w:rsid w:val="002C0A7D"/>
    <w:rsid w:val="002C3712"/>
    <w:rsid w:val="002C3E69"/>
    <w:rsid w:val="002C474D"/>
    <w:rsid w:val="002C7BE7"/>
    <w:rsid w:val="002D0ECB"/>
    <w:rsid w:val="002D1636"/>
    <w:rsid w:val="002D19DD"/>
    <w:rsid w:val="002D2179"/>
    <w:rsid w:val="002D27EE"/>
    <w:rsid w:val="002D31A4"/>
    <w:rsid w:val="002D3766"/>
    <w:rsid w:val="002D4A6B"/>
    <w:rsid w:val="002D51A9"/>
    <w:rsid w:val="002D5D83"/>
    <w:rsid w:val="002D702D"/>
    <w:rsid w:val="002D7632"/>
    <w:rsid w:val="002D78F2"/>
    <w:rsid w:val="002D7A59"/>
    <w:rsid w:val="002D7FA2"/>
    <w:rsid w:val="002E06AC"/>
    <w:rsid w:val="002E1B55"/>
    <w:rsid w:val="002E2012"/>
    <w:rsid w:val="002E24A2"/>
    <w:rsid w:val="002E35FF"/>
    <w:rsid w:val="002E3D48"/>
    <w:rsid w:val="002E40B3"/>
    <w:rsid w:val="002E499C"/>
    <w:rsid w:val="002E56EE"/>
    <w:rsid w:val="002E5B5C"/>
    <w:rsid w:val="002E70DA"/>
    <w:rsid w:val="002E7F35"/>
    <w:rsid w:val="002F1204"/>
    <w:rsid w:val="002F1B9F"/>
    <w:rsid w:val="002F1EA7"/>
    <w:rsid w:val="002F2344"/>
    <w:rsid w:val="002F4452"/>
    <w:rsid w:val="002F44AD"/>
    <w:rsid w:val="002F49B9"/>
    <w:rsid w:val="002F5678"/>
    <w:rsid w:val="002F7C80"/>
    <w:rsid w:val="00300D83"/>
    <w:rsid w:val="00300FF8"/>
    <w:rsid w:val="003010D3"/>
    <w:rsid w:val="0030123E"/>
    <w:rsid w:val="003021B3"/>
    <w:rsid w:val="003021F1"/>
    <w:rsid w:val="003023C8"/>
    <w:rsid w:val="00305744"/>
    <w:rsid w:val="00305AB1"/>
    <w:rsid w:val="003063F1"/>
    <w:rsid w:val="003066D7"/>
    <w:rsid w:val="0030689A"/>
    <w:rsid w:val="00306FDB"/>
    <w:rsid w:val="003076AA"/>
    <w:rsid w:val="003109CB"/>
    <w:rsid w:val="00310E1B"/>
    <w:rsid w:val="00311522"/>
    <w:rsid w:val="00312813"/>
    <w:rsid w:val="00315572"/>
    <w:rsid w:val="003157C7"/>
    <w:rsid w:val="00315A6C"/>
    <w:rsid w:val="003163A4"/>
    <w:rsid w:val="00316BD3"/>
    <w:rsid w:val="00317A4D"/>
    <w:rsid w:val="00320D76"/>
    <w:rsid w:val="003213A3"/>
    <w:rsid w:val="003222A1"/>
    <w:rsid w:val="003226FD"/>
    <w:rsid w:val="00322B88"/>
    <w:rsid w:val="003237BB"/>
    <w:rsid w:val="003238B8"/>
    <w:rsid w:val="003253C6"/>
    <w:rsid w:val="003256A6"/>
    <w:rsid w:val="00327845"/>
    <w:rsid w:val="00327FCC"/>
    <w:rsid w:val="00331EE0"/>
    <w:rsid w:val="00333794"/>
    <w:rsid w:val="0033449D"/>
    <w:rsid w:val="003357AC"/>
    <w:rsid w:val="00335872"/>
    <w:rsid w:val="0033592C"/>
    <w:rsid w:val="003359B5"/>
    <w:rsid w:val="00336039"/>
    <w:rsid w:val="00336195"/>
    <w:rsid w:val="00336AD5"/>
    <w:rsid w:val="00337EA0"/>
    <w:rsid w:val="0034045B"/>
    <w:rsid w:val="00341128"/>
    <w:rsid w:val="00341530"/>
    <w:rsid w:val="00342369"/>
    <w:rsid w:val="0034248B"/>
    <w:rsid w:val="00342A70"/>
    <w:rsid w:val="00344230"/>
    <w:rsid w:val="00344882"/>
    <w:rsid w:val="00347668"/>
    <w:rsid w:val="00350DDE"/>
    <w:rsid w:val="00351D86"/>
    <w:rsid w:val="0035379C"/>
    <w:rsid w:val="003537C1"/>
    <w:rsid w:val="00353D43"/>
    <w:rsid w:val="00353DB3"/>
    <w:rsid w:val="003545CD"/>
    <w:rsid w:val="00354F11"/>
    <w:rsid w:val="00354F69"/>
    <w:rsid w:val="0035532E"/>
    <w:rsid w:val="00355B27"/>
    <w:rsid w:val="00356188"/>
    <w:rsid w:val="003564B9"/>
    <w:rsid w:val="00356557"/>
    <w:rsid w:val="00357198"/>
    <w:rsid w:val="00357C25"/>
    <w:rsid w:val="003609C5"/>
    <w:rsid w:val="00360A3F"/>
    <w:rsid w:val="00360EEA"/>
    <w:rsid w:val="003612DF"/>
    <w:rsid w:val="0036204D"/>
    <w:rsid w:val="00362901"/>
    <w:rsid w:val="00362D2E"/>
    <w:rsid w:val="00362ED8"/>
    <w:rsid w:val="00365A3C"/>
    <w:rsid w:val="0036602C"/>
    <w:rsid w:val="00367380"/>
    <w:rsid w:val="00370783"/>
    <w:rsid w:val="00370FA9"/>
    <w:rsid w:val="00371A5D"/>
    <w:rsid w:val="0037316D"/>
    <w:rsid w:val="00373761"/>
    <w:rsid w:val="003742E7"/>
    <w:rsid w:val="00374B7D"/>
    <w:rsid w:val="00375870"/>
    <w:rsid w:val="0037697F"/>
    <w:rsid w:val="0037787A"/>
    <w:rsid w:val="00377E46"/>
    <w:rsid w:val="00381F24"/>
    <w:rsid w:val="00384471"/>
    <w:rsid w:val="00384498"/>
    <w:rsid w:val="00384704"/>
    <w:rsid w:val="00384E9D"/>
    <w:rsid w:val="00385F59"/>
    <w:rsid w:val="003866F1"/>
    <w:rsid w:val="003873F9"/>
    <w:rsid w:val="00387956"/>
    <w:rsid w:val="003900F5"/>
    <w:rsid w:val="003903ED"/>
    <w:rsid w:val="003910EF"/>
    <w:rsid w:val="00391C03"/>
    <w:rsid w:val="003944EE"/>
    <w:rsid w:val="00394D5B"/>
    <w:rsid w:val="0039554A"/>
    <w:rsid w:val="00395792"/>
    <w:rsid w:val="00395A30"/>
    <w:rsid w:val="003967BD"/>
    <w:rsid w:val="00396E6C"/>
    <w:rsid w:val="003A081C"/>
    <w:rsid w:val="003A1279"/>
    <w:rsid w:val="003A1662"/>
    <w:rsid w:val="003A1EAB"/>
    <w:rsid w:val="003A2FDB"/>
    <w:rsid w:val="003A359F"/>
    <w:rsid w:val="003A37C5"/>
    <w:rsid w:val="003A609F"/>
    <w:rsid w:val="003A6DA0"/>
    <w:rsid w:val="003B25D6"/>
    <w:rsid w:val="003B3395"/>
    <w:rsid w:val="003B34A2"/>
    <w:rsid w:val="003B38BC"/>
    <w:rsid w:val="003B483C"/>
    <w:rsid w:val="003B56EE"/>
    <w:rsid w:val="003B58FA"/>
    <w:rsid w:val="003B5D57"/>
    <w:rsid w:val="003B6568"/>
    <w:rsid w:val="003C0194"/>
    <w:rsid w:val="003C06FF"/>
    <w:rsid w:val="003C0864"/>
    <w:rsid w:val="003C330B"/>
    <w:rsid w:val="003C4A60"/>
    <w:rsid w:val="003C5ACC"/>
    <w:rsid w:val="003C6514"/>
    <w:rsid w:val="003C7A9D"/>
    <w:rsid w:val="003D139D"/>
    <w:rsid w:val="003D21FF"/>
    <w:rsid w:val="003D2921"/>
    <w:rsid w:val="003D3D9D"/>
    <w:rsid w:val="003D436D"/>
    <w:rsid w:val="003D44A5"/>
    <w:rsid w:val="003D61B4"/>
    <w:rsid w:val="003D6576"/>
    <w:rsid w:val="003D78C5"/>
    <w:rsid w:val="003E0641"/>
    <w:rsid w:val="003E27C8"/>
    <w:rsid w:val="003E389F"/>
    <w:rsid w:val="003E3D0E"/>
    <w:rsid w:val="003E65D7"/>
    <w:rsid w:val="003E684B"/>
    <w:rsid w:val="003E68C5"/>
    <w:rsid w:val="003E68D7"/>
    <w:rsid w:val="003E7961"/>
    <w:rsid w:val="003E7E2B"/>
    <w:rsid w:val="003F07C2"/>
    <w:rsid w:val="003F086A"/>
    <w:rsid w:val="003F0A9E"/>
    <w:rsid w:val="003F0AE8"/>
    <w:rsid w:val="003F0EB1"/>
    <w:rsid w:val="003F149A"/>
    <w:rsid w:val="003F2D43"/>
    <w:rsid w:val="003F3380"/>
    <w:rsid w:val="003F3479"/>
    <w:rsid w:val="003F4283"/>
    <w:rsid w:val="003F484A"/>
    <w:rsid w:val="003F490D"/>
    <w:rsid w:val="003F58ED"/>
    <w:rsid w:val="003F5B3E"/>
    <w:rsid w:val="003F5E3E"/>
    <w:rsid w:val="003F610B"/>
    <w:rsid w:val="003F630C"/>
    <w:rsid w:val="003F7113"/>
    <w:rsid w:val="004000AD"/>
    <w:rsid w:val="00400677"/>
    <w:rsid w:val="00401508"/>
    <w:rsid w:val="00401635"/>
    <w:rsid w:val="0040187E"/>
    <w:rsid w:val="004026CC"/>
    <w:rsid w:val="00402C2B"/>
    <w:rsid w:val="00403C02"/>
    <w:rsid w:val="00405A04"/>
    <w:rsid w:val="00406DE5"/>
    <w:rsid w:val="004076A8"/>
    <w:rsid w:val="00410997"/>
    <w:rsid w:val="0041324A"/>
    <w:rsid w:val="00415727"/>
    <w:rsid w:val="00415868"/>
    <w:rsid w:val="0041637C"/>
    <w:rsid w:val="0041645B"/>
    <w:rsid w:val="0042000D"/>
    <w:rsid w:val="00421503"/>
    <w:rsid w:val="00422D0D"/>
    <w:rsid w:val="004247D8"/>
    <w:rsid w:val="00425284"/>
    <w:rsid w:val="004256B1"/>
    <w:rsid w:val="0042668E"/>
    <w:rsid w:val="00426DEF"/>
    <w:rsid w:val="00430716"/>
    <w:rsid w:val="00431573"/>
    <w:rsid w:val="00432802"/>
    <w:rsid w:val="00432DBB"/>
    <w:rsid w:val="0043498E"/>
    <w:rsid w:val="00434EF9"/>
    <w:rsid w:val="00435833"/>
    <w:rsid w:val="0043664F"/>
    <w:rsid w:val="004369D3"/>
    <w:rsid w:val="0044007B"/>
    <w:rsid w:val="004413E9"/>
    <w:rsid w:val="0044172A"/>
    <w:rsid w:val="00443A04"/>
    <w:rsid w:val="00446D79"/>
    <w:rsid w:val="00446F19"/>
    <w:rsid w:val="00447DBD"/>
    <w:rsid w:val="004503E3"/>
    <w:rsid w:val="004505BE"/>
    <w:rsid w:val="00450B2D"/>
    <w:rsid w:val="00453B7C"/>
    <w:rsid w:val="00454724"/>
    <w:rsid w:val="00455F34"/>
    <w:rsid w:val="00456CFA"/>
    <w:rsid w:val="004572E1"/>
    <w:rsid w:val="0046028A"/>
    <w:rsid w:val="0046120D"/>
    <w:rsid w:val="0046155B"/>
    <w:rsid w:val="00461656"/>
    <w:rsid w:val="004616D2"/>
    <w:rsid w:val="004619E3"/>
    <w:rsid w:val="00463D81"/>
    <w:rsid w:val="00463E23"/>
    <w:rsid w:val="00465513"/>
    <w:rsid w:val="0046669A"/>
    <w:rsid w:val="0046735C"/>
    <w:rsid w:val="004676A5"/>
    <w:rsid w:val="004676BE"/>
    <w:rsid w:val="00467EDF"/>
    <w:rsid w:val="004708DD"/>
    <w:rsid w:val="0047186D"/>
    <w:rsid w:val="00472439"/>
    <w:rsid w:val="00473007"/>
    <w:rsid w:val="004744A2"/>
    <w:rsid w:val="00474572"/>
    <w:rsid w:val="00474BA7"/>
    <w:rsid w:val="004763BF"/>
    <w:rsid w:val="00476692"/>
    <w:rsid w:val="00476E91"/>
    <w:rsid w:val="00477096"/>
    <w:rsid w:val="00477529"/>
    <w:rsid w:val="00477FF0"/>
    <w:rsid w:val="0048183D"/>
    <w:rsid w:val="00482221"/>
    <w:rsid w:val="004826F6"/>
    <w:rsid w:val="00483438"/>
    <w:rsid w:val="004838F0"/>
    <w:rsid w:val="00485504"/>
    <w:rsid w:val="00485547"/>
    <w:rsid w:val="004863FB"/>
    <w:rsid w:val="00486A3F"/>
    <w:rsid w:val="0048708F"/>
    <w:rsid w:val="0048751A"/>
    <w:rsid w:val="004903EB"/>
    <w:rsid w:val="00491FB6"/>
    <w:rsid w:val="0049576C"/>
    <w:rsid w:val="004969D4"/>
    <w:rsid w:val="00497E47"/>
    <w:rsid w:val="004A0139"/>
    <w:rsid w:val="004A0223"/>
    <w:rsid w:val="004A08E8"/>
    <w:rsid w:val="004A0E78"/>
    <w:rsid w:val="004A190B"/>
    <w:rsid w:val="004A1920"/>
    <w:rsid w:val="004A1D8B"/>
    <w:rsid w:val="004A32AD"/>
    <w:rsid w:val="004A3BAB"/>
    <w:rsid w:val="004A4135"/>
    <w:rsid w:val="004A45A7"/>
    <w:rsid w:val="004A5546"/>
    <w:rsid w:val="004A5698"/>
    <w:rsid w:val="004A578E"/>
    <w:rsid w:val="004A57BD"/>
    <w:rsid w:val="004A592A"/>
    <w:rsid w:val="004A60D6"/>
    <w:rsid w:val="004A60E1"/>
    <w:rsid w:val="004A6792"/>
    <w:rsid w:val="004A6B56"/>
    <w:rsid w:val="004A724D"/>
    <w:rsid w:val="004A7CD2"/>
    <w:rsid w:val="004B0769"/>
    <w:rsid w:val="004B097D"/>
    <w:rsid w:val="004B20A1"/>
    <w:rsid w:val="004B38CD"/>
    <w:rsid w:val="004B4F4A"/>
    <w:rsid w:val="004B5065"/>
    <w:rsid w:val="004B576C"/>
    <w:rsid w:val="004B66CD"/>
    <w:rsid w:val="004B6A40"/>
    <w:rsid w:val="004B6CCD"/>
    <w:rsid w:val="004B72D5"/>
    <w:rsid w:val="004B77DE"/>
    <w:rsid w:val="004B7A08"/>
    <w:rsid w:val="004C0AA4"/>
    <w:rsid w:val="004C0F5E"/>
    <w:rsid w:val="004C14C9"/>
    <w:rsid w:val="004C158A"/>
    <w:rsid w:val="004C24BA"/>
    <w:rsid w:val="004C316B"/>
    <w:rsid w:val="004C4B82"/>
    <w:rsid w:val="004C5073"/>
    <w:rsid w:val="004C5774"/>
    <w:rsid w:val="004C6041"/>
    <w:rsid w:val="004C63AC"/>
    <w:rsid w:val="004C668B"/>
    <w:rsid w:val="004C6FF8"/>
    <w:rsid w:val="004C7856"/>
    <w:rsid w:val="004D064B"/>
    <w:rsid w:val="004D1546"/>
    <w:rsid w:val="004D197E"/>
    <w:rsid w:val="004D28EA"/>
    <w:rsid w:val="004D3601"/>
    <w:rsid w:val="004D4546"/>
    <w:rsid w:val="004D47AC"/>
    <w:rsid w:val="004D5B42"/>
    <w:rsid w:val="004D5F6F"/>
    <w:rsid w:val="004D72E3"/>
    <w:rsid w:val="004D73AE"/>
    <w:rsid w:val="004D748E"/>
    <w:rsid w:val="004D7936"/>
    <w:rsid w:val="004E028F"/>
    <w:rsid w:val="004E10A7"/>
    <w:rsid w:val="004E16AD"/>
    <w:rsid w:val="004E2934"/>
    <w:rsid w:val="004E2AC1"/>
    <w:rsid w:val="004E319F"/>
    <w:rsid w:val="004E3C76"/>
    <w:rsid w:val="004E3F7D"/>
    <w:rsid w:val="004E4377"/>
    <w:rsid w:val="004E44D0"/>
    <w:rsid w:val="004E487F"/>
    <w:rsid w:val="004E65B9"/>
    <w:rsid w:val="004E739C"/>
    <w:rsid w:val="004F0C65"/>
    <w:rsid w:val="004F0DCD"/>
    <w:rsid w:val="004F0E24"/>
    <w:rsid w:val="004F20BD"/>
    <w:rsid w:val="004F2935"/>
    <w:rsid w:val="004F296A"/>
    <w:rsid w:val="004F29D1"/>
    <w:rsid w:val="004F29F0"/>
    <w:rsid w:val="004F4737"/>
    <w:rsid w:val="004F59C3"/>
    <w:rsid w:val="004F62AA"/>
    <w:rsid w:val="004F7B85"/>
    <w:rsid w:val="005003C5"/>
    <w:rsid w:val="00501C58"/>
    <w:rsid w:val="00502073"/>
    <w:rsid w:val="00502311"/>
    <w:rsid w:val="005028C8"/>
    <w:rsid w:val="00502BB8"/>
    <w:rsid w:val="005047F2"/>
    <w:rsid w:val="00504D76"/>
    <w:rsid w:val="0050538A"/>
    <w:rsid w:val="005055D0"/>
    <w:rsid w:val="0050567D"/>
    <w:rsid w:val="005058EA"/>
    <w:rsid w:val="00505DC5"/>
    <w:rsid w:val="005066B5"/>
    <w:rsid w:val="00506AB2"/>
    <w:rsid w:val="00506C17"/>
    <w:rsid w:val="00507E26"/>
    <w:rsid w:val="005101EC"/>
    <w:rsid w:val="00510772"/>
    <w:rsid w:val="0051097C"/>
    <w:rsid w:val="005115E9"/>
    <w:rsid w:val="00511603"/>
    <w:rsid w:val="005147AC"/>
    <w:rsid w:val="00514C60"/>
    <w:rsid w:val="005173EB"/>
    <w:rsid w:val="005174FE"/>
    <w:rsid w:val="0051761B"/>
    <w:rsid w:val="00517AC7"/>
    <w:rsid w:val="00520480"/>
    <w:rsid w:val="00520B1F"/>
    <w:rsid w:val="00521160"/>
    <w:rsid w:val="005214ED"/>
    <w:rsid w:val="00521839"/>
    <w:rsid w:val="00522E29"/>
    <w:rsid w:val="00523130"/>
    <w:rsid w:val="005233C1"/>
    <w:rsid w:val="00524F5A"/>
    <w:rsid w:val="0052596A"/>
    <w:rsid w:val="0053296F"/>
    <w:rsid w:val="00532970"/>
    <w:rsid w:val="00532ABF"/>
    <w:rsid w:val="00532C83"/>
    <w:rsid w:val="00532EB4"/>
    <w:rsid w:val="005343C0"/>
    <w:rsid w:val="00537CA8"/>
    <w:rsid w:val="00537E54"/>
    <w:rsid w:val="0054014D"/>
    <w:rsid w:val="0054304D"/>
    <w:rsid w:val="005438C5"/>
    <w:rsid w:val="0054447F"/>
    <w:rsid w:val="005469CC"/>
    <w:rsid w:val="0054776E"/>
    <w:rsid w:val="00551BF3"/>
    <w:rsid w:val="0055231A"/>
    <w:rsid w:val="00552F2D"/>
    <w:rsid w:val="00553B03"/>
    <w:rsid w:val="00553B57"/>
    <w:rsid w:val="00554DC9"/>
    <w:rsid w:val="00555E26"/>
    <w:rsid w:val="00555F4C"/>
    <w:rsid w:val="00556F62"/>
    <w:rsid w:val="00560138"/>
    <w:rsid w:val="00560173"/>
    <w:rsid w:val="0056043A"/>
    <w:rsid w:val="0056144F"/>
    <w:rsid w:val="00561B84"/>
    <w:rsid w:val="00562676"/>
    <w:rsid w:val="00562D72"/>
    <w:rsid w:val="005632FA"/>
    <w:rsid w:val="0056366A"/>
    <w:rsid w:val="005636A8"/>
    <w:rsid w:val="00563F09"/>
    <w:rsid w:val="00564F57"/>
    <w:rsid w:val="005652DC"/>
    <w:rsid w:val="005652E6"/>
    <w:rsid w:val="00566A00"/>
    <w:rsid w:val="00566D97"/>
    <w:rsid w:val="0057020F"/>
    <w:rsid w:val="005727C3"/>
    <w:rsid w:val="00573314"/>
    <w:rsid w:val="00573BF9"/>
    <w:rsid w:val="00574E92"/>
    <w:rsid w:val="0057503A"/>
    <w:rsid w:val="005767D9"/>
    <w:rsid w:val="00576930"/>
    <w:rsid w:val="00577360"/>
    <w:rsid w:val="0057749B"/>
    <w:rsid w:val="00577558"/>
    <w:rsid w:val="00577C92"/>
    <w:rsid w:val="00581CEC"/>
    <w:rsid w:val="00581DB2"/>
    <w:rsid w:val="00583022"/>
    <w:rsid w:val="005836EE"/>
    <w:rsid w:val="00583A53"/>
    <w:rsid w:val="00584143"/>
    <w:rsid w:val="0058474C"/>
    <w:rsid w:val="005850B3"/>
    <w:rsid w:val="0058541C"/>
    <w:rsid w:val="00585813"/>
    <w:rsid w:val="00585FAA"/>
    <w:rsid w:val="0058618A"/>
    <w:rsid w:val="00586B5E"/>
    <w:rsid w:val="00586DD8"/>
    <w:rsid w:val="00586E6A"/>
    <w:rsid w:val="005870B6"/>
    <w:rsid w:val="00587D59"/>
    <w:rsid w:val="00587DBF"/>
    <w:rsid w:val="00587F56"/>
    <w:rsid w:val="00590108"/>
    <w:rsid w:val="005902C3"/>
    <w:rsid w:val="005909F8"/>
    <w:rsid w:val="0059131A"/>
    <w:rsid w:val="00591741"/>
    <w:rsid w:val="00591A46"/>
    <w:rsid w:val="00592634"/>
    <w:rsid w:val="005926EE"/>
    <w:rsid w:val="00592CAE"/>
    <w:rsid w:val="00593410"/>
    <w:rsid w:val="005940D4"/>
    <w:rsid w:val="00594967"/>
    <w:rsid w:val="005953D1"/>
    <w:rsid w:val="00595DA6"/>
    <w:rsid w:val="005A03A8"/>
    <w:rsid w:val="005A0F96"/>
    <w:rsid w:val="005A1029"/>
    <w:rsid w:val="005A69DE"/>
    <w:rsid w:val="005A6A6C"/>
    <w:rsid w:val="005A70B4"/>
    <w:rsid w:val="005A76A0"/>
    <w:rsid w:val="005A7A21"/>
    <w:rsid w:val="005B0375"/>
    <w:rsid w:val="005B0EC7"/>
    <w:rsid w:val="005B1CE5"/>
    <w:rsid w:val="005B3767"/>
    <w:rsid w:val="005B39ED"/>
    <w:rsid w:val="005B4177"/>
    <w:rsid w:val="005B56A2"/>
    <w:rsid w:val="005B5B82"/>
    <w:rsid w:val="005B6008"/>
    <w:rsid w:val="005B65F4"/>
    <w:rsid w:val="005B71BC"/>
    <w:rsid w:val="005B722B"/>
    <w:rsid w:val="005C0C15"/>
    <w:rsid w:val="005C167B"/>
    <w:rsid w:val="005C1B1D"/>
    <w:rsid w:val="005C2970"/>
    <w:rsid w:val="005C2C12"/>
    <w:rsid w:val="005D082B"/>
    <w:rsid w:val="005D11D9"/>
    <w:rsid w:val="005D1C2B"/>
    <w:rsid w:val="005D2ADA"/>
    <w:rsid w:val="005D46C1"/>
    <w:rsid w:val="005D4CE9"/>
    <w:rsid w:val="005D4D36"/>
    <w:rsid w:val="005D5D3B"/>
    <w:rsid w:val="005D6A13"/>
    <w:rsid w:val="005D7E8B"/>
    <w:rsid w:val="005E030E"/>
    <w:rsid w:val="005E0FD6"/>
    <w:rsid w:val="005E1152"/>
    <w:rsid w:val="005E1920"/>
    <w:rsid w:val="005E492B"/>
    <w:rsid w:val="005E5C58"/>
    <w:rsid w:val="005E5E01"/>
    <w:rsid w:val="005E6CE6"/>
    <w:rsid w:val="005E7094"/>
    <w:rsid w:val="005E7B89"/>
    <w:rsid w:val="005E7FDE"/>
    <w:rsid w:val="005F00D4"/>
    <w:rsid w:val="005F0269"/>
    <w:rsid w:val="005F1448"/>
    <w:rsid w:val="005F1566"/>
    <w:rsid w:val="005F356D"/>
    <w:rsid w:val="005F5021"/>
    <w:rsid w:val="005F529E"/>
    <w:rsid w:val="005F6C53"/>
    <w:rsid w:val="005F72D5"/>
    <w:rsid w:val="005F7FB5"/>
    <w:rsid w:val="00600169"/>
    <w:rsid w:val="00600E15"/>
    <w:rsid w:val="00601116"/>
    <w:rsid w:val="00601DB3"/>
    <w:rsid w:val="006028E1"/>
    <w:rsid w:val="00602C9E"/>
    <w:rsid w:val="00604B43"/>
    <w:rsid w:val="00605A41"/>
    <w:rsid w:val="00605C02"/>
    <w:rsid w:val="00606C20"/>
    <w:rsid w:val="00607422"/>
    <w:rsid w:val="00607C54"/>
    <w:rsid w:val="00607DA0"/>
    <w:rsid w:val="00610129"/>
    <w:rsid w:val="00610622"/>
    <w:rsid w:val="006112D8"/>
    <w:rsid w:val="0061139A"/>
    <w:rsid w:val="00611803"/>
    <w:rsid w:val="00611AA3"/>
    <w:rsid w:val="00612627"/>
    <w:rsid w:val="0061263E"/>
    <w:rsid w:val="00612E30"/>
    <w:rsid w:val="006138DD"/>
    <w:rsid w:val="006146A1"/>
    <w:rsid w:val="00614C66"/>
    <w:rsid w:val="00616F96"/>
    <w:rsid w:val="0062262C"/>
    <w:rsid w:val="00622B98"/>
    <w:rsid w:val="00622F8B"/>
    <w:rsid w:val="00624DD8"/>
    <w:rsid w:val="00625497"/>
    <w:rsid w:val="006259A9"/>
    <w:rsid w:val="00625B8C"/>
    <w:rsid w:val="00625D35"/>
    <w:rsid w:val="006265E0"/>
    <w:rsid w:val="006272B6"/>
    <w:rsid w:val="006272BD"/>
    <w:rsid w:val="00627EB2"/>
    <w:rsid w:val="006306CF"/>
    <w:rsid w:val="00630B19"/>
    <w:rsid w:val="0063224F"/>
    <w:rsid w:val="006323FC"/>
    <w:rsid w:val="00632C48"/>
    <w:rsid w:val="0063394E"/>
    <w:rsid w:val="00634BD6"/>
    <w:rsid w:val="006367FE"/>
    <w:rsid w:val="00636DA3"/>
    <w:rsid w:val="006373A5"/>
    <w:rsid w:val="00637C80"/>
    <w:rsid w:val="006403FC"/>
    <w:rsid w:val="0064091D"/>
    <w:rsid w:val="00640D2E"/>
    <w:rsid w:val="006417B1"/>
    <w:rsid w:val="00642471"/>
    <w:rsid w:val="006425E3"/>
    <w:rsid w:val="0064271E"/>
    <w:rsid w:val="00644300"/>
    <w:rsid w:val="00644D7E"/>
    <w:rsid w:val="0064534D"/>
    <w:rsid w:val="00645452"/>
    <w:rsid w:val="00646802"/>
    <w:rsid w:val="00646967"/>
    <w:rsid w:val="00647024"/>
    <w:rsid w:val="0064795E"/>
    <w:rsid w:val="00647DB2"/>
    <w:rsid w:val="006514E7"/>
    <w:rsid w:val="00651670"/>
    <w:rsid w:val="00651D60"/>
    <w:rsid w:val="006520B4"/>
    <w:rsid w:val="0065260A"/>
    <w:rsid w:val="00652744"/>
    <w:rsid w:val="00654B14"/>
    <w:rsid w:val="00655321"/>
    <w:rsid w:val="00655D3C"/>
    <w:rsid w:val="006566CC"/>
    <w:rsid w:val="006567B1"/>
    <w:rsid w:val="00657907"/>
    <w:rsid w:val="00657C20"/>
    <w:rsid w:val="006609BE"/>
    <w:rsid w:val="00662DE4"/>
    <w:rsid w:val="006636C8"/>
    <w:rsid w:val="00664D9D"/>
    <w:rsid w:val="006665D5"/>
    <w:rsid w:val="00670598"/>
    <w:rsid w:val="006711C3"/>
    <w:rsid w:val="0067134B"/>
    <w:rsid w:val="006716CD"/>
    <w:rsid w:val="00674179"/>
    <w:rsid w:val="00674411"/>
    <w:rsid w:val="00674AE5"/>
    <w:rsid w:val="00674CE8"/>
    <w:rsid w:val="00674E9D"/>
    <w:rsid w:val="006777C2"/>
    <w:rsid w:val="00680307"/>
    <w:rsid w:val="00680852"/>
    <w:rsid w:val="006821F3"/>
    <w:rsid w:val="00682987"/>
    <w:rsid w:val="00682B2D"/>
    <w:rsid w:val="00682C6F"/>
    <w:rsid w:val="006832B0"/>
    <w:rsid w:val="00683965"/>
    <w:rsid w:val="00683F58"/>
    <w:rsid w:val="0068471D"/>
    <w:rsid w:val="00685461"/>
    <w:rsid w:val="00685881"/>
    <w:rsid w:val="006858E7"/>
    <w:rsid w:val="00685E19"/>
    <w:rsid w:val="0068662C"/>
    <w:rsid w:val="00686DF9"/>
    <w:rsid w:val="0068731D"/>
    <w:rsid w:val="00687389"/>
    <w:rsid w:val="00687C3A"/>
    <w:rsid w:val="0069094D"/>
    <w:rsid w:val="00691428"/>
    <w:rsid w:val="00691B28"/>
    <w:rsid w:val="00691B7F"/>
    <w:rsid w:val="00692432"/>
    <w:rsid w:val="00692D1C"/>
    <w:rsid w:val="00693F03"/>
    <w:rsid w:val="00694D3D"/>
    <w:rsid w:val="00694DB4"/>
    <w:rsid w:val="00694F8F"/>
    <w:rsid w:val="006951B4"/>
    <w:rsid w:val="0069549E"/>
    <w:rsid w:val="00696425"/>
    <w:rsid w:val="006967F9"/>
    <w:rsid w:val="006968BD"/>
    <w:rsid w:val="006A29F7"/>
    <w:rsid w:val="006A2DD7"/>
    <w:rsid w:val="006A3074"/>
    <w:rsid w:val="006A3623"/>
    <w:rsid w:val="006A3ED3"/>
    <w:rsid w:val="006A403A"/>
    <w:rsid w:val="006A4C28"/>
    <w:rsid w:val="006A4C68"/>
    <w:rsid w:val="006A517D"/>
    <w:rsid w:val="006A5EBC"/>
    <w:rsid w:val="006A5FDA"/>
    <w:rsid w:val="006A64EF"/>
    <w:rsid w:val="006A7449"/>
    <w:rsid w:val="006A7866"/>
    <w:rsid w:val="006A7C0F"/>
    <w:rsid w:val="006A7D17"/>
    <w:rsid w:val="006A7E7C"/>
    <w:rsid w:val="006A7FB6"/>
    <w:rsid w:val="006B0BD9"/>
    <w:rsid w:val="006B11FE"/>
    <w:rsid w:val="006B12B7"/>
    <w:rsid w:val="006B187C"/>
    <w:rsid w:val="006B249F"/>
    <w:rsid w:val="006B3117"/>
    <w:rsid w:val="006B3C09"/>
    <w:rsid w:val="006B5181"/>
    <w:rsid w:val="006B5249"/>
    <w:rsid w:val="006B5D97"/>
    <w:rsid w:val="006B6729"/>
    <w:rsid w:val="006B7CA8"/>
    <w:rsid w:val="006C013D"/>
    <w:rsid w:val="006C0891"/>
    <w:rsid w:val="006C1A3F"/>
    <w:rsid w:val="006C2EDA"/>
    <w:rsid w:val="006C39F5"/>
    <w:rsid w:val="006C43CC"/>
    <w:rsid w:val="006C4B31"/>
    <w:rsid w:val="006C7545"/>
    <w:rsid w:val="006D0EA6"/>
    <w:rsid w:val="006D162B"/>
    <w:rsid w:val="006D17CE"/>
    <w:rsid w:val="006D23D8"/>
    <w:rsid w:val="006D29F4"/>
    <w:rsid w:val="006D365D"/>
    <w:rsid w:val="006D3C26"/>
    <w:rsid w:val="006D4123"/>
    <w:rsid w:val="006D47FA"/>
    <w:rsid w:val="006D6688"/>
    <w:rsid w:val="006D6837"/>
    <w:rsid w:val="006D6A54"/>
    <w:rsid w:val="006D74FD"/>
    <w:rsid w:val="006D7761"/>
    <w:rsid w:val="006E05F0"/>
    <w:rsid w:val="006E07FB"/>
    <w:rsid w:val="006E0930"/>
    <w:rsid w:val="006E129C"/>
    <w:rsid w:val="006E236E"/>
    <w:rsid w:val="006E254E"/>
    <w:rsid w:val="006E2861"/>
    <w:rsid w:val="006E4E19"/>
    <w:rsid w:val="006E5AC9"/>
    <w:rsid w:val="006E5BCE"/>
    <w:rsid w:val="006E6563"/>
    <w:rsid w:val="006E6C69"/>
    <w:rsid w:val="006E722F"/>
    <w:rsid w:val="006F07C6"/>
    <w:rsid w:val="006F09CB"/>
    <w:rsid w:val="006F305D"/>
    <w:rsid w:val="006F32FD"/>
    <w:rsid w:val="006F4DE8"/>
    <w:rsid w:val="006F4E82"/>
    <w:rsid w:val="006F6438"/>
    <w:rsid w:val="006F68AB"/>
    <w:rsid w:val="006F7899"/>
    <w:rsid w:val="006F7D20"/>
    <w:rsid w:val="00703AC5"/>
    <w:rsid w:val="007042F5"/>
    <w:rsid w:val="007046ED"/>
    <w:rsid w:val="00705264"/>
    <w:rsid w:val="0070587B"/>
    <w:rsid w:val="00705FB1"/>
    <w:rsid w:val="007065CD"/>
    <w:rsid w:val="00707EDF"/>
    <w:rsid w:val="00711498"/>
    <w:rsid w:val="00711934"/>
    <w:rsid w:val="00711F35"/>
    <w:rsid w:val="00712220"/>
    <w:rsid w:val="007138C7"/>
    <w:rsid w:val="00714D39"/>
    <w:rsid w:val="00715F02"/>
    <w:rsid w:val="00716E71"/>
    <w:rsid w:val="00717193"/>
    <w:rsid w:val="00717B29"/>
    <w:rsid w:val="00717C0F"/>
    <w:rsid w:val="007203AC"/>
    <w:rsid w:val="0072171E"/>
    <w:rsid w:val="00721DE7"/>
    <w:rsid w:val="00721EE7"/>
    <w:rsid w:val="00722F87"/>
    <w:rsid w:val="007237AD"/>
    <w:rsid w:val="00724F6A"/>
    <w:rsid w:val="00726C12"/>
    <w:rsid w:val="00726DC2"/>
    <w:rsid w:val="007270E4"/>
    <w:rsid w:val="0073048C"/>
    <w:rsid w:val="00731FE5"/>
    <w:rsid w:val="007330A6"/>
    <w:rsid w:val="00733AF0"/>
    <w:rsid w:val="007349E8"/>
    <w:rsid w:val="00734EE5"/>
    <w:rsid w:val="00736EE6"/>
    <w:rsid w:val="00737543"/>
    <w:rsid w:val="00740506"/>
    <w:rsid w:val="007416AA"/>
    <w:rsid w:val="007418B9"/>
    <w:rsid w:val="0074286B"/>
    <w:rsid w:val="007434EF"/>
    <w:rsid w:val="0074356E"/>
    <w:rsid w:val="00744E32"/>
    <w:rsid w:val="007456F4"/>
    <w:rsid w:val="00745EC6"/>
    <w:rsid w:val="00745FC3"/>
    <w:rsid w:val="00746FAB"/>
    <w:rsid w:val="0074761F"/>
    <w:rsid w:val="00750A26"/>
    <w:rsid w:val="007522FB"/>
    <w:rsid w:val="00752781"/>
    <w:rsid w:val="00753951"/>
    <w:rsid w:val="00753FB1"/>
    <w:rsid w:val="007560BD"/>
    <w:rsid w:val="00756116"/>
    <w:rsid w:val="00756369"/>
    <w:rsid w:val="00756B52"/>
    <w:rsid w:val="00760141"/>
    <w:rsid w:val="00760BAC"/>
    <w:rsid w:val="007617E9"/>
    <w:rsid w:val="00763AFC"/>
    <w:rsid w:val="00763DB1"/>
    <w:rsid w:val="00763FC0"/>
    <w:rsid w:val="007649A3"/>
    <w:rsid w:val="00764B47"/>
    <w:rsid w:val="007666AE"/>
    <w:rsid w:val="00766FA2"/>
    <w:rsid w:val="00770C6C"/>
    <w:rsid w:val="00771320"/>
    <w:rsid w:val="007714BE"/>
    <w:rsid w:val="00773176"/>
    <w:rsid w:val="007734B9"/>
    <w:rsid w:val="00773516"/>
    <w:rsid w:val="00773602"/>
    <w:rsid w:val="00774372"/>
    <w:rsid w:val="007747A9"/>
    <w:rsid w:val="00775076"/>
    <w:rsid w:val="0077584B"/>
    <w:rsid w:val="00777220"/>
    <w:rsid w:val="0077770F"/>
    <w:rsid w:val="00777911"/>
    <w:rsid w:val="0078061A"/>
    <w:rsid w:val="007809B6"/>
    <w:rsid w:val="007834BB"/>
    <w:rsid w:val="00783944"/>
    <w:rsid w:val="00783AEC"/>
    <w:rsid w:val="007844E4"/>
    <w:rsid w:val="007851C6"/>
    <w:rsid w:val="0078660A"/>
    <w:rsid w:val="00786B5A"/>
    <w:rsid w:val="00790F2A"/>
    <w:rsid w:val="00791CFC"/>
    <w:rsid w:val="0079376E"/>
    <w:rsid w:val="00794A7B"/>
    <w:rsid w:val="00795495"/>
    <w:rsid w:val="007960A7"/>
    <w:rsid w:val="00796CAA"/>
    <w:rsid w:val="00797271"/>
    <w:rsid w:val="007A05B0"/>
    <w:rsid w:val="007A06B3"/>
    <w:rsid w:val="007A0E29"/>
    <w:rsid w:val="007A3736"/>
    <w:rsid w:val="007A4454"/>
    <w:rsid w:val="007A4467"/>
    <w:rsid w:val="007A7196"/>
    <w:rsid w:val="007A795C"/>
    <w:rsid w:val="007B1147"/>
    <w:rsid w:val="007B2FEC"/>
    <w:rsid w:val="007B4E7A"/>
    <w:rsid w:val="007B5AF2"/>
    <w:rsid w:val="007B6CC8"/>
    <w:rsid w:val="007B7B38"/>
    <w:rsid w:val="007C204D"/>
    <w:rsid w:val="007C2E65"/>
    <w:rsid w:val="007C337A"/>
    <w:rsid w:val="007C3552"/>
    <w:rsid w:val="007C47DF"/>
    <w:rsid w:val="007C4D3C"/>
    <w:rsid w:val="007C6285"/>
    <w:rsid w:val="007D0097"/>
    <w:rsid w:val="007D020E"/>
    <w:rsid w:val="007D0BB2"/>
    <w:rsid w:val="007D10EF"/>
    <w:rsid w:val="007D256C"/>
    <w:rsid w:val="007D4A3B"/>
    <w:rsid w:val="007D5052"/>
    <w:rsid w:val="007D5720"/>
    <w:rsid w:val="007D7943"/>
    <w:rsid w:val="007E105B"/>
    <w:rsid w:val="007E1197"/>
    <w:rsid w:val="007E14C4"/>
    <w:rsid w:val="007E1730"/>
    <w:rsid w:val="007E17DC"/>
    <w:rsid w:val="007E2C2E"/>
    <w:rsid w:val="007E41B9"/>
    <w:rsid w:val="007E4451"/>
    <w:rsid w:val="007E5133"/>
    <w:rsid w:val="007E7CB3"/>
    <w:rsid w:val="007F0676"/>
    <w:rsid w:val="007F07FA"/>
    <w:rsid w:val="007F0ECF"/>
    <w:rsid w:val="007F232D"/>
    <w:rsid w:val="007F28CC"/>
    <w:rsid w:val="007F2E58"/>
    <w:rsid w:val="007F3AD4"/>
    <w:rsid w:val="007F3FF2"/>
    <w:rsid w:val="007F49C9"/>
    <w:rsid w:val="007F5A30"/>
    <w:rsid w:val="007F5B55"/>
    <w:rsid w:val="007F5DB2"/>
    <w:rsid w:val="007F5FDB"/>
    <w:rsid w:val="007F750B"/>
    <w:rsid w:val="007F79B2"/>
    <w:rsid w:val="007F7DF1"/>
    <w:rsid w:val="008002E7"/>
    <w:rsid w:val="008023E0"/>
    <w:rsid w:val="008030A9"/>
    <w:rsid w:val="00803608"/>
    <w:rsid w:val="00803ACE"/>
    <w:rsid w:val="0080408E"/>
    <w:rsid w:val="0080451E"/>
    <w:rsid w:val="0080528F"/>
    <w:rsid w:val="00805930"/>
    <w:rsid w:val="0080657E"/>
    <w:rsid w:val="00806E88"/>
    <w:rsid w:val="008079D3"/>
    <w:rsid w:val="00807BD6"/>
    <w:rsid w:val="00807C28"/>
    <w:rsid w:val="0081091D"/>
    <w:rsid w:val="0081199D"/>
    <w:rsid w:val="00812282"/>
    <w:rsid w:val="0081252C"/>
    <w:rsid w:val="00813AE9"/>
    <w:rsid w:val="00814AA3"/>
    <w:rsid w:val="00814D2D"/>
    <w:rsid w:val="00814FC9"/>
    <w:rsid w:val="00815E9D"/>
    <w:rsid w:val="00817A5C"/>
    <w:rsid w:val="00821A8C"/>
    <w:rsid w:val="008223B9"/>
    <w:rsid w:val="008224F4"/>
    <w:rsid w:val="00823013"/>
    <w:rsid w:val="00824210"/>
    <w:rsid w:val="00824416"/>
    <w:rsid w:val="00824D1D"/>
    <w:rsid w:val="008252E4"/>
    <w:rsid w:val="00825ACD"/>
    <w:rsid w:val="00825D8B"/>
    <w:rsid w:val="008264D0"/>
    <w:rsid w:val="008275B0"/>
    <w:rsid w:val="00827A64"/>
    <w:rsid w:val="00830E8F"/>
    <w:rsid w:val="00831502"/>
    <w:rsid w:val="00831BAC"/>
    <w:rsid w:val="0083218B"/>
    <w:rsid w:val="00833C57"/>
    <w:rsid w:val="008346F8"/>
    <w:rsid w:val="00835578"/>
    <w:rsid w:val="00835B6F"/>
    <w:rsid w:val="00835B81"/>
    <w:rsid w:val="00835D3E"/>
    <w:rsid w:val="008366A8"/>
    <w:rsid w:val="00836C7F"/>
    <w:rsid w:val="00836D61"/>
    <w:rsid w:val="00837EF3"/>
    <w:rsid w:val="0084142D"/>
    <w:rsid w:val="0084332B"/>
    <w:rsid w:val="00843C1C"/>
    <w:rsid w:val="00844ECA"/>
    <w:rsid w:val="00845A3A"/>
    <w:rsid w:val="0084634C"/>
    <w:rsid w:val="00846801"/>
    <w:rsid w:val="00852469"/>
    <w:rsid w:val="008527A6"/>
    <w:rsid w:val="00852EA7"/>
    <w:rsid w:val="008537A0"/>
    <w:rsid w:val="0085380A"/>
    <w:rsid w:val="0085394F"/>
    <w:rsid w:val="00853BC2"/>
    <w:rsid w:val="00854C37"/>
    <w:rsid w:val="008551FA"/>
    <w:rsid w:val="00855D60"/>
    <w:rsid w:val="00857D3D"/>
    <w:rsid w:val="00857E0A"/>
    <w:rsid w:val="00860342"/>
    <w:rsid w:val="0086152A"/>
    <w:rsid w:val="008627D7"/>
    <w:rsid w:val="0086314B"/>
    <w:rsid w:val="0086414A"/>
    <w:rsid w:val="00864AEE"/>
    <w:rsid w:val="00864C9E"/>
    <w:rsid w:val="00865117"/>
    <w:rsid w:val="008651D3"/>
    <w:rsid w:val="00865518"/>
    <w:rsid w:val="008657F5"/>
    <w:rsid w:val="0086696F"/>
    <w:rsid w:val="00866D51"/>
    <w:rsid w:val="00870323"/>
    <w:rsid w:val="0087056E"/>
    <w:rsid w:val="0087153C"/>
    <w:rsid w:val="00871A61"/>
    <w:rsid w:val="00871AA0"/>
    <w:rsid w:val="00871CF3"/>
    <w:rsid w:val="008724DA"/>
    <w:rsid w:val="00872A3B"/>
    <w:rsid w:val="008750A9"/>
    <w:rsid w:val="00876FBE"/>
    <w:rsid w:val="00880F9E"/>
    <w:rsid w:val="00881B34"/>
    <w:rsid w:val="00881EF2"/>
    <w:rsid w:val="00882689"/>
    <w:rsid w:val="00884661"/>
    <w:rsid w:val="00884E88"/>
    <w:rsid w:val="00885054"/>
    <w:rsid w:val="008851BD"/>
    <w:rsid w:val="00885312"/>
    <w:rsid w:val="008854FA"/>
    <w:rsid w:val="00885BCA"/>
    <w:rsid w:val="00886558"/>
    <w:rsid w:val="008865CB"/>
    <w:rsid w:val="008866AA"/>
    <w:rsid w:val="00886785"/>
    <w:rsid w:val="00886898"/>
    <w:rsid w:val="00886BCA"/>
    <w:rsid w:val="00887555"/>
    <w:rsid w:val="00887636"/>
    <w:rsid w:val="00887E20"/>
    <w:rsid w:val="008901D8"/>
    <w:rsid w:val="00890808"/>
    <w:rsid w:val="00891263"/>
    <w:rsid w:val="00891472"/>
    <w:rsid w:val="008917EB"/>
    <w:rsid w:val="00891AAC"/>
    <w:rsid w:val="008922B7"/>
    <w:rsid w:val="0089282B"/>
    <w:rsid w:val="00893648"/>
    <w:rsid w:val="00894D93"/>
    <w:rsid w:val="008963EE"/>
    <w:rsid w:val="00896639"/>
    <w:rsid w:val="00897402"/>
    <w:rsid w:val="008977A0"/>
    <w:rsid w:val="008A11F3"/>
    <w:rsid w:val="008A1C2F"/>
    <w:rsid w:val="008A1E51"/>
    <w:rsid w:val="008A2167"/>
    <w:rsid w:val="008A24B8"/>
    <w:rsid w:val="008A4B2A"/>
    <w:rsid w:val="008A5068"/>
    <w:rsid w:val="008A53B4"/>
    <w:rsid w:val="008A6845"/>
    <w:rsid w:val="008A6A64"/>
    <w:rsid w:val="008A6BCD"/>
    <w:rsid w:val="008A720B"/>
    <w:rsid w:val="008B06CA"/>
    <w:rsid w:val="008B07FF"/>
    <w:rsid w:val="008B1645"/>
    <w:rsid w:val="008B240A"/>
    <w:rsid w:val="008B244D"/>
    <w:rsid w:val="008B2EE9"/>
    <w:rsid w:val="008B33B6"/>
    <w:rsid w:val="008B3966"/>
    <w:rsid w:val="008B534B"/>
    <w:rsid w:val="008B71E3"/>
    <w:rsid w:val="008B77A9"/>
    <w:rsid w:val="008B7ABB"/>
    <w:rsid w:val="008C0244"/>
    <w:rsid w:val="008C0B39"/>
    <w:rsid w:val="008C15B8"/>
    <w:rsid w:val="008C3FF5"/>
    <w:rsid w:val="008C4510"/>
    <w:rsid w:val="008C4C7D"/>
    <w:rsid w:val="008C527A"/>
    <w:rsid w:val="008C58BC"/>
    <w:rsid w:val="008C5908"/>
    <w:rsid w:val="008C66AB"/>
    <w:rsid w:val="008C74A4"/>
    <w:rsid w:val="008C75DF"/>
    <w:rsid w:val="008D0022"/>
    <w:rsid w:val="008D03BB"/>
    <w:rsid w:val="008D07D2"/>
    <w:rsid w:val="008D185F"/>
    <w:rsid w:val="008D22C1"/>
    <w:rsid w:val="008D2678"/>
    <w:rsid w:val="008D2F9F"/>
    <w:rsid w:val="008D3446"/>
    <w:rsid w:val="008D4286"/>
    <w:rsid w:val="008D480F"/>
    <w:rsid w:val="008E0139"/>
    <w:rsid w:val="008E0265"/>
    <w:rsid w:val="008E0595"/>
    <w:rsid w:val="008E0C25"/>
    <w:rsid w:val="008E14C2"/>
    <w:rsid w:val="008E1EAF"/>
    <w:rsid w:val="008E4E1D"/>
    <w:rsid w:val="008E5898"/>
    <w:rsid w:val="008E5C5E"/>
    <w:rsid w:val="008E5DA9"/>
    <w:rsid w:val="008E6418"/>
    <w:rsid w:val="008E6CA4"/>
    <w:rsid w:val="008E732A"/>
    <w:rsid w:val="008E73C6"/>
    <w:rsid w:val="008F018E"/>
    <w:rsid w:val="008F0E8E"/>
    <w:rsid w:val="008F1F1D"/>
    <w:rsid w:val="008F1F70"/>
    <w:rsid w:val="008F2FBD"/>
    <w:rsid w:val="008F3908"/>
    <w:rsid w:val="008F3B41"/>
    <w:rsid w:val="008F3DD9"/>
    <w:rsid w:val="008F3EAB"/>
    <w:rsid w:val="008F4E07"/>
    <w:rsid w:val="008F6324"/>
    <w:rsid w:val="008F7601"/>
    <w:rsid w:val="0090097D"/>
    <w:rsid w:val="009021C1"/>
    <w:rsid w:val="00904C3D"/>
    <w:rsid w:val="00905BA2"/>
    <w:rsid w:val="009063C1"/>
    <w:rsid w:val="00906AD9"/>
    <w:rsid w:val="009073BA"/>
    <w:rsid w:val="0090740B"/>
    <w:rsid w:val="009102C5"/>
    <w:rsid w:val="00910B08"/>
    <w:rsid w:val="009114A6"/>
    <w:rsid w:val="0091192C"/>
    <w:rsid w:val="00912061"/>
    <w:rsid w:val="00912182"/>
    <w:rsid w:val="00912878"/>
    <w:rsid w:val="00913D83"/>
    <w:rsid w:val="00914244"/>
    <w:rsid w:val="00915FA1"/>
    <w:rsid w:val="0091614F"/>
    <w:rsid w:val="00917B17"/>
    <w:rsid w:val="0092103B"/>
    <w:rsid w:val="00921398"/>
    <w:rsid w:val="00921CB6"/>
    <w:rsid w:val="00921DD8"/>
    <w:rsid w:val="0092200F"/>
    <w:rsid w:val="009220B9"/>
    <w:rsid w:val="00922D42"/>
    <w:rsid w:val="009237D9"/>
    <w:rsid w:val="00923B82"/>
    <w:rsid w:val="00924392"/>
    <w:rsid w:val="00924E7D"/>
    <w:rsid w:val="0092510D"/>
    <w:rsid w:val="00925329"/>
    <w:rsid w:val="00926C5F"/>
    <w:rsid w:val="009302E9"/>
    <w:rsid w:val="00931951"/>
    <w:rsid w:val="0093245F"/>
    <w:rsid w:val="0093314A"/>
    <w:rsid w:val="00933AF0"/>
    <w:rsid w:val="00933B99"/>
    <w:rsid w:val="00933D57"/>
    <w:rsid w:val="00934FE6"/>
    <w:rsid w:val="009350E1"/>
    <w:rsid w:val="00935588"/>
    <w:rsid w:val="00935A12"/>
    <w:rsid w:val="00935CE5"/>
    <w:rsid w:val="00937CEB"/>
    <w:rsid w:val="0094161D"/>
    <w:rsid w:val="0094183F"/>
    <w:rsid w:val="00941878"/>
    <w:rsid w:val="00941A6F"/>
    <w:rsid w:val="0094226B"/>
    <w:rsid w:val="00942415"/>
    <w:rsid w:val="00942B90"/>
    <w:rsid w:val="00945E40"/>
    <w:rsid w:val="00947475"/>
    <w:rsid w:val="00947B1B"/>
    <w:rsid w:val="009514C8"/>
    <w:rsid w:val="00951869"/>
    <w:rsid w:val="0095273C"/>
    <w:rsid w:val="00953235"/>
    <w:rsid w:val="0095623D"/>
    <w:rsid w:val="00956767"/>
    <w:rsid w:val="00957A32"/>
    <w:rsid w:val="00957ABF"/>
    <w:rsid w:val="00957F97"/>
    <w:rsid w:val="00957FAE"/>
    <w:rsid w:val="009600DE"/>
    <w:rsid w:val="00960407"/>
    <w:rsid w:val="009604BA"/>
    <w:rsid w:val="009606FF"/>
    <w:rsid w:val="00961A5F"/>
    <w:rsid w:val="00961AC8"/>
    <w:rsid w:val="00961F1C"/>
    <w:rsid w:val="00961FB0"/>
    <w:rsid w:val="0096220F"/>
    <w:rsid w:val="009625DA"/>
    <w:rsid w:val="00962C6D"/>
    <w:rsid w:val="00963EA2"/>
    <w:rsid w:val="0096518C"/>
    <w:rsid w:val="00965B0D"/>
    <w:rsid w:val="00965D1D"/>
    <w:rsid w:val="00965D94"/>
    <w:rsid w:val="00966209"/>
    <w:rsid w:val="009679BE"/>
    <w:rsid w:val="00967C24"/>
    <w:rsid w:val="00970430"/>
    <w:rsid w:val="0097110E"/>
    <w:rsid w:val="0097188D"/>
    <w:rsid w:val="0097218E"/>
    <w:rsid w:val="009749E0"/>
    <w:rsid w:val="00974F75"/>
    <w:rsid w:val="00976660"/>
    <w:rsid w:val="0097666E"/>
    <w:rsid w:val="00977125"/>
    <w:rsid w:val="0097749F"/>
    <w:rsid w:val="00977CD5"/>
    <w:rsid w:val="00980DAE"/>
    <w:rsid w:val="009810B1"/>
    <w:rsid w:val="00981DB1"/>
    <w:rsid w:val="00981F1C"/>
    <w:rsid w:val="00983B75"/>
    <w:rsid w:val="0098415E"/>
    <w:rsid w:val="00985BB0"/>
    <w:rsid w:val="00987221"/>
    <w:rsid w:val="00987E87"/>
    <w:rsid w:val="009909A4"/>
    <w:rsid w:val="0099164E"/>
    <w:rsid w:val="009921B3"/>
    <w:rsid w:val="00993386"/>
    <w:rsid w:val="0099461F"/>
    <w:rsid w:val="00995E47"/>
    <w:rsid w:val="00996F8F"/>
    <w:rsid w:val="009974A8"/>
    <w:rsid w:val="009A0969"/>
    <w:rsid w:val="009A182F"/>
    <w:rsid w:val="009A2C6F"/>
    <w:rsid w:val="009A3119"/>
    <w:rsid w:val="009A56AF"/>
    <w:rsid w:val="009A59AC"/>
    <w:rsid w:val="009A6002"/>
    <w:rsid w:val="009B042E"/>
    <w:rsid w:val="009B1251"/>
    <w:rsid w:val="009B147B"/>
    <w:rsid w:val="009B43C2"/>
    <w:rsid w:val="009B5055"/>
    <w:rsid w:val="009B5944"/>
    <w:rsid w:val="009B5983"/>
    <w:rsid w:val="009B6469"/>
    <w:rsid w:val="009B64E6"/>
    <w:rsid w:val="009B6B63"/>
    <w:rsid w:val="009B76E9"/>
    <w:rsid w:val="009B77FC"/>
    <w:rsid w:val="009C0E1A"/>
    <w:rsid w:val="009C153F"/>
    <w:rsid w:val="009C1B58"/>
    <w:rsid w:val="009C2790"/>
    <w:rsid w:val="009C36CC"/>
    <w:rsid w:val="009C39E0"/>
    <w:rsid w:val="009C4CA8"/>
    <w:rsid w:val="009C551D"/>
    <w:rsid w:val="009D021D"/>
    <w:rsid w:val="009D0631"/>
    <w:rsid w:val="009D0CD6"/>
    <w:rsid w:val="009D18B6"/>
    <w:rsid w:val="009D1AC2"/>
    <w:rsid w:val="009D1EE2"/>
    <w:rsid w:val="009D2D3E"/>
    <w:rsid w:val="009D316B"/>
    <w:rsid w:val="009D3725"/>
    <w:rsid w:val="009D3927"/>
    <w:rsid w:val="009D59DF"/>
    <w:rsid w:val="009D76C9"/>
    <w:rsid w:val="009D7755"/>
    <w:rsid w:val="009D7B27"/>
    <w:rsid w:val="009E0454"/>
    <w:rsid w:val="009E3D4B"/>
    <w:rsid w:val="009E444A"/>
    <w:rsid w:val="009E4F6F"/>
    <w:rsid w:val="009E5DF0"/>
    <w:rsid w:val="009E70B4"/>
    <w:rsid w:val="009E71FE"/>
    <w:rsid w:val="009E7591"/>
    <w:rsid w:val="009F0D99"/>
    <w:rsid w:val="009F16A1"/>
    <w:rsid w:val="009F1A44"/>
    <w:rsid w:val="009F3A38"/>
    <w:rsid w:val="009F3DFE"/>
    <w:rsid w:val="009F3FB4"/>
    <w:rsid w:val="009F5E63"/>
    <w:rsid w:val="009F62E6"/>
    <w:rsid w:val="009F63A4"/>
    <w:rsid w:val="009F66F4"/>
    <w:rsid w:val="009F7B81"/>
    <w:rsid w:val="00A013A2"/>
    <w:rsid w:val="00A01864"/>
    <w:rsid w:val="00A025C6"/>
    <w:rsid w:val="00A0393A"/>
    <w:rsid w:val="00A0570D"/>
    <w:rsid w:val="00A0689B"/>
    <w:rsid w:val="00A10256"/>
    <w:rsid w:val="00A11DEC"/>
    <w:rsid w:val="00A11EB3"/>
    <w:rsid w:val="00A14859"/>
    <w:rsid w:val="00A1542D"/>
    <w:rsid w:val="00A15961"/>
    <w:rsid w:val="00A203FD"/>
    <w:rsid w:val="00A20DF3"/>
    <w:rsid w:val="00A21510"/>
    <w:rsid w:val="00A22D91"/>
    <w:rsid w:val="00A22FD2"/>
    <w:rsid w:val="00A22FD8"/>
    <w:rsid w:val="00A23445"/>
    <w:rsid w:val="00A23BC0"/>
    <w:rsid w:val="00A24AD9"/>
    <w:rsid w:val="00A24E74"/>
    <w:rsid w:val="00A251A1"/>
    <w:rsid w:val="00A25C63"/>
    <w:rsid w:val="00A26223"/>
    <w:rsid w:val="00A26E3E"/>
    <w:rsid w:val="00A304B8"/>
    <w:rsid w:val="00A318CC"/>
    <w:rsid w:val="00A31AB3"/>
    <w:rsid w:val="00A31DF3"/>
    <w:rsid w:val="00A322CE"/>
    <w:rsid w:val="00A32704"/>
    <w:rsid w:val="00A32A07"/>
    <w:rsid w:val="00A3348E"/>
    <w:rsid w:val="00A35E18"/>
    <w:rsid w:val="00A362CB"/>
    <w:rsid w:val="00A3641A"/>
    <w:rsid w:val="00A40A24"/>
    <w:rsid w:val="00A40FC9"/>
    <w:rsid w:val="00A41255"/>
    <w:rsid w:val="00A414C1"/>
    <w:rsid w:val="00A41608"/>
    <w:rsid w:val="00A4198A"/>
    <w:rsid w:val="00A41A2F"/>
    <w:rsid w:val="00A42FD5"/>
    <w:rsid w:val="00A43094"/>
    <w:rsid w:val="00A4312B"/>
    <w:rsid w:val="00A4433F"/>
    <w:rsid w:val="00A44533"/>
    <w:rsid w:val="00A44898"/>
    <w:rsid w:val="00A44DDD"/>
    <w:rsid w:val="00A46D41"/>
    <w:rsid w:val="00A47330"/>
    <w:rsid w:val="00A47479"/>
    <w:rsid w:val="00A523B5"/>
    <w:rsid w:val="00A52C74"/>
    <w:rsid w:val="00A53166"/>
    <w:rsid w:val="00A53180"/>
    <w:rsid w:val="00A53338"/>
    <w:rsid w:val="00A53AB1"/>
    <w:rsid w:val="00A53F62"/>
    <w:rsid w:val="00A54140"/>
    <w:rsid w:val="00A54F59"/>
    <w:rsid w:val="00A60B09"/>
    <w:rsid w:val="00A618A6"/>
    <w:rsid w:val="00A61958"/>
    <w:rsid w:val="00A62625"/>
    <w:rsid w:val="00A626B8"/>
    <w:rsid w:val="00A627E6"/>
    <w:rsid w:val="00A62F54"/>
    <w:rsid w:val="00A6595A"/>
    <w:rsid w:val="00A6629B"/>
    <w:rsid w:val="00A67561"/>
    <w:rsid w:val="00A7170F"/>
    <w:rsid w:val="00A71BBD"/>
    <w:rsid w:val="00A71D4E"/>
    <w:rsid w:val="00A7225F"/>
    <w:rsid w:val="00A7261B"/>
    <w:rsid w:val="00A7263E"/>
    <w:rsid w:val="00A72CEB"/>
    <w:rsid w:val="00A72F4E"/>
    <w:rsid w:val="00A74021"/>
    <w:rsid w:val="00A769F9"/>
    <w:rsid w:val="00A76A28"/>
    <w:rsid w:val="00A77BA8"/>
    <w:rsid w:val="00A80A18"/>
    <w:rsid w:val="00A81EFF"/>
    <w:rsid w:val="00A826A4"/>
    <w:rsid w:val="00A837F7"/>
    <w:rsid w:val="00A83897"/>
    <w:rsid w:val="00A83BB5"/>
    <w:rsid w:val="00A843A6"/>
    <w:rsid w:val="00A85D55"/>
    <w:rsid w:val="00A867EE"/>
    <w:rsid w:val="00A87BDC"/>
    <w:rsid w:val="00A87EAB"/>
    <w:rsid w:val="00A87FCE"/>
    <w:rsid w:val="00A9043B"/>
    <w:rsid w:val="00A90AE8"/>
    <w:rsid w:val="00A90CFF"/>
    <w:rsid w:val="00A91605"/>
    <w:rsid w:val="00A9187F"/>
    <w:rsid w:val="00A93480"/>
    <w:rsid w:val="00A935DB"/>
    <w:rsid w:val="00A93E7F"/>
    <w:rsid w:val="00A942D3"/>
    <w:rsid w:val="00A9435F"/>
    <w:rsid w:val="00A94521"/>
    <w:rsid w:val="00A94BE3"/>
    <w:rsid w:val="00A955FB"/>
    <w:rsid w:val="00AA03BD"/>
    <w:rsid w:val="00AA0F65"/>
    <w:rsid w:val="00AA1903"/>
    <w:rsid w:val="00AA334A"/>
    <w:rsid w:val="00AA574E"/>
    <w:rsid w:val="00AA743A"/>
    <w:rsid w:val="00AB105E"/>
    <w:rsid w:val="00AB14A6"/>
    <w:rsid w:val="00AB2FC3"/>
    <w:rsid w:val="00AB352C"/>
    <w:rsid w:val="00AB3534"/>
    <w:rsid w:val="00AB360F"/>
    <w:rsid w:val="00AB3A1C"/>
    <w:rsid w:val="00AB3AE5"/>
    <w:rsid w:val="00AB439E"/>
    <w:rsid w:val="00AB44DF"/>
    <w:rsid w:val="00AB4A77"/>
    <w:rsid w:val="00AB4B36"/>
    <w:rsid w:val="00AB51C0"/>
    <w:rsid w:val="00AB5407"/>
    <w:rsid w:val="00AB5618"/>
    <w:rsid w:val="00AB56A7"/>
    <w:rsid w:val="00AB572C"/>
    <w:rsid w:val="00AB607A"/>
    <w:rsid w:val="00AB6DBB"/>
    <w:rsid w:val="00AB771C"/>
    <w:rsid w:val="00AC0296"/>
    <w:rsid w:val="00AC12E1"/>
    <w:rsid w:val="00AC1719"/>
    <w:rsid w:val="00AC174F"/>
    <w:rsid w:val="00AC1B29"/>
    <w:rsid w:val="00AC31D8"/>
    <w:rsid w:val="00AC4866"/>
    <w:rsid w:val="00AC517C"/>
    <w:rsid w:val="00AC551A"/>
    <w:rsid w:val="00AC5B4E"/>
    <w:rsid w:val="00AC62FF"/>
    <w:rsid w:val="00AC71DE"/>
    <w:rsid w:val="00AC73E8"/>
    <w:rsid w:val="00AD1391"/>
    <w:rsid w:val="00AD3145"/>
    <w:rsid w:val="00AD31F6"/>
    <w:rsid w:val="00AD3F48"/>
    <w:rsid w:val="00AD421D"/>
    <w:rsid w:val="00AD4562"/>
    <w:rsid w:val="00AD4C5C"/>
    <w:rsid w:val="00AD6D2D"/>
    <w:rsid w:val="00AD764B"/>
    <w:rsid w:val="00AD7D0C"/>
    <w:rsid w:val="00AD7D48"/>
    <w:rsid w:val="00AE0C0A"/>
    <w:rsid w:val="00AE0DDB"/>
    <w:rsid w:val="00AE130F"/>
    <w:rsid w:val="00AE17E9"/>
    <w:rsid w:val="00AE1999"/>
    <w:rsid w:val="00AE3546"/>
    <w:rsid w:val="00AE3AB0"/>
    <w:rsid w:val="00AE3C56"/>
    <w:rsid w:val="00AE4778"/>
    <w:rsid w:val="00AE4981"/>
    <w:rsid w:val="00AE530A"/>
    <w:rsid w:val="00AE5430"/>
    <w:rsid w:val="00AE67F1"/>
    <w:rsid w:val="00AE6C2C"/>
    <w:rsid w:val="00AE715C"/>
    <w:rsid w:val="00AE7C52"/>
    <w:rsid w:val="00AF04A9"/>
    <w:rsid w:val="00AF11C8"/>
    <w:rsid w:val="00AF14DE"/>
    <w:rsid w:val="00AF2023"/>
    <w:rsid w:val="00AF3601"/>
    <w:rsid w:val="00AF36D3"/>
    <w:rsid w:val="00AF3AD4"/>
    <w:rsid w:val="00AF45D5"/>
    <w:rsid w:val="00AF5732"/>
    <w:rsid w:val="00AF5FD0"/>
    <w:rsid w:val="00AF79F9"/>
    <w:rsid w:val="00B00A6D"/>
    <w:rsid w:val="00B00EC9"/>
    <w:rsid w:val="00B01F18"/>
    <w:rsid w:val="00B0311E"/>
    <w:rsid w:val="00B06759"/>
    <w:rsid w:val="00B074C4"/>
    <w:rsid w:val="00B07E51"/>
    <w:rsid w:val="00B11025"/>
    <w:rsid w:val="00B119B1"/>
    <w:rsid w:val="00B1202D"/>
    <w:rsid w:val="00B12337"/>
    <w:rsid w:val="00B127B9"/>
    <w:rsid w:val="00B127C5"/>
    <w:rsid w:val="00B12B7C"/>
    <w:rsid w:val="00B12C86"/>
    <w:rsid w:val="00B12C98"/>
    <w:rsid w:val="00B13DB4"/>
    <w:rsid w:val="00B15855"/>
    <w:rsid w:val="00B15C9E"/>
    <w:rsid w:val="00B16BAD"/>
    <w:rsid w:val="00B17052"/>
    <w:rsid w:val="00B170C0"/>
    <w:rsid w:val="00B17EBA"/>
    <w:rsid w:val="00B200F0"/>
    <w:rsid w:val="00B20807"/>
    <w:rsid w:val="00B208BA"/>
    <w:rsid w:val="00B213F3"/>
    <w:rsid w:val="00B219D1"/>
    <w:rsid w:val="00B21C85"/>
    <w:rsid w:val="00B22DDC"/>
    <w:rsid w:val="00B23ECF"/>
    <w:rsid w:val="00B24D8F"/>
    <w:rsid w:val="00B25098"/>
    <w:rsid w:val="00B25AEA"/>
    <w:rsid w:val="00B26AA8"/>
    <w:rsid w:val="00B26E05"/>
    <w:rsid w:val="00B27E58"/>
    <w:rsid w:val="00B311D4"/>
    <w:rsid w:val="00B32017"/>
    <w:rsid w:val="00B323AA"/>
    <w:rsid w:val="00B341A0"/>
    <w:rsid w:val="00B35F00"/>
    <w:rsid w:val="00B36B8F"/>
    <w:rsid w:val="00B376EC"/>
    <w:rsid w:val="00B37819"/>
    <w:rsid w:val="00B37F67"/>
    <w:rsid w:val="00B416D1"/>
    <w:rsid w:val="00B41E04"/>
    <w:rsid w:val="00B4230D"/>
    <w:rsid w:val="00B441D5"/>
    <w:rsid w:val="00B4449E"/>
    <w:rsid w:val="00B44557"/>
    <w:rsid w:val="00B45E8B"/>
    <w:rsid w:val="00B46646"/>
    <w:rsid w:val="00B46D74"/>
    <w:rsid w:val="00B46DCE"/>
    <w:rsid w:val="00B46F01"/>
    <w:rsid w:val="00B4768C"/>
    <w:rsid w:val="00B520DE"/>
    <w:rsid w:val="00B5221D"/>
    <w:rsid w:val="00B52600"/>
    <w:rsid w:val="00B52E8D"/>
    <w:rsid w:val="00B53964"/>
    <w:rsid w:val="00B548A9"/>
    <w:rsid w:val="00B554AD"/>
    <w:rsid w:val="00B55880"/>
    <w:rsid w:val="00B56CFC"/>
    <w:rsid w:val="00B619FE"/>
    <w:rsid w:val="00B63175"/>
    <w:rsid w:val="00B64619"/>
    <w:rsid w:val="00B651A7"/>
    <w:rsid w:val="00B659D3"/>
    <w:rsid w:val="00B668E7"/>
    <w:rsid w:val="00B67A5F"/>
    <w:rsid w:val="00B70098"/>
    <w:rsid w:val="00B70586"/>
    <w:rsid w:val="00B71A0A"/>
    <w:rsid w:val="00B71A71"/>
    <w:rsid w:val="00B71AF2"/>
    <w:rsid w:val="00B71E11"/>
    <w:rsid w:val="00B7256F"/>
    <w:rsid w:val="00B729D5"/>
    <w:rsid w:val="00B72EB0"/>
    <w:rsid w:val="00B73F75"/>
    <w:rsid w:val="00B7681C"/>
    <w:rsid w:val="00B76CB6"/>
    <w:rsid w:val="00B777BC"/>
    <w:rsid w:val="00B77821"/>
    <w:rsid w:val="00B77BE8"/>
    <w:rsid w:val="00B77CA9"/>
    <w:rsid w:val="00B80FBE"/>
    <w:rsid w:val="00B81F0E"/>
    <w:rsid w:val="00B82673"/>
    <w:rsid w:val="00B856F5"/>
    <w:rsid w:val="00B857F9"/>
    <w:rsid w:val="00B858BD"/>
    <w:rsid w:val="00B861E1"/>
    <w:rsid w:val="00B871F1"/>
    <w:rsid w:val="00B87350"/>
    <w:rsid w:val="00B879E9"/>
    <w:rsid w:val="00B91863"/>
    <w:rsid w:val="00B92F91"/>
    <w:rsid w:val="00B9372A"/>
    <w:rsid w:val="00B93AF2"/>
    <w:rsid w:val="00B93B11"/>
    <w:rsid w:val="00B94449"/>
    <w:rsid w:val="00B953F9"/>
    <w:rsid w:val="00B9786C"/>
    <w:rsid w:val="00B9791E"/>
    <w:rsid w:val="00B9792D"/>
    <w:rsid w:val="00BA001F"/>
    <w:rsid w:val="00BA0143"/>
    <w:rsid w:val="00BA05B2"/>
    <w:rsid w:val="00BA13E4"/>
    <w:rsid w:val="00BA1957"/>
    <w:rsid w:val="00BA1B03"/>
    <w:rsid w:val="00BA205A"/>
    <w:rsid w:val="00BA2447"/>
    <w:rsid w:val="00BA327B"/>
    <w:rsid w:val="00BA382B"/>
    <w:rsid w:val="00BA3D4A"/>
    <w:rsid w:val="00BA47D6"/>
    <w:rsid w:val="00BA5537"/>
    <w:rsid w:val="00BA5784"/>
    <w:rsid w:val="00BA6463"/>
    <w:rsid w:val="00BA66CD"/>
    <w:rsid w:val="00BB0698"/>
    <w:rsid w:val="00BB0DF1"/>
    <w:rsid w:val="00BB18E6"/>
    <w:rsid w:val="00BB1A4D"/>
    <w:rsid w:val="00BB1CE0"/>
    <w:rsid w:val="00BB2DA0"/>
    <w:rsid w:val="00BB3764"/>
    <w:rsid w:val="00BB4DB1"/>
    <w:rsid w:val="00BB5D27"/>
    <w:rsid w:val="00BB5E79"/>
    <w:rsid w:val="00BB60A8"/>
    <w:rsid w:val="00BB6F7A"/>
    <w:rsid w:val="00BB79F4"/>
    <w:rsid w:val="00BC1630"/>
    <w:rsid w:val="00BC1D77"/>
    <w:rsid w:val="00BC2202"/>
    <w:rsid w:val="00BC2C91"/>
    <w:rsid w:val="00BC3496"/>
    <w:rsid w:val="00BC47D5"/>
    <w:rsid w:val="00BC6594"/>
    <w:rsid w:val="00BC6C3D"/>
    <w:rsid w:val="00BC7C47"/>
    <w:rsid w:val="00BC7F3A"/>
    <w:rsid w:val="00BD04D0"/>
    <w:rsid w:val="00BD059E"/>
    <w:rsid w:val="00BD0D7C"/>
    <w:rsid w:val="00BD1311"/>
    <w:rsid w:val="00BD16A8"/>
    <w:rsid w:val="00BD1ADA"/>
    <w:rsid w:val="00BD29D0"/>
    <w:rsid w:val="00BD3B08"/>
    <w:rsid w:val="00BD4191"/>
    <w:rsid w:val="00BD49EF"/>
    <w:rsid w:val="00BD4A1B"/>
    <w:rsid w:val="00BD5F92"/>
    <w:rsid w:val="00BD6DDE"/>
    <w:rsid w:val="00BD70DB"/>
    <w:rsid w:val="00BD77F8"/>
    <w:rsid w:val="00BD79B1"/>
    <w:rsid w:val="00BE026E"/>
    <w:rsid w:val="00BE176C"/>
    <w:rsid w:val="00BE1B6A"/>
    <w:rsid w:val="00BE22ED"/>
    <w:rsid w:val="00BE24E3"/>
    <w:rsid w:val="00BE29B4"/>
    <w:rsid w:val="00BE2BEC"/>
    <w:rsid w:val="00BE2C2C"/>
    <w:rsid w:val="00BE31CF"/>
    <w:rsid w:val="00BE3BD4"/>
    <w:rsid w:val="00BE46B3"/>
    <w:rsid w:val="00BE4A8C"/>
    <w:rsid w:val="00BE7B1D"/>
    <w:rsid w:val="00BE7B5B"/>
    <w:rsid w:val="00BF00BD"/>
    <w:rsid w:val="00BF095E"/>
    <w:rsid w:val="00BF0D77"/>
    <w:rsid w:val="00BF1445"/>
    <w:rsid w:val="00BF24C8"/>
    <w:rsid w:val="00BF3B36"/>
    <w:rsid w:val="00BF3E69"/>
    <w:rsid w:val="00BF5597"/>
    <w:rsid w:val="00BF598F"/>
    <w:rsid w:val="00BF5993"/>
    <w:rsid w:val="00BF631D"/>
    <w:rsid w:val="00C00057"/>
    <w:rsid w:val="00C00AC2"/>
    <w:rsid w:val="00C00BE9"/>
    <w:rsid w:val="00C0114C"/>
    <w:rsid w:val="00C01285"/>
    <w:rsid w:val="00C03777"/>
    <w:rsid w:val="00C0415F"/>
    <w:rsid w:val="00C0434D"/>
    <w:rsid w:val="00C0496D"/>
    <w:rsid w:val="00C04ACF"/>
    <w:rsid w:val="00C04E1A"/>
    <w:rsid w:val="00C05F6C"/>
    <w:rsid w:val="00C07B9C"/>
    <w:rsid w:val="00C07C2E"/>
    <w:rsid w:val="00C07FEE"/>
    <w:rsid w:val="00C10450"/>
    <w:rsid w:val="00C109A2"/>
    <w:rsid w:val="00C10E15"/>
    <w:rsid w:val="00C110BF"/>
    <w:rsid w:val="00C11427"/>
    <w:rsid w:val="00C114B9"/>
    <w:rsid w:val="00C1200F"/>
    <w:rsid w:val="00C128D7"/>
    <w:rsid w:val="00C13541"/>
    <w:rsid w:val="00C13B4B"/>
    <w:rsid w:val="00C14416"/>
    <w:rsid w:val="00C15990"/>
    <w:rsid w:val="00C15D10"/>
    <w:rsid w:val="00C1656F"/>
    <w:rsid w:val="00C16C0E"/>
    <w:rsid w:val="00C17695"/>
    <w:rsid w:val="00C17E9F"/>
    <w:rsid w:val="00C2072A"/>
    <w:rsid w:val="00C20C08"/>
    <w:rsid w:val="00C20FF3"/>
    <w:rsid w:val="00C2120A"/>
    <w:rsid w:val="00C22660"/>
    <w:rsid w:val="00C2440E"/>
    <w:rsid w:val="00C2538F"/>
    <w:rsid w:val="00C272E3"/>
    <w:rsid w:val="00C27B38"/>
    <w:rsid w:val="00C27CE2"/>
    <w:rsid w:val="00C30210"/>
    <w:rsid w:val="00C309BD"/>
    <w:rsid w:val="00C31126"/>
    <w:rsid w:val="00C31696"/>
    <w:rsid w:val="00C32192"/>
    <w:rsid w:val="00C33DE9"/>
    <w:rsid w:val="00C35A0F"/>
    <w:rsid w:val="00C35F4B"/>
    <w:rsid w:val="00C36293"/>
    <w:rsid w:val="00C36B17"/>
    <w:rsid w:val="00C37CDB"/>
    <w:rsid w:val="00C37FC2"/>
    <w:rsid w:val="00C4035B"/>
    <w:rsid w:val="00C4247A"/>
    <w:rsid w:val="00C439A2"/>
    <w:rsid w:val="00C44072"/>
    <w:rsid w:val="00C444F8"/>
    <w:rsid w:val="00C4450F"/>
    <w:rsid w:val="00C459F0"/>
    <w:rsid w:val="00C45A35"/>
    <w:rsid w:val="00C45C9A"/>
    <w:rsid w:val="00C46513"/>
    <w:rsid w:val="00C46703"/>
    <w:rsid w:val="00C4725F"/>
    <w:rsid w:val="00C47796"/>
    <w:rsid w:val="00C47A1B"/>
    <w:rsid w:val="00C47A44"/>
    <w:rsid w:val="00C50A72"/>
    <w:rsid w:val="00C517CF"/>
    <w:rsid w:val="00C51DAC"/>
    <w:rsid w:val="00C52AD8"/>
    <w:rsid w:val="00C52C9F"/>
    <w:rsid w:val="00C5311D"/>
    <w:rsid w:val="00C5501A"/>
    <w:rsid w:val="00C56018"/>
    <w:rsid w:val="00C56CFA"/>
    <w:rsid w:val="00C61722"/>
    <w:rsid w:val="00C62584"/>
    <w:rsid w:val="00C62EBA"/>
    <w:rsid w:val="00C63631"/>
    <w:rsid w:val="00C637A1"/>
    <w:rsid w:val="00C63D0A"/>
    <w:rsid w:val="00C63D35"/>
    <w:rsid w:val="00C64C9A"/>
    <w:rsid w:val="00C65CB0"/>
    <w:rsid w:val="00C66F0A"/>
    <w:rsid w:val="00C67B1C"/>
    <w:rsid w:val="00C67C9A"/>
    <w:rsid w:val="00C67F8D"/>
    <w:rsid w:val="00C7031B"/>
    <w:rsid w:val="00C74406"/>
    <w:rsid w:val="00C74BEC"/>
    <w:rsid w:val="00C74D35"/>
    <w:rsid w:val="00C75967"/>
    <w:rsid w:val="00C765F9"/>
    <w:rsid w:val="00C766CB"/>
    <w:rsid w:val="00C7679B"/>
    <w:rsid w:val="00C767EA"/>
    <w:rsid w:val="00C7720F"/>
    <w:rsid w:val="00C77C42"/>
    <w:rsid w:val="00C81C25"/>
    <w:rsid w:val="00C82A74"/>
    <w:rsid w:val="00C82B6B"/>
    <w:rsid w:val="00C8389F"/>
    <w:rsid w:val="00C8417E"/>
    <w:rsid w:val="00C84226"/>
    <w:rsid w:val="00C84486"/>
    <w:rsid w:val="00C84BC8"/>
    <w:rsid w:val="00C85027"/>
    <w:rsid w:val="00C85138"/>
    <w:rsid w:val="00C85C8D"/>
    <w:rsid w:val="00C85CB7"/>
    <w:rsid w:val="00C86AD0"/>
    <w:rsid w:val="00C87019"/>
    <w:rsid w:val="00C87443"/>
    <w:rsid w:val="00C87BB8"/>
    <w:rsid w:val="00C87BDE"/>
    <w:rsid w:val="00C87DD2"/>
    <w:rsid w:val="00C9199A"/>
    <w:rsid w:val="00C920AE"/>
    <w:rsid w:val="00C92455"/>
    <w:rsid w:val="00C92A1A"/>
    <w:rsid w:val="00C93E5B"/>
    <w:rsid w:val="00C93ED6"/>
    <w:rsid w:val="00C942F3"/>
    <w:rsid w:val="00C945B7"/>
    <w:rsid w:val="00C9484A"/>
    <w:rsid w:val="00C949F4"/>
    <w:rsid w:val="00C95A62"/>
    <w:rsid w:val="00C9674C"/>
    <w:rsid w:val="00C96A2A"/>
    <w:rsid w:val="00CA0BF4"/>
    <w:rsid w:val="00CA0F4B"/>
    <w:rsid w:val="00CA10E4"/>
    <w:rsid w:val="00CA166D"/>
    <w:rsid w:val="00CA25FF"/>
    <w:rsid w:val="00CA398F"/>
    <w:rsid w:val="00CA3DF5"/>
    <w:rsid w:val="00CA5FB0"/>
    <w:rsid w:val="00CA63F1"/>
    <w:rsid w:val="00CA7467"/>
    <w:rsid w:val="00CA7514"/>
    <w:rsid w:val="00CB0DF1"/>
    <w:rsid w:val="00CB2D12"/>
    <w:rsid w:val="00CB3F8F"/>
    <w:rsid w:val="00CB431E"/>
    <w:rsid w:val="00CB43D3"/>
    <w:rsid w:val="00CB5941"/>
    <w:rsid w:val="00CB6840"/>
    <w:rsid w:val="00CC10EA"/>
    <w:rsid w:val="00CC134B"/>
    <w:rsid w:val="00CC1E87"/>
    <w:rsid w:val="00CC219C"/>
    <w:rsid w:val="00CC25A6"/>
    <w:rsid w:val="00CC25D6"/>
    <w:rsid w:val="00CC3065"/>
    <w:rsid w:val="00CC35DF"/>
    <w:rsid w:val="00CC423D"/>
    <w:rsid w:val="00CC4455"/>
    <w:rsid w:val="00CC4DA8"/>
    <w:rsid w:val="00CC5CAF"/>
    <w:rsid w:val="00CC5DD9"/>
    <w:rsid w:val="00CC644B"/>
    <w:rsid w:val="00CC7B61"/>
    <w:rsid w:val="00CD08F9"/>
    <w:rsid w:val="00CD0D3E"/>
    <w:rsid w:val="00CD166D"/>
    <w:rsid w:val="00CD28C7"/>
    <w:rsid w:val="00CD3618"/>
    <w:rsid w:val="00CD3CEC"/>
    <w:rsid w:val="00CD4F24"/>
    <w:rsid w:val="00CD52FF"/>
    <w:rsid w:val="00CD5589"/>
    <w:rsid w:val="00CD5D7E"/>
    <w:rsid w:val="00CD6919"/>
    <w:rsid w:val="00CD7FC1"/>
    <w:rsid w:val="00CE01C1"/>
    <w:rsid w:val="00CE096B"/>
    <w:rsid w:val="00CE0AE2"/>
    <w:rsid w:val="00CE3187"/>
    <w:rsid w:val="00CE399B"/>
    <w:rsid w:val="00CE3C22"/>
    <w:rsid w:val="00CE407C"/>
    <w:rsid w:val="00CE4D45"/>
    <w:rsid w:val="00CE6D19"/>
    <w:rsid w:val="00CE6DC0"/>
    <w:rsid w:val="00CE760A"/>
    <w:rsid w:val="00CF0208"/>
    <w:rsid w:val="00CF05A9"/>
    <w:rsid w:val="00CF0872"/>
    <w:rsid w:val="00CF1637"/>
    <w:rsid w:val="00CF19B5"/>
    <w:rsid w:val="00CF1C60"/>
    <w:rsid w:val="00CF267F"/>
    <w:rsid w:val="00CF26DD"/>
    <w:rsid w:val="00CF2A8B"/>
    <w:rsid w:val="00CF2DB7"/>
    <w:rsid w:val="00CF358B"/>
    <w:rsid w:val="00CF3AE0"/>
    <w:rsid w:val="00CF3BE8"/>
    <w:rsid w:val="00CF4C74"/>
    <w:rsid w:val="00CF4DC8"/>
    <w:rsid w:val="00CF566C"/>
    <w:rsid w:val="00CF5B90"/>
    <w:rsid w:val="00CF643B"/>
    <w:rsid w:val="00CF64A7"/>
    <w:rsid w:val="00CF65CD"/>
    <w:rsid w:val="00CF7661"/>
    <w:rsid w:val="00CF77BD"/>
    <w:rsid w:val="00D003E3"/>
    <w:rsid w:val="00D00B49"/>
    <w:rsid w:val="00D01147"/>
    <w:rsid w:val="00D01164"/>
    <w:rsid w:val="00D01405"/>
    <w:rsid w:val="00D017A1"/>
    <w:rsid w:val="00D01803"/>
    <w:rsid w:val="00D02162"/>
    <w:rsid w:val="00D0312D"/>
    <w:rsid w:val="00D039C0"/>
    <w:rsid w:val="00D05703"/>
    <w:rsid w:val="00D058EE"/>
    <w:rsid w:val="00D05BC8"/>
    <w:rsid w:val="00D05FEF"/>
    <w:rsid w:val="00D07290"/>
    <w:rsid w:val="00D10C1E"/>
    <w:rsid w:val="00D1204B"/>
    <w:rsid w:val="00D1257B"/>
    <w:rsid w:val="00D13EC6"/>
    <w:rsid w:val="00D142F1"/>
    <w:rsid w:val="00D1456C"/>
    <w:rsid w:val="00D14624"/>
    <w:rsid w:val="00D154D9"/>
    <w:rsid w:val="00D1568C"/>
    <w:rsid w:val="00D16CB6"/>
    <w:rsid w:val="00D1787E"/>
    <w:rsid w:val="00D17A5D"/>
    <w:rsid w:val="00D208D1"/>
    <w:rsid w:val="00D22490"/>
    <w:rsid w:val="00D231AD"/>
    <w:rsid w:val="00D233D1"/>
    <w:rsid w:val="00D24EA8"/>
    <w:rsid w:val="00D253FC"/>
    <w:rsid w:val="00D26769"/>
    <w:rsid w:val="00D267D3"/>
    <w:rsid w:val="00D27AB1"/>
    <w:rsid w:val="00D302A9"/>
    <w:rsid w:val="00D30CC8"/>
    <w:rsid w:val="00D31629"/>
    <w:rsid w:val="00D31E39"/>
    <w:rsid w:val="00D32467"/>
    <w:rsid w:val="00D330BA"/>
    <w:rsid w:val="00D33BF3"/>
    <w:rsid w:val="00D34F0B"/>
    <w:rsid w:val="00D3572E"/>
    <w:rsid w:val="00D35ED3"/>
    <w:rsid w:val="00D36638"/>
    <w:rsid w:val="00D371F7"/>
    <w:rsid w:val="00D4147E"/>
    <w:rsid w:val="00D41D8C"/>
    <w:rsid w:val="00D42574"/>
    <w:rsid w:val="00D42CE4"/>
    <w:rsid w:val="00D435A4"/>
    <w:rsid w:val="00D465AA"/>
    <w:rsid w:val="00D46E3D"/>
    <w:rsid w:val="00D4781D"/>
    <w:rsid w:val="00D47F50"/>
    <w:rsid w:val="00D5179B"/>
    <w:rsid w:val="00D51EC2"/>
    <w:rsid w:val="00D520F7"/>
    <w:rsid w:val="00D52A95"/>
    <w:rsid w:val="00D5395B"/>
    <w:rsid w:val="00D53E39"/>
    <w:rsid w:val="00D54F98"/>
    <w:rsid w:val="00D560F2"/>
    <w:rsid w:val="00D561DF"/>
    <w:rsid w:val="00D56EAB"/>
    <w:rsid w:val="00D56EBD"/>
    <w:rsid w:val="00D57515"/>
    <w:rsid w:val="00D600B8"/>
    <w:rsid w:val="00D603BB"/>
    <w:rsid w:val="00D613B4"/>
    <w:rsid w:val="00D61C7F"/>
    <w:rsid w:val="00D66075"/>
    <w:rsid w:val="00D660FE"/>
    <w:rsid w:val="00D67308"/>
    <w:rsid w:val="00D709F9"/>
    <w:rsid w:val="00D70E23"/>
    <w:rsid w:val="00D70EEA"/>
    <w:rsid w:val="00D713D1"/>
    <w:rsid w:val="00D71817"/>
    <w:rsid w:val="00D71AA7"/>
    <w:rsid w:val="00D721B0"/>
    <w:rsid w:val="00D727B3"/>
    <w:rsid w:val="00D72D2A"/>
    <w:rsid w:val="00D73872"/>
    <w:rsid w:val="00D747E3"/>
    <w:rsid w:val="00D748F6"/>
    <w:rsid w:val="00D74B8E"/>
    <w:rsid w:val="00D75A18"/>
    <w:rsid w:val="00D75FD0"/>
    <w:rsid w:val="00D76DAD"/>
    <w:rsid w:val="00D776C3"/>
    <w:rsid w:val="00D80B94"/>
    <w:rsid w:val="00D80EE2"/>
    <w:rsid w:val="00D8184C"/>
    <w:rsid w:val="00D83680"/>
    <w:rsid w:val="00D85C5B"/>
    <w:rsid w:val="00D85E40"/>
    <w:rsid w:val="00D86EB8"/>
    <w:rsid w:val="00D900AA"/>
    <w:rsid w:val="00D90633"/>
    <w:rsid w:val="00D90B19"/>
    <w:rsid w:val="00D9138C"/>
    <w:rsid w:val="00D91A18"/>
    <w:rsid w:val="00D929A1"/>
    <w:rsid w:val="00D942E6"/>
    <w:rsid w:val="00D94A3A"/>
    <w:rsid w:val="00D9540A"/>
    <w:rsid w:val="00D95723"/>
    <w:rsid w:val="00D95F68"/>
    <w:rsid w:val="00D96FC6"/>
    <w:rsid w:val="00DA1D0C"/>
    <w:rsid w:val="00DA1F7F"/>
    <w:rsid w:val="00DA3548"/>
    <w:rsid w:val="00DA3E69"/>
    <w:rsid w:val="00DA5EEB"/>
    <w:rsid w:val="00DA69A0"/>
    <w:rsid w:val="00DA6FFB"/>
    <w:rsid w:val="00DA70A4"/>
    <w:rsid w:val="00DA7EAA"/>
    <w:rsid w:val="00DB08E6"/>
    <w:rsid w:val="00DB1758"/>
    <w:rsid w:val="00DB2B7F"/>
    <w:rsid w:val="00DB388C"/>
    <w:rsid w:val="00DB4AC8"/>
    <w:rsid w:val="00DB5913"/>
    <w:rsid w:val="00DB5D65"/>
    <w:rsid w:val="00DB6EED"/>
    <w:rsid w:val="00DB7BDF"/>
    <w:rsid w:val="00DB7FE5"/>
    <w:rsid w:val="00DC231C"/>
    <w:rsid w:val="00DC23B3"/>
    <w:rsid w:val="00DC268C"/>
    <w:rsid w:val="00DC2EEA"/>
    <w:rsid w:val="00DC37B9"/>
    <w:rsid w:val="00DC3E14"/>
    <w:rsid w:val="00DC4B57"/>
    <w:rsid w:val="00DC53C8"/>
    <w:rsid w:val="00DC5928"/>
    <w:rsid w:val="00DC5A76"/>
    <w:rsid w:val="00DC693B"/>
    <w:rsid w:val="00DC69EB"/>
    <w:rsid w:val="00DC6DC7"/>
    <w:rsid w:val="00DC7657"/>
    <w:rsid w:val="00DC78F9"/>
    <w:rsid w:val="00DC7F4A"/>
    <w:rsid w:val="00DD043E"/>
    <w:rsid w:val="00DD07C9"/>
    <w:rsid w:val="00DD0E8E"/>
    <w:rsid w:val="00DD193C"/>
    <w:rsid w:val="00DD381C"/>
    <w:rsid w:val="00DD38A4"/>
    <w:rsid w:val="00DD42A3"/>
    <w:rsid w:val="00DD5350"/>
    <w:rsid w:val="00DE0C18"/>
    <w:rsid w:val="00DE1B82"/>
    <w:rsid w:val="00DE3D60"/>
    <w:rsid w:val="00DE47F1"/>
    <w:rsid w:val="00DE5A42"/>
    <w:rsid w:val="00DE72F8"/>
    <w:rsid w:val="00DE7BEC"/>
    <w:rsid w:val="00DF016D"/>
    <w:rsid w:val="00DF04CB"/>
    <w:rsid w:val="00DF04D1"/>
    <w:rsid w:val="00DF13C3"/>
    <w:rsid w:val="00DF2B39"/>
    <w:rsid w:val="00DF305C"/>
    <w:rsid w:val="00DF3C52"/>
    <w:rsid w:val="00DF4AB1"/>
    <w:rsid w:val="00DF4B18"/>
    <w:rsid w:val="00DF4CBA"/>
    <w:rsid w:val="00DF609B"/>
    <w:rsid w:val="00DF632D"/>
    <w:rsid w:val="00DF657E"/>
    <w:rsid w:val="00DF67C3"/>
    <w:rsid w:val="00DF6998"/>
    <w:rsid w:val="00DF7988"/>
    <w:rsid w:val="00DF7C64"/>
    <w:rsid w:val="00E00CD4"/>
    <w:rsid w:val="00E012A4"/>
    <w:rsid w:val="00E01523"/>
    <w:rsid w:val="00E01554"/>
    <w:rsid w:val="00E01A09"/>
    <w:rsid w:val="00E01AB7"/>
    <w:rsid w:val="00E023A6"/>
    <w:rsid w:val="00E024B2"/>
    <w:rsid w:val="00E03692"/>
    <w:rsid w:val="00E04A25"/>
    <w:rsid w:val="00E05183"/>
    <w:rsid w:val="00E05B95"/>
    <w:rsid w:val="00E062F3"/>
    <w:rsid w:val="00E06E8C"/>
    <w:rsid w:val="00E07956"/>
    <w:rsid w:val="00E10259"/>
    <w:rsid w:val="00E105EC"/>
    <w:rsid w:val="00E10797"/>
    <w:rsid w:val="00E10DF8"/>
    <w:rsid w:val="00E11AC6"/>
    <w:rsid w:val="00E120F3"/>
    <w:rsid w:val="00E13B52"/>
    <w:rsid w:val="00E13EE6"/>
    <w:rsid w:val="00E13F13"/>
    <w:rsid w:val="00E14074"/>
    <w:rsid w:val="00E14F22"/>
    <w:rsid w:val="00E15517"/>
    <w:rsid w:val="00E1706A"/>
    <w:rsid w:val="00E170C9"/>
    <w:rsid w:val="00E20863"/>
    <w:rsid w:val="00E20A7A"/>
    <w:rsid w:val="00E21064"/>
    <w:rsid w:val="00E210DE"/>
    <w:rsid w:val="00E22417"/>
    <w:rsid w:val="00E22B7E"/>
    <w:rsid w:val="00E2311A"/>
    <w:rsid w:val="00E23E81"/>
    <w:rsid w:val="00E23FE1"/>
    <w:rsid w:val="00E24403"/>
    <w:rsid w:val="00E24701"/>
    <w:rsid w:val="00E257CF"/>
    <w:rsid w:val="00E257DD"/>
    <w:rsid w:val="00E2705E"/>
    <w:rsid w:val="00E270D0"/>
    <w:rsid w:val="00E272B6"/>
    <w:rsid w:val="00E274E0"/>
    <w:rsid w:val="00E27CCB"/>
    <w:rsid w:val="00E27F47"/>
    <w:rsid w:val="00E3013A"/>
    <w:rsid w:val="00E30440"/>
    <w:rsid w:val="00E30F6A"/>
    <w:rsid w:val="00E31B9D"/>
    <w:rsid w:val="00E31BF6"/>
    <w:rsid w:val="00E32A97"/>
    <w:rsid w:val="00E33233"/>
    <w:rsid w:val="00E333D0"/>
    <w:rsid w:val="00E33A2F"/>
    <w:rsid w:val="00E33EFB"/>
    <w:rsid w:val="00E349EB"/>
    <w:rsid w:val="00E34AB0"/>
    <w:rsid w:val="00E352BD"/>
    <w:rsid w:val="00E35415"/>
    <w:rsid w:val="00E35DAA"/>
    <w:rsid w:val="00E36DA9"/>
    <w:rsid w:val="00E374CC"/>
    <w:rsid w:val="00E378A8"/>
    <w:rsid w:val="00E40488"/>
    <w:rsid w:val="00E4054B"/>
    <w:rsid w:val="00E40669"/>
    <w:rsid w:val="00E413DA"/>
    <w:rsid w:val="00E4288A"/>
    <w:rsid w:val="00E4355E"/>
    <w:rsid w:val="00E44242"/>
    <w:rsid w:val="00E452E4"/>
    <w:rsid w:val="00E45B52"/>
    <w:rsid w:val="00E4613D"/>
    <w:rsid w:val="00E47A7C"/>
    <w:rsid w:val="00E509F2"/>
    <w:rsid w:val="00E50C21"/>
    <w:rsid w:val="00E51078"/>
    <w:rsid w:val="00E51924"/>
    <w:rsid w:val="00E5279A"/>
    <w:rsid w:val="00E53543"/>
    <w:rsid w:val="00E557B1"/>
    <w:rsid w:val="00E55C82"/>
    <w:rsid w:val="00E55CB2"/>
    <w:rsid w:val="00E56E1A"/>
    <w:rsid w:val="00E57342"/>
    <w:rsid w:val="00E57395"/>
    <w:rsid w:val="00E57AB8"/>
    <w:rsid w:val="00E60399"/>
    <w:rsid w:val="00E60549"/>
    <w:rsid w:val="00E60721"/>
    <w:rsid w:val="00E60B87"/>
    <w:rsid w:val="00E60D9D"/>
    <w:rsid w:val="00E61308"/>
    <w:rsid w:val="00E61592"/>
    <w:rsid w:val="00E620A1"/>
    <w:rsid w:val="00E6222E"/>
    <w:rsid w:val="00E62BF4"/>
    <w:rsid w:val="00E63D35"/>
    <w:rsid w:val="00E64A4D"/>
    <w:rsid w:val="00E65402"/>
    <w:rsid w:val="00E6564E"/>
    <w:rsid w:val="00E662F8"/>
    <w:rsid w:val="00E66976"/>
    <w:rsid w:val="00E675FD"/>
    <w:rsid w:val="00E70C03"/>
    <w:rsid w:val="00E71E98"/>
    <w:rsid w:val="00E7598E"/>
    <w:rsid w:val="00E75A56"/>
    <w:rsid w:val="00E75D90"/>
    <w:rsid w:val="00E77240"/>
    <w:rsid w:val="00E775F2"/>
    <w:rsid w:val="00E82269"/>
    <w:rsid w:val="00E822ED"/>
    <w:rsid w:val="00E82378"/>
    <w:rsid w:val="00E82896"/>
    <w:rsid w:val="00E852B2"/>
    <w:rsid w:val="00E85CAE"/>
    <w:rsid w:val="00E86903"/>
    <w:rsid w:val="00E87DAC"/>
    <w:rsid w:val="00E87FE6"/>
    <w:rsid w:val="00E90690"/>
    <w:rsid w:val="00E92028"/>
    <w:rsid w:val="00E932EC"/>
    <w:rsid w:val="00E9337D"/>
    <w:rsid w:val="00E94134"/>
    <w:rsid w:val="00E94404"/>
    <w:rsid w:val="00E94BEB"/>
    <w:rsid w:val="00E95FA7"/>
    <w:rsid w:val="00E96C2D"/>
    <w:rsid w:val="00E96ED6"/>
    <w:rsid w:val="00E97978"/>
    <w:rsid w:val="00EA03B6"/>
    <w:rsid w:val="00EA0A7C"/>
    <w:rsid w:val="00EA39B1"/>
    <w:rsid w:val="00EA3C25"/>
    <w:rsid w:val="00EA3ED3"/>
    <w:rsid w:val="00EA45A3"/>
    <w:rsid w:val="00EA4894"/>
    <w:rsid w:val="00EA53F0"/>
    <w:rsid w:val="00EA590F"/>
    <w:rsid w:val="00EA5FA3"/>
    <w:rsid w:val="00EA6443"/>
    <w:rsid w:val="00EA693F"/>
    <w:rsid w:val="00EA70BC"/>
    <w:rsid w:val="00EA7DD5"/>
    <w:rsid w:val="00EB0A10"/>
    <w:rsid w:val="00EB0C59"/>
    <w:rsid w:val="00EB0D09"/>
    <w:rsid w:val="00EB0F01"/>
    <w:rsid w:val="00EB15DD"/>
    <w:rsid w:val="00EB27B3"/>
    <w:rsid w:val="00EB2C32"/>
    <w:rsid w:val="00EB36C5"/>
    <w:rsid w:val="00EB3CBE"/>
    <w:rsid w:val="00EB47C9"/>
    <w:rsid w:val="00EB5655"/>
    <w:rsid w:val="00EB5F46"/>
    <w:rsid w:val="00EB61B1"/>
    <w:rsid w:val="00EC0241"/>
    <w:rsid w:val="00EC0B2F"/>
    <w:rsid w:val="00EC0C3A"/>
    <w:rsid w:val="00EC0DD0"/>
    <w:rsid w:val="00EC0E38"/>
    <w:rsid w:val="00EC1A1F"/>
    <w:rsid w:val="00EC1C20"/>
    <w:rsid w:val="00EC46E7"/>
    <w:rsid w:val="00EC4AC5"/>
    <w:rsid w:val="00EC70AB"/>
    <w:rsid w:val="00ED1B25"/>
    <w:rsid w:val="00ED2873"/>
    <w:rsid w:val="00ED29EA"/>
    <w:rsid w:val="00ED5BAE"/>
    <w:rsid w:val="00ED5C4A"/>
    <w:rsid w:val="00ED5FFB"/>
    <w:rsid w:val="00ED6E2C"/>
    <w:rsid w:val="00EE1FCC"/>
    <w:rsid w:val="00EE22F9"/>
    <w:rsid w:val="00EE26C7"/>
    <w:rsid w:val="00EE376B"/>
    <w:rsid w:val="00EE39E9"/>
    <w:rsid w:val="00EE3C5D"/>
    <w:rsid w:val="00EE57B6"/>
    <w:rsid w:val="00EE69C1"/>
    <w:rsid w:val="00EE79A0"/>
    <w:rsid w:val="00EE7D5C"/>
    <w:rsid w:val="00EF1655"/>
    <w:rsid w:val="00EF33EA"/>
    <w:rsid w:val="00EF380A"/>
    <w:rsid w:val="00EF3AC3"/>
    <w:rsid w:val="00EF5E70"/>
    <w:rsid w:val="00EF63E2"/>
    <w:rsid w:val="00EF6633"/>
    <w:rsid w:val="00EF6A60"/>
    <w:rsid w:val="00EF6C8F"/>
    <w:rsid w:val="00EF75F3"/>
    <w:rsid w:val="00EF7F18"/>
    <w:rsid w:val="00F00FC1"/>
    <w:rsid w:val="00F011D7"/>
    <w:rsid w:val="00F0280F"/>
    <w:rsid w:val="00F02C8F"/>
    <w:rsid w:val="00F02EEB"/>
    <w:rsid w:val="00F032BE"/>
    <w:rsid w:val="00F044D6"/>
    <w:rsid w:val="00F05223"/>
    <w:rsid w:val="00F05ED3"/>
    <w:rsid w:val="00F066B8"/>
    <w:rsid w:val="00F06BF1"/>
    <w:rsid w:val="00F072A7"/>
    <w:rsid w:val="00F074CF"/>
    <w:rsid w:val="00F114BF"/>
    <w:rsid w:val="00F115B2"/>
    <w:rsid w:val="00F11890"/>
    <w:rsid w:val="00F1324D"/>
    <w:rsid w:val="00F13CF6"/>
    <w:rsid w:val="00F15CEF"/>
    <w:rsid w:val="00F16241"/>
    <w:rsid w:val="00F16939"/>
    <w:rsid w:val="00F169C5"/>
    <w:rsid w:val="00F16D5E"/>
    <w:rsid w:val="00F1731B"/>
    <w:rsid w:val="00F177DA"/>
    <w:rsid w:val="00F20BC0"/>
    <w:rsid w:val="00F2101A"/>
    <w:rsid w:val="00F21859"/>
    <w:rsid w:val="00F21D80"/>
    <w:rsid w:val="00F220D6"/>
    <w:rsid w:val="00F228B9"/>
    <w:rsid w:val="00F22ED0"/>
    <w:rsid w:val="00F241A3"/>
    <w:rsid w:val="00F243A4"/>
    <w:rsid w:val="00F247A0"/>
    <w:rsid w:val="00F24F1E"/>
    <w:rsid w:val="00F25126"/>
    <w:rsid w:val="00F2563B"/>
    <w:rsid w:val="00F2573A"/>
    <w:rsid w:val="00F25F79"/>
    <w:rsid w:val="00F260ED"/>
    <w:rsid w:val="00F2686C"/>
    <w:rsid w:val="00F27447"/>
    <w:rsid w:val="00F2756F"/>
    <w:rsid w:val="00F275B0"/>
    <w:rsid w:val="00F30513"/>
    <w:rsid w:val="00F3186C"/>
    <w:rsid w:val="00F31924"/>
    <w:rsid w:val="00F324CE"/>
    <w:rsid w:val="00F32C62"/>
    <w:rsid w:val="00F34D89"/>
    <w:rsid w:val="00F34EA7"/>
    <w:rsid w:val="00F355D9"/>
    <w:rsid w:val="00F35A6B"/>
    <w:rsid w:val="00F36282"/>
    <w:rsid w:val="00F36C4F"/>
    <w:rsid w:val="00F37006"/>
    <w:rsid w:val="00F371E7"/>
    <w:rsid w:val="00F37B35"/>
    <w:rsid w:val="00F403A5"/>
    <w:rsid w:val="00F40FEC"/>
    <w:rsid w:val="00F41AD5"/>
    <w:rsid w:val="00F41D68"/>
    <w:rsid w:val="00F4203C"/>
    <w:rsid w:val="00F43016"/>
    <w:rsid w:val="00F43ED4"/>
    <w:rsid w:val="00F450B6"/>
    <w:rsid w:val="00F45992"/>
    <w:rsid w:val="00F46867"/>
    <w:rsid w:val="00F46942"/>
    <w:rsid w:val="00F4712A"/>
    <w:rsid w:val="00F471F0"/>
    <w:rsid w:val="00F47864"/>
    <w:rsid w:val="00F501A8"/>
    <w:rsid w:val="00F50ED0"/>
    <w:rsid w:val="00F514D4"/>
    <w:rsid w:val="00F51758"/>
    <w:rsid w:val="00F51A1B"/>
    <w:rsid w:val="00F52588"/>
    <w:rsid w:val="00F53209"/>
    <w:rsid w:val="00F53903"/>
    <w:rsid w:val="00F5493B"/>
    <w:rsid w:val="00F5520F"/>
    <w:rsid w:val="00F559B9"/>
    <w:rsid w:val="00F56C3E"/>
    <w:rsid w:val="00F56D58"/>
    <w:rsid w:val="00F61719"/>
    <w:rsid w:val="00F61EE5"/>
    <w:rsid w:val="00F62769"/>
    <w:rsid w:val="00F633BF"/>
    <w:rsid w:val="00F63464"/>
    <w:rsid w:val="00F65BF0"/>
    <w:rsid w:val="00F65CB6"/>
    <w:rsid w:val="00F66400"/>
    <w:rsid w:val="00F6751E"/>
    <w:rsid w:val="00F67623"/>
    <w:rsid w:val="00F67D3B"/>
    <w:rsid w:val="00F70684"/>
    <w:rsid w:val="00F70F74"/>
    <w:rsid w:val="00F7243B"/>
    <w:rsid w:val="00F73C42"/>
    <w:rsid w:val="00F749A2"/>
    <w:rsid w:val="00F74C27"/>
    <w:rsid w:val="00F76DA4"/>
    <w:rsid w:val="00F76E76"/>
    <w:rsid w:val="00F771AD"/>
    <w:rsid w:val="00F77DF7"/>
    <w:rsid w:val="00F835C9"/>
    <w:rsid w:val="00F859FF"/>
    <w:rsid w:val="00F86011"/>
    <w:rsid w:val="00F87287"/>
    <w:rsid w:val="00F90217"/>
    <w:rsid w:val="00F90830"/>
    <w:rsid w:val="00F90975"/>
    <w:rsid w:val="00F913CA"/>
    <w:rsid w:val="00F917DE"/>
    <w:rsid w:val="00F91A32"/>
    <w:rsid w:val="00F9271A"/>
    <w:rsid w:val="00F932E0"/>
    <w:rsid w:val="00F93390"/>
    <w:rsid w:val="00F945CE"/>
    <w:rsid w:val="00F95079"/>
    <w:rsid w:val="00F95927"/>
    <w:rsid w:val="00F95A64"/>
    <w:rsid w:val="00F96082"/>
    <w:rsid w:val="00F96717"/>
    <w:rsid w:val="00F9713A"/>
    <w:rsid w:val="00F977E5"/>
    <w:rsid w:val="00F97AD4"/>
    <w:rsid w:val="00F97EB3"/>
    <w:rsid w:val="00FA0099"/>
    <w:rsid w:val="00FA1586"/>
    <w:rsid w:val="00FA19F6"/>
    <w:rsid w:val="00FA1E75"/>
    <w:rsid w:val="00FA3A34"/>
    <w:rsid w:val="00FA3B01"/>
    <w:rsid w:val="00FA51DF"/>
    <w:rsid w:val="00FA5302"/>
    <w:rsid w:val="00FA73BA"/>
    <w:rsid w:val="00FA7F4E"/>
    <w:rsid w:val="00FB0C29"/>
    <w:rsid w:val="00FB18DC"/>
    <w:rsid w:val="00FB2DF6"/>
    <w:rsid w:val="00FB363F"/>
    <w:rsid w:val="00FB3A09"/>
    <w:rsid w:val="00FB4BB9"/>
    <w:rsid w:val="00FB6A64"/>
    <w:rsid w:val="00FB6C4B"/>
    <w:rsid w:val="00FB6FE2"/>
    <w:rsid w:val="00FB77FF"/>
    <w:rsid w:val="00FC08DC"/>
    <w:rsid w:val="00FC1322"/>
    <w:rsid w:val="00FC1F71"/>
    <w:rsid w:val="00FC24A8"/>
    <w:rsid w:val="00FC4E75"/>
    <w:rsid w:val="00FC4FE0"/>
    <w:rsid w:val="00FC5714"/>
    <w:rsid w:val="00FC5F31"/>
    <w:rsid w:val="00FC620A"/>
    <w:rsid w:val="00FC7217"/>
    <w:rsid w:val="00FC76EF"/>
    <w:rsid w:val="00FC7B34"/>
    <w:rsid w:val="00FC7E81"/>
    <w:rsid w:val="00FD0729"/>
    <w:rsid w:val="00FD1475"/>
    <w:rsid w:val="00FD1753"/>
    <w:rsid w:val="00FD2EE9"/>
    <w:rsid w:val="00FD2F20"/>
    <w:rsid w:val="00FD3154"/>
    <w:rsid w:val="00FD31BE"/>
    <w:rsid w:val="00FD3E5C"/>
    <w:rsid w:val="00FD6A86"/>
    <w:rsid w:val="00FD7945"/>
    <w:rsid w:val="00FE0194"/>
    <w:rsid w:val="00FE1178"/>
    <w:rsid w:val="00FE2E9F"/>
    <w:rsid w:val="00FE303F"/>
    <w:rsid w:val="00FE3F91"/>
    <w:rsid w:val="00FE440A"/>
    <w:rsid w:val="00FE491E"/>
    <w:rsid w:val="00FE544B"/>
    <w:rsid w:val="00FE5799"/>
    <w:rsid w:val="00FE57ED"/>
    <w:rsid w:val="00FE67DB"/>
    <w:rsid w:val="00FE7944"/>
    <w:rsid w:val="00FE7E7A"/>
    <w:rsid w:val="00FF0400"/>
    <w:rsid w:val="00FF0AA8"/>
    <w:rsid w:val="00FF0C4D"/>
    <w:rsid w:val="00FF230A"/>
    <w:rsid w:val="00FF2D6D"/>
    <w:rsid w:val="00FF2FBA"/>
    <w:rsid w:val="00FF36E1"/>
    <w:rsid w:val="00FF3A89"/>
    <w:rsid w:val="00FF4109"/>
    <w:rsid w:val="00FF6809"/>
    <w:rsid w:val="00FF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DC39A"/>
  <w15:chartTrackingRefBased/>
  <w15:docId w15:val="{41930675-C34A-4FAE-96EF-2F47FD85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DF1"/>
    <w:pPr>
      <w:spacing w:line="240" w:lineRule="auto"/>
    </w:pPr>
    <w:rPr>
      <w:rFonts w:eastAsia="Times New Roman" w:cs="Times New Roman"/>
      <w:sz w:val="24"/>
      <w:szCs w:val="24"/>
    </w:rPr>
  </w:style>
  <w:style w:type="paragraph" w:styleId="Heading1">
    <w:name w:val="heading 1"/>
    <w:aliases w:val="Heading,Heading1,Heading 1phan1-1 Char,Heading 1phan1-1"/>
    <w:basedOn w:val="Normal"/>
    <w:next w:val="Normal"/>
    <w:link w:val="Heading1Char"/>
    <w:uiPriority w:val="9"/>
    <w:qFormat/>
    <w:rsid w:val="008223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 Char,2 headline,h,Heading 2 Char Char Char,Muc 2,H 2,H 2 Char Char,H 2 Char,Section,Tieude2"/>
    <w:basedOn w:val="Normal"/>
    <w:next w:val="Normal"/>
    <w:link w:val="Heading2Char"/>
    <w:unhideWhenUsed/>
    <w:qFormat/>
    <w:rsid w:val="00F162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Char Char Char Char,Muc 3"/>
    <w:basedOn w:val="Normal"/>
    <w:next w:val="Normal"/>
    <w:link w:val="Heading3Char1"/>
    <w:uiPriority w:val="9"/>
    <w:qFormat/>
    <w:rsid w:val="0028093B"/>
    <w:pPr>
      <w:keepNext/>
      <w:tabs>
        <w:tab w:val="num" w:pos="964"/>
      </w:tabs>
      <w:spacing w:before="240" w:after="60" w:line="312" w:lineRule="auto"/>
      <w:jc w:val="both"/>
      <w:outlineLvl w:val="2"/>
    </w:pPr>
    <w:rPr>
      <w:b/>
      <w:bCs/>
      <w:sz w:val="27"/>
      <w:szCs w:val="26"/>
    </w:rPr>
  </w:style>
  <w:style w:type="paragraph" w:styleId="Heading4">
    <w:name w:val="heading 4"/>
    <w:basedOn w:val="Normal"/>
    <w:next w:val="Normal"/>
    <w:link w:val="Heading4Char"/>
    <w:unhideWhenUsed/>
    <w:qFormat/>
    <w:rsid w:val="008901D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aliases w:val="Heading 5 Char Char Char,Liet Ke 123,8.1,H 5,01-muc(1),H5,h5,Head5,Header 5,l5,hm,08- (1),dts-heading 5,Char + Not Italic,Sammendrag,标题1.1.1.1.1,(Ctrl+3)...,8"/>
    <w:basedOn w:val="Normal"/>
    <w:next w:val="Normal"/>
    <w:link w:val="Heading5Char"/>
    <w:unhideWhenUsed/>
    <w:qFormat/>
    <w:rsid w:val="0039554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aliases w:val="BẢNG"/>
    <w:basedOn w:val="Normal"/>
    <w:next w:val="Normal"/>
    <w:link w:val="Heading6Char"/>
    <w:unhideWhenUsed/>
    <w:qFormat/>
    <w:rsid w:val="00C65CB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rsid w:val="003F484A"/>
    <w:pPr>
      <w:keepNext/>
      <w:widowControl w:val="0"/>
      <w:tabs>
        <w:tab w:val="left" w:pos="0"/>
      </w:tabs>
      <w:jc w:val="center"/>
      <w:outlineLvl w:val="6"/>
    </w:pPr>
    <w:rPr>
      <w:rFonts w:ascii="VNtimes new roman" w:hAnsi="VNtimes new roman"/>
      <w:b/>
      <w:snapToGrid w:val="0"/>
      <w:sz w:val="26"/>
      <w:szCs w:val="20"/>
    </w:rPr>
  </w:style>
  <w:style w:type="paragraph" w:styleId="Heading8">
    <w:name w:val="heading 8"/>
    <w:basedOn w:val="Normal"/>
    <w:next w:val="Normal"/>
    <w:link w:val="Heading8Char"/>
    <w:qFormat/>
    <w:rsid w:val="003F484A"/>
    <w:pPr>
      <w:keepNext/>
      <w:spacing w:line="288" w:lineRule="auto"/>
      <w:ind w:right="51"/>
      <w:outlineLvl w:val="7"/>
    </w:pPr>
    <w:rPr>
      <w:b/>
      <w:bCs/>
      <w:i/>
      <w:iCs/>
      <w:sz w:val="26"/>
    </w:rPr>
  </w:style>
  <w:style w:type="paragraph" w:styleId="Heading9">
    <w:name w:val="heading 9"/>
    <w:basedOn w:val="Normal"/>
    <w:next w:val="Normal"/>
    <w:link w:val="Heading9Char"/>
    <w:qFormat/>
    <w:rsid w:val="003F484A"/>
    <w:pPr>
      <w:keepNext/>
      <w:spacing w:before="120" w:line="288" w:lineRule="auto"/>
      <w:ind w:left="-173" w:right="-108"/>
      <w:jc w:val="both"/>
      <w:outlineLvl w:val="8"/>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1,Heading1 Char1,Heading 1phan1-1 Char Char1,Heading 1phan1-1 Char2"/>
    <w:basedOn w:val="DefaultParagraphFont"/>
    <w:link w:val="Heading1"/>
    <w:uiPriority w:val="9"/>
    <w:rsid w:val="008223B9"/>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 Char Char,2 headline Char,h Char,Heading 2 Char Char Char Char,Muc 2 Char,H 2 Char1,H 2 Char Char Char,H 2 Char Char1,Section Char,Tieude2 Char"/>
    <w:basedOn w:val="DefaultParagraphFont"/>
    <w:link w:val="Heading2"/>
    <w:rsid w:val="00F16241"/>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eading 3 Char Char Char Char Char,Muc 3 Char"/>
    <w:link w:val="Heading3"/>
    <w:uiPriority w:val="9"/>
    <w:rsid w:val="0028093B"/>
    <w:rPr>
      <w:rFonts w:eastAsia="Times New Roman" w:cs="Times New Roman"/>
      <w:b/>
      <w:bCs/>
      <w:sz w:val="27"/>
      <w:szCs w:val="26"/>
    </w:rPr>
  </w:style>
  <w:style w:type="character" w:customStyle="1" w:styleId="Heading4Char">
    <w:name w:val="Heading 4 Char"/>
    <w:basedOn w:val="DefaultParagraphFont"/>
    <w:link w:val="Heading4"/>
    <w:rsid w:val="008901D8"/>
    <w:rPr>
      <w:rFonts w:asciiTheme="majorHAnsi" w:eastAsiaTheme="majorEastAsia" w:hAnsiTheme="majorHAnsi" w:cstheme="majorBidi"/>
      <w:i/>
      <w:iCs/>
      <w:color w:val="2F5496" w:themeColor="accent1" w:themeShade="BF"/>
    </w:rPr>
  </w:style>
  <w:style w:type="character" w:customStyle="1" w:styleId="Heading5Char">
    <w:name w:val="Heading 5 Char"/>
    <w:aliases w:val="Heading 5 Char Char Char Char,Liet Ke 123 Char,8.1 Char,H 5 Char,01-muc(1) Char,H5 Char,h5 Char,Head5 Char,Header 5 Char,l5 Char,hm Char,08- (1) Char,dts-heading 5 Char,Char + Not Italic Char,Sammendrag Char,标题1.1.1.1.1 Char,8 Char"/>
    <w:basedOn w:val="DefaultParagraphFont"/>
    <w:link w:val="Heading5"/>
    <w:rsid w:val="0039554A"/>
    <w:rPr>
      <w:rFonts w:asciiTheme="majorHAnsi" w:eastAsiaTheme="majorEastAsia" w:hAnsiTheme="majorHAnsi" w:cstheme="majorBidi"/>
      <w:color w:val="2F5496" w:themeColor="accent1" w:themeShade="BF"/>
    </w:rPr>
  </w:style>
  <w:style w:type="character" w:customStyle="1" w:styleId="Heading6Char">
    <w:name w:val="Heading 6 Char"/>
    <w:aliases w:val="BẢNG Char"/>
    <w:basedOn w:val="DefaultParagraphFont"/>
    <w:link w:val="Heading6"/>
    <w:rsid w:val="00C65CB0"/>
    <w:rPr>
      <w:rFonts w:asciiTheme="majorHAnsi" w:eastAsiaTheme="majorEastAsia" w:hAnsiTheme="majorHAnsi" w:cstheme="majorBidi"/>
      <w:color w:val="1F3763" w:themeColor="accent1" w:themeShade="7F"/>
    </w:rPr>
  </w:style>
  <w:style w:type="paragraph" w:styleId="ListParagraph">
    <w:name w:val="List Paragraph"/>
    <w:aliases w:val="Tiêu đề Bảng-Hình,Nguồn trích dẫn,Gạch đầu dòng,Picture,H1,List Paragraph1,1LU2,1+,List Paragraph2,Colorful List Accent 1,List Paragraph (numbered (a)),List Paragraph11,List Paragraph111,Bullet paras,Sub-heading,ADB paragraph numbering,li"/>
    <w:basedOn w:val="Normal"/>
    <w:link w:val="ListParagraphChar"/>
    <w:uiPriority w:val="34"/>
    <w:qFormat/>
    <w:rsid w:val="00917B17"/>
    <w:pPr>
      <w:ind w:left="720"/>
      <w:contextualSpacing/>
    </w:pPr>
  </w:style>
  <w:style w:type="character" w:customStyle="1" w:styleId="ListParagraphChar">
    <w:name w:val="List Paragraph Char"/>
    <w:aliases w:val="Tiêu đề Bảng-Hình Char,Nguồn trích dẫn Char,Gạch đầu dòng Char,Picture Char,H1 Char,List Paragraph1 Char,1LU2 Char,1+ Char,List Paragraph2 Char,Colorful List Accent 1 Char,List Paragraph (numbered (a)) Char,List Paragraph11 Char"/>
    <w:link w:val="ListParagraph"/>
    <w:uiPriority w:val="34"/>
    <w:qFormat/>
    <w:locked/>
    <w:rsid w:val="00C65CB0"/>
  </w:style>
  <w:style w:type="character" w:styleId="Hyperlink">
    <w:name w:val="Hyperlink"/>
    <w:uiPriority w:val="99"/>
    <w:rsid w:val="00F35A6B"/>
    <w:rPr>
      <w:color w:val="0000FF"/>
      <w:u w:val="single"/>
    </w:rPr>
  </w:style>
  <w:style w:type="paragraph" w:styleId="TOC3">
    <w:name w:val="toc 3"/>
    <w:basedOn w:val="Normal"/>
    <w:next w:val="Normal"/>
    <w:autoRedefine/>
    <w:uiPriority w:val="39"/>
    <w:rsid w:val="00F35A6B"/>
    <w:pPr>
      <w:ind w:left="560"/>
    </w:pPr>
    <w:rPr>
      <w:rFonts w:asciiTheme="minorHAnsi" w:hAnsiTheme="minorHAnsi" w:cstheme="minorHAnsi"/>
      <w:sz w:val="20"/>
      <w:szCs w:val="20"/>
    </w:rPr>
  </w:style>
  <w:style w:type="paragraph" w:styleId="TOC1">
    <w:name w:val="toc 1"/>
    <w:basedOn w:val="Normal"/>
    <w:next w:val="Normal"/>
    <w:autoRedefine/>
    <w:uiPriority w:val="39"/>
    <w:rsid w:val="00F35A6B"/>
    <w:pPr>
      <w:tabs>
        <w:tab w:val="right" w:leader="dot" w:pos="9062"/>
      </w:tabs>
      <w:jc w:val="both"/>
    </w:pPr>
    <w:rPr>
      <w:b/>
      <w:bCs/>
      <w:noProof/>
      <w:sz w:val="26"/>
      <w:szCs w:val="26"/>
    </w:rPr>
  </w:style>
  <w:style w:type="paragraph" w:styleId="TOC2">
    <w:name w:val="toc 2"/>
    <w:basedOn w:val="Normal"/>
    <w:next w:val="Normal"/>
    <w:autoRedefine/>
    <w:uiPriority w:val="39"/>
    <w:rsid w:val="00E51924"/>
    <w:pPr>
      <w:tabs>
        <w:tab w:val="right" w:leader="dot" w:pos="9062"/>
      </w:tabs>
      <w:spacing w:before="20" w:line="360" w:lineRule="exact"/>
      <w:ind w:firstLine="567"/>
      <w:jc w:val="both"/>
      <w:outlineLvl w:val="1"/>
    </w:pPr>
    <w:rPr>
      <w:bCs/>
      <w:iCs/>
      <w:noProof/>
      <w:color w:val="4472C4" w:themeColor="accent1"/>
      <w:sz w:val="26"/>
      <w:szCs w:val="26"/>
      <w:lang w:val="vi-VN"/>
    </w:rPr>
  </w:style>
  <w:style w:type="paragraph" w:styleId="TOC4">
    <w:name w:val="toc 4"/>
    <w:basedOn w:val="Normal"/>
    <w:next w:val="Normal"/>
    <w:autoRedefine/>
    <w:uiPriority w:val="39"/>
    <w:rsid w:val="00F35A6B"/>
    <w:pPr>
      <w:ind w:left="840"/>
    </w:pPr>
    <w:rPr>
      <w:rFonts w:asciiTheme="minorHAnsi" w:hAnsiTheme="minorHAnsi" w:cstheme="minorHAnsi"/>
      <w:sz w:val="20"/>
      <w:szCs w:val="20"/>
    </w:rPr>
  </w:style>
  <w:style w:type="paragraph" w:customStyle="1" w:styleId="000003">
    <w:name w:val="000003"/>
    <w:basedOn w:val="Normal"/>
    <w:qFormat/>
    <w:rsid w:val="00F35A6B"/>
    <w:pPr>
      <w:spacing w:before="60" w:after="60" w:line="276" w:lineRule="auto"/>
      <w:jc w:val="both"/>
    </w:pPr>
    <w:rPr>
      <w:b/>
      <w:color w:val="000000"/>
      <w:sz w:val="27"/>
      <w:szCs w:val="28"/>
      <w:lang w:val="vi-VN"/>
    </w:rPr>
  </w:style>
  <w:style w:type="paragraph" w:customStyle="1" w:styleId="000004">
    <w:name w:val="000004"/>
    <w:basedOn w:val="Normal"/>
    <w:qFormat/>
    <w:rsid w:val="00F35A6B"/>
    <w:pPr>
      <w:spacing w:before="40" w:after="40" w:line="276" w:lineRule="auto"/>
      <w:jc w:val="both"/>
    </w:pPr>
    <w:rPr>
      <w:i/>
      <w:color w:val="000000"/>
      <w:sz w:val="27"/>
      <w:szCs w:val="28"/>
      <w:lang w:val="nl-NL"/>
    </w:rPr>
  </w:style>
  <w:style w:type="paragraph" w:customStyle="1" w:styleId="000002">
    <w:name w:val="000002"/>
    <w:basedOn w:val="Normal"/>
    <w:qFormat/>
    <w:rsid w:val="00F35A6B"/>
    <w:pPr>
      <w:keepNext/>
      <w:spacing w:before="60" w:after="60" w:line="276" w:lineRule="auto"/>
      <w:jc w:val="both"/>
      <w:outlineLvl w:val="1"/>
    </w:pPr>
    <w:rPr>
      <w:b/>
      <w:bCs/>
      <w:iCs/>
      <w:color w:val="000000"/>
      <w:sz w:val="27"/>
      <w:szCs w:val="28"/>
    </w:rPr>
  </w:style>
  <w:style w:type="paragraph" w:customStyle="1" w:styleId="hd3">
    <w:name w:val="hd3"/>
    <w:basedOn w:val="Heading2"/>
    <w:qFormat/>
    <w:rsid w:val="00F16241"/>
    <w:pPr>
      <w:keepNext w:val="0"/>
      <w:keepLines w:val="0"/>
      <w:widowControl w:val="0"/>
      <w:tabs>
        <w:tab w:val="num" w:pos="0"/>
      </w:tabs>
      <w:spacing w:before="0" w:line="360" w:lineRule="atLeast"/>
      <w:jc w:val="both"/>
    </w:pPr>
    <w:rPr>
      <w:rFonts w:ascii="Times New Roman" w:eastAsia="Times New Roman" w:hAnsi="Times New Roman" w:cs="Times New Roman"/>
      <w:b/>
      <w:bCs/>
      <w:i/>
      <w:color w:val="000000"/>
      <w:sz w:val="27"/>
      <w:szCs w:val="27"/>
      <w:lang w:val="x-none" w:eastAsia="x-none"/>
    </w:rPr>
  </w:style>
  <w:style w:type="paragraph" w:styleId="BodyTextIndent2">
    <w:name w:val="Body Text Indent 2"/>
    <w:basedOn w:val="Normal"/>
    <w:link w:val="BodyTextIndent2Char"/>
    <w:rsid w:val="00B12C98"/>
    <w:pPr>
      <w:ind w:firstLine="720"/>
      <w:jc w:val="both"/>
    </w:pPr>
    <w:rPr>
      <w:rFonts w:ascii="VNtimes new roman" w:hAnsi="VNtimes new roman"/>
      <w:sz w:val="26"/>
      <w:szCs w:val="20"/>
    </w:rPr>
  </w:style>
  <w:style w:type="character" w:customStyle="1" w:styleId="BodyTextIndent2Char">
    <w:name w:val="Body Text Indent 2 Char"/>
    <w:basedOn w:val="DefaultParagraphFont"/>
    <w:link w:val="BodyTextIndent2"/>
    <w:rsid w:val="00B12C98"/>
    <w:rPr>
      <w:rFonts w:ascii="VNtimes new roman" w:eastAsia="Times New Roman" w:hAnsi="VNtimes new roman" w:cs="Times New Roman"/>
      <w:sz w:val="26"/>
      <w:szCs w:val="20"/>
    </w:rPr>
  </w:style>
  <w:style w:type="paragraph" w:styleId="NormalWeb">
    <w:name w:val="Normal (Web)"/>
    <w:aliases w:val="표준 (웹),Normal (Web) Char Char Char Char Char Char Char Char,Normal (Web) Char Char Char Char Char Char Char,Char Char Char Char Char Char Char Char Char Char Char Char Char Char Char,Char Char Char Char Char Char Char Char Char Char Char Ch"/>
    <w:basedOn w:val="Normal"/>
    <w:link w:val="NormalWebChar"/>
    <w:uiPriority w:val="99"/>
    <w:qFormat/>
    <w:rsid w:val="00B12C98"/>
    <w:pPr>
      <w:spacing w:before="100" w:beforeAutospacing="1" w:after="100" w:afterAutospacing="1"/>
    </w:pPr>
  </w:style>
  <w:style w:type="character" w:customStyle="1" w:styleId="NormalWebChar">
    <w:name w:val="Normal (Web) Char"/>
    <w:aliases w:val="표준 (웹) Char,Normal (Web) Char Char Char Char Char Char Char Char Char,Normal (Web) Char Char Char Char Char Char Char Char1,Char Char Char Char Char Char Char Char Char Char Char Char Char Char Char Char"/>
    <w:link w:val="NormalWeb"/>
    <w:uiPriority w:val="99"/>
    <w:locked/>
    <w:rsid w:val="00AE6C2C"/>
    <w:rPr>
      <w:rFonts w:eastAsia="Times New Roman" w:cs="Times New Roman"/>
      <w:sz w:val="24"/>
      <w:szCs w:val="24"/>
    </w:rPr>
  </w:style>
  <w:style w:type="paragraph" w:customStyle="1" w:styleId="01Bang">
    <w:name w:val="01Bang"/>
    <w:basedOn w:val="Heading4"/>
    <w:qFormat/>
    <w:rsid w:val="008901D8"/>
    <w:pPr>
      <w:keepLines w:val="0"/>
      <w:spacing w:before="60" w:after="60"/>
      <w:jc w:val="center"/>
    </w:pPr>
    <w:rPr>
      <w:rFonts w:ascii="Times New Roman" w:eastAsia="Times New Roman" w:hAnsi="Times New Roman" w:cs="Times New Roman"/>
      <w:b/>
      <w:bCs/>
      <w:i w:val="0"/>
      <w:iCs w:val="0"/>
      <w:color w:val="auto"/>
      <w:sz w:val="27"/>
      <w:szCs w:val="28"/>
    </w:rPr>
  </w:style>
  <w:style w:type="paragraph" w:customStyle="1" w:styleId="02">
    <w:name w:val="02"/>
    <w:basedOn w:val="Normal"/>
    <w:link w:val="02Char"/>
    <w:rsid w:val="004000AD"/>
    <w:pPr>
      <w:keepNext/>
      <w:spacing w:before="60" w:after="60" w:line="276" w:lineRule="auto"/>
      <w:jc w:val="both"/>
      <w:outlineLvl w:val="1"/>
    </w:pPr>
    <w:rPr>
      <w:b/>
      <w:bCs/>
      <w:iCs/>
      <w:color w:val="000000"/>
      <w:sz w:val="27"/>
      <w:szCs w:val="28"/>
    </w:rPr>
  </w:style>
  <w:style w:type="character" w:customStyle="1" w:styleId="02Char">
    <w:name w:val="02 Char"/>
    <w:link w:val="02"/>
    <w:rsid w:val="004000AD"/>
    <w:rPr>
      <w:rFonts w:eastAsia="Times New Roman" w:cs="Times New Roman"/>
      <w:b/>
      <w:bCs/>
      <w:iCs/>
      <w:color w:val="000000"/>
      <w:sz w:val="27"/>
      <w:szCs w:val="28"/>
    </w:rPr>
  </w:style>
  <w:style w:type="paragraph" w:customStyle="1" w:styleId="01">
    <w:name w:val="01"/>
    <w:basedOn w:val="Normal"/>
    <w:rsid w:val="00DC23B3"/>
    <w:pPr>
      <w:spacing w:before="60" w:after="60" w:line="276" w:lineRule="auto"/>
      <w:jc w:val="center"/>
    </w:pPr>
    <w:rPr>
      <w:rFonts w:ascii="Times New Roman Bold" w:hAnsi="Times New Roman Bold"/>
      <w:b/>
      <w:color w:val="000000"/>
      <w:sz w:val="27"/>
      <w:szCs w:val="28"/>
    </w:rPr>
  </w:style>
  <w:style w:type="character" w:customStyle="1" w:styleId="muc3Char">
    <w:name w:val="muc 3 Char"/>
    <w:link w:val="muc3"/>
    <w:rsid w:val="008223B9"/>
    <w:rPr>
      <w:rFonts w:ascii="Arial" w:hAnsi="Arial" w:cs="Times New Roman"/>
      <w:b/>
      <w:bCs/>
      <w:i/>
      <w:kern w:val="32"/>
      <w:sz w:val="27"/>
      <w:szCs w:val="27"/>
    </w:rPr>
  </w:style>
  <w:style w:type="paragraph" w:customStyle="1" w:styleId="muc3">
    <w:name w:val="muc 3"/>
    <w:basedOn w:val="Heading1"/>
    <w:link w:val="muc3Char"/>
    <w:rsid w:val="008223B9"/>
    <w:pPr>
      <w:keepLines w:val="0"/>
      <w:spacing w:before="60" w:line="312" w:lineRule="auto"/>
      <w:jc w:val="both"/>
    </w:pPr>
    <w:rPr>
      <w:rFonts w:ascii="Arial" w:eastAsiaTheme="minorHAnsi" w:hAnsi="Arial" w:cs="Times New Roman"/>
      <w:b/>
      <w:bCs/>
      <w:i/>
      <w:color w:val="auto"/>
      <w:kern w:val="32"/>
      <w:sz w:val="27"/>
      <w:szCs w:val="27"/>
    </w:rPr>
  </w:style>
  <w:style w:type="paragraph" w:styleId="Header">
    <w:name w:val="header"/>
    <w:aliases w:val="MyHeader,g,headline,MyHeader Char Char,MyHeader Char Char Char,En-tête client,enlish,(NECG) Header,g1,g2,g3,g4,g5,g11,MyHeader Char Char Char Char Char Char,g11 Char Char Char Char,g11 Char Char Char"/>
    <w:basedOn w:val="Normal"/>
    <w:link w:val="HeaderChar"/>
    <w:uiPriority w:val="99"/>
    <w:unhideWhenUsed/>
    <w:rsid w:val="008223B9"/>
    <w:pPr>
      <w:tabs>
        <w:tab w:val="center" w:pos="4680"/>
        <w:tab w:val="right" w:pos="9360"/>
      </w:tabs>
    </w:pPr>
  </w:style>
  <w:style w:type="character" w:customStyle="1" w:styleId="HeaderChar">
    <w:name w:val="Header Char"/>
    <w:aliases w:val="MyHeader Char,g Char,headline Char,MyHeader Char Char Char1,MyHeader Char Char Char Char,En-tête client Char,enlish Char,(NECG) Header Char,g1 Char,g2 Char,g3 Char,g4 Char,g5 Char,g11 Char,MyHeader Char Char Char Char Char Char Char"/>
    <w:basedOn w:val="DefaultParagraphFont"/>
    <w:link w:val="Header"/>
    <w:uiPriority w:val="99"/>
    <w:rsid w:val="008223B9"/>
  </w:style>
  <w:style w:type="paragraph" w:styleId="Footer">
    <w:name w:val="footer"/>
    <w:aliases w:val="BVI-ft,Footer-Even,header"/>
    <w:basedOn w:val="Normal"/>
    <w:link w:val="FooterChar"/>
    <w:unhideWhenUsed/>
    <w:rsid w:val="008223B9"/>
    <w:pPr>
      <w:tabs>
        <w:tab w:val="center" w:pos="4680"/>
        <w:tab w:val="right" w:pos="9360"/>
      </w:tabs>
    </w:pPr>
  </w:style>
  <w:style w:type="character" w:customStyle="1" w:styleId="FooterChar">
    <w:name w:val="Footer Char"/>
    <w:aliases w:val="BVI-ft Char,Footer-Even Char,header Char"/>
    <w:basedOn w:val="DefaultParagraphFont"/>
    <w:link w:val="Footer"/>
    <w:rsid w:val="008223B9"/>
  </w:style>
  <w:style w:type="character" w:styleId="PageNumber">
    <w:name w:val="page number"/>
    <w:basedOn w:val="DefaultParagraphFont"/>
    <w:rsid w:val="00A93E7F"/>
  </w:style>
  <w:style w:type="character" w:customStyle="1" w:styleId="-CharChar">
    <w:name w:val="- Char Char"/>
    <w:rsid w:val="00A93E7F"/>
    <w:rPr>
      <w:sz w:val="26"/>
      <w:szCs w:val="26"/>
      <w:lang w:val="en-US" w:eastAsia="en-US" w:bidi="ar-SA"/>
    </w:rPr>
  </w:style>
  <w:style w:type="paragraph" w:customStyle="1" w:styleId="DTM3">
    <w:name w:val="DTM 3"/>
    <w:basedOn w:val="Normal"/>
    <w:link w:val="DTM3Char"/>
    <w:rsid w:val="00A93E7F"/>
    <w:pPr>
      <w:widowControl w:val="0"/>
      <w:spacing w:after="120" w:line="320" w:lineRule="exact"/>
      <w:jc w:val="both"/>
    </w:pPr>
    <w:rPr>
      <w:b/>
      <w:i/>
      <w:sz w:val="26"/>
      <w:szCs w:val="26"/>
    </w:rPr>
  </w:style>
  <w:style w:type="character" w:customStyle="1" w:styleId="DTM3Char">
    <w:name w:val="DTM 3 Char"/>
    <w:link w:val="DTM3"/>
    <w:rsid w:val="00A93E7F"/>
    <w:rPr>
      <w:rFonts w:eastAsia="Times New Roman" w:cs="Times New Roman"/>
      <w:b/>
      <w:i/>
      <w:sz w:val="26"/>
      <w:szCs w:val="26"/>
    </w:rPr>
  </w:style>
  <w:style w:type="paragraph" w:customStyle="1" w:styleId="001">
    <w:name w:val="001"/>
    <w:basedOn w:val="Normal"/>
    <w:rsid w:val="00A93E7F"/>
    <w:pPr>
      <w:spacing w:line="264" w:lineRule="auto"/>
      <w:jc w:val="both"/>
    </w:pPr>
    <w:rPr>
      <w:b/>
      <w:bCs/>
      <w:sz w:val="27"/>
      <w:szCs w:val="28"/>
    </w:rPr>
  </w:style>
  <w:style w:type="character" w:customStyle="1" w:styleId="Heading3Char">
    <w:name w:val="Heading 3 Char"/>
    <w:basedOn w:val="DefaultParagraphFont"/>
    <w:uiPriority w:val="9"/>
    <w:rsid w:val="0028093B"/>
    <w:rPr>
      <w:rFonts w:asciiTheme="majorHAnsi" w:eastAsiaTheme="majorEastAsia" w:hAnsiTheme="majorHAnsi" w:cstheme="majorBidi"/>
      <w:color w:val="1F3763" w:themeColor="accent1" w:themeShade="7F"/>
      <w:sz w:val="24"/>
      <w:szCs w:val="24"/>
    </w:rPr>
  </w:style>
  <w:style w:type="paragraph" w:customStyle="1" w:styleId="k2">
    <w:name w:val="k2"/>
    <w:basedOn w:val="Normal"/>
    <w:rsid w:val="00F56D58"/>
    <w:pPr>
      <w:spacing w:line="288" w:lineRule="auto"/>
      <w:jc w:val="both"/>
    </w:pPr>
    <w:rPr>
      <w:b/>
      <w:color w:val="0000FF"/>
      <w:szCs w:val="28"/>
    </w:rPr>
  </w:style>
  <w:style w:type="character" w:customStyle="1" w:styleId="Normal-1Char">
    <w:name w:val="Normal-1 Char"/>
    <w:link w:val="Normal-1"/>
    <w:rsid w:val="00F56D58"/>
    <w:rPr>
      <w:rFonts w:eastAsia=".VnTime"/>
      <w:color w:val="0000FF"/>
      <w:sz w:val="26"/>
      <w:szCs w:val="26"/>
      <w:lang w:val="nl-NL"/>
    </w:rPr>
  </w:style>
  <w:style w:type="paragraph" w:customStyle="1" w:styleId="Normal-1">
    <w:name w:val="Normal-1"/>
    <w:basedOn w:val="Normal"/>
    <w:link w:val="Normal-1Char"/>
    <w:rsid w:val="00F56D58"/>
    <w:pPr>
      <w:widowControl w:val="0"/>
      <w:spacing w:before="60" w:after="60"/>
      <w:ind w:firstLine="284"/>
      <w:jc w:val="both"/>
    </w:pPr>
    <w:rPr>
      <w:rFonts w:eastAsia=".VnTime"/>
      <w:color w:val="0000FF"/>
      <w:sz w:val="26"/>
      <w:szCs w:val="26"/>
      <w:lang w:val="nl-NL"/>
    </w:rPr>
  </w:style>
  <w:style w:type="paragraph" w:customStyle="1" w:styleId="DD3">
    <w:name w:val="DD3"/>
    <w:basedOn w:val="Heading1"/>
    <w:qFormat/>
    <w:rsid w:val="002B05D1"/>
    <w:pPr>
      <w:keepLines w:val="0"/>
      <w:spacing w:before="120"/>
      <w:jc w:val="both"/>
    </w:pPr>
    <w:rPr>
      <w:rFonts w:ascii="Times New Roman" w:eastAsia="Times New Roman" w:hAnsi="Times New Roman" w:cs="Times New Roman"/>
      <w:b/>
      <w:bCs/>
      <w:color w:val="000000"/>
      <w:kern w:val="32"/>
      <w:sz w:val="27"/>
      <w:szCs w:val="27"/>
      <w:lang w:val="vi-VN" w:eastAsia="vi-VN"/>
    </w:rPr>
  </w:style>
  <w:style w:type="paragraph" w:customStyle="1" w:styleId="04">
    <w:name w:val="04"/>
    <w:basedOn w:val="Normal"/>
    <w:qFormat/>
    <w:rsid w:val="0035379C"/>
    <w:pPr>
      <w:spacing w:before="60" w:after="60" w:line="276" w:lineRule="auto"/>
      <w:jc w:val="both"/>
    </w:pPr>
    <w:rPr>
      <w:rFonts w:ascii="Times New Roman Bold" w:hAnsi="Times New Roman Bold"/>
      <w:b/>
      <w:i/>
      <w:color w:val="000000"/>
      <w:sz w:val="27"/>
      <w:szCs w:val="28"/>
      <w:lang w:val="nl-NL"/>
    </w:rPr>
  </w:style>
  <w:style w:type="paragraph" w:styleId="BodyText3">
    <w:name w:val="Body Text 3"/>
    <w:basedOn w:val="Normal"/>
    <w:link w:val="BodyText3Char"/>
    <w:unhideWhenUsed/>
    <w:rsid w:val="00B70098"/>
    <w:pPr>
      <w:spacing w:after="120"/>
    </w:pPr>
    <w:rPr>
      <w:sz w:val="16"/>
      <w:szCs w:val="16"/>
    </w:rPr>
  </w:style>
  <w:style w:type="character" w:customStyle="1" w:styleId="BodyText3Char">
    <w:name w:val="Body Text 3 Char"/>
    <w:basedOn w:val="DefaultParagraphFont"/>
    <w:link w:val="BodyText3"/>
    <w:rsid w:val="00B70098"/>
    <w:rPr>
      <w:sz w:val="16"/>
      <w:szCs w:val="16"/>
    </w:rPr>
  </w:style>
  <w:style w:type="paragraph" w:styleId="Title">
    <w:name w:val="Title"/>
    <w:aliases w:val="Title Char Char,Title Char Char Char Char Char Char,Title Char Char Char Char Char Char Char,Title Char Char Char Char Char Char Char Char,Title Char Char Char Char,Title Char Char Char Char Char,Hinh,4 Hinh,đầu dòng,1.Title +,1.Title -,heading 4"/>
    <w:basedOn w:val="Normal"/>
    <w:link w:val="TitleChar"/>
    <w:qFormat/>
    <w:rsid w:val="00B70098"/>
    <w:pPr>
      <w:spacing w:before="120" w:line="288" w:lineRule="auto"/>
      <w:jc w:val="center"/>
    </w:pPr>
    <w:rPr>
      <w:b/>
      <w:bCs/>
      <w:sz w:val="26"/>
    </w:rPr>
  </w:style>
  <w:style w:type="character" w:customStyle="1" w:styleId="TitleChar">
    <w:name w:val="Title Char"/>
    <w:aliases w:val="Title Char Char Char,Title Char Char Char Char Char Char Char1,Title Char Char Char Char Char Char Char Char1,Title Char Char Char Char Char Char Char Char Char,Title Char Char Char Char Char1,Title Char Char Char Char Char Char1,Hinh Char"/>
    <w:basedOn w:val="DefaultParagraphFont"/>
    <w:link w:val="Title"/>
    <w:rsid w:val="00B70098"/>
    <w:rPr>
      <w:rFonts w:eastAsia="Times New Roman" w:cs="Times New Roman"/>
      <w:b/>
      <w:bCs/>
      <w:sz w:val="26"/>
      <w:szCs w:val="24"/>
    </w:rPr>
  </w:style>
  <w:style w:type="paragraph" w:customStyle="1" w:styleId="k3">
    <w:name w:val="k3"/>
    <w:basedOn w:val="Normal"/>
    <w:qFormat/>
    <w:rsid w:val="00B70098"/>
    <w:pPr>
      <w:spacing w:line="288" w:lineRule="auto"/>
      <w:jc w:val="both"/>
    </w:pPr>
    <w:rPr>
      <w:b/>
      <w:color w:val="0000FF"/>
      <w:szCs w:val="28"/>
    </w:rPr>
  </w:style>
  <w:style w:type="paragraph" w:customStyle="1" w:styleId="Normal21">
    <w:name w:val="Normal21"/>
    <w:basedOn w:val="Normal"/>
    <w:qFormat/>
    <w:rsid w:val="00B70098"/>
    <w:pPr>
      <w:widowControl w:val="0"/>
      <w:spacing w:before="120"/>
      <w:jc w:val="both"/>
    </w:pPr>
    <w:rPr>
      <w:rFonts w:eastAsia="Calibri"/>
      <w:sz w:val="26"/>
      <w:szCs w:val="26"/>
    </w:rPr>
  </w:style>
  <w:style w:type="table" w:styleId="TableGrid">
    <w:name w:val="Table Grid"/>
    <w:basedOn w:val="TableNormal"/>
    <w:uiPriority w:val="39"/>
    <w:rsid w:val="00836C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E6C2C"/>
    <w:rPr>
      <w:b/>
      <w:bCs/>
    </w:rPr>
  </w:style>
  <w:style w:type="paragraph" w:styleId="BodyTextIndent3">
    <w:name w:val="Body Text Indent 3"/>
    <w:basedOn w:val="Normal"/>
    <w:link w:val="BodyTextIndent3Char"/>
    <w:unhideWhenUsed/>
    <w:rsid w:val="00664D9D"/>
    <w:pPr>
      <w:spacing w:after="120"/>
      <w:ind w:left="360"/>
    </w:pPr>
    <w:rPr>
      <w:sz w:val="16"/>
      <w:szCs w:val="16"/>
    </w:rPr>
  </w:style>
  <w:style w:type="character" w:customStyle="1" w:styleId="BodyTextIndent3Char">
    <w:name w:val="Body Text Indent 3 Char"/>
    <w:basedOn w:val="DefaultParagraphFont"/>
    <w:link w:val="BodyTextIndent3"/>
    <w:rsid w:val="00664D9D"/>
    <w:rPr>
      <w:sz w:val="16"/>
      <w:szCs w:val="16"/>
    </w:rPr>
  </w:style>
  <w:style w:type="character" w:styleId="Emphasis">
    <w:name w:val="Emphasis"/>
    <w:uiPriority w:val="20"/>
    <w:qFormat/>
    <w:rsid w:val="00100691"/>
    <w:rPr>
      <w:i/>
      <w:iCs/>
    </w:rPr>
  </w:style>
  <w:style w:type="paragraph" w:customStyle="1" w:styleId="Style4">
    <w:name w:val="Style4"/>
    <w:basedOn w:val="Normal"/>
    <w:link w:val="Style4Char"/>
    <w:qFormat/>
    <w:rsid w:val="00100691"/>
    <w:pPr>
      <w:tabs>
        <w:tab w:val="left" w:leader="dot" w:pos="9072"/>
      </w:tabs>
      <w:spacing w:before="60" w:after="60" w:line="312" w:lineRule="auto"/>
    </w:pPr>
    <w:rPr>
      <w:b/>
      <w:bCs/>
      <w:sz w:val="27"/>
      <w:szCs w:val="27"/>
    </w:rPr>
  </w:style>
  <w:style w:type="character" w:customStyle="1" w:styleId="Style4Char">
    <w:name w:val="Style4 Char"/>
    <w:link w:val="Style4"/>
    <w:rsid w:val="00100691"/>
    <w:rPr>
      <w:rFonts w:eastAsia="Times New Roman" w:cs="Times New Roman"/>
      <w:b/>
      <w:bCs/>
      <w:sz w:val="27"/>
      <w:szCs w:val="27"/>
    </w:rPr>
  </w:style>
  <w:style w:type="paragraph" w:customStyle="1" w:styleId="Bang">
    <w:name w:val="Bang"/>
    <w:basedOn w:val="Normal"/>
    <w:link w:val="BangChar"/>
    <w:qFormat/>
    <w:rsid w:val="00DF2B39"/>
    <w:pPr>
      <w:spacing w:before="40" w:after="40" w:line="300" w:lineRule="exact"/>
      <w:jc w:val="both"/>
    </w:pPr>
    <w:rPr>
      <w:rFonts w:ascii=".VnTime" w:hAnsi=".VnTime"/>
      <w:szCs w:val="26"/>
    </w:rPr>
  </w:style>
  <w:style w:type="character" w:customStyle="1" w:styleId="BangChar">
    <w:name w:val="Bang Char"/>
    <w:link w:val="Bang"/>
    <w:locked/>
    <w:rsid w:val="00DF2B39"/>
    <w:rPr>
      <w:rFonts w:ascii=".VnTime" w:eastAsia="Times New Roman" w:hAnsi=".VnTime" w:cs="Times New Roman"/>
      <w:sz w:val="24"/>
      <w:szCs w:val="26"/>
    </w:rPr>
  </w:style>
  <w:style w:type="paragraph" w:customStyle="1" w:styleId="TableIn">
    <w:name w:val="Table In"/>
    <w:basedOn w:val="Normal"/>
    <w:link w:val="TableInChar"/>
    <w:qFormat/>
    <w:rsid w:val="00DF2B39"/>
    <w:pPr>
      <w:widowControl w:val="0"/>
      <w:numPr>
        <w:ilvl w:val="12"/>
      </w:numPr>
      <w:spacing w:before="20" w:after="20"/>
      <w:jc w:val="center"/>
    </w:pPr>
    <w:rPr>
      <w:sz w:val="26"/>
      <w:szCs w:val="26"/>
    </w:rPr>
  </w:style>
  <w:style w:type="character" w:customStyle="1" w:styleId="TableInChar">
    <w:name w:val="Table In Char"/>
    <w:link w:val="TableIn"/>
    <w:rsid w:val="00DF2B39"/>
    <w:rPr>
      <w:rFonts w:eastAsia="Times New Roman" w:cs="Times New Roman"/>
      <w:sz w:val="26"/>
      <w:szCs w:val="26"/>
    </w:rPr>
  </w:style>
  <w:style w:type="paragraph" w:styleId="BodyTextIndent">
    <w:name w:val="Body Text Indent"/>
    <w:basedOn w:val="Normal"/>
    <w:link w:val="BodyTextIndentChar"/>
    <w:unhideWhenUsed/>
    <w:rsid w:val="0039554A"/>
    <w:pPr>
      <w:spacing w:after="120"/>
      <w:ind w:left="360"/>
    </w:pPr>
  </w:style>
  <w:style w:type="character" w:customStyle="1" w:styleId="BodyTextIndentChar">
    <w:name w:val="Body Text Indent Char"/>
    <w:basedOn w:val="DefaultParagraphFont"/>
    <w:link w:val="BodyTextIndent"/>
    <w:rsid w:val="0039554A"/>
  </w:style>
  <w:style w:type="character" w:styleId="CommentReference">
    <w:name w:val="annotation reference"/>
    <w:basedOn w:val="DefaultParagraphFont"/>
    <w:uiPriority w:val="99"/>
    <w:semiHidden/>
    <w:unhideWhenUsed/>
    <w:rsid w:val="00B074C4"/>
    <w:rPr>
      <w:sz w:val="16"/>
      <w:szCs w:val="16"/>
    </w:rPr>
  </w:style>
  <w:style w:type="paragraph" w:styleId="CommentText">
    <w:name w:val="annotation text"/>
    <w:basedOn w:val="Normal"/>
    <w:link w:val="CommentTextChar"/>
    <w:uiPriority w:val="99"/>
    <w:semiHidden/>
    <w:unhideWhenUsed/>
    <w:rsid w:val="00B074C4"/>
    <w:rPr>
      <w:sz w:val="20"/>
      <w:szCs w:val="20"/>
    </w:rPr>
  </w:style>
  <w:style w:type="character" w:customStyle="1" w:styleId="CommentTextChar">
    <w:name w:val="Comment Text Char"/>
    <w:basedOn w:val="DefaultParagraphFont"/>
    <w:link w:val="CommentText"/>
    <w:uiPriority w:val="99"/>
    <w:semiHidden/>
    <w:rsid w:val="00B074C4"/>
    <w:rPr>
      <w:sz w:val="20"/>
      <w:szCs w:val="20"/>
    </w:rPr>
  </w:style>
  <w:style w:type="paragraph" w:styleId="CommentSubject">
    <w:name w:val="annotation subject"/>
    <w:basedOn w:val="CommentText"/>
    <w:next w:val="CommentText"/>
    <w:link w:val="CommentSubjectChar"/>
    <w:uiPriority w:val="99"/>
    <w:semiHidden/>
    <w:unhideWhenUsed/>
    <w:rsid w:val="00B074C4"/>
    <w:rPr>
      <w:b/>
      <w:bCs/>
    </w:rPr>
  </w:style>
  <w:style w:type="character" w:customStyle="1" w:styleId="CommentSubjectChar">
    <w:name w:val="Comment Subject Char"/>
    <w:basedOn w:val="CommentTextChar"/>
    <w:link w:val="CommentSubject"/>
    <w:uiPriority w:val="99"/>
    <w:semiHidden/>
    <w:rsid w:val="00B074C4"/>
    <w:rPr>
      <w:b/>
      <w:bCs/>
      <w:sz w:val="20"/>
      <w:szCs w:val="20"/>
    </w:rPr>
  </w:style>
  <w:style w:type="paragraph" w:customStyle="1" w:styleId="anh3">
    <w:name w:val="anh3"/>
    <w:basedOn w:val="Normal"/>
    <w:rsid w:val="00D520F7"/>
    <w:pPr>
      <w:spacing w:before="240" w:after="240"/>
      <w:jc w:val="center"/>
    </w:pPr>
    <w:rPr>
      <w:b/>
      <w:sz w:val="26"/>
      <w:szCs w:val="26"/>
    </w:rPr>
  </w:style>
  <w:style w:type="paragraph" w:customStyle="1" w:styleId="heading">
    <w:name w:val="heading"/>
    <w:basedOn w:val="Heading1"/>
    <w:link w:val="headingChar"/>
    <w:qFormat/>
    <w:rsid w:val="00B45E8B"/>
    <w:pPr>
      <w:keepLines w:val="0"/>
      <w:spacing w:after="120"/>
      <w:jc w:val="center"/>
    </w:pPr>
    <w:rPr>
      <w:rFonts w:ascii="Times New Roman" w:eastAsia="Times New Roman" w:hAnsi="Times New Roman" w:cs="Times New Roman"/>
      <w:color w:val="auto"/>
      <w:kern w:val="32"/>
      <w:sz w:val="27"/>
    </w:rPr>
  </w:style>
  <w:style w:type="character" w:customStyle="1" w:styleId="headingChar">
    <w:name w:val="heading Char"/>
    <w:link w:val="heading"/>
    <w:rsid w:val="00B45E8B"/>
    <w:rPr>
      <w:rFonts w:eastAsia="Times New Roman" w:cs="Times New Roman"/>
      <w:kern w:val="32"/>
      <w:sz w:val="27"/>
      <w:szCs w:val="32"/>
    </w:rPr>
  </w:style>
  <w:style w:type="paragraph" w:customStyle="1" w:styleId="muc2">
    <w:name w:val="muc 2"/>
    <w:basedOn w:val="k2"/>
    <w:qFormat/>
    <w:rsid w:val="007A05B0"/>
    <w:pPr>
      <w:spacing w:line="264" w:lineRule="auto"/>
    </w:pPr>
    <w:rPr>
      <w:bCs/>
      <w:color w:val="auto"/>
      <w:sz w:val="27"/>
    </w:rPr>
  </w:style>
  <w:style w:type="paragraph" w:customStyle="1" w:styleId="000001">
    <w:name w:val="000001"/>
    <w:basedOn w:val="01"/>
    <w:qFormat/>
    <w:rsid w:val="002220BE"/>
    <w:rPr>
      <w:rFonts w:ascii="Times New Roman" w:hAnsi="Times New Roman"/>
      <w:color w:val="auto"/>
      <w:sz w:val="28"/>
      <w:szCs w:val="27"/>
      <w:lang w:val="vi-VN"/>
    </w:rPr>
  </w:style>
  <w:style w:type="paragraph" w:styleId="TOCHeading">
    <w:name w:val="TOC Heading"/>
    <w:basedOn w:val="Heading1"/>
    <w:next w:val="Normal"/>
    <w:uiPriority w:val="39"/>
    <w:unhideWhenUsed/>
    <w:qFormat/>
    <w:rsid w:val="004A32AD"/>
    <w:pPr>
      <w:outlineLvl w:val="9"/>
    </w:pPr>
  </w:style>
  <w:style w:type="paragraph" w:styleId="TOC5">
    <w:name w:val="toc 5"/>
    <w:basedOn w:val="Normal"/>
    <w:next w:val="Normal"/>
    <w:autoRedefine/>
    <w:uiPriority w:val="39"/>
    <w:unhideWhenUsed/>
    <w:rsid w:val="006A3623"/>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6A3623"/>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6A3623"/>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6A3623"/>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6A3623"/>
    <w:pPr>
      <w:spacing w:after="100"/>
      <w:ind w:left="1760"/>
    </w:pPr>
    <w:rPr>
      <w:rFonts w:asciiTheme="minorHAnsi" w:eastAsiaTheme="minorEastAsia" w:hAnsiTheme="minorHAnsi"/>
      <w:sz w:val="22"/>
    </w:rPr>
  </w:style>
  <w:style w:type="character" w:customStyle="1" w:styleId="UnresolvedMention">
    <w:name w:val="Unresolved Mention"/>
    <w:basedOn w:val="DefaultParagraphFont"/>
    <w:uiPriority w:val="99"/>
    <w:semiHidden/>
    <w:unhideWhenUsed/>
    <w:rsid w:val="006A3623"/>
    <w:rPr>
      <w:color w:val="605E5C"/>
      <w:shd w:val="clear" w:color="auto" w:fill="E1DFDD"/>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unhideWhenUsed/>
    <w:qFormat/>
    <w:rsid w:val="00947B1B"/>
    <w:pPr>
      <w:spacing w:after="200"/>
    </w:pPr>
    <w:rPr>
      <w:i/>
      <w:iCs/>
      <w:sz w:val="26"/>
      <w:szCs w:val="18"/>
    </w:rPr>
  </w:style>
  <w:style w:type="paragraph" w:customStyle="1" w:styleId="EndNoteBibliographyTitle">
    <w:name w:val="EndNote Bibliography Title"/>
    <w:basedOn w:val="Normal"/>
    <w:link w:val="EndNoteBibliographyTitleChar"/>
    <w:rsid w:val="00AE3546"/>
    <w:pPr>
      <w:jc w:val="center"/>
    </w:pPr>
    <w:rPr>
      <w:noProof/>
    </w:rPr>
  </w:style>
  <w:style w:type="character" w:customStyle="1" w:styleId="EndNoteBibliographyTitleChar">
    <w:name w:val="EndNote Bibliography Title Char"/>
    <w:basedOn w:val="DefaultParagraphFont"/>
    <w:link w:val="EndNoteBibliographyTitle"/>
    <w:rsid w:val="00AE3546"/>
    <w:rPr>
      <w:rFonts w:cs="Times New Roman"/>
      <w:noProof/>
    </w:rPr>
  </w:style>
  <w:style w:type="paragraph" w:customStyle="1" w:styleId="EndNoteBibliography">
    <w:name w:val="EndNote Bibliography"/>
    <w:basedOn w:val="Normal"/>
    <w:link w:val="EndNoteBibliographyChar"/>
    <w:rsid w:val="00AE3546"/>
    <w:pPr>
      <w:jc w:val="both"/>
    </w:pPr>
    <w:rPr>
      <w:noProof/>
    </w:rPr>
  </w:style>
  <w:style w:type="character" w:customStyle="1" w:styleId="EndNoteBibliographyChar">
    <w:name w:val="EndNote Bibliography Char"/>
    <w:basedOn w:val="DefaultParagraphFont"/>
    <w:link w:val="EndNoteBibliography"/>
    <w:rsid w:val="00AE3546"/>
    <w:rPr>
      <w:rFonts w:cs="Times New Roman"/>
      <w:noProof/>
    </w:rPr>
  </w:style>
  <w:style w:type="paragraph" w:styleId="TableofFigures">
    <w:name w:val="table of figures"/>
    <w:aliases w:val="hello"/>
    <w:basedOn w:val="Normal"/>
    <w:next w:val="Normal"/>
    <w:link w:val="TableofFiguresChar"/>
    <w:uiPriority w:val="99"/>
    <w:unhideWhenUsed/>
    <w:rsid w:val="00BE2C2C"/>
  </w:style>
  <w:style w:type="character" w:customStyle="1" w:styleId="fontstyle01">
    <w:name w:val="fontstyle01"/>
    <w:rsid w:val="005953D1"/>
    <w:rPr>
      <w:rFonts w:ascii="Times-Roman" w:hAnsi="Times-Roman" w:hint="default"/>
      <w:b w:val="0"/>
      <w:bCs w:val="0"/>
      <w:i w:val="0"/>
      <w:iCs w:val="0"/>
      <w:color w:val="000080"/>
      <w:sz w:val="24"/>
      <w:szCs w:val="24"/>
    </w:rPr>
  </w:style>
  <w:style w:type="paragraph" w:customStyle="1" w:styleId="b4">
    <w:name w:val="b4"/>
    <w:basedOn w:val="Normal"/>
    <w:rsid w:val="00DE5A42"/>
    <w:pPr>
      <w:spacing w:before="120" w:after="120" w:line="288" w:lineRule="auto"/>
      <w:ind w:firstLine="567"/>
      <w:jc w:val="both"/>
    </w:pPr>
    <w:rPr>
      <w:i/>
      <w:szCs w:val="28"/>
    </w:rPr>
  </w:style>
  <w:style w:type="paragraph" w:customStyle="1" w:styleId="y1">
    <w:name w:val="y1"/>
    <w:basedOn w:val="Normal"/>
    <w:link w:val="y1Char"/>
    <w:rsid w:val="0070587B"/>
    <w:pPr>
      <w:widowControl w:val="0"/>
      <w:numPr>
        <w:numId w:val="2"/>
      </w:numPr>
      <w:spacing w:after="20"/>
      <w:jc w:val="both"/>
    </w:pPr>
    <w:rPr>
      <w:rFonts w:ascii=".VnTime" w:eastAsia=".VnTime" w:hAnsi=".VnTime"/>
      <w:color w:val="0000FF"/>
      <w:sz w:val="26"/>
      <w:szCs w:val="26"/>
      <w:lang w:val="x-none" w:eastAsia="x-none"/>
    </w:rPr>
  </w:style>
  <w:style w:type="character" w:customStyle="1" w:styleId="y1Char">
    <w:name w:val="y1 Char"/>
    <w:link w:val="y1"/>
    <w:rsid w:val="0070587B"/>
    <w:rPr>
      <w:rFonts w:ascii=".VnTime" w:eastAsia=".VnTime" w:hAnsi=".VnTime" w:cs="Times New Roman"/>
      <w:color w:val="0000FF"/>
      <w:sz w:val="26"/>
      <w:szCs w:val="26"/>
      <w:lang w:val="x-none" w:eastAsia="x-none"/>
    </w:rPr>
  </w:style>
  <w:style w:type="table" w:customStyle="1" w:styleId="TableGrid10">
    <w:name w:val="Table Grid10"/>
    <w:basedOn w:val="TableNormal"/>
    <w:next w:val="TableGrid"/>
    <w:rsid w:val="00273BF2"/>
    <w:pPr>
      <w:spacing w:line="240" w:lineRule="auto"/>
    </w:pPr>
    <w:rPr>
      <w:rFonts w:eastAsia="Arial"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0">
    <w:name w:val="bang"/>
    <w:basedOn w:val="Normal"/>
    <w:link w:val="bangChar0"/>
    <w:rsid w:val="000065E9"/>
    <w:pPr>
      <w:tabs>
        <w:tab w:val="left" w:pos="567"/>
      </w:tabs>
      <w:overflowPunct w:val="0"/>
      <w:autoSpaceDE w:val="0"/>
      <w:autoSpaceDN w:val="0"/>
      <w:adjustRightInd w:val="0"/>
      <w:spacing w:before="60" w:after="60"/>
      <w:ind w:left="57"/>
      <w:jc w:val="center"/>
      <w:textAlignment w:val="baseline"/>
    </w:pPr>
    <w:rPr>
      <w:rFonts w:ascii=".VnTime" w:hAnsi=".VnTime"/>
      <w:noProof/>
      <w:spacing w:val="-2"/>
    </w:rPr>
  </w:style>
  <w:style w:type="character" w:customStyle="1" w:styleId="bangChar0">
    <w:name w:val="bang Char"/>
    <w:link w:val="bang0"/>
    <w:rsid w:val="000065E9"/>
    <w:rPr>
      <w:rFonts w:ascii=".VnTime" w:eastAsia="Times New Roman" w:hAnsi=".VnTime" w:cs="Times New Roman"/>
      <w:noProof/>
      <w:spacing w:val="-2"/>
      <w:sz w:val="24"/>
      <w:szCs w:val="24"/>
    </w:rPr>
  </w:style>
  <w:style w:type="paragraph" w:customStyle="1" w:styleId="q3">
    <w:name w:val="q3"/>
    <w:basedOn w:val="Heading5"/>
    <w:rsid w:val="00A4312B"/>
    <w:pPr>
      <w:keepNext w:val="0"/>
      <w:keepLines w:val="0"/>
      <w:widowControl w:val="0"/>
      <w:tabs>
        <w:tab w:val="num" w:pos="1008"/>
      </w:tabs>
      <w:autoSpaceDE w:val="0"/>
      <w:autoSpaceDN w:val="0"/>
      <w:adjustRightInd w:val="0"/>
      <w:spacing w:before="30" w:after="30" w:line="288" w:lineRule="auto"/>
    </w:pPr>
    <w:rPr>
      <w:rFonts w:ascii="Times New Roman" w:eastAsia="Times New Roman" w:hAnsi="Times New Roman" w:cs="Times New Roman"/>
      <w:b/>
      <w:bCs/>
      <w:i/>
      <w:color w:val="auto"/>
      <w:szCs w:val="28"/>
      <w:lang w:eastAsia="vi-VN"/>
    </w:rPr>
  </w:style>
  <w:style w:type="paragraph" w:customStyle="1" w:styleId="00001">
    <w:name w:val="00001"/>
    <w:basedOn w:val="Normal"/>
    <w:qFormat/>
    <w:rsid w:val="00A4312B"/>
    <w:pPr>
      <w:spacing w:line="288" w:lineRule="auto"/>
      <w:jc w:val="both"/>
      <w:outlineLvl w:val="1"/>
    </w:pPr>
    <w:rPr>
      <w:i/>
      <w:sz w:val="27"/>
      <w:szCs w:val="27"/>
      <w:lang w:val="vi-VN"/>
    </w:rPr>
  </w:style>
  <w:style w:type="character" w:styleId="PlaceholderText">
    <w:name w:val="Placeholder Text"/>
    <w:basedOn w:val="DefaultParagraphFont"/>
    <w:uiPriority w:val="99"/>
    <w:semiHidden/>
    <w:rsid w:val="001F219B"/>
    <w:rPr>
      <w:color w:val="808080"/>
    </w:rPr>
  </w:style>
  <w:style w:type="paragraph" w:customStyle="1" w:styleId="abc">
    <w:name w:val="abc"/>
    <w:basedOn w:val="Normal"/>
    <w:uiPriority w:val="99"/>
    <w:rsid w:val="00CB43D3"/>
    <w:pPr>
      <w:widowControl w:val="0"/>
      <w:autoSpaceDE w:val="0"/>
      <w:autoSpaceDN w:val="0"/>
      <w:jc w:val="both"/>
    </w:pPr>
    <w:rPr>
      <w:szCs w:val="28"/>
    </w:rPr>
  </w:style>
  <w:style w:type="paragraph" w:customStyle="1" w:styleId="2">
    <w:name w:val="2"/>
    <w:basedOn w:val="Normal"/>
    <w:link w:val="2Char"/>
    <w:qFormat/>
    <w:rsid w:val="00CC644B"/>
    <w:pPr>
      <w:spacing w:before="60" w:after="60" w:line="340" w:lineRule="exact"/>
      <w:jc w:val="both"/>
    </w:pPr>
    <w:rPr>
      <w:rFonts w:ascii="VNtimes new roman" w:hAnsi="VNtimes new roman"/>
      <w:b/>
      <w:bCs/>
      <w:lang w:val="pt-BR" w:eastAsia="x-none"/>
    </w:rPr>
  </w:style>
  <w:style w:type="character" w:customStyle="1" w:styleId="2Char">
    <w:name w:val="2 Char"/>
    <w:link w:val="2"/>
    <w:locked/>
    <w:rsid w:val="00CC644B"/>
    <w:rPr>
      <w:rFonts w:ascii="VNtimes new roman" w:eastAsia="Times New Roman" w:hAnsi="VNtimes new roman" w:cs="Times New Roman"/>
      <w:b/>
      <w:bCs/>
      <w:sz w:val="24"/>
      <w:szCs w:val="24"/>
      <w:lang w:val="pt-BR" w:eastAsia="x-none"/>
    </w:rPr>
  </w:style>
  <w:style w:type="paragraph" w:customStyle="1" w:styleId="Hoath">
    <w:name w:val="Hoa thị"/>
    <w:basedOn w:val="Normal"/>
    <w:rsid w:val="000A71FC"/>
    <w:pPr>
      <w:tabs>
        <w:tab w:val="left" w:pos="360"/>
      </w:tabs>
      <w:spacing w:before="120" w:line="312" w:lineRule="auto"/>
      <w:jc w:val="both"/>
    </w:pPr>
    <w:rPr>
      <w:b/>
      <w:i/>
      <w:sz w:val="26"/>
      <w:szCs w:val="20"/>
    </w:rPr>
  </w:style>
  <w:style w:type="character" w:customStyle="1" w:styleId="CaptionChar">
    <w:name w:val="Caption Char"/>
    <w:aliases w:val="Caption Char1 Char Char,Caption Char Char Char Char,Caption Char1 Char Char1 Char Char,Caption Char Char Char Char1 Char Char,Caption Char1 Char Char Char Char Char,Caption Char Char Char Char Char Char Char, Char Char Char Char Char"/>
    <w:link w:val="Caption"/>
    <w:qFormat/>
    <w:locked/>
    <w:rsid w:val="002B00BF"/>
    <w:rPr>
      <w:i/>
      <w:iCs/>
      <w:sz w:val="26"/>
      <w:szCs w:val="18"/>
    </w:rPr>
  </w:style>
  <w:style w:type="paragraph" w:customStyle="1" w:styleId="BodyText21">
    <w:name w:val="Body Text 21"/>
    <w:basedOn w:val="Normal"/>
    <w:rsid w:val="00F324CE"/>
    <w:pPr>
      <w:widowControl w:val="0"/>
      <w:snapToGrid w:val="0"/>
      <w:jc w:val="both"/>
    </w:pPr>
    <w:rPr>
      <w:szCs w:val="20"/>
    </w:rPr>
  </w:style>
  <w:style w:type="table" w:customStyle="1" w:styleId="9">
    <w:name w:val="9"/>
    <w:basedOn w:val="TableNormal"/>
    <w:rsid w:val="006716CD"/>
    <w:pPr>
      <w:spacing w:line="240" w:lineRule="auto"/>
    </w:pPr>
    <w:rPr>
      <w:rFonts w:eastAsia="Times New Roman" w:cs="Times New Roman"/>
      <w:sz w:val="20"/>
      <w:szCs w:val="20"/>
    </w:rPr>
    <w:tblPr>
      <w:tblCellMar>
        <w:left w:w="115" w:type="dxa"/>
        <w:right w:w="115" w:type="dxa"/>
      </w:tblCellMar>
    </w:tblPr>
  </w:style>
  <w:style w:type="paragraph" w:customStyle="1" w:styleId="Mc3">
    <w:name w:val="Mục 3"/>
    <w:basedOn w:val="Heading3"/>
    <w:link w:val="Mc3Char"/>
    <w:qFormat/>
    <w:rsid w:val="008551FA"/>
    <w:pPr>
      <w:keepLines/>
      <w:tabs>
        <w:tab w:val="clear" w:pos="964"/>
        <w:tab w:val="left" w:leader="dot" w:pos="567"/>
      </w:tabs>
      <w:spacing w:after="0" w:line="276" w:lineRule="auto"/>
      <w:jc w:val="left"/>
    </w:pPr>
    <w:rPr>
      <w:rFonts w:ascii="Times New Roman Bold" w:hAnsi="Times New Roman Bold"/>
      <w:i/>
      <w:sz w:val="28"/>
      <w:szCs w:val="22"/>
    </w:rPr>
  </w:style>
  <w:style w:type="character" w:customStyle="1" w:styleId="Mc3Char">
    <w:name w:val="Mục 3 Char"/>
    <w:basedOn w:val="DefaultParagraphFont"/>
    <w:link w:val="Mc3"/>
    <w:rsid w:val="008551FA"/>
    <w:rPr>
      <w:rFonts w:ascii="Times New Roman Bold" w:eastAsia="Times New Roman" w:hAnsi="Times New Roman Bold" w:cs="Times New Roman"/>
      <w:b/>
      <w:bCs/>
      <w:i/>
    </w:rPr>
  </w:style>
  <w:style w:type="character" w:customStyle="1" w:styleId="NormalChar">
    <w:name w:val="..Normal Char"/>
    <w:link w:val="Normal0"/>
    <w:locked/>
    <w:rsid w:val="00CF267F"/>
    <w:rPr>
      <w:szCs w:val="24"/>
    </w:rPr>
  </w:style>
  <w:style w:type="paragraph" w:customStyle="1" w:styleId="Normal0">
    <w:name w:val="..Normal"/>
    <w:basedOn w:val="Normal"/>
    <w:link w:val="NormalChar"/>
    <w:rsid w:val="00CF267F"/>
    <w:pPr>
      <w:widowControl w:val="0"/>
      <w:spacing w:before="120" w:after="120" w:line="276" w:lineRule="auto"/>
      <w:ind w:firstLine="567"/>
      <w:jc w:val="both"/>
    </w:pPr>
    <w:rPr>
      <w:rFonts w:eastAsiaTheme="minorHAnsi" w:cstheme="minorBidi"/>
      <w:sz w:val="28"/>
    </w:rPr>
  </w:style>
  <w:style w:type="paragraph" w:styleId="BodyText">
    <w:name w:val="Body Text"/>
    <w:aliases w:val="Body Text1,Body Text Char2,Body Text Char1 Char,Body Text sub head Char Char,a)  Body Text Char Char,Char Char1,Body Text sub head Char1,a)  Body Text Char1,Body Text Char3,bt,Main text,Char,Char Char Char"/>
    <w:basedOn w:val="Normal"/>
    <w:link w:val="BodyTextChar"/>
    <w:unhideWhenUsed/>
    <w:qFormat/>
    <w:rsid w:val="00AD6D2D"/>
    <w:pPr>
      <w:spacing w:after="120"/>
    </w:pPr>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rsid w:val="00AD6D2D"/>
    <w:rPr>
      <w:rFonts w:eastAsia="Times New Roman" w:cs="Times New Roman"/>
      <w:sz w:val="24"/>
      <w:szCs w:val="24"/>
    </w:rPr>
  </w:style>
  <w:style w:type="paragraph" w:customStyle="1" w:styleId="ch0">
    <w:name w:val="chữ"/>
    <w:basedOn w:val="Heading5"/>
    <w:next w:val="Heading5"/>
    <w:link w:val="chchChar"/>
    <w:qFormat/>
    <w:rsid w:val="00CD28C7"/>
    <w:pPr>
      <w:spacing w:before="120" w:after="120"/>
    </w:pPr>
    <w:rPr>
      <w:rFonts w:ascii="Times New Roman" w:eastAsia="Times New Roman" w:hAnsi="Times New Roman" w:cs="Times New Roman"/>
      <w:i/>
      <w:color w:val="1F4E79" w:themeColor="accent5" w:themeShade="80"/>
      <w:sz w:val="28"/>
      <w:szCs w:val="22"/>
      <w:u w:val="single"/>
    </w:rPr>
  </w:style>
  <w:style w:type="character" w:customStyle="1" w:styleId="chchChar">
    <w:name w:val="chữ.chữ Char"/>
    <w:basedOn w:val="DefaultParagraphFont"/>
    <w:link w:val="ch0"/>
    <w:rsid w:val="00CD28C7"/>
    <w:rPr>
      <w:rFonts w:eastAsia="Times New Roman" w:cs="Times New Roman"/>
      <w:i/>
      <w:color w:val="1F4E79" w:themeColor="accent5" w:themeShade="80"/>
      <w:u w:val="single"/>
    </w:rPr>
  </w:style>
  <w:style w:type="paragraph" w:customStyle="1" w:styleId="ch1">
    <w:name w:val="chữ1"/>
    <w:basedOn w:val="Normal"/>
    <w:link w:val="chChar"/>
    <w:qFormat/>
    <w:rsid w:val="00CD28C7"/>
    <w:pPr>
      <w:spacing w:before="120" w:after="120"/>
      <w:ind w:firstLine="720"/>
      <w:jc w:val="both"/>
    </w:pPr>
    <w:rPr>
      <w:rFonts w:eastAsia="Calibri"/>
      <w:sz w:val="28"/>
      <w:lang w:val="fr-FR"/>
    </w:rPr>
  </w:style>
  <w:style w:type="character" w:customStyle="1" w:styleId="chChar">
    <w:name w:val="chữ Char"/>
    <w:link w:val="ch1"/>
    <w:rsid w:val="00CD28C7"/>
    <w:rPr>
      <w:rFonts w:eastAsia="Calibri" w:cs="Times New Roman"/>
      <w:szCs w:val="24"/>
      <w:lang w:val="fr-FR"/>
    </w:rPr>
  </w:style>
  <w:style w:type="character" w:customStyle="1" w:styleId="Vnbnnidung">
    <w:name w:val="Văn bản nội dung_"/>
    <w:link w:val="Vnbnnidung0"/>
    <w:rsid w:val="00467EDF"/>
    <w:rPr>
      <w:rFonts w:cs="Times New Roman"/>
      <w:szCs w:val="28"/>
    </w:rPr>
  </w:style>
  <w:style w:type="paragraph" w:customStyle="1" w:styleId="Vnbnnidung0">
    <w:name w:val="Văn bản nội dung"/>
    <w:basedOn w:val="Normal"/>
    <w:link w:val="Vnbnnidung"/>
    <w:rsid w:val="00467EDF"/>
    <w:pPr>
      <w:widowControl w:val="0"/>
      <w:spacing w:after="80"/>
      <w:ind w:firstLine="400"/>
    </w:pPr>
    <w:rPr>
      <w:rFonts w:eastAsiaTheme="minorHAnsi"/>
      <w:sz w:val="28"/>
      <w:szCs w:val="28"/>
    </w:rPr>
  </w:style>
  <w:style w:type="paragraph" w:customStyle="1" w:styleId="Doanvanthuong">
    <w:name w:val="Doan van thuong"/>
    <w:basedOn w:val="Normal"/>
    <w:link w:val="DoanvanthuongCharChar"/>
    <w:qFormat/>
    <w:rsid w:val="00CD52FF"/>
    <w:pPr>
      <w:spacing w:before="120" w:after="120"/>
      <w:ind w:firstLine="720"/>
      <w:jc w:val="both"/>
    </w:pPr>
    <w:rPr>
      <w:rFonts w:eastAsia="Calibri"/>
      <w:sz w:val="28"/>
      <w:lang w:val="vi-VN"/>
    </w:rPr>
  </w:style>
  <w:style w:type="character" w:customStyle="1" w:styleId="DoanvanthuongCharChar">
    <w:name w:val="Doan van thuong Char Char"/>
    <w:link w:val="Doanvanthuong"/>
    <w:rsid w:val="00CD52FF"/>
    <w:rPr>
      <w:rFonts w:eastAsia="Calibri" w:cs="Times New Roman"/>
      <w:szCs w:val="24"/>
      <w:lang w:val="vi-VN"/>
    </w:rPr>
  </w:style>
  <w:style w:type="paragraph" w:customStyle="1" w:styleId="Mc4">
    <w:name w:val="Mục 4"/>
    <w:basedOn w:val="Heading4"/>
    <w:link w:val="Mc4Char"/>
    <w:qFormat/>
    <w:rsid w:val="003F630C"/>
    <w:pPr>
      <w:spacing w:before="120" w:line="276" w:lineRule="auto"/>
      <w:jc w:val="both"/>
    </w:pPr>
    <w:rPr>
      <w:rFonts w:ascii="Times New Roman" w:eastAsia="Times New Roman" w:hAnsi="Times New Roman" w:cs="Times New Roman"/>
      <w:b/>
      <w:bCs/>
      <w:color w:val="auto"/>
      <w:sz w:val="28"/>
      <w:szCs w:val="22"/>
    </w:rPr>
  </w:style>
  <w:style w:type="character" w:customStyle="1" w:styleId="Mc4Char">
    <w:name w:val="Mục 4 Char"/>
    <w:basedOn w:val="DefaultParagraphFont"/>
    <w:link w:val="Mc4"/>
    <w:rsid w:val="003F630C"/>
    <w:rPr>
      <w:rFonts w:eastAsia="Times New Roman" w:cs="Times New Roman"/>
      <w:b/>
      <w:bCs/>
      <w:i/>
      <w:iCs/>
    </w:rPr>
  </w:style>
  <w:style w:type="paragraph" w:customStyle="1" w:styleId="5">
    <w:name w:val="5"/>
    <w:basedOn w:val="Normal"/>
    <w:rsid w:val="003F630C"/>
    <w:pPr>
      <w:spacing w:before="60" w:after="40" w:line="312" w:lineRule="auto"/>
    </w:pPr>
    <w:rPr>
      <w:b/>
      <w:sz w:val="28"/>
      <w:szCs w:val="28"/>
      <w:lang w:val="pt-BR"/>
    </w:rPr>
  </w:style>
  <w:style w:type="paragraph" w:customStyle="1" w:styleId="B">
    <w:name w:val="B"/>
    <w:basedOn w:val="Heading1"/>
    <w:next w:val="Heading1"/>
    <w:rsid w:val="009D1EE2"/>
    <w:pPr>
      <w:keepLines w:val="0"/>
      <w:spacing w:before="60" w:line="312" w:lineRule="auto"/>
      <w:jc w:val="center"/>
    </w:pPr>
    <w:rPr>
      <w:rFonts w:ascii="Times New Roman" w:eastAsia="Times New Roman" w:hAnsi="Times New Roman" w:cs="Times New Roman"/>
      <w:bCs/>
      <w:i/>
      <w:color w:val="002060"/>
      <w:sz w:val="27"/>
      <w:szCs w:val="27"/>
    </w:rPr>
  </w:style>
  <w:style w:type="paragraph" w:customStyle="1" w:styleId="-ch">
    <w:name w:val="- chữ"/>
    <w:basedOn w:val="Normal"/>
    <w:link w:val="-chChar"/>
    <w:qFormat/>
    <w:rsid w:val="005028C8"/>
    <w:pPr>
      <w:numPr>
        <w:numId w:val="6"/>
      </w:numPr>
      <w:spacing w:before="60" w:after="60" w:line="276" w:lineRule="auto"/>
      <w:jc w:val="both"/>
    </w:pPr>
    <w:rPr>
      <w:sz w:val="28"/>
      <w:szCs w:val="22"/>
    </w:rPr>
  </w:style>
  <w:style w:type="character" w:customStyle="1" w:styleId="-chChar">
    <w:name w:val="- chữ Char"/>
    <w:basedOn w:val="DefaultParagraphFont"/>
    <w:link w:val="-ch"/>
    <w:rsid w:val="005028C8"/>
    <w:rPr>
      <w:rFonts w:eastAsia="Times New Roman" w:cs="Times New Roman"/>
    </w:rPr>
  </w:style>
  <w:style w:type="paragraph" w:customStyle="1" w:styleId="Hnh">
    <w:name w:val="Hình"/>
    <w:basedOn w:val="Normal"/>
    <w:link w:val="HnhChar"/>
    <w:qFormat/>
    <w:rsid w:val="00267E17"/>
    <w:pPr>
      <w:spacing w:before="60" w:after="60" w:line="276" w:lineRule="auto"/>
      <w:ind w:left="-454"/>
      <w:jc w:val="center"/>
    </w:pPr>
    <w:rPr>
      <w:noProof/>
      <w:sz w:val="28"/>
      <w:szCs w:val="22"/>
    </w:rPr>
  </w:style>
  <w:style w:type="character" w:customStyle="1" w:styleId="HnhChar">
    <w:name w:val="Hình Char"/>
    <w:basedOn w:val="DefaultParagraphFont"/>
    <w:link w:val="Hnh"/>
    <w:rsid w:val="00267E17"/>
    <w:rPr>
      <w:rFonts w:eastAsia="Times New Roman" w:cs="Times New Roman"/>
      <w:noProof/>
    </w:rPr>
  </w:style>
  <w:style w:type="table" w:customStyle="1" w:styleId="TableGrid1">
    <w:name w:val="Table Grid1"/>
    <w:basedOn w:val="TableNormal"/>
    <w:next w:val="TableGrid"/>
    <w:uiPriority w:val="39"/>
    <w:rsid w:val="002C474D"/>
    <w:pPr>
      <w:spacing w:before="120" w:after="120" w:line="240" w:lineRule="auto"/>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nhmcbng">
    <w:name w:val="Danh mục bảng"/>
    <w:basedOn w:val="Normal"/>
    <w:next w:val="Normal"/>
    <w:qFormat/>
    <w:rsid w:val="00823013"/>
    <w:pPr>
      <w:numPr>
        <w:numId w:val="7"/>
      </w:numPr>
      <w:spacing w:before="120" w:after="120"/>
      <w:jc w:val="center"/>
    </w:pPr>
    <w:rPr>
      <w:rFonts w:ascii="Times New Roman Bold" w:eastAsia="Calibri" w:hAnsi="Times New Roman Bold"/>
      <w:b/>
      <w:sz w:val="27"/>
      <w:szCs w:val="27"/>
    </w:rPr>
  </w:style>
  <w:style w:type="paragraph" w:customStyle="1" w:styleId="hd4">
    <w:name w:val="hd4"/>
    <w:basedOn w:val="Normal"/>
    <w:qFormat/>
    <w:rsid w:val="008C3FF5"/>
    <w:pPr>
      <w:tabs>
        <w:tab w:val="left" w:pos="700"/>
      </w:tabs>
      <w:spacing w:after="200" w:line="288" w:lineRule="auto"/>
      <w:jc w:val="center"/>
    </w:pPr>
    <w:rPr>
      <w:rFonts w:eastAsia="Calibri"/>
      <w:b/>
      <w:iCs/>
      <w:color w:val="0000CC"/>
      <w:sz w:val="26"/>
      <w:szCs w:val="26"/>
    </w:rPr>
  </w:style>
  <w:style w:type="paragraph" w:customStyle="1" w:styleId="ch">
    <w:name w:val="+ chữ"/>
    <w:basedOn w:val="Normal"/>
    <w:link w:val="chChar0"/>
    <w:qFormat/>
    <w:rsid w:val="00365A3C"/>
    <w:pPr>
      <w:numPr>
        <w:numId w:val="8"/>
      </w:numPr>
      <w:spacing w:before="60" w:after="60" w:line="276" w:lineRule="auto"/>
      <w:jc w:val="both"/>
    </w:pPr>
    <w:rPr>
      <w:sz w:val="28"/>
      <w:szCs w:val="22"/>
    </w:rPr>
  </w:style>
  <w:style w:type="character" w:customStyle="1" w:styleId="chChar0">
    <w:name w:val="+ chữ Char"/>
    <w:basedOn w:val="DefaultParagraphFont"/>
    <w:link w:val="ch"/>
    <w:rsid w:val="00365A3C"/>
    <w:rPr>
      <w:rFonts w:eastAsia="Times New Roman" w:cs="Times New Roman"/>
    </w:rPr>
  </w:style>
  <w:style w:type="paragraph" w:customStyle="1" w:styleId="Figure">
    <w:name w:val="Figure"/>
    <w:basedOn w:val="Normal"/>
    <w:next w:val="Normal"/>
    <w:link w:val="FigureChar"/>
    <w:qFormat/>
    <w:rsid w:val="00797271"/>
    <w:pPr>
      <w:numPr>
        <w:numId w:val="9"/>
      </w:numPr>
      <w:spacing w:before="120" w:after="120"/>
      <w:mirrorIndents/>
      <w:jc w:val="center"/>
    </w:pPr>
    <w:rPr>
      <w:rFonts w:eastAsiaTheme="minorEastAsia"/>
      <w:b/>
      <w:color w:val="002060"/>
      <w:sz w:val="27"/>
      <w:szCs w:val="27"/>
      <w:lang w:val="vi-VN"/>
    </w:rPr>
  </w:style>
  <w:style w:type="character" w:customStyle="1" w:styleId="FigureChar">
    <w:name w:val="Figure Char"/>
    <w:basedOn w:val="DefaultParagraphFont"/>
    <w:link w:val="Figure"/>
    <w:locked/>
    <w:rsid w:val="00797271"/>
    <w:rPr>
      <w:rFonts w:eastAsiaTheme="minorEastAsia" w:cs="Times New Roman"/>
      <w:b/>
      <w:color w:val="002060"/>
      <w:sz w:val="27"/>
      <w:szCs w:val="27"/>
      <w:lang w:val="vi-VN"/>
    </w:rPr>
  </w:style>
  <w:style w:type="paragraph" w:customStyle="1" w:styleId="-List">
    <w:name w:val="- List"/>
    <w:basedOn w:val="Normal"/>
    <w:link w:val="-ListChar"/>
    <w:qFormat/>
    <w:rsid w:val="00797271"/>
    <w:pPr>
      <w:widowControl w:val="0"/>
      <w:numPr>
        <w:numId w:val="10"/>
      </w:numPr>
      <w:spacing w:before="120" w:after="120"/>
      <w:ind w:left="0" w:firstLine="567"/>
      <w:jc w:val="both"/>
    </w:pPr>
    <w:rPr>
      <w:bCs/>
      <w:sz w:val="27"/>
      <w:szCs w:val="27"/>
      <w:lang w:val="sq-AL"/>
    </w:rPr>
  </w:style>
  <w:style w:type="character" w:customStyle="1" w:styleId="-ListChar">
    <w:name w:val="- List Char"/>
    <w:basedOn w:val="DefaultParagraphFont"/>
    <w:link w:val="-List"/>
    <w:rsid w:val="00797271"/>
    <w:rPr>
      <w:rFonts w:eastAsia="Times New Roman" w:cs="Times New Roman"/>
      <w:bCs/>
      <w:sz w:val="27"/>
      <w:szCs w:val="27"/>
      <w:lang w:val="sq-AL"/>
    </w:rPr>
  </w:style>
  <w:style w:type="paragraph" w:customStyle="1" w:styleId="Giakol">
    <w:name w:val="Giữa ko lề"/>
    <w:basedOn w:val="Normal"/>
    <w:link w:val="GiakolChar"/>
    <w:qFormat/>
    <w:rsid w:val="00D56EBD"/>
    <w:pPr>
      <w:spacing w:before="60" w:after="60" w:line="276" w:lineRule="auto"/>
      <w:jc w:val="center"/>
    </w:pPr>
    <w:rPr>
      <w:sz w:val="28"/>
      <w:szCs w:val="22"/>
    </w:rPr>
  </w:style>
  <w:style w:type="character" w:customStyle="1" w:styleId="GiakolChar">
    <w:name w:val="Giữa ko lề Char"/>
    <w:basedOn w:val="DefaultParagraphFont"/>
    <w:link w:val="Giakol"/>
    <w:rsid w:val="00D56EBD"/>
    <w:rPr>
      <w:rFonts w:eastAsia="Times New Roman" w:cs="Times New Roman"/>
    </w:rPr>
  </w:style>
  <w:style w:type="paragraph" w:customStyle="1" w:styleId="C1PlainText">
    <w:name w:val="C1 Plain Text"/>
    <w:basedOn w:val="Normal"/>
    <w:link w:val="C1PlainTextChar"/>
    <w:rsid w:val="005055D0"/>
    <w:pPr>
      <w:spacing w:before="160" w:after="120" w:line="264" w:lineRule="auto"/>
      <w:ind w:left="1134"/>
      <w:jc w:val="both"/>
    </w:pPr>
    <w:rPr>
      <w:rFonts w:cs="Angsana New"/>
      <w:sz w:val="26"/>
    </w:rPr>
  </w:style>
  <w:style w:type="character" w:customStyle="1" w:styleId="C1PlainTextChar">
    <w:name w:val="C1 Plain Text Char"/>
    <w:link w:val="C1PlainText"/>
    <w:rsid w:val="005055D0"/>
    <w:rPr>
      <w:rFonts w:eastAsia="Times New Roman" w:cs="Angsana New"/>
      <w:sz w:val="26"/>
      <w:szCs w:val="24"/>
    </w:rPr>
  </w:style>
  <w:style w:type="paragraph" w:customStyle="1" w:styleId="abcd">
    <w:name w:val="abcd"/>
    <w:basedOn w:val="Heading5"/>
    <w:link w:val="abcdChar"/>
    <w:qFormat/>
    <w:rsid w:val="00ED5FFB"/>
    <w:pPr>
      <w:keepNext w:val="0"/>
      <w:keepLines w:val="0"/>
      <w:widowControl w:val="0"/>
      <w:numPr>
        <w:numId w:val="12"/>
      </w:numPr>
      <w:spacing w:before="120" w:after="120"/>
      <w:jc w:val="both"/>
    </w:pPr>
    <w:rPr>
      <w:rFonts w:ascii="Times New Roman" w:hAnsi="Times New Roman" w:cs="Times New Roman"/>
      <w:i/>
      <w:color w:val="auto"/>
      <w:sz w:val="27"/>
      <w:szCs w:val="27"/>
      <w:shd w:val="clear" w:color="auto" w:fill="FFFFFF"/>
    </w:rPr>
  </w:style>
  <w:style w:type="character" w:customStyle="1" w:styleId="abcdChar">
    <w:name w:val="abcd Char"/>
    <w:basedOn w:val="DefaultParagraphFont"/>
    <w:link w:val="abcd"/>
    <w:rsid w:val="00ED5FFB"/>
    <w:rPr>
      <w:rFonts w:eastAsiaTheme="majorEastAsia" w:cs="Times New Roman"/>
      <w:i/>
      <w:sz w:val="27"/>
      <w:szCs w:val="27"/>
    </w:rPr>
  </w:style>
  <w:style w:type="paragraph" w:customStyle="1" w:styleId="Default">
    <w:name w:val="Default"/>
    <w:rsid w:val="0097666E"/>
    <w:pPr>
      <w:autoSpaceDE w:val="0"/>
      <w:autoSpaceDN w:val="0"/>
      <w:adjustRightInd w:val="0"/>
      <w:spacing w:line="240" w:lineRule="auto"/>
    </w:pPr>
    <w:rPr>
      <w:rFonts w:eastAsia="Times New Roman" w:cs="Times New Roman"/>
      <w:color w:val="000000"/>
      <w:sz w:val="24"/>
      <w:szCs w:val="24"/>
    </w:rPr>
  </w:style>
  <w:style w:type="paragraph" w:customStyle="1" w:styleId="text">
    <w:name w:val="text"/>
    <w:basedOn w:val="Normal"/>
    <w:rsid w:val="000964B4"/>
    <w:pPr>
      <w:spacing w:before="120" w:after="120" w:line="312" w:lineRule="auto"/>
      <w:ind w:firstLine="570"/>
      <w:jc w:val="both"/>
    </w:pPr>
    <w:rPr>
      <w:color w:val="000000"/>
      <w:sz w:val="26"/>
      <w:szCs w:val="26"/>
      <w:lang w:val="en-GB"/>
    </w:rPr>
  </w:style>
  <w:style w:type="paragraph" w:customStyle="1" w:styleId="01Hinh">
    <w:name w:val="01Hinh"/>
    <w:basedOn w:val="Normal"/>
    <w:autoRedefine/>
    <w:qFormat/>
    <w:rsid w:val="002067FF"/>
    <w:pPr>
      <w:spacing w:before="60" w:after="60"/>
      <w:jc w:val="center"/>
    </w:pPr>
    <w:rPr>
      <w:b/>
      <w:sz w:val="27"/>
      <w:szCs w:val="27"/>
    </w:rPr>
  </w:style>
  <w:style w:type="character" w:customStyle="1" w:styleId="Heading7Char">
    <w:name w:val="Heading 7 Char"/>
    <w:basedOn w:val="DefaultParagraphFont"/>
    <w:link w:val="Heading7"/>
    <w:rsid w:val="003F484A"/>
    <w:rPr>
      <w:rFonts w:ascii="VNtimes new roman" w:eastAsia="Times New Roman" w:hAnsi="VNtimes new roman" w:cs="Times New Roman"/>
      <w:b/>
      <w:snapToGrid w:val="0"/>
      <w:sz w:val="26"/>
      <w:szCs w:val="20"/>
    </w:rPr>
  </w:style>
  <w:style w:type="character" w:customStyle="1" w:styleId="Heading8Char">
    <w:name w:val="Heading 8 Char"/>
    <w:basedOn w:val="DefaultParagraphFont"/>
    <w:link w:val="Heading8"/>
    <w:rsid w:val="003F484A"/>
    <w:rPr>
      <w:rFonts w:eastAsia="Times New Roman" w:cs="Times New Roman"/>
      <w:b/>
      <w:bCs/>
      <w:i/>
      <w:iCs/>
      <w:sz w:val="26"/>
      <w:szCs w:val="24"/>
    </w:rPr>
  </w:style>
  <w:style w:type="character" w:customStyle="1" w:styleId="Heading9Char">
    <w:name w:val="Heading 9 Char"/>
    <w:basedOn w:val="DefaultParagraphFont"/>
    <w:link w:val="Heading9"/>
    <w:rsid w:val="003F484A"/>
    <w:rPr>
      <w:rFonts w:eastAsia="Times New Roman" w:cs="Times New Roman"/>
      <w:b/>
      <w:bCs/>
      <w:sz w:val="26"/>
      <w:szCs w:val="24"/>
    </w:rPr>
  </w:style>
  <w:style w:type="paragraph" w:styleId="BalloonText">
    <w:name w:val="Balloon Text"/>
    <w:basedOn w:val="Normal"/>
    <w:link w:val="BalloonTextChar"/>
    <w:uiPriority w:val="99"/>
    <w:semiHidden/>
    <w:unhideWhenUsed/>
    <w:rsid w:val="003F484A"/>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F484A"/>
    <w:rPr>
      <w:rFonts w:ascii="Tahoma" w:eastAsia="Calibri" w:hAnsi="Tahoma" w:cs="Tahoma"/>
      <w:sz w:val="16"/>
      <w:szCs w:val="16"/>
    </w:rPr>
  </w:style>
  <w:style w:type="character" w:customStyle="1" w:styleId="Heading1Char1">
    <w:name w:val="Heading 1 Char1"/>
    <w:aliases w:val="Heading Char,Heading1 Char,Heading 1phan1-1 Char Char,Heading 1phan1-1 Char1"/>
    <w:uiPriority w:val="9"/>
    <w:rsid w:val="003F484A"/>
    <w:rPr>
      <w:rFonts w:ascii="Times New Roman" w:eastAsia="Times New Roman" w:hAnsi="Times New Roman" w:cs="Arial"/>
      <w:b/>
      <w:bCs/>
      <w:color w:val="002060"/>
      <w:kern w:val="32"/>
      <w:sz w:val="27"/>
      <w:szCs w:val="32"/>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3"/>
    <w:locked/>
    <w:rsid w:val="003F484A"/>
    <w:rPr>
      <w:rFonts w:ascii="Times New Roman" w:eastAsia="Times New Roman" w:hAnsi="Times New Roman" w:cs="Times New Roman"/>
      <w:sz w:val="26"/>
      <w:szCs w:val="24"/>
    </w:rPr>
  </w:style>
  <w:style w:type="character" w:customStyle="1" w:styleId="a">
    <w:name w:val="a"/>
    <w:basedOn w:val="DefaultParagraphFont"/>
    <w:rsid w:val="003F484A"/>
  </w:style>
  <w:style w:type="paragraph" w:customStyle="1" w:styleId="hinh">
    <w:name w:val="hinh"/>
    <w:basedOn w:val="Normal"/>
    <w:next w:val="Normal"/>
    <w:link w:val="hinhChar"/>
    <w:qFormat/>
    <w:rsid w:val="003F484A"/>
    <w:pPr>
      <w:keepNext/>
      <w:spacing w:before="120" w:after="120" w:line="276" w:lineRule="auto"/>
      <w:jc w:val="center"/>
      <w:outlineLvl w:val="3"/>
    </w:pPr>
    <w:rPr>
      <w:b/>
      <w:bCs/>
      <w:color w:val="002060"/>
      <w:sz w:val="27"/>
      <w:szCs w:val="28"/>
    </w:rPr>
  </w:style>
  <w:style w:type="character" w:customStyle="1" w:styleId="hinhChar">
    <w:name w:val="hinh Char"/>
    <w:link w:val="hinh"/>
    <w:rsid w:val="003F484A"/>
    <w:rPr>
      <w:rFonts w:eastAsia="Times New Roman" w:cs="Times New Roman"/>
      <w:b/>
      <w:bCs/>
      <w:color w:val="002060"/>
      <w:sz w:val="27"/>
      <w:szCs w:val="28"/>
    </w:rPr>
  </w:style>
  <w:style w:type="paragraph" w:customStyle="1" w:styleId="a0">
    <w:name w:val="(文字) (文字)"/>
    <w:basedOn w:val="Normal"/>
    <w:rsid w:val="003F484A"/>
    <w:pPr>
      <w:spacing w:after="160" w:line="240" w:lineRule="exact"/>
    </w:pPr>
    <w:rPr>
      <w:rFonts w:ascii="Tahoma" w:hAnsi="Tahoma" w:cs="Tahoma"/>
      <w:sz w:val="20"/>
      <w:szCs w:val="20"/>
    </w:rPr>
  </w:style>
  <w:style w:type="paragraph" w:styleId="BodyText2">
    <w:name w:val="Body Text 2"/>
    <w:basedOn w:val="Normal"/>
    <w:link w:val="BodyText2Char"/>
    <w:rsid w:val="003F484A"/>
    <w:pPr>
      <w:jc w:val="both"/>
    </w:pPr>
    <w:rPr>
      <w:rFonts w:ascii="VNtimes new roman" w:hAnsi="VNtimes new roman"/>
      <w:sz w:val="28"/>
      <w:szCs w:val="20"/>
    </w:rPr>
  </w:style>
  <w:style w:type="character" w:customStyle="1" w:styleId="BodyText2Char">
    <w:name w:val="Body Text 2 Char"/>
    <w:basedOn w:val="DefaultParagraphFont"/>
    <w:link w:val="BodyText2"/>
    <w:rsid w:val="003F484A"/>
    <w:rPr>
      <w:rFonts w:ascii="VNtimes new roman" w:eastAsia="Times New Roman" w:hAnsi="VNtimes new roman" w:cs="Times New Roman"/>
      <w:szCs w:val="20"/>
    </w:rPr>
  </w:style>
  <w:style w:type="paragraph" w:customStyle="1" w:styleId="A3">
    <w:name w:val="A3"/>
    <w:basedOn w:val="Normal"/>
    <w:rsid w:val="003F484A"/>
    <w:pPr>
      <w:spacing w:before="120" w:after="120"/>
      <w:jc w:val="both"/>
    </w:pPr>
    <w:rPr>
      <w:b/>
      <w:color w:val="0000FF"/>
      <w:sz w:val="28"/>
      <w:szCs w:val="28"/>
    </w:rPr>
  </w:style>
  <w:style w:type="paragraph" w:customStyle="1" w:styleId="A1">
    <w:name w:val="A1"/>
    <w:basedOn w:val="Normal"/>
    <w:rsid w:val="003F484A"/>
    <w:pPr>
      <w:spacing w:before="120" w:after="120" w:line="312" w:lineRule="auto"/>
      <w:jc w:val="center"/>
    </w:pPr>
    <w:rPr>
      <w:b/>
      <w:color w:val="0000FF"/>
      <w:spacing w:val="24"/>
      <w:sz w:val="28"/>
      <w:szCs w:val="28"/>
    </w:rPr>
  </w:style>
  <w:style w:type="paragraph" w:customStyle="1" w:styleId="b1">
    <w:name w:val="b1"/>
    <w:basedOn w:val="A1"/>
    <w:rsid w:val="003F484A"/>
    <w:pPr>
      <w:spacing w:before="48" w:after="48" w:line="240" w:lineRule="auto"/>
    </w:pPr>
    <w:rPr>
      <w:color w:val="auto"/>
      <w:lang w:val="vi-VN"/>
    </w:rPr>
  </w:style>
  <w:style w:type="paragraph" w:customStyle="1" w:styleId="b3">
    <w:name w:val="b3"/>
    <w:basedOn w:val="Heading3"/>
    <w:next w:val="Heading3"/>
    <w:rsid w:val="003F484A"/>
    <w:pPr>
      <w:spacing w:before="0" w:after="0" w:line="360" w:lineRule="auto"/>
      <w:ind w:firstLine="360"/>
    </w:pPr>
    <w:rPr>
      <w:bCs w:val="0"/>
      <w:i/>
      <w:iCs/>
      <w:szCs w:val="20"/>
    </w:rPr>
  </w:style>
  <w:style w:type="paragraph" w:customStyle="1" w:styleId="03">
    <w:name w:val="03"/>
    <w:basedOn w:val="Normal"/>
    <w:autoRedefine/>
    <w:qFormat/>
    <w:rsid w:val="003F484A"/>
    <w:pPr>
      <w:spacing w:line="288" w:lineRule="auto"/>
      <w:jc w:val="both"/>
    </w:pPr>
    <w:rPr>
      <w:b/>
      <w:i/>
      <w:color w:val="000000"/>
      <w:sz w:val="27"/>
      <w:szCs w:val="28"/>
      <w:lang w:val="nl-NL"/>
    </w:rPr>
  </w:style>
  <w:style w:type="paragraph" w:customStyle="1" w:styleId="c1">
    <w:name w:val="c1"/>
    <w:basedOn w:val="Normal"/>
    <w:rsid w:val="003F484A"/>
    <w:pPr>
      <w:jc w:val="center"/>
    </w:pPr>
    <w:rPr>
      <w:i/>
      <w:sz w:val="28"/>
      <w:szCs w:val="28"/>
      <w:lang w:val="vi-VN"/>
    </w:rPr>
  </w:style>
  <w:style w:type="paragraph" w:customStyle="1" w:styleId="chuong">
    <w:name w:val="chuong"/>
    <w:basedOn w:val="Heading1"/>
    <w:rsid w:val="003F484A"/>
    <w:pPr>
      <w:keepLines w:val="0"/>
      <w:spacing w:before="0" w:line="276" w:lineRule="auto"/>
      <w:ind w:firstLine="720"/>
      <w:jc w:val="center"/>
    </w:pPr>
    <w:rPr>
      <w:rFonts w:ascii=".VnAvantH" w:eastAsia="Times New Roman" w:hAnsi=".VnAvantH" w:cs="Times New Roman"/>
      <w:b/>
      <w:color w:val="002060"/>
      <w:sz w:val="28"/>
      <w:szCs w:val="20"/>
    </w:rPr>
  </w:style>
  <w:style w:type="paragraph" w:customStyle="1" w:styleId="xl99">
    <w:name w:val="xl99"/>
    <w:basedOn w:val="Normal"/>
    <w:rsid w:val="003F484A"/>
    <w:pPr>
      <w:spacing w:before="100" w:beforeAutospacing="1" w:after="100" w:afterAutospacing="1"/>
      <w:jc w:val="center"/>
    </w:pPr>
    <w:rPr>
      <w:rFonts w:eastAsia="Arial Unicode MS" w:cs="Arial Unicode MS"/>
      <w:b/>
      <w:bCs/>
      <w:sz w:val="28"/>
    </w:rPr>
  </w:style>
  <w:style w:type="paragraph" w:styleId="BlockText">
    <w:name w:val="Block Text"/>
    <w:basedOn w:val="Normal"/>
    <w:rsid w:val="003F484A"/>
    <w:pPr>
      <w:spacing w:before="30" w:after="30"/>
      <w:ind w:left="-29" w:right="-189"/>
    </w:pPr>
    <w:rPr>
      <w:sz w:val="27"/>
    </w:rPr>
  </w:style>
  <w:style w:type="paragraph" w:customStyle="1" w:styleId="Style1">
    <w:name w:val="Style1"/>
    <w:basedOn w:val="Normal"/>
    <w:rsid w:val="003F484A"/>
    <w:pPr>
      <w:spacing w:before="40" w:after="40"/>
      <w:ind w:firstLine="567"/>
      <w:jc w:val="both"/>
    </w:pPr>
    <w:rPr>
      <w:rFonts w:ascii="VNtimes new roman" w:hAnsi="VNtimes new roman"/>
      <w:color w:val="000000"/>
      <w:sz w:val="28"/>
      <w:szCs w:val="20"/>
      <w:lang w:val="en-GB"/>
    </w:rPr>
  </w:style>
  <w:style w:type="paragraph" w:customStyle="1" w:styleId="d">
    <w:name w:val="d"/>
    <w:basedOn w:val="Normal"/>
    <w:rsid w:val="003F484A"/>
    <w:pPr>
      <w:spacing w:before="120" w:after="80"/>
      <w:ind w:firstLine="567"/>
      <w:jc w:val="both"/>
    </w:pPr>
    <w:rPr>
      <w:rFonts w:ascii="VNtimes new roman" w:hAnsi="VNtimes new roman"/>
      <w:color w:val="000000"/>
      <w:sz w:val="28"/>
      <w:szCs w:val="20"/>
      <w:lang w:val="en-GB"/>
    </w:rPr>
  </w:style>
  <w:style w:type="character" w:customStyle="1" w:styleId="CharChar2">
    <w:name w:val="Char Char2"/>
    <w:rsid w:val="003F484A"/>
    <w:rPr>
      <w:b/>
      <w:bCs/>
      <w:sz w:val="26"/>
      <w:szCs w:val="24"/>
      <w:lang w:val="en-US" w:eastAsia="en-US" w:bidi="ar-SA"/>
    </w:rPr>
  </w:style>
  <w:style w:type="character" w:styleId="FollowedHyperlink">
    <w:name w:val="FollowedHyperlink"/>
    <w:rsid w:val="003F484A"/>
    <w:rPr>
      <w:color w:val="800080"/>
      <w:u w:val="single"/>
    </w:rPr>
  </w:style>
  <w:style w:type="paragraph" w:customStyle="1" w:styleId="Mc11">
    <w:name w:val="Mục 1.1"/>
    <w:basedOn w:val="Normal"/>
    <w:link w:val="Mc111Char"/>
    <w:rsid w:val="003F484A"/>
    <w:pPr>
      <w:tabs>
        <w:tab w:val="num" w:pos="964"/>
      </w:tabs>
      <w:spacing w:before="240" w:after="120" w:line="312" w:lineRule="auto"/>
      <w:jc w:val="both"/>
    </w:pPr>
    <w:rPr>
      <w:b/>
      <w:sz w:val="28"/>
      <w:szCs w:val="20"/>
    </w:rPr>
  </w:style>
  <w:style w:type="character" w:customStyle="1" w:styleId="Mc111Char">
    <w:name w:val="Mục 1.1.1 Char"/>
    <w:link w:val="Mc11"/>
    <w:rsid w:val="003F484A"/>
    <w:rPr>
      <w:rFonts w:eastAsia="Times New Roman" w:cs="Times New Roman"/>
      <w:b/>
      <w:szCs w:val="20"/>
    </w:rPr>
  </w:style>
  <w:style w:type="paragraph" w:customStyle="1" w:styleId="NormalLinespacingMultiple13li">
    <w:name w:val="Normal + Line spacing:  Multiple 1.3 li"/>
    <w:basedOn w:val="Normal"/>
    <w:rsid w:val="003F484A"/>
    <w:pPr>
      <w:spacing w:line="312" w:lineRule="auto"/>
    </w:pPr>
    <w:rPr>
      <w:sz w:val="26"/>
      <w:szCs w:val="20"/>
    </w:rPr>
  </w:style>
  <w:style w:type="paragraph" w:customStyle="1" w:styleId="NormalLinespacingMultiple13liJustified">
    <w:name w:val="Normal + Line spacing:  Multiple 1.3 li + Justified"/>
    <w:aliases w:val="Before:  6 pt"/>
    <w:basedOn w:val="Normal"/>
    <w:rsid w:val="003F484A"/>
    <w:pPr>
      <w:keepNext/>
      <w:spacing w:before="60" w:after="60"/>
      <w:jc w:val="both"/>
      <w:outlineLvl w:val="0"/>
    </w:pPr>
    <w:rPr>
      <w:i/>
      <w:kern w:val="32"/>
      <w:sz w:val="28"/>
      <w:szCs w:val="34"/>
    </w:rPr>
  </w:style>
  <w:style w:type="paragraph" w:customStyle="1" w:styleId="NormalJustified">
    <w:name w:val="Normal + Justified"/>
    <w:aliases w:val="First line:  1.27 cm,Line spacing:  Multiple 1.3 li"/>
    <w:basedOn w:val="Normal"/>
    <w:rsid w:val="003F484A"/>
    <w:pPr>
      <w:spacing w:before="60" w:line="276" w:lineRule="auto"/>
      <w:jc w:val="both"/>
    </w:pPr>
    <w:rPr>
      <w:i/>
      <w:sz w:val="26"/>
      <w:szCs w:val="26"/>
      <w:lang w:val="nl-NL"/>
    </w:rPr>
  </w:style>
  <w:style w:type="character" w:customStyle="1" w:styleId="Heading4CharCharChar">
    <w:name w:val="Heading 4 Char Char Char"/>
    <w:rsid w:val="003F484A"/>
    <w:rPr>
      <w:b/>
      <w:bCs/>
      <w:sz w:val="28"/>
      <w:szCs w:val="28"/>
      <w:lang w:val="en-US" w:eastAsia="en-US" w:bidi="ar-SA"/>
    </w:rPr>
  </w:style>
  <w:style w:type="character" w:customStyle="1" w:styleId="NormalChar0">
    <w:name w:val="Normal Char"/>
    <w:link w:val="Normal2"/>
    <w:rsid w:val="003F484A"/>
    <w:rPr>
      <w:sz w:val="26"/>
      <w:szCs w:val="26"/>
      <w:lang w:val="pt-BR" w:eastAsia="en-US" w:bidi="ar-SA"/>
    </w:rPr>
  </w:style>
  <w:style w:type="paragraph" w:customStyle="1" w:styleId="Mu">
    <w:name w:val="Mở đầu"/>
    <w:basedOn w:val="Normal"/>
    <w:autoRedefine/>
    <w:rsid w:val="003F484A"/>
    <w:pPr>
      <w:tabs>
        <w:tab w:val="right" w:leader="dot" w:pos="9000"/>
      </w:tabs>
      <w:spacing w:before="120" w:after="120" w:line="312" w:lineRule="auto"/>
      <w:jc w:val="center"/>
    </w:pPr>
    <w:rPr>
      <w:b/>
      <w:sz w:val="26"/>
      <w:szCs w:val="20"/>
    </w:rPr>
  </w:style>
  <w:style w:type="paragraph" w:customStyle="1" w:styleId="Chng">
    <w:name w:val="Chương"/>
    <w:basedOn w:val="Normal"/>
    <w:autoRedefine/>
    <w:rsid w:val="003F484A"/>
    <w:pPr>
      <w:spacing w:before="120" w:after="120" w:line="312" w:lineRule="auto"/>
      <w:ind w:right="44"/>
      <w:jc w:val="both"/>
    </w:pPr>
    <w:rPr>
      <w:rFonts w:ascii="Courier New" w:hAnsi="Courier New" w:cs="Tahoma"/>
      <w:b/>
      <w:sz w:val="44"/>
      <w:szCs w:val="20"/>
    </w:rPr>
  </w:style>
  <w:style w:type="paragraph" w:customStyle="1" w:styleId="Nidung">
    <w:name w:val="Nội dung"/>
    <w:basedOn w:val="Normal"/>
    <w:link w:val="NidungChar"/>
    <w:rsid w:val="003F484A"/>
    <w:pPr>
      <w:spacing w:before="120" w:line="312" w:lineRule="auto"/>
      <w:ind w:firstLine="720"/>
      <w:jc w:val="both"/>
    </w:pPr>
    <w:rPr>
      <w:sz w:val="26"/>
      <w:szCs w:val="20"/>
    </w:rPr>
  </w:style>
  <w:style w:type="character" w:customStyle="1" w:styleId="NidungChar">
    <w:name w:val="Nội dung Char"/>
    <w:link w:val="Nidung"/>
    <w:rsid w:val="003F484A"/>
    <w:rPr>
      <w:rFonts w:eastAsia="Times New Roman" w:cs="Times New Roman"/>
      <w:sz w:val="26"/>
      <w:szCs w:val="20"/>
    </w:rPr>
  </w:style>
  <w:style w:type="paragraph" w:customStyle="1" w:styleId="Danhsch">
    <w:name w:val="Danh sách"/>
    <w:basedOn w:val="Normal"/>
    <w:rsid w:val="003F484A"/>
    <w:pPr>
      <w:tabs>
        <w:tab w:val="left" w:pos="340"/>
      </w:tabs>
      <w:spacing w:line="312" w:lineRule="auto"/>
      <w:ind w:left="357" w:hanging="357"/>
    </w:pPr>
    <w:rPr>
      <w:sz w:val="26"/>
      <w:szCs w:val="20"/>
    </w:rPr>
  </w:style>
  <w:style w:type="paragraph" w:customStyle="1" w:styleId="Chmtrn">
    <w:name w:val="Chấm tròn"/>
    <w:basedOn w:val="Danhsch"/>
    <w:autoRedefine/>
    <w:rsid w:val="003F484A"/>
    <w:pPr>
      <w:ind w:left="0" w:firstLine="0"/>
      <w:jc w:val="both"/>
    </w:pPr>
  </w:style>
  <w:style w:type="paragraph" w:customStyle="1" w:styleId="Litk">
    <w:name w:val="Liệt kê"/>
    <w:basedOn w:val="Normal"/>
    <w:link w:val="LitkCharChar"/>
    <w:autoRedefine/>
    <w:rsid w:val="003F484A"/>
    <w:pPr>
      <w:tabs>
        <w:tab w:val="num" w:pos="1080"/>
      </w:tabs>
      <w:spacing w:before="120" w:line="312" w:lineRule="auto"/>
      <w:ind w:left="1080" w:hanging="360"/>
      <w:jc w:val="both"/>
    </w:pPr>
    <w:rPr>
      <w:sz w:val="26"/>
      <w:szCs w:val="20"/>
    </w:rPr>
  </w:style>
  <w:style w:type="character" w:customStyle="1" w:styleId="LitkCharChar">
    <w:name w:val="Liệt kê Char Char"/>
    <w:link w:val="Litk"/>
    <w:rsid w:val="003F484A"/>
    <w:rPr>
      <w:rFonts w:eastAsia="Times New Roman" w:cs="Times New Roman"/>
      <w:sz w:val="26"/>
      <w:szCs w:val="20"/>
    </w:rPr>
  </w:style>
  <w:style w:type="paragraph" w:customStyle="1" w:styleId="Ngun">
    <w:name w:val="Nguồn"/>
    <w:basedOn w:val="Hnh"/>
    <w:link w:val="NgunChar"/>
    <w:rsid w:val="003F484A"/>
    <w:pPr>
      <w:keepNext/>
      <w:spacing w:before="120" w:after="120" w:line="240" w:lineRule="auto"/>
      <w:ind w:left="0"/>
      <w:jc w:val="right"/>
      <w:outlineLvl w:val="3"/>
    </w:pPr>
    <w:rPr>
      <w:rFonts w:ascii="Tahoma" w:hAnsi="Tahoma"/>
      <w:b/>
      <w:bCs/>
      <w:i/>
      <w:noProof w:val="0"/>
      <w:sz w:val="27"/>
      <w:szCs w:val="20"/>
    </w:rPr>
  </w:style>
  <w:style w:type="character" w:customStyle="1" w:styleId="NgunChar">
    <w:name w:val="Nguồn Char"/>
    <w:link w:val="Ngun"/>
    <w:rsid w:val="003F484A"/>
    <w:rPr>
      <w:rFonts w:ascii="Tahoma" w:eastAsia="Times New Roman" w:hAnsi="Tahoma" w:cs="Times New Roman"/>
      <w:b/>
      <w:bCs/>
      <w:i/>
      <w:sz w:val="27"/>
      <w:szCs w:val="20"/>
    </w:rPr>
  </w:style>
  <w:style w:type="paragraph" w:customStyle="1" w:styleId="Bng">
    <w:name w:val="Bảng"/>
    <w:basedOn w:val="Normal"/>
    <w:link w:val="BngChar"/>
    <w:autoRedefine/>
    <w:rsid w:val="003F484A"/>
    <w:pPr>
      <w:spacing w:before="120" w:after="60" w:line="312" w:lineRule="auto"/>
      <w:jc w:val="both"/>
    </w:pPr>
    <w:rPr>
      <w:sz w:val="26"/>
      <w:szCs w:val="26"/>
    </w:rPr>
  </w:style>
  <w:style w:type="character" w:customStyle="1" w:styleId="BngChar">
    <w:name w:val="Bảng Char"/>
    <w:link w:val="Bng"/>
    <w:rsid w:val="003F484A"/>
    <w:rPr>
      <w:rFonts w:eastAsia="Times New Roman" w:cs="Times New Roman"/>
      <w:sz w:val="26"/>
      <w:szCs w:val="26"/>
    </w:rPr>
  </w:style>
  <w:style w:type="paragraph" w:customStyle="1" w:styleId="mucabc">
    <w:name w:val="muc_abc"/>
    <w:basedOn w:val="Normal"/>
    <w:autoRedefine/>
    <w:rsid w:val="003F484A"/>
    <w:pPr>
      <w:tabs>
        <w:tab w:val="num" w:pos="284"/>
      </w:tabs>
      <w:spacing w:before="120" w:line="312" w:lineRule="auto"/>
      <w:jc w:val="both"/>
    </w:pPr>
    <w:rPr>
      <w:b/>
      <w:bCs/>
      <w:sz w:val="26"/>
      <w:szCs w:val="20"/>
    </w:rPr>
  </w:style>
  <w:style w:type="paragraph" w:customStyle="1" w:styleId="body2">
    <w:name w:val="body2"/>
    <w:basedOn w:val="Normal"/>
    <w:rsid w:val="003F484A"/>
    <w:pPr>
      <w:spacing w:before="100" w:beforeAutospacing="1" w:after="100" w:afterAutospacing="1"/>
      <w:ind w:firstLine="284"/>
      <w:jc w:val="both"/>
    </w:pPr>
    <w:rPr>
      <w:color w:val="000000"/>
      <w:sz w:val="20"/>
      <w:szCs w:val="20"/>
    </w:rPr>
  </w:style>
  <w:style w:type="paragraph" w:customStyle="1" w:styleId="TriNoidung">
    <w:name w:val="_Tri_Noidung"/>
    <w:basedOn w:val="Normal"/>
    <w:link w:val="TriNoidungChar"/>
    <w:rsid w:val="003F484A"/>
    <w:pPr>
      <w:autoSpaceDE w:val="0"/>
      <w:autoSpaceDN w:val="0"/>
      <w:adjustRightInd w:val="0"/>
      <w:spacing w:before="240" w:line="312" w:lineRule="auto"/>
      <w:jc w:val="both"/>
    </w:pPr>
  </w:style>
  <w:style w:type="character" w:customStyle="1" w:styleId="TriNoidungChar">
    <w:name w:val="_Tri_Noidung Char"/>
    <w:link w:val="TriNoidung"/>
    <w:rsid w:val="003F484A"/>
    <w:rPr>
      <w:rFonts w:eastAsia="Times New Roman" w:cs="Times New Roman"/>
      <w:sz w:val="24"/>
      <w:szCs w:val="24"/>
    </w:rPr>
  </w:style>
  <w:style w:type="paragraph" w:customStyle="1" w:styleId="StyleLitkBoldItalic">
    <w:name w:val="Style Liệt kê + Bold Italic"/>
    <w:basedOn w:val="Litk"/>
    <w:link w:val="StyleLitkBoldItalicChar"/>
    <w:autoRedefine/>
    <w:rsid w:val="003F484A"/>
    <w:rPr>
      <w:b/>
      <w:bCs/>
      <w:i/>
      <w:iCs/>
    </w:rPr>
  </w:style>
  <w:style w:type="character" w:customStyle="1" w:styleId="StyleLitkBoldItalicChar">
    <w:name w:val="Style Liệt kê + Bold Italic Char"/>
    <w:link w:val="StyleLitkBoldItalic"/>
    <w:rsid w:val="003F484A"/>
    <w:rPr>
      <w:rFonts w:eastAsia="Times New Roman" w:cs="Times New Roman"/>
      <w:b/>
      <w:bCs/>
      <w:i/>
      <w:iCs/>
      <w:sz w:val="26"/>
      <w:szCs w:val="20"/>
    </w:rPr>
  </w:style>
  <w:style w:type="paragraph" w:customStyle="1" w:styleId="Heading12">
    <w:name w:val="Heading 12"/>
    <w:basedOn w:val="Normal"/>
    <w:rsid w:val="003F484A"/>
    <w:pPr>
      <w:spacing w:before="225"/>
      <w:outlineLvl w:val="1"/>
    </w:pPr>
    <w:rPr>
      <w:rFonts w:ascii="Arial" w:hAnsi="Arial" w:cs="Arial"/>
      <w:color w:val="003399"/>
      <w:kern w:val="36"/>
      <w:sz w:val="27"/>
      <w:szCs w:val="27"/>
    </w:rPr>
  </w:style>
  <w:style w:type="paragraph" w:customStyle="1" w:styleId="NormalWeb3">
    <w:name w:val="Normal (Web)3"/>
    <w:basedOn w:val="Normal"/>
    <w:rsid w:val="003F484A"/>
    <w:pPr>
      <w:spacing w:before="100" w:beforeAutospacing="1" w:after="100" w:afterAutospacing="1" w:line="312" w:lineRule="auto"/>
    </w:pPr>
    <w:rPr>
      <w:rFonts w:ascii="Arial" w:hAnsi="Arial" w:cs="Arial"/>
      <w:sz w:val="20"/>
      <w:szCs w:val="20"/>
    </w:rPr>
  </w:style>
  <w:style w:type="paragraph" w:customStyle="1" w:styleId="Style13ptJustifiedFirstline1cm">
    <w:name w:val="Style 13 pt Justified First line:  1 cm"/>
    <w:basedOn w:val="Normal"/>
    <w:rsid w:val="003F484A"/>
    <w:pPr>
      <w:spacing w:before="120" w:after="60"/>
      <w:ind w:firstLine="567"/>
      <w:jc w:val="both"/>
    </w:pPr>
    <w:rPr>
      <w:rFonts w:ascii="VNI-Times" w:hAnsi="VNI-Times"/>
      <w:sz w:val="28"/>
      <w:szCs w:val="28"/>
    </w:rPr>
  </w:style>
  <w:style w:type="paragraph" w:customStyle="1" w:styleId="gachaudg">
    <w:name w:val="gachđaudg"/>
    <w:basedOn w:val="Litk"/>
    <w:autoRedefine/>
    <w:rsid w:val="003F484A"/>
  </w:style>
  <w:style w:type="character" w:customStyle="1" w:styleId="Heading3CharCharCharCharCharChar">
    <w:name w:val="Heading 3 Char Char Char Char Char Char"/>
    <w:rsid w:val="003F484A"/>
    <w:rPr>
      <w:rFonts w:ascii="VNI-Times" w:hAnsi="VNI-Times"/>
      <w:b/>
      <w:sz w:val="26"/>
      <w:szCs w:val="26"/>
      <w:lang w:val="en-US" w:eastAsia="en-US" w:bidi="ar-SA"/>
    </w:rPr>
  </w:style>
  <w:style w:type="character" w:customStyle="1" w:styleId="LitkChar">
    <w:name w:val="Liệt kê Char"/>
    <w:rsid w:val="003F484A"/>
    <w:rPr>
      <w:sz w:val="26"/>
      <w:lang w:val="en-US" w:eastAsia="en-US" w:bidi="ar-SA"/>
    </w:rPr>
  </w:style>
  <w:style w:type="paragraph" w:customStyle="1" w:styleId="mucabcchi">
    <w:name w:val="muc_abc_chi"/>
    <w:basedOn w:val="Normal"/>
    <w:autoRedefine/>
    <w:rsid w:val="003F484A"/>
    <w:pPr>
      <w:spacing w:before="120" w:line="312" w:lineRule="auto"/>
      <w:jc w:val="both"/>
    </w:pPr>
    <w:rPr>
      <w:b/>
      <w:bCs/>
      <w:sz w:val="26"/>
      <w:szCs w:val="20"/>
    </w:rPr>
  </w:style>
  <w:style w:type="paragraph" w:styleId="DocumentMap">
    <w:name w:val="Document Map"/>
    <w:basedOn w:val="Normal"/>
    <w:link w:val="DocumentMapChar"/>
    <w:rsid w:val="003F484A"/>
    <w:rPr>
      <w:rFonts w:ascii="Tahoma" w:hAnsi="Tahoma" w:cs="Tahoma"/>
      <w:sz w:val="16"/>
      <w:szCs w:val="16"/>
    </w:rPr>
  </w:style>
  <w:style w:type="character" w:customStyle="1" w:styleId="DocumentMapChar">
    <w:name w:val="Document Map Char"/>
    <w:basedOn w:val="DefaultParagraphFont"/>
    <w:link w:val="DocumentMap"/>
    <w:rsid w:val="003F484A"/>
    <w:rPr>
      <w:rFonts w:ascii="Tahoma" w:eastAsia="Times New Roman" w:hAnsi="Tahoma" w:cs="Tahoma"/>
      <w:sz w:val="16"/>
      <w:szCs w:val="16"/>
    </w:rPr>
  </w:style>
  <w:style w:type="paragraph" w:customStyle="1" w:styleId="Style14ptJustifiedBefore3ptAfter3ptLinespacing">
    <w:name w:val="Style 14 pt Justified Before:  3 pt After:  3 pt Line spacing:"/>
    <w:basedOn w:val="Normal"/>
    <w:autoRedefine/>
    <w:rsid w:val="003F484A"/>
    <w:pPr>
      <w:spacing w:before="60" w:after="60" w:line="340" w:lineRule="exact"/>
      <w:jc w:val="both"/>
    </w:pPr>
    <w:rPr>
      <w:sz w:val="26"/>
      <w:szCs w:val="20"/>
    </w:rPr>
  </w:style>
  <w:style w:type="paragraph" w:customStyle="1" w:styleId="chigachdaudog">
    <w:name w:val="chi_gachdaudog"/>
    <w:basedOn w:val="Normal"/>
    <w:autoRedefine/>
    <w:rsid w:val="003F484A"/>
    <w:pPr>
      <w:tabs>
        <w:tab w:val="num" w:pos="720"/>
      </w:tabs>
      <w:spacing w:before="120" w:line="312" w:lineRule="auto"/>
      <w:ind w:left="720" w:hanging="360"/>
      <w:jc w:val="both"/>
    </w:pPr>
    <w:rPr>
      <w:sz w:val="26"/>
      <w:szCs w:val="26"/>
    </w:rPr>
  </w:style>
  <w:style w:type="paragraph" w:customStyle="1" w:styleId="Style2">
    <w:name w:val="Style2"/>
    <w:basedOn w:val="Normal"/>
    <w:link w:val="Style2Char"/>
    <w:rsid w:val="003F484A"/>
    <w:pPr>
      <w:tabs>
        <w:tab w:val="left" w:leader="dot" w:pos="9072"/>
      </w:tabs>
      <w:spacing w:before="60" w:after="60" w:line="312" w:lineRule="auto"/>
      <w:jc w:val="center"/>
    </w:pPr>
    <w:rPr>
      <w:b/>
      <w:bCs/>
      <w:sz w:val="27"/>
      <w:szCs w:val="27"/>
    </w:rPr>
  </w:style>
  <w:style w:type="character" w:customStyle="1" w:styleId="Style2Char">
    <w:name w:val="Style2 Char"/>
    <w:link w:val="Style2"/>
    <w:rsid w:val="003F484A"/>
    <w:rPr>
      <w:rFonts w:eastAsia="Times New Roman" w:cs="Times New Roman"/>
      <w:b/>
      <w:bCs/>
      <w:sz w:val="27"/>
      <w:szCs w:val="27"/>
    </w:rPr>
  </w:style>
  <w:style w:type="paragraph" w:customStyle="1" w:styleId="Style3">
    <w:name w:val="Style3"/>
    <w:basedOn w:val="Style2"/>
    <w:link w:val="Style3Char"/>
    <w:rsid w:val="003F484A"/>
    <w:pPr>
      <w:jc w:val="left"/>
    </w:pPr>
  </w:style>
  <w:style w:type="character" w:customStyle="1" w:styleId="Style3Char">
    <w:name w:val="Style3 Char"/>
    <w:link w:val="Style3"/>
    <w:rsid w:val="003F484A"/>
    <w:rPr>
      <w:rFonts w:eastAsia="Times New Roman" w:cs="Times New Roman"/>
      <w:b/>
      <w:bCs/>
      <w:sz w:val="27"/>
      <w:szCs w:val="27"/>
    </w:rPr>
  </w:style>
  <w:style w:type="paragraph" w:customStyle="1" w:styleId="Style5">
    <w:name w:val="Style5"/>
    <w:basedOn w:val="Style4"/>
    <w:rsid w:val="003F484A"/>
  </w:style>
  <w:style w:type="paragraph" w:customStyle="1" w:styleId="Style6">
    <w:name w:val="Style6"/>
    <w:basedOn w:val="Style5"/>
    <w:rsid w:val="003F484A"/>
    <w:pPr>
      <w:ind w:left="170"/>
    </w:pPr>
    <w:rPr>
      <w:i/>
    </w:rPr>
  </w:style>
  <w:style w:type="paragraph" w:customStyle="1" w:styleId="1">
    <w:name w:val="1"/>
    <w:basedOn w:val="Normal"/>
    <w:rsid w:val="003F484A"/>
    <w:pPr>
      <w:keepNext/>
      <w:spacing w:before="120" w:line="264" w:lineRule="auto"/>
      <w:jc w:val="both"/>
      <w:outlineLvl w:val="0"/>
    </w:pPr>
    <w:rPr>
      <w:b/>
      <w:bCs/>
      <w:iCs/>
      <w:color w:val="0000FF"/>
      <w:sz w:val="28"/>
    </w:rPr>
  </w:style>
  <w:style w:type="character" w:customStyle="1" w:styleId="Heading3CharChar">
    <w:name w:val="Heading 3 Char Char"/>
    <w:rsid w:val="003F484A"/>
    <w:rPr>
      <w:b/>
      <w:bCs/>
      <w:sz w:val="28"/>
      <w:szCs w:val="28"/>
      <w:lang w:val="de-DE" w:eastAsia="en-US" w:bidi="ar-SA"/>
    </w:rPr>
  </w:style>
  <w:style w:type="paragraph" w:customStyle="1" w:styleId="StyleHeading2BoldNotItalicBlackJustifiedBefore12p">
    <w:name w:val="Style Heading 2 + Bold Not Italic Black Justified Before:  12 p"/>
    <w:basedOn w:val="Heading2"/>
    <w:rsid w:val="003F484A"/>
    <w:pPr>
      <w:keepNext w:val="0"/>
      <w:keepLines w:val="0"/>
      <w:tabs>
        <w:tab w:val="num" w:pos="0"/>
      </w:tabs>
      <w:spacing w:before="180" w:after="180" w:line="276" w:lineRule="auto"/>
      <w:jc w:val="both"/>
    </w:pPr>
    <w:rPr>
      <w:rFonts w:ascii="Times New Roman" w:eastAsia="Times New Roman" w:hAnsi="Times New Roman" w:cs="Times New Roman"/>
      <w:b/>
      <w:bCs/>
      <w:i/>
      <w:color w:val="000000"/>
      <w:sz w:val="28"/>
      <w:szCs w:val="20"/>
    </w:rPr>
  </w:style>
  <w:style w:type="paragraph" w:customStyle="1" w:styleId="Normal1">
    <w:name w:val="Normal1"/>
    <w:basedOn w:val="Normal"/>
    <w:link w:val="normalChar1"/>
    <w:rsid w:val="003F484A"/>
    <w:pPr>
      <w:widowControl w:val="0"/>
      <w:spacing w:before="120"/>
      <w:jc w:val="both"/>
    </w:pPr>
    <w:rPr>
      <w:sz w:val="26"/>
      <w:szCs w:val="26"/>
    </w:rPr>
  </w:style>
  <w:style w:type="character" w:customStyle="1" w:styleId="normalChar1">
    <w:name w:val="normal Char"/>
    <w:link w:val="Normal1"/>
    <w:rsid w:val="003F484A"/>
    <w:rPr>
      <w:rFonts w:eastAsia="Times New Roman" w:cs="Times New Roman"/>
      <w:sz w:val="26"/>
      <w:szCs w:val="26"/>
    </w:rPr>
  </w:style>
  <w:style w:type="paragraph" w:customStyle="1" w:styleId="nomalCharChar">
    <w:name w:val="nomal Char Char"/>
    <w:basedOn w:val="BodyTextIndent"/>
    <w:rsid w:val="003F484A"/>
    <w:pPr>
      <w:spacing w:before="160" w:after="0"/>
      <w:ind w:left="0" w:firstLine="720"/>
      <w:jc w:val="both"/>
    </w:pPr>
    <w:rPr>
      <w:sz w:val="26"/>
      <w:szCs w:val="20"/>
    </w:rPr>
  </w:style>
  <w:style w:type="paragraph" w:customStyle="1" w:styleId="center">
    <w:name w:val="center"/>
    <w:basedOn w:val="Normal"/>
    <w:rsid w:val="003F484A"/>
    <w:pPr>
      <w:spacing w:before="100" w:beforeAutospacing="1" w:after="100" w:afterAutospacing="1"/>
    </w:pPr>
  </w:style>
  <w:style w:type="paragraph" w:customStyle="1" w:styleId="tenvb">
    <w:name w:val="tenvb"/>
    <w:basedOn w:val="Normal"/>
    <w:rsid w:val="003F484A"/>
    <w:pPr>
      <w:spacing w:before="100" w:beforeAutospacing="1" w:after="100" w:afterAutospacing="1"/>
    </w:pPr>
  </w:style>
  <w:style w:type="paragraph" w:customStyle="1" w:styleId="normal10">
    <w:name w:val="normal1"/>
    <w:basedOn w:val="Normal"/>
    <w:rsid w:val="003F484A"/>
    <w:pPr>
      <w:spacing w:before="100" w:beforeAutospacing="1" w:after="100" w:afterAutospacing="1"/>
    </w:pPr>
  </w:style>
  <w:style w:type="paragraph" w:customStyle="1" w:styleId="l">
    <w:name w:val="l"/>
    <w:basedOn w:val="Normal"/>
    <w:rsid w:val="003F484A"/>
    <w:pPr>
      <w:spacing w:line="288" w:lineRule="auto"/>
      <w:jc w:val="center"/>
    </w:pPr>
    <w:rPr>
      <w:b/>
      <w:color w:val="0000FF"/>
      <w:sz w:val="28"/>
      <w:szCs w:val="28"/>
    </w:rPr>
  </w:style>
  <w:style w:type="paragraph" w:customStyle="1" w:styleId="l1">
    <w:name w:val="l1"/>
    <w:basedOn w:val="Normal"/>
    <w:rsid w:val="003F484A"/>
    <w:pPr>
      <w:spacing w:line="288" w:lineRule="auto"/>
      <w:jc w:val="both"/>
    </w:pPr>
    <w:rPr>
      <w:b/>
      <w:color w:val="0000FF"/>
      <w:sz w:val="28"/>
      <w:szCs w:val="28"/>
    </w:rPr>
  </w:style>
  <w:style w:type="paragraph" w:customStyle="1" w:styleId="l2">
    <w:name w:val="l2"/>
    <w:basedOn w:val="Normal"/>
    <w:rsid w:val="003F484A"/>
    <w:pPr>
      <w:spacing w:line="288" w:lineRule="auto"/>
      <w:jc w:val="both"/>
    </w:pPr>
    <w:rPr>
      <w:b/>
      <w:color w:val="0000FF"/>
      <w:sz w:val="28"/>
      <w:szCs w:val="28"/>
      <w:lang w:val="vi-VN"/>
    </w:rPr>
  </w:style>
  <w:style w:type="paragraph" w:customStyle="1" w:styleId="l3">
    <w:name w:val="l3"/>
    <w:basedOn w:val="Normal"/>
    <w:rsid w:val="003F484A"/>
    <w:pPr>
      <w:spacing w:line="288" w:lineRule="auto"/>
      <w:jc w:val="both"/>
    </w:pPr>
    <w:rPr>
      <w:b/>
      <w:color w:val="0000FF"/>
      <w:sz w:val="28"/>
      <w:szCs w:val="28"/>
      <w:lang w:val="vi-VN"/>
    </w:rPr>
  </w:style>
  <w:style w:type="paragraph" w:customStyle="1" w:styleId="k1">
    <w:name w:val="k1"/>
    <w:basedOn w:val="Normal"/>
    <w:rsid w:val="003F484A"/>
    <w:pPr>
      <w:spacing w:line="288" w:lineRule="auto"/>
      <w:jc w:val="center"/>
    </w:pPr>
    <w:rPr>
      <w:b/>
      <w:color w:val="0000FF"/>
      <w:sz w:val="28"/>
      <w:szCs w:val="28"/>
    </w:rPr>
  </w:style>
  <w:style w:type="paragraph" w:customStyle="1" w:styleId="k4">
    <w:name w:val="k4"/>
    <w:basedOn w:val="Normal"/>
    <w:rsid w:val="003F484A"/>
    <w:pPr>
      <w:spacing w:line="288" w:lineRule="auto"/>
      <w:jc w:val="both"/>
    </w:pPr>
    <w:rPr>
      <w:b/>
      <w:color w:val="0000FF"/>
      <w:sz w:val="28"/>
      <w:szCs w:val="28"/>
      <w:lang w:val="vi-VN"/>
    </w:rPr>
  </w:style>
  <w:style w:type="paragraph" w:customStyle="1" w:styleId="t1">
    <w:name w:val="t1"/>
    <w:basedOn w:val="Heading1"/>
    <w:rsid w:val="003F484A"/>
    <w:pPr>
      <w:keepLines w:val="0"/>
      <w:tabs>
        <w:tab w:val="left" w:pos="567"/>
      </w:tabs>
      <w:spacing w:before="60" w:line="312" w:lineRule="auto"/>
      <w:jc w:val="center"/>
    </w:pPr>
    <w:rPr>
      <w:rFonts w:ascii="Times New Roman" w:eastAsia="Times New Roman" w:hAnsi="Times New Roman" w:cs="Times New Roman"/>
      <w:b/>
      <w:bCs/>
      <w:color w:val="002060"/>
      <w:sz w:val="28"/>
      <w:szCs w:val="27"/>
    </w:rPr>
  </w:style>
  <w:style w:type="character" w:customStyle="1" w:styleId="normal-h">
    <w:name w:val="normal-h"/>
    <w:basedOn w:val="DefaultParagraphFont"/>
    <w:rsid w:val="003F484A"/>
  </w:style>
  <w:style w:type="paragraph" w:customStyle="1" w:styleId="normal-p">
    <w:name w:val="normal-p"/>
    <w:basedOn w:val="Normal"/>
    <w:rsid w:val="003F484A"/>
    <w:pPr>
      <w:spacing w:before="150" w:after="150"/>
    </w:pPr>
  </w:style>
  <w:style w:type="character" w:customStyle="1" w:styleId="TableofFiguresChar">
    <w:name w:val="Table of Figures Char"/>
    <w:aliases w:val="hello Char"/>
    <w:link w:val="TableofFigures"/>
    <w:uiPriority w:val="99"/>
    <w:rsid w:val="003F484A"/>
    <w:rPr>
      <w:rFonts w:eastAsia="Times New Roman" w:cs="Times New Roman"/>
      <w:sz w:val="24"/>
      <w:szCs w:val="24"/>
    </w:rPr>
  </w:style>
  <w:style w:type="paragraph" w:customStyle="1" w:styleId="3">
    <w:name w:val="3"/>
    <w:basedOn w:val="Normal"/>
    <w:rsid w:val="003F484A"/>
    <w:pPr>
      <w:spacing w:before="60" w:after="40" w:line="312" w:lineRule="auto"/>
    </w:pPr>
    <w:rPr>
      <w:b/>
      <w:i/>
      <w:sz w:val="28"/>
      <w:szCs w:val="28"/>
    </w:rPr>
  </w:style>
  <w:style w:type="paragraph" w:customStyle="1" w:styleId="6">
    <w:name w:val="6"/>
    <w:basedOn w:val="Normal"/>
    <w:link w:val="6Char"/>
    <w:rsid w:val="003F484A"/>
    <w:pPr>
      <w:autoSpaceDE w:val="0"/>
      <w:autoSpaceDN w:val="0"/>
      <w:adjustRightInd w:val="0"/>
      <w:spacing w:before="120" w:after="60" w:line="312" w:lineRule="auto"/>
      <w:jc w:val="center"/>
    </w:pPr>
    <w:rPr>
      <w:b/>
      <w:sz w:val="28"/>
    </w:rPr>
  </w:style>
  <w:style w:type="character" w:customStyle="1" w:styleId="6Char">
    <w:name w:val="6 Char"/>
    <w:link w:val="6"/>
    <w:rsid w:val="003F484A"/>
    <w:rPr>
      <w:rFonts w:eastAsia="Times New Roman" w:cs="Times New Roman"/>
      <w:b/>
      <w:szCs w:val="24"/>
    </w:rPr>
  </w:style>
  <w:style w:type="paragraph" w:customStyle="1" w:styleId="t4">
    <w:name w:val="t4"/>
    <w:basedOn w:val="Normal"/>
    <w:rsid w:val="003F484A"/>
    <w:pPr>
      <w:tabs>
        <w:tab w:val="right" w:leader="dot" w:pos="9360"/>
      </w:tabs>
      <w:spacing w:before="60" w:line="312" w:lineRule="auto"/>
    </w:pPr>
    <w:rPr>
      <w:b/>
      <w:bCs/>
      <w:sz w:val="28"/>
      <w:szCs w:val="28"/>
      <w:lang w:val="pt-BR"/>
    </w:rPr>
  </w:style>
  <w:style w:type="paragraph" w:customStyle="1" w:styleId="t3">
    <w:name w:val="t3"/>
    <w:basedOn w:val="Normal"/>
    <w:rsid w:val="003F484A"/>
    <w:pPr>
      <w:keepNext/>
      <w:spacing w:before="120" w:after="80" w:line="288" w:lineRule="auto"/>
      <w:ind w:right="49"/>
      <w:outlineLvl w:val="2"/>
    </w:pPr>
    <w:rPr>
      <w:b/>
      <w:bCs/>
      <w:sz w:val="28"/>
    </w:rPr>
  </w:style>
  <w:style w:type="character" w:customStyle="1" w:styleId="tintuc-text">
    <w:name w:val="tintuc-text"/>
    <w:basedOn w:val="DefaultParagraphFont"/>
    <w:rsid w:val="003F484A"/>
  </w:style>
  <w:style w:type="paragraph" w:customStyle="1" w:styleId="Noidung">
    <w:name w:val="Noidung"/>
    <w:basedOn w:val="BodyTextIndent"/>
    <w:next w:val="BodyTextIndent"/>
    <w:link w:val="NoidungChar"/>
    <w:rsid w:val="003F484A"/>
    <w:pPr>
      <w:widowControl w:val="0"/>
      <w:autoSpaceDE w:val="0"/>
      <w:autoSpaceDN w:val="0"/>
      <w:adjustRightInd w:val="0"/>
      <w:spacing w:after="80" w:line="320" w:lineRule="exact"/>
      <w:ind w:left="0" w:firstLine="720"/>
      <w:jc w:val="both"/>
    </w:pPr>
    <w:rPr>
      <w:rFonts w:ascii=".VnTime" w:hAnsi=".VnTime"/>
      <w:spacing w:val="-2"/>
      <w:sz w:val="28"/>
    </w:rPr>
  </w:style>
  <w:style w:type="character" w:customStyle="1" w:styleId="NoidungChar">
    <w:name w:val="Noidung Char"/>
    <w:link w:val="Noidung"/>
    <w:rsid w:val="003F484A"/>
    <w:rPr>
      <w:rFonts w:ascii=".VnTime" w:eastAsia="Times New Roman" w:hAnsi=".VnTime" w:cs="Times New Roman"/>
      <w:spacing w:val="-2"/>
      <w:szCs w:val="24"/>
    </w:rPr>
  </w:style>
  <w:style w:type="paragraph" w:customStyle="1" w:styleId="CharCharCharCharChar1">
    <w:name w:val="Char Char Char Char Char1"/>
    <w:basedOn w:val="Normal"/>
    <w:rsid w:val="003F484A"/>
    <w:pPr>
      <w:widowControl w:val="0"/>
      <w:jc w:val="both"/>
    </w:pPr>
    <w:rPr>
      <w:b/>
      <w:bCs/>
      <w:color w:val="008000"/>
      <w:sz w:val="26"/>
      <w:szCs w:val="26"/>
      <w:lang w:val="fr-FR"/>
    </w:rPr>
  </w:style>
  <w:style w:type="character" w:customStyle="1" w:styleId="normal-h1">
    <w:name w:val="normal-h1"/>
    <w:basedOn w:val="DefaultParagraphFont"/>
    <w:rsid w:val="003F484A"/>
  </w:style>
  <w:style w:type="paragraph" w:customStyle="1" w:styleId="Style7">
    <w:name w:val="Style7"/>
    <w:basedOn w:val="Heading2"/>
    <w:link w:val="Style7Char"/>
    <w:qFormat/>
    <w:rsid w:val="003F484A"/>
    <w:pPr>
      <w:keepNext w:val="0"/>
      <w:keepLines w:val="0"/>
      <w:tabs>
        <w:tab w:val="num" w:pos="0"/>
      </w:tabs>
      <w:spacing w:before="0" w:line="276" w:lineRule="auto"/>
      <w:ind w:right="51"/>
      <w:jc w:val="both"/>
    </w:pPr>
    <w:rPr>
      <w:rFonts w:ascii="Times New Roman" w:eastAsia="Times New Roman" w:hAnsi="Times New Roman" w:cs="Times New Roman"/>
      <w:b/>
      <w:bCs/>
      <w:color w:val="0000FF"/>
      <w:sz w:val="27"/>
      <w:szCs w:val="24"/>
    </w:rPr>
  </w:style>
  <w:style w:type="paragraph" w:customStyle="1" w:styleId="Style8">
    <w:name w:val="Style8"/>
    <w:basedOn w:val="Heading2"/>
    <w:link w:val="Style8Char"/>
    <w:qFormat/>
    <w:rsid w:val="003F484A"/>
    <w:pPr>
      <w:keepNext w:val="0"/>
      <w:keepLines w:val="0"/>
      <w:tabs>
        <w:tab w:val="num" w:pos="0"/>
      </w:tabs>
      <w:spacing w:before="120" w:after="120" w:line="276" w:lineRule="auto"/>
      <w:ind w:right="51"/>
      <w:jc w:val="both"/>
    </w:pPr>
    <w:rPr>
      <w:rFonts w:ascii="Times New Roman" w:eastAsia="Times New Roman" w:hAnsi="Times New Roman" w:cs="Times New Roman"/>
      <w:b/>
      <w:bCs/>
      <w:color w:val="002060"/>
      <w:sz w:val="27"/>
      <w:szCs w:val="24"/>
    </w:rPr>
  </w:style>
  <w:style w:type="character" w:customStyle="1" w:styleId="Style7Char">
    <w:name w:val="Style7 Char"/>
    <w:link w:val="Style7"/>
    <w:rsid w:val="003F484A"/>
    <w:rPr>
      <w:rFonts w:eastAsia="Times New Roman" w:cs="Times New Roman"/>
      <w:b/>
      <w:bCs/>
      <w:color w:val="0000FF"/>
      <w:sz w:val="27"/>
      <w:szCs w:val="24"/>
    </w:rPr>
  </w:style>
  <w:style w:type="paragraph" w:customStyle="1" w:styleId="hnh0">
    <w:name w:val="hình"/>
    <w:basedOn w:val="Heading4"/>
    <w:link w:val="hnhChar0"/>
    <w:qFormat/>
    <w:rsid w:val="003F484A"/>
    <w:pPr>
      <w:keepLines w:val="0"/>
      <w:spacing w:before="120" w:after="120" w:line="276" w:lineRule="auto"/>
      <w:jc w:val="center"/>
    </w:pPr>
    <w:rPr>
      <w:rFonts w:ascii="Times New Roman" w:eastAsia="Times New Roman" w:hAnsi="Times New Roman" w:cs="Times New Roman"/>
      <w:b/>
      <w:bCs/>
      <w:i w:val="0"/>
      <w:iCs w:val="0"/>
      <w:color w:val="002060"/>
      <w:sz w:val="27"/>
      <w:szCs w:val="28"/>
    </w:rPr>
  </w:style>
  <w:style w:type="character" w:customStyle="1" w:styleId="Style8Char">
    <w:name w:val="Style8 Char"/>
    <w:link w:val="Style8"/>
    <w:rsid w:val="003F484A"/>
    <w:rPr>
      <w:rFonts w:eastAsia="Times New Roman" w:cs="Times New Roman"/>
      <w:b/>
      <w:bCs/>
      <w:color w:val="002060"/>
      <w:sz w:val="27"/>
      <w:szCs w:val="24"/>
    </w:rPr>
  </w:style>
  <w:style w:type="paragraph" w:customStyle="1" w:styleId="Heading31">
    <w:name w:val="Heading 31"/>
    <w:basedOn w:val="Heading3"/>
    <w:link w:val="heading3Char0"/>
    <w:rsid w:val="003F484A"/>
    <w:pPr>
      <w:spacing w:before="120" w:after="0"/>
    </w:pPr>
    <w:rPr>
      <w:szCs w:val="27"/>
    </w:rPr>
  </w:style>
  <w:style w:type="character" w:customStyle="1" w:styleId="hnhChar0">
    <w:name w:val="hình Char"/>
    <w:link w:val="hnh0"/>
    <w:rsid w:val="003F484A"/>
    <w:rPr>
      <w:rFonts w:eastAsia="Times New Roman" w:cs="Times New Roman"/>
      <w:b/>
      <w:bCs/>
      <w:color w:val="002060"/>
      <w:sz w:val="27"/>
      <w:szCs w:val="28"/>
    </w:rPr>
  </w:style>
  <w:style w:type="character" w:customStyle="1" w:styleId="heading3Char0">
    <w:name w:val="heading 3 Char"/>
    <w:link w:val="Heading31"/>
    <w:rsid w:val="003F484A"/>
    <w:rPr>
      <w:rFonts w:eastAsia="Times New Roman" w:cs="Times New Roman"/>
      <w:b/>
      <w:bCs/>
      <w:sz w:val="27"/>
      <w:szCs w:val="27"/>
    </w:rPr>
  </w:style>
  <w:style w:type="character" w:customStyle="1" w:styleId="apple-converted-space">
    <w:name w:val="apple-converted-space"/>
    <w:basedOn w:val="DefaultParagraphFont"/>
    <w:rsid w:val="003F484A"/>
  </w:style>
  <w:style w:type="paragraph" w:customStyle="1" w:styleId="PARAGRAPH">
    <w:name w:val="PARAGRAPH"/>
    <w:basedOn w:val="Normal"/>
    <w:qFormat/>
    <w:rsid w:val="003F484A"/>
    <w:pPr>
      <w:spacing w:before="120" w:after="120" w:line="288" w:lineRule="auto"/>
      <w:ind w:firstLine="576"/>
      <w:jc w:val="both"/>
    </w:pPr>
    <w:rPr>
      <w:sz w:val="26"/>
    </w:rPr>
  </w:style>
  <w:style w:type="paragraph" w:customStyle="1" w:styleId="CharCharCharCharChar11">
    <w:name w:val="Char Char Char Char Char11"/>
    <w:basedOn w:val="Normal"/>
    <w:rsid w:val="003F484A"/>
    <w:pPr>
      <w:widowControl w:val="0"/>
      <w:jc w:val="both"/>
    </w:pPr>
    <w:rPr>
      <w:b/>
      <w:bCs/>
      <w:color w:val="008000"/>
      <w:sz w:val="26"/>
      <w:szCs w:val="26"/>
      <w:lang w:val="fr-FR"/>
    </w:rPr>
  </w:style>
  <w:style w:type="character" w:customStyle="1" w:styleId="l6">
    <w:name w:val="l6"/>
    <w:basedOn w:val="DefaultParagraphFont"/>
    <w:rsid w:val="003F484A"/>
  </w:style>
  <w:style w:type="character" w:customStyle="1" w:styleId="l7">
    <w:name w:val="l7"/>
    <w:basedOn w:val="DefaultParagraphFont"/>
    <w:rsid w:val="003F484A"/>
  </w:style>
  <w:style w:type="character" w:customStyle="1" w:styleId="fourgenhighlight">
    <w:name w:val="fourgen_highlight"/>
    <w:basedOn w:val="DefaultParagraphFont"/>
    <w:rsid w:val="003F484A"/>
  </w:style>
  <w:style w:type="character" w:customStyle="1" w:styleId="apple-style-span">
    <w:name w:val="apple-style-span"/>
    <w:basedOn w:val="DefaultParagraphFont"/>
    <w:rsid w:val="003F484A"/>
  </w:style>
  <w:style w:type="paragraph" w:customStyle="1" w:styleId="Char1CharCharChar1CharCharChar">
    <w:name w:val="Char1 Char Char Char1 Char Char Char"/>
    <w:basedOn w:val="Normal"/>
    <w:rsid w:val="003F484A"/>
    <w:pPr>
      <w:pageBreakBefore/>
      <w:spacing w:before="100" w:beforeAutospacing="1" w:after="100" w:afterAutospacing="1"/>
      <w:jc w:val="both"/>
    </w:pPr>
    <w:rPr>
      <w:rFonts w:ascii=".VnArial" w:eastAsia=".VnTime" w:hAnsi=".VnArial" w:cs=".VnArial"/>
      <w:sz w:val="20"/>
      <w:szCs w:val="20"/>
    </w:rPr>
  </w:style>
  <w:style w:type="paragraph" w:styleId="FootnoteText">
    <w:name w:val="footnote text"/>
    <w:basedOn w:val="Normal"/>
    <w:link w:val="FootnoteTextChar"/>
    <w:uiPriority w:val="99"/>
    <w:semiHidden/>
    <w:unhideWhenUsed/>
    <w:rsid w:val="003F484A"/>
    <w:rPr>
      <w:sz w:val="20"/>
      <w:szCs w:val="20"/>
    </w:rPr>
  </w:style>
  <w:style w:type="character" w:customStyle="1" w:styleId="FootnoteTextChar">
    <w:name w:val="Footnote Text Char"/>
    <w:basedOn w:val="DefaultParagraphFont"/>
    <w:link w:val="FootnoteText"/>
    <w:uiPriority w:val="99"/>
    <w:semiHidden/>
    <w:rsid w:val="003F484A"/>
    <w:rPr>
      <w:rFonts w:eastAsia="Times New Roman" w:cs="Times New Roman"/>
      <w:sz w:val="20"/>
      <w:szCs w:val="20"/>
    </w:rPr>
  </w:style>
  <w:style w:type="character" w:styleId="FootnoteReference">
    <w:name w:val="footnote reference"/>
    <w:uiPriority w:val="99"/>
    <w:semiHidden/>
    <w:unhideWhenUsed/>
    <w:rsid w:val="003F484A"/>
    <w:rPr>
      <w:vertAlign w:val="superscript"/>
    </w:rPr>
  </w:style>
  <w:style w:type="paragraph" w:customStyle="1" w:styleId="DMbng">
    <w:name w:val="DM bảng"/>
    <w:basedOn w:val="ListParagraph"/>
    <w:rsid w:val="003F484A"/>
    <w:pPr>
      <w:widowControl w:val="0"/>
      <w:tabs>
        <w:tab w:val="left" w:pos="851"/>
      </w:tabs>
      <w:spacing w:before="120" w:after="120" w:line="312" w:lineRule="auto"/>
      <w:ind w:left="0"/>
      <w:jc w:val="center"/>
    </w:pPr>
    <w:rPr>
      <w:rFonts w:eastAsia="Calibri"/>
      <w:b/>
      <w:spacing w:val="-2"/>
      <w:sz w:val="26"/>
      <w:szCs w:val="26"/>
      <w:lang w:val="vi-VN" w:eastAsia="x-none"/>
    </w:rPr>
  </w:style>
  <w:style w:type="paragraph" w:customStyle="1" w:styleId="DAUDONG">
    <w:name w:val="DAUDONG"/>
    <w:basedOn w:val="Normal"/>
    <w:link w:val="DAUDONGChar"/>
    <w:rsid w:val="003F484A"/>
    <w:pPr>
      <w:widowControl w:val="0"/>
      <w:spacing w:before="120" w:after="120" w:line="288" w:lineRule="auto"/>
      <w:ind w:left="851"/>
      <w:jc w:val="both"/>
    </w:pPr>
    <w:rPr>
      <w:rFonts w:ascii="VNI-Times" w:hAnsi="VNI-Times"/>
      <w:snapToGrid w:val="0"/>
      <w:sz w:val="26"/>
      <w:szCs w:val="20"/>
    </w:rPr>
  </w:style>
  <w:style w:type="character" w:customStyle="1" w:styleId="DAUDONGChar">
    <w:name w:val="DAUDONG Char"/>
    <w:link w:val="DAUDONG"/>
    <w:rsid w:val="003F484A"/>
    <w:rPr>
      <w:rFonts w:ascii="VNI-Times" w:eastAsia="Times New Roman" w:hAnsi="VNI-Times" w:cs="Times New Roman"/>
      <w:snapToGrid w:val="0"/>
      <w:sz w:val="26"/>
      <w:szCs w:val="20"/>
    </w:rPr>
  </w:style>
  <w:style w:type="paragraph" w:customStyle="1" w:styleId="C1PlainText-">
    <w:name w:val="C1 Plain Text -"/>
    <w:basedOn w:val="Normal"/>
    <w:link w:val="C1PlainText-Char"/>
    <w:rsid w:val="003F484A"/>
    <w:pPr>
      <w:numPr>
        <w:numId w:val="14"/>
      </w:numPr>
      <w:spacing w:before="120" w:after="120" w:line="264" w:lineRule="auto"/>
      <w:jc w:val="both"/>
    </w:pPr>
    <w:rPr>
      <w:sz w:val="26"/>
      <w:szCs w:val="28"/>
      <w:lang w:val="x-none" w:eastAsia="x-none"/>
    </w:rPr>
  </w:style>
  <w:style w:type="character" w:customStyle="1" w:styleId="C1PlainText-Char">
    <w:name w:val="C1 Plain Text - Char"/>
    <w:link w:val="C1PlainText-"/>
    <w:rsid w:val="003F484A"/>
    <w:rPr>
      <w:rFonts w:eastAsia="Times New Roman" w:cs="Times New Roman"/>
      <w:sz w:val="26"/>
      <w:szCs w:val="28"/>
      <w:lang w:val="x-none" w:eastAsia="x-none"/>
    </w:rPr>
  </w:style>
  <w:style w:type="paragraph" w:styleId="Bibliography">
    <w:name w:val="Bibliography"/>
    <w:basedOn w:val="Normal"/>
    <w:next w:val="Normal"/>
    <w:uiPriority w:val="37"/>
    <w:unhideWhenUsed/>
    <w:rsid w:val="003F484A"/>
    <w:rPr>
      <w:sz w:val="28"/>
      <w:szCs w:val="28"/>
    </w:rPr>
  </w:style>
  <w:style w:type="paragraph" w:customStyle="1" w:styleId="lead">
    <w:name w:val="lead"/>
    <w:basedOn w:val="Normal"/>
    <w:rsid w:val="003F484A"/>
    <w:pPr>
      <w:spacing w:before="100" w:beforeAutospacing="1" w:after="100" w:afterAutospacing="1"/>
    </w:pPr>
  </w:style>
  <w:style w:type="paragraph" w:styleId="ListBullet2">
    <w:name w:val="List Bullet 2"/>
    <w:basedOn w:val="Normal"/>
    <w:rsid w:val="003F484A"/>
    <w:pPr>
      <w:numPr>
        <w:numId w:val="15"/>
      </w:numPr>
      <w:spacing w:before="120" w:after="120"/>
      <w:jc w:val="both"/>
    </w:pPr>
    <w:rPr>
      <w:sz w:val="26"/>
    </w:rPr>
  </w:style>
  <w:style w:type="paragraph" w:customStyle="1" w:styleId="Bang-Noidungbang">
    <w:name w:val="Bang - Noi dung bang"/>
    <w:basedOn w:val="Normal"/>
    <w:rsid w:val="003F484A"/>
    <w:pPr>
      <w:widowControl w:val="0"/>
      <w:spacing w:before="40" w:after="40"/>
    </w:pPr>
    <w:rPr>
      <w:sz w:val="26"/>
    </w:rPr>
  </w:style>
  <w:style w:type="paragraph" w:customStyle="1" w:styleId="Style12">
    <w:name w:val="Style12"/>
    <w:basedOn w:val="Heading1"/>
    <w:rsid w:val="003F484A"/>
    <w:pPr>
      <w:keepNext w:val="0"/>
      <w:keepLines w:val="0"/>
      <w:widowControl w:val="0"/>
      <w:numPr>
        <w:numId w:val="16"/>
      </w:numPr>
      <w:spacing w:before="120" w:after="120" w:line="360" w:lineRule="auto"/>
      <w:jc w:val="both"/>
    </w:pPr>
    <w:rPr>
      <w:rFonts w:ascii="Times New Roman" w:eastAsia="Times New Roman" w:hAnsi="Times New Roman" w:cs="Times New Roman"/>
      <w:b/>
      <w:bCs/>
      <w:color w:val="auto"/>
      <w:sz w:val="28"/>
      <w:szCs w:val="28"/>
      <w:lang w:val="x-none" w:eastAsia="x-none"/>
    </w:rPr>
  </w:style>
  <w:style w:type="paragraph" w:customStyle="1" w:styleId="Style22">
    <w:name w:val="Style22"/>
    <w:basedOn w:val="Heading2"/>
    <w:next w:val="Heading2"/>
    <w:rsid w:val="003F484A"/>
    <w:pPr>
      <w:keepNext w:val="0"/>
      <w:keepLines w:val="0"/>
      <w:numPr>
        <w:ilvl w:val="1"/>
        <w:numId w:val="16"/>
      </w:numPr>
      <w:spacing w:before="120" w:after="120"/>
      <w:ind w:left="851" w:hanging="851"/>
    </w:pPr>
    <w:rPr>
      <w:rFonts w:ascii="Times New Roman" w:eastAsia="Times New Roman" w:hAnsi="Times New Roman" w:cs="Times New Roman"/>
      <w:bCs/>
      <w:i/>
      <w:iCs/>
      <w:color w:val="auto"/>
      <w:szCs w:val="24"/>
      <w:lang w:val="x-none" w:eastAsia="x-none"/>
    </w:rPr>
  </w:style>
  <w:style w:type="paragraph" w:customStyle="1" w:styleId="Style16">
    <w:name w:val="Style16"/>
    <w:basedOn w:val="Heading3"/>
    <w:rsid w:val="003F484A"/>
    <w:pPr>
      <w:widowControl w:val="0"/>
      <w:numPr>
        <w:ilvl w:val="2"/>
        <w:numId w:val="16"/>
      </w:numPr>
      <w:spacing w:before="120" w:after="120" w:line="240" w:lineRule="auto"/>
      <w:ind w:left="1440" w:hanging="720"/>
      <w:jc w:val="left"/>
    </w:pPr>
    <w:rPr>
      <w:rFonts w:ascii="Courier New" w:hAnsi="Courier New"/>
      <w:b w:val="0"/>
      <w:sz w:val="22"/>
      <w:lang w:val="x-none" w:eastAsia="x-none"/>
    </w:rPr>
  </w:style>
  <w:style w:type="paragraph" w:customStyle="1" w:styleId="NOIDUNG0">
    <w:name w:val="NOI DUNG"/>
    <w:basedOn w:val="Normal"/>
    <w:link w:val="NOIDUNGChar0"/>
    <w:rsid w:val="003F484A"/>
    <w:pPr>
      <w:widowControl w:val="0"/>
      <w:spacing w:before="120" w:after="120"/>
      <w:ind w:left="851"/>
      <w:jc w:val="both"/>
    </w:pPr>
    <w:rPr>
      <w:sz w:val="26"/>
    </w:rPr>
  </w:style>
  <w:style w:type="character" w:customStyle="1" w:styleId="NOIDUNGChar0">
    <w:name w:val="NOI DUNG Char"/>
    <w:link w:val="NOIDUNG0"/>
    <w:rsid w:val="003F484A"/>
    <w:rPr>
      <w:rFonts w:eastAsia="Times New Roman" w:cs="Times New Roman"/>
      <w:sz w:val="26"/>
      <w:szCs w:val="24"/>
    </w:rPr>
  </w:style>
  <w:style w:type="paragraph" w:styleId="ListBullet">
    <w:name w:val="List Bullet"/>
    <w:basedOn w:val="Normal"/>
    <w:uiPriority w:val="99"/>
    <w:semiHidden/>
    <w:unhideWhenUsed/>
    <w:rsid w:val="003F484A"/>
    <w:pPr>
      <w:numPr>
        <w:numId w:val="17"/>
      </w:numPr>
      <w:contextualSpacing/>
    </w:pPr>
    <w:rPr>
      <w:sz w:val="28"/>
      <w:szCs w:val="28"/>
    </w:rPr>
  </w:style>
  <w:style w:type="paragraph" w:customStyle="1" w:styleId="xl127">
    <w:name w:val="xl127"/>
    <w:basedOn w:val="Normal"/>
    <w:rsid w:val="003F484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01Muc111">
    <w:name w:val="01 Muc 1_1_1"/>
    <w:basedOn w:val="Heading3"/>
    <w:autoRedefine/>
    <w:qFormat/>
    <w:rsid w:val="003F484A"/>
    <w:pPr>
      <w:keepNext w:val="0"/>
      <w:widowControl w:val="0"/>
      <w:tabs>
        <w:tab w:val="clear" w:pos="964"/>
      </w:tabs>
      <w:spacing w:before="0" w:after="0" w:line="288" w:lineRule="auto"/>
      <w:ind w:firstLine="567"/>
      <w:outlineLvl w:val="9"/>
    </w:pPr>
    <w:rPr>
      <w:b w:val="0"/>
      <w:color w:val="0000FF"/>
      <w:szCs w:val="27"/>
      <w:lang w:val="af-ZA"/>
    </w:rPr>
  </w:style>
  <w:style w:type="paragraph" w:customStyle="1" w:styleId="01Muc1111">
    <w:name w:val="01 Muc 1_1_1_1"/>
    <w:basedOn w:val="Heading3"/>
    <w:autoRedefine/>
    <w:qFormat/>
    <w:rsid w:val="003F484A"/>
    <w:pPr>
      <w:keepNext w:val="0"/>
      <w:widowControl w:val="0"/>
      <w:tabs>
        <w:tab w:val="clear" w:pos="964"/>
      </w:tabs>
      <w:spacing w:before="120" w:after="120" w:line="288" w:lineRule="auto"/>
      <w:ind w:firstLine="540"/>
      <w:outlineLvl w:val="9"/>
    </w:pPr>
    <w:rPr>
      <w:b w:val="0"/>
      <w:i/>
      <w:spacing w:val="-6"/>
      <w:lang w:eastAsia="x-none"/>
    </w:rPr>
  </w:style>
  <w:style w:type="numbering" w:customStyle="1" w:styleId="Style7121">
    <w:name w:val="Style7121"/>
    <w:rsid w:val="003F484A"/>
    <w:pPr>
      <w:numPr>
        <w:numId w:val="18"/>
      </w:numPr>
    </w:pPr>
  </w:style>
  <w:style w:type="paragraph" w:customStyle="1" w:styleId="Daudong0">
    <w:name w:val="Dau dong"/>
    <w:basedOn w:val="Normal"/>
    <w:next w:val="Normal"/>
    <w:rsid w:val="003F484A"/>
    <w:pPr>
      <w:spacing w:before="60" w:after="60" w:line="288" w:lineRule="auto"/>
      <w:ind w:firstLine="567"/>
      <w:jc w:val="both"/>
    </w:pPr>
    <w:rPr>
      <w:sz w:val="26"/>
    </w:rPr>
  </w:style>
  <w:style w:type="paragraph" w:customStyle="1" w:styleId="Normal2">
    <w:name w:val="Normal2"/>
    <w:basedOn w:val="Normal"/>
    <w:link w:val="NormalChar0"/>
    <w:qFormat/>
    <w:rsid w:val="003F484A"/>
    <w:pPr>
      <w:widowControl w:val="0"/>
      <w:spacing w:before="60" w:line="312" w:lineRule="auto"/>
      <w:ind w:firstLine="567"/>
      <w:jc w:val="both"/>
    </w:pPr>
    <w:rPr>
      <w:rFonts w:eastAsiaTheme="minorHAnsi" w:cstheme="minorBidi"/>
      <w:sz w:val="26"/>
      <w:szCs w:val="26"/>
      <w:lang w:val="pt-BR"/>
    </w:rPr>
  </w:style>
  <w:style w:type="paragraph" w:customStyle="1" w:styleId="StyleT5TimesNewRoman">
    <w:name w:val="Style T5 + Times New Roman"/>
    <w:basedOn w:val="Normal"/>
    <w:rsid w:val="003F484A"/>
    <w:pPr>
      <w:widowControl w:val="0"/>
      <w:spacing w:before="120" w:after="120" w:line="288" w:lineRule="auto"/>
      <w:ind w:firstLine="720"/>
      <w:jc w:val="both"/>
    </w:pPr>
    <w:rPr>
      <w:rFonts w:cs="Arial"/>
      <w:sz w:val="26"/>
      <w:szCs w:val="26"/>
    </w:rPr>
  </w:style>
  <w:style w:type="paragraph" w:customStyle="1" w:styleId="TableParagraph">
    <w:name w:val="Table Paragraph"/>
    <w:basedOn w:val="Normal"/>
    <w:uiPriority w:val="1"/>
    <w:qFormat/>
    <w:rsid w:val="003F484A"/>
    <w:pPr>
      <w:widowControl w:val="0"/>
      <w:autoSpaceDE w:val="0"/>
      <w:autoSpaceDN w:val="0"/>
      <w:jc w:val="center"/>
    </w:pPr>
    <w:rPr>
      <w:sz w:val="22"/>
      <w:szCs w:val="22"/>
    </w:rPr>
  </w:style>
  <w:style w:type="paragraph" w:customStyle="1" w:styleId="CharCharCharCharCharCharCharCharChar1Char">
    <w:name w:val="Char Char Char Char Char Char Char Char Char1 Char"/>
    <w:basedOn w:val="Normal"/>
    <w:next w:val="Normal"/>
    <w:autoRedefine/>
    <w:semiHidden/>
    <w:rsid w:val="003F484A"/>
    <w:pPr>
      <w:spacing w:before="120" w:after="120" w:line="312" w:lineRule="auto"/>
    </w:pPr>
    <w:rPr>
      <w:bCs/>
      <w:sz w:val="28"/>
      <w:szCs w:val="22"/>
    </w:rPr>
  </w:style>
  <w:style w:type="paragraph" w:customStyle="1" w:styleId="CharCharCharCharCharCharCharCharChar1Char2">
    <w:name w:val="Char Char Char Char Char Char Char Char Char1 Char2"/>
    <w:basedOn w:val="Normal"/>
    <w:next w:val="Normal"/>
    <w:autoRedefine/>
    <w:semiHidden/>
    <w:rsid w:val="003F484A"/>
    <w:pPr>
      <w:spacing w:before="120" w:after="120" w:line="312" w:lineRule="auto"/>
    </w:pPr>
    <w:rPr>
      <w:bCs/>
      <w:sz w:val="28"/>
      <w:szCs w:val="22"/>
    </w:rPr>
  </w:style>
  <w:style w:type="paragraph" w:customStyle="1" w:styleId="CharCharCharCharCharCharCharCharChar1Char1">
    <w:name w:val="Char Char Char Char Char Char Char Char Char1 Char1"/>
    <w:basedOn w:val="Normal"/>
    <w:next w:val="Normal"/>
    <w:autoRedefine/>
    <w:semiHidden/>
    <w:rsid w:val="003F484A"/>
    <w:pPr>
      <w:spacing w:before="120" w:after="120" w:line="312" w:lineRule="auto"/>
    </w:pPr>
    <w:rPr>
      <w:bCs/>
      <w:sz w:val="28"/>
      <w:szCs w:val="22"/>
    </w:rPr>
  </w:style>
  <w:style w:type="paragraph" w:customStyle="1" w:styleId="CharCharCharCharCharCharCharCharChar1Char3">
    <w:name w:val="Char Char Char Char Char Char Char Char Char1 Char3"/>
    <w:basedOn w:val="Normal"/>
    <w:next w:val="Normal"/>
    <w:autoRedefine/>
    <w:semiHidden/>
    <w:rsid w:val="003F484A"/>
    <w:pPr>
      <w:spacing w:before="120" w:after="120" w:line="312" w:lineRule="auto"/>
    </w:pPr>
    <w:rPr>
      <w:bCs/>
      <w:sz w:val="28"/>
      <w:szCs w:val="22"/>
    </w:rPr>
  </w:style>
  <w:style w:type="paragraph" w:customStyle="1" w:styleId="Table">
    <w:name w:val="Table"/>
    <w:basedOn w:val="Normal"/>
    <w:link w:val="TableChar"/>
    <w:qFormat/>
    <w:rsid w:val="003F484A"/>
    <w:pPr>
      <w:keepNext/>
      <w:numPr>
        <w:numId w:val="19"/>
      </w:numPr>
      <w:spacing w:before="120" w:after="120" w:line="276" w:lineRule="auto"/>
      <w:ind w:left="0" w:firstLine="567"/>
      <w:jc w:val="center"/>
    </w:pPr>
    <w:rPr>
      <w:rFonts w:ascii="Times New Roman Bold" w:eastAsia="Calibri" w:hAnsi="Times New Roman Bold"/>
      <w:b/>
      <w:bCs/>
      <w:noProof/>
      <w:color w:val="002060"/>
      <w:spacing w:val="-8"/>
      <w:kern w:val="28"/>
      <w:sz w:val="27"/>
      <w:szCs w:val="27"/>
      <w:lang w:val="vi-VN" w:eastAsia="x-none"/>
    </w:rPr>
  </w:style>
  <w:style w:type="character" w:customStyle="1" w:styleId="TableChar">
    <w:name w:val="Table Char"/>
    <w:link w:val="Table"/>
    <w:rsid w:val="003F484A"/>
    <w:rPr>
      <w:rFonts w:ascii="Times New Roman Bold" w:eastAsia="Calibri" w:hAnsi="Times New Roman Bold" w:cs="Times New Roman"/>
      <w:b/>
      <w:bCs/>
      <w:noProof/>
      <w:color w:val="002060"/>
      <w:spacing w:val="-8"/>
      <w:kern w:val="28"/>
      <w:sz w:val="27"/>
      <w:szCs w:val="27"/>
      <w:lang w:val="vi-VN" w:eastAsia="x-none"/>
    </w:rPr>
  </w:style>
  <w:style w:type="paragraph" w:customStyle="1" w:styleId="hd2">
    <w:name w:val="hd2"/>
    <w:basedOn w:val="Heading1"/>
    <w:rsid w:val="003F484A"/>
    <w:pPr>
      <w:spacing w:before="120" w:after="120" w:line="276" w:lineRule="auto"/>
    </w:pPr>
    <w:rPr>
      <w:rFonts w:ascii="Cambria" w:eastAsia="Times New Roman" w:hAnsi="Cambria" w:cs="Times New Roman"/>
      <w:b/>
      <w:bCs/>
      <w:color w:val="0000CC"/>
      <w:sz w:val="20"/>
      <w:szCs w:val="27"/>
      <w:lang w:val="x-none" w:eastAsia="x-none"/>
    </w:rPr>
  </w:style>
  <w:style w:type="paragraph" w:customStyle="1" w:styleId="B10">
    <w:name w:val="B1"/>
    <w:basedOn w:val="Normal"/>
    <w:qFormat/>
    <w:rsid w:val="003F484A"/>
    <w:pPr>
      <w:tabs>
        <w:tab w:val="left" w:pos="700"/>
      </w:tabs>
      <w:spacing w:after="200" w:line="288" w:lineRule="auto"/>
      <w:jc w:val="center"/>
    </w:pPr>
    <w:rPr>
      <w:rFonts w:eastAsia="Calibri"/>
      <w:b/>
      <w:iCs/>
      <w:sz w:val="26"/>
      <w:szCs w:val="26"/>
    </w:rPr>
  </w:style>
  <w:style w:type="paragraph" w:customStyle="1" w:styleId="nomalChar1">
    <w:name w:val="nomal Char1"/>
    <w:basedOn w:val="BodyTextIndent"/>
    <w:link w:val="nomalChar1Char"/>
    <w:rsid w:val="003F484A"/>
    <w:pPr>
      <w:spacing w:before="160" w:after="0"/>
      <w:ind w:left="0" w:firstLine="720"/>
      <w:jc w:val="both"/>
    </w:pPr>
    <w:rPr>
      <w:sz w:val="26"/>
      <w:lang w:val="x-none" w:eastAsia="x-none"/>
    </w:rPr>
  </w:style>
  <w:style w:type="character" w:customStyle="1" w:styleId="nomalChar1Char">
    <w:name w:val="nomal Char1 Char"/>
    <w:link w:val="nomalChar1"/>
    <w:rsid w:val="003F484A"/>
    <w:rPr>
      <w:rFonts w:eastAsia="Times New Roman" w:cs="Times New Roman"/>
      <w:sz w:val="26"/>
      <w:szCs w:val="24"/>
      <w:lang w:val="x-none" w:eastAsia="x-none"/>
    </w:rPr>
  </w:style>
  <w:style w:type="paragraph" w:customStyle="1" w:styleId="article-sapo">
    <w:name w:val="article-sapo"/>
    <w:basedOn w:val="Normal"/>
    <w:rsid w:val="003F484A"/>
    <w:pPr>
      <w:spacing w:before="100" w:beforeAutospacing="1" w:after="100" w:afterAutospacing="1"/>
    </w:pPr>
  </w:style>
  <w:style w:type="paragraph" w:customStyle="1" w:styleId="Phikol">
    <w:name w:val="Phải ko lề"/>
    <w:basedOn w:val="Normal"/>
    <w:link w:val="PhikolChar"/>
    <w:qFormat/>
    <w:rsid w:val="003F484A"/>
    <w:pPr>
      <w:spacing w:before="60" w:after="60" w:line="276" w:lineRule="auto"/>
      <w:jc w:val="right"/>
    </w:pPr>
    <w:rPr>
      <w:rFonts w:eastAsia="MS PGothic"/>
      <w:sz w:val="28"/>
      <w:szCs w:val="22"/>
    </w:rPr>
  </w:style>
  <w:style w:type="character" w:customStyle="1" w:styleId="PhikolChar">
    <w:name w:val="Phải ko lề Char"/>
    <w:link w:val="Phikol"/>
    <w:rsid w:val="003F484A"/>
    <w:rPr>
      <w:rFonts w:eastAsia="MS PGothic" w:cs="Times New Roman"/>
    </w:rPr>
  </w:style>
  <w:style w:type="paragraph" w:customStyle="1" w:styleId="Trikol">
    <w:name w:val="Trái ko lề"/>
    <w:basedOn w:val="Giakol"/>
    <w:link w:val="TrikolChar"/>
    <w:qFormat/>
    <w:rsid w:val="003F484A"/>
    <w:pPr>
      <w:jc w:val="left"/>
    </w:pPr>
  </w:style>
  <w:style w:type="character" w:customStyle="1" w:styleId="TrikolChar">
    <w:name w:val="Trái ko lề Char"/>
    <w:link w:val="Trikol"/>
    <w:rsid w:val="003F484A"/>
    <w:rPr>
      <w:rFonts w:eastAsia="Times New Roman" w:cs="Times New Roman"/>
    </w:rPr>
  </w:style>
  <w:style w:type="paragraph" w:customStyle="1" w:styleId="CharChar">
    <w:name w:val="Char Char"/>
    <w:basedOn w:val="Normal"/>
    <w:rsid w:val="003F484A"/>
    <w:pPr>
      <w:widowControl w:val="0"/>
      <w:jc w:val="both"/>
    </w:pPr>
    <w:rPr>
      <w:rFonts w:eastAsia="SimSun"/>
      <w:kern w:val="2"/>
      <w:lang w:eastAsia="zh-CN"/>
    </w:rPr>
  </w:style>
  <w:style w:type="paragraph" w:customStyle="1" w:styleId="Vnbnnidung2">
    <w:name w:val="Văn bản nội dung (2)"/>
    <w:basedOn w:val="Normal"/>
    <w:rsid w:val="00586B5E"/>
    <w:pPr>
      <w:widowControl w:val="0"/>
      <w:spacing w:after="40"/>
      <w:ind w:left="2490"/>
    </w:pPr>
    <w:rPr>
      <w:sz w:val="22"/>
      <w:szCs w:val="22"/>
    </w:rPr>
  </w:style>
  <w:style w:type="character" w:customStyle="1" w:styleId="Vnbnnidung4">
    <w:name w:val="Văn bản nội dung (4)_"/>
    <w:basedOn w:val="DefaultParagraphFont"/>
    <w:link w:val="Vnbnnidung40"/>
    <w:locked/>
    <w:rsid w:val="00586B5E"/>
    <w:rPr>
      <w:rFonts w:ascii="Calibri" w:eastAsia="Calibri" w:hAnsi="Calibri" w:cs="Calibri"/>
      <w:sz w:val="22"/>
    </w:rPr>
  </w:style>
  <w:style w:type="paragraph" w:customStyle="1" w:styleId="Vnbnnidung40">
    <w:name w:val="Văn bản nội dung (4)"/>
    <w:basedOn w:val="Normal"/>
    <w:link w:val="Vnbnnidung4"/>
    <w:rsid w:val="00586B5E"/>
    <w:pPr>
      <w:widowControl w:val="0"/>
      <w:ind w:left="3360"/>
    </w:pPr>
    <w:rPr>
      <w:rFonts w:ascii="Calibri" w:eastAsia="Calibri" w:hAnsi="Calibri" w:cs="Calibri"/>
      <w:sz w:val="22"/>
      <w:szCs w:val="22"/>
    </w:rPr>
  </w:style>
  <w:style w:type="character" w:customStyle="1" w:styleId="Vnbnnidung3">
    <w:name w:val="Văn bản nội dung (3)_"/>
    <w:basedOn w:val="DefaultParagraphFont"/>
    <w:link w:val="Vnbnnidung30"/>
    <w:locked/>
    <w:rsid w:val="00586B5E"/>
    <w:rPr>
      <w:rFonts w:eastAsia="Times New Roman" w:cs="Times New Roman"/>
      <w:sz w:val="17"/>
      <w:szCs w:val="17"/>
    </w:rPr>
  </w:style>
  <w:style w:type="paragraph" w:customStyle="1" w:styleId="Vnbnnidung30">
    <w:name w:val="Văn bản nội dung (3)"/>
    <w:basedOn w:val="Normal"/>
    <w:link w:val="Vnbnnidung3"/>
    <w:rsid w:val="00586B5E"/>
    <w:pPr>
      <w:widowControl w:val="0"/>
      <w:ind w:firstLine="580"/>
    </w:pPr>
    <w:rPr>
      <w:sz w:val="17"/>
      <w:szCs w:val="17"/>
    </w:rPr>
  </w:style>
  <w:style w:type="paragraph" w:customStyle="1" w:styleId="Tiugia">
    <w:name w:val="Tiêu đề giữa"/>
    <w:basedOn w:val="Normal"/>
    <w:next w:val="Heading1"/>
    <w:autoRedefine/>
    <w:qFormat/>
    <w:rsid w:val="00AB3AE5"/>
    <w:pPr>
      <w:spacing w:before="120" w:after="120"/>
      <w:jc w:val="center"/>
      <w:outlineLvl w:val="0"/>
    </w:pPr>
    <w:rPr>
      <w:rFonts w:ascii="Times New Roman Bold" w:eastAsiaTheme="minorEastAsia" w:hAnsi="Times New Roman Bold" w:cstheme="minorBidi"/>
      <w:b/>
      <w:caps/>
      <w:color w:val="00206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
      <w:bodyDiv w:val="1"/>
      <w:marLeft w:val="0"/>
      <w:marRight w:val="0"/>
      <w:marTop w:val="0"/>
      <w:marBottom w:val="0"/>
      <w:divBdr>
        <w:top w:val="none" w:sz="0" w:space="0" w:color="auto"/>
        <w:left w:val="none" w:sz="0" w:space="0" w:color="auto"/>
        <w:bottom w:val="none" w:sz="0" w:space="0" w:color="auto"/>
        <w:right w:val="none" w:sz="0" w:space="0" w:color="auto"/>
      </w:divBdr>
    </w:div>
    <w:div w:id="8262580">
      <w:bodyDiv w:val="1"/>
      <w:marLeft w:val="0"/>
      <w:marRight w:val="0"/>
      <w:marTop w:val="0"/>
      <w:marBottom w:val="0"/>
      <w:divBdr>
        <w:top w:val="none" w:sz="0" w:space="0" w:color="auto"/>
        <w:left w:val="none" w:sz="0" w:space="0" w:color="auto"/>
        <w:bottom w:val="none" w:sz="0" w:space="0" w:color="auto"/>
        <w:right w:val="none" w:sz="0" w:space="0" w:color="auto"/>
      </w:divBdr>
    </w:div>
    <w:div w:id="12805149">
      <w:bodyDiv w:val="1"/>
      <w:marLeft w:val="0"/>
      <w:marRight w:val="0"/>
      <w:marTop w:val="0"/>
      <w:marBottom w:val="0"/>
      <w:divBdr>
        <w:top w:val="none" w:sz="0" w:space="0" w:color="auto"/>
        <w:left w:val="none" w:sz="0" w:space="0" w:color="auto"/>
        <w:bottom w:val="none" w:sz="0" w:space="0" w:color="auto"/>
        <w:right w:val="none" w:sz="0" w:space="0" w:color="auto"/>
      </w:divBdr>
    </w:div>
    <w:div w:id="29841268">
      <w:bodyDiv w:val="1"/>
      <w:marLeft w:val="0"/>
      <w:marRight w:val="0"/>
      <w:marTop w:val="0"/>
      <w:marBottom w:val="0"/>
      <w:divBdr>
        <w:top w:val="none" w:sz="0" w:space="0" w:color="auto"/>
        <w:left w:val="none" w:sz="0" w:space="0" w:color="auto"/>
        <w:bottom w:val="none" w:sz="0" w:space="0" w:color="auto"/>
        <w:right w:val="none" w:sz="0" w:space="0" w:color="auto"/>
      </w:divBdr>
    </w:div>
    <w:div w:id="32850317">
      <w:bodyDiv w:val="1"/>
      <w:marLeft w:val="0"/>
      <w:marRight w:val="0"/>
      <w:marTop w:val="0"/>
      <w:marBottom w:val="0"/>
      <w:divBdr>
        <w:top w:val="none" w:sz="0" w:space="0" w:color="auto"/>
        <w:left w:val="none" w:sz="0" w:space="0" w:color="auto"/>
        <w:bottom w:val="none" w:sz="0" w:space="0" w:color="auto"/>
        <w:right w:val="none" w:sz="0" w:space="0" w:color="auto"/>
      </w:divBdr>
    </w:div>
    <w:div w:id="42213142">
      <w:bodyDiv w:val="1"/>
      <w:marLeft w:val="0"/>
      <w:marRight w:val="0"/>
      <w:marTop w:val="0"/>
      <w:marBottom w:val="0"/>
      <w:divBdr>
        <w:top w:val="none" w:sz="0" w:space="0" w:color="auto"/>
        <w:left w:val="none" w:sz="0" w:space="0" w:color="auto"/>
        <w:bottom w:val="none" w:sz="0" w:space="0" w:color="auto"/>
        <w:right w:val="none" w:sz="0" w:space="0" w:color="auto"/>
      </w:divBdr>
    </w:div>
    <w:div w:id="49043298">
      <w:bodyDiv w:val="1"/>
      <w:marLeft w:val="0"/>
      <w:marRight w:val="0"/>
      <w:marTop w:val="0"/>
      <w:marBottom w:val="0"/>
      <w:divBdr>
        <w:top w:val="none" w:sz="0" w:space="0" w:color="auto"/>
        <w:left w:val="none" w:sz="0" w:space="0" w:color="auto"/>
        <w:bottom w:val="none" w:sz="0" w:space="0" w:color="auto"/>
        <w:right w:val="none" w:sz="0" w:space="0" w:color="auto"/>
      </w:divBdr>
    </w:div>
    <w:div w:id="61100543">
      <w:bodyDiv w:val="1"/>
      <w:marLeft w:val="0"/>
      <w:marRight w:val="0"/>
      <w:marTop w:val="0"/>
      <w:marBottom w:val="0"/>
      <w:divBdr>
        <w:top w:val="none" w:sz="0" w:space="0" w:color="auto"/>
        <w:left w:val="none" w:sz="0" w:space="0" w:color="auto"/>
        <w:bottom w:val="none" w:sz="0" w:space="0" w:color="auto"/>
        <w:right w:val="none" w:sz="0" w:space="0" w:color="auto"/>
      </w:divBdr>
    </w:div>
    <w:div w:id="62145375">
      <w:bodyDiv w:val="1"/>
      <w:marLeft w:val="0"/>
      <w:marRight w:val="0"/>
      <w:marTop w:val="0"/>
      <w:marBottom w:val="0"/>
      <w:divBdr>
        <w:top w:val="none" w:sz="0" w:space="0" w:color="auto"/>
        <w:left w:val="none" w:sz="0" w:space="0" w:color="auto"/>
        <w:bottom w:val="none" w:sz="0" w:space="0" w:color="auto"/>
        <w:right w:val="none" w:sz="0" w:space="0" w:color="auto"/>
      </w:divBdr>
    </w:div>
    <w:div w:id="81489120">
      <w:bodyDiv w:val="1"/>
      <w:marLeft w:val="0"/>
      <w:marRight w:val="0"/>
      <w:marTop w:val="0"/>
      <w:marBottom w:val="0"/>
      <w:divBdr>
        <w:top w:val="none" w:sz="0" w:space="0" w:color="auto"/>
        <w:left w:val="none" w:sz="0" w:space="0" w:color="auto"/>
        <w:bottom w:val="none" w:sz="0" w:space="0" w:color="auto"/>
        <w:right w:val="none" w:sz="0" w:space="0" w:color="auto"/>
      </w:divBdr>
    </w:div>
    <w:div w:id="96877881">
      <w:bodyDiv w:val="1"/>
      <w:marLeft w:val="0"/>
      <w:marRight w:val="0"/>
      <w:marTop w:val="0"/>
      <w:marBottom w:val="0"/>
      <w:divBdr>
        <w:top w:val="none" w:sz="0" w:space="0" w:color="auto"/>
        <w:left w:val="none" w:sz="0" w:space="0" w:color="auto"/>
        <w:bottom w:val="none" w:sz="0" w:space="0" w:color="auto"/>
        <w:right w:val="none" w:sz="0" w:space="0" w:color="auto"/>
      </w:divBdr>
    </w:div>
    <w:div w:id="132063556">
      <w:bodyDiv w:val="1"/>
      <w:marLeft w:val="0"/>
      <w:marRight w:val="0"/>
      <w:marTop w:val="0"/>
      <w:marBottom w:val="0"/>
      <w:divBdr>
        <w:top w:val="none" w:sz="0" w:space="0" w:color="auto"/>
        <w:left w:val="none" w:sz="0" w:space="0" w:color="auto"/>
        <w:bottom w:val="none" w:sz="0" w:space="0" w:color="auto"/>
        <w:right w:val="none" w:sz="0" w:space="0" w:color="auto"/>
      </w:divBdr>
    </w:div>
    <w:div w:id="136453620">
      <w:bodyDiv w:val="1"/>
      <w:marLeft w:val="0"/>
      <w:marRight w:val="0"/>
      <w:marTop w:val="0"/>
      <w:marBottom w:val="0"/>
      <w:divBdr>
        <w:top w:val="none" w:sz="0" w:space="0" w:color="auto"/>
        <w:left w:val="none" w:sz="0" w:space="0" w:color="auto"/>
        <w:bottom w:val="none" w:sz="0" w:space="0" w:color="auto"/>
        <w:right w:val="none" w:sz="0" w:space="0" w:color="auto"/>
      </w:divBdr>
    </w:div>
    <w:div w:id="176969019">
      <w:bodyDiv w:val="1"/>
      <w:marLeft w:val="0"/>
      <w:marRight w:val="0"/>
      <w:marTop w:val="0"/>
      <w:marBottom w:val="0"/>
      <w:divBdr>
        <w:top w:val="none" w:sz="0" w:space="0" w:color="auto"/>
        <w:left w:val="none" w:sz="0" w:space="0" w:color="auto"/>
        <w:bottom w:val="none" w:sz="0" w:space="0" w:color="auto"/>
        <w:right w:val="none" w:sz="0" w:space="0" w:color="auto"/>
      </w:divBdr>
    </w:div>
    <w:div w:id="185532471">
      <w:bodyDiv w:val="1"/>
      <w:marLeft w:val="0"/>
      <w:marRight w:val="0"/>
      <w:marTop w:val="0"/>
      <w:marBottom w:val="0"/>
      <w:divBdr>
        <w:top w:val="none" w:sz="0" w:space="0" w:color="auto"/>
        <w:left w:val="none" w:sz="0" w:space="0" w:color="auto"/>
        <w:bottom w:val="none" w:sz="0" w:space="0" w:color="auto"/>
        <w:right w:val="none" w:sz="0" w:space="0" w:color="auto"/>
      </w:divBdr>
    </w:div>
    <w:div w:id="193999917">
      <w:bodyDiv w:val="1"/>
      <w:marLeft w:val="0"/>
      <w:marRight w:val="0"/>
      <w:marTop w:val="0"/>
      <w:marBottom w:val="0"/>
      <w:divBdr>
        <w:top w:val="none" w:sz="0" w:space="0" w:color="auto"/>
        <w:left w:val="none" w:sz="0" w:space="0" w:color="auto"/>
        <w:bottom w:val="none" w:sz="0" w:space="0" w:color="auto"/>
        <w:right w:val="none" w:sz="0" w:space="0" w:color="auto"/>
      </w:divBdr>
    </w:div>
    <w:div w:id="202524686">
      <w:bodyDiv w:val="1"/>
      <w:marLeft w:val="0"/>
      <w:marRight w:val="0"/>
      <w:marTop w:val="0"/>
      <w:marBottom w:val="0"/>
      <w:divBdr>
        <w:top w:val="none" w:sz="0" w:space="0" w:color="auto"/>
        <w:left w:val="none" w:sz="0" w:space="0" w:color="auto"/>
        <w:bottom w:val="none" w:sz="0" w:space="0" w:color="auto"/>
        <w:right w:val="none" w:sz="0" w:space="0" w:color="auto"/>
      </w:divBdr>
    </w:div>
    <w:div w:id="202790600">
      <w:bodyDiv w:val="1"/>
      <w:marLeft w:val="0"/>
      <w:marRight w:val="0"/>
      <w:marTop w:val="0"/>
      <w:marBottom w:val="0"/>
      <w:divBdr>
        <w:top w:val="none" w:sz="0" w:space="0" w:color="auto"/>
        <w:left w:val="none" w:sz="0" w:space="0" w:color="auto"/>
        <w:bottom w:val="none" w:sz="0" w:space="0" w:color="auto"/>
        <w:right w:val="none" w:sz="0" w:space="0" w:color="auto"/>
      </w:divBdr>
    </w:div>
    <w:div w:id="205458131">
      <w:bodyDiv w:val="1"/>
      <w:marLeft w:val="0"/>
      <w:marRight w:val="0"/>
      <w:marTop w:val="0"/>
      <w:marBottom w:val="0"/>
      <w:divBdr>
        <w:top w:val="none" w:sz="0" w:space="0" w:color="auto"/>
        <w:left w:val="none" w:sz="0" w:space="0" w:color="auto"/>
        <w:bottom w:val="none" w:sz="0" w:space="0" w:color="auto"/>
        <w:right w:val="none" w:sz="0" w:space="0" w:color="auto"/>
      </w:divBdr>
    </w:div>
    <w:div w:id="231503998">
      <w:bodyDiv w:val="1"/>
      <w:marLeft w:val="0"/>
      <w:marRight w:val="0"/>
      <w:marTop w:val="0"/>
      <w:marBottom w:val="0"/>
      <w:divBdr>
        <w:top w:val="none" w:sz="0" w:space="0" w:color="auto"/>
        <w:left w:val="none" w:sz="0" w:space="0" w:color="auto"/>
        <w:bottom w:val="none" w:sz="0" w:space="0" w:color="auto"/>
        <w:right w:val="none" w:sz="0" w:space="0" w:color="auto"/>
      </w:divBdr>
    </w:div>
    <w:div w:id="254828325">
      <w:bodyDiv w:val="1"/>
      <w:marLeft w:val="0"/>
      <w:marRight w:val="0"/>
      <w:marTop w:val="0"/>
      <w:marBottom w:val="0"/>
      <w:divBdr>
        <w:top w:val="none" w:sz="0" w:space="0" w:color="auto"/>
        <w:left w:val="none" w:sz="0" w:space="0" w:color="auto"/>
        <w:bottom w:val="none" w:sz="0" w:space="0" w:color="auto"/>
        <w:right w:val="none" w:sz="0" w:space="0" w:color="auto"/>
      </w:divBdr>
    </w:div>
    <w:div w:id="271404170">
      <w:bodyDiv w:val="1"/>
      <w:marLeft w:val="0"/>
      <w:marRight w:val="0"/>
      <w:marTop w:val="0"/>
      <w:marBottom w:val="0"/>
      <w:divBdr>
        <w:top w:val="none" w:sz="0" w:space="0" w:color="auto"/>
        <w:left w:val="none" w:sz="0" w:space="0" w:color="auto"/>
        <w:bottom w:val="none" w:sz="0" w:space="0" w:color="auto"/>
        <w:right w:val="none" w:sz="0" w:space="0" w:color="auto"/>
      </w:divBdr>
    </w:div>
    <w:div w:id="281113774">
      <w:bodyDiv w:val="1"/>
      <w:marLeft w:val="0"/>
      <w:marRight w:val="0"/>
      <w:marTop w:val="0"/>
      <w:marBottom w:val="0"/>
      <w:divBdr>
        <w:top w:val="none" w:sz="0" w:space="0" w:color="auto"/>
        <w:left w:val="none" w:sz="0" w:space="0" w:color="auto"/>
        <w:bottom w:val="none" w:sz="0" w:space="0" w:color="auto"/>
        <w:right w:val="none" w:sz="0" w:space="0" w:color="auto"/>
      </w:divBdr>
    </w:div>
    <w:div w:id="285964140">
      <w:bodyDiv w:val="1"/>
      <w:marLeft w:val="0"/>
      <w:marRight w:val="0"/>
      <w:marTop w:val="0"/>
      <w:marBottom w:val="0"/>
      <w:divBdr>
        <w:top w:val="none" w:sz="0" w:space="0" w:color="auto"/>
        <w:left w:val="none" w:sz="0" w:space="0" w:color="auto"/>
        <w:bottom w:val="none" w:sz="0" w:space="0" w:color="auto"/>
        <w:right w:val="none" w:sz="0" w:space="0" w:color="auto"/>
      </w:divBdr>
    </w:div>
    <w:div w:id="291441742">
      <w:bodyDiv w:val="1"/>
      <w:marLeft w:val="0"/>
      <w:marRight w:val="0"/>
      <w:marTop w:val="0"/>
      <w:marBottom w:val="0"/>
      <w:divBdr>
        <w:top w:val="none" w:sz="0" w:space="0" w:color="auto"/>
        <w:left w:val="none" w:sz="0" w:space="0" w:color="auto"/>
        <w:bottom w:val="none" w:sz="0" w:space="0" w:color="auto"/>
        <w:right w:val="none" w:sz="0" w:space="0" w:color="auto"/>
      </w:divBdr>
    </w:div>
    <w:div w:id="294263723">
      <w:bodyDiv w:val="1"/>
      <w:marLeft w:val="0"/>
      <w:marRight w:val="0"/>
      <w:marTop w:val="0"/>
      <w:marBottom w:val="0"/>
      <w:divBdr>
        <w:top w:val="none" w:sz="0" w:space="0" w:color="auto"/>
        <w:left w:val="none" w:sz="0" w:space="0" w:color="auto"/>
        <w:bottom w:val="none" w:sz="0" w:space="0" w:color="auto"/>
        <w:right w:val="none" w:sz="0" w:space="0" w:color="auto"/>
      </w:divBdr>
    </w:div>
    <w:div w:id="298071501">
      <w:bodyDiv w:val="1"/>
      <w:marLeft w:val="0"/>
      <w:marRight w:val="0"/>
      <w:marTop w:val="0"/>
      <w:marBottom w:val="0"/>
      <w:divBdr>
        <w:top w:val="none" w:sz="0" w:space="0" w:color="auto"/>
        <w:left w:val="none" w:sz="0" w:space="0" w:color="auto"/>
        <w:bottom w:val="none" w:sz="0" w:space="0" w:color="auto"/>
        <w:right w:val="none" w:sz="0" w:space="0" w:color="auto"/>
      </w:divBdr>
    </w:div>
    <w:div w:id="306394607">
      <w:bodyDiv w:val="1"/>
      <w:marLeft w:val="0"/>
      <w:marRight w:val="0"/>
      <w:marTop w:val="0"/>
      <w:marBottom w:val="0"/>
      <w:divBdr>
        <w:top w:val="none" w:sz="0" w:space="0" w:color="auto"/>
        <w:left w:val="none" w:sz="0" w:space="0" w:color="auto"/>
        <w:bottom w:val="none" w:sz="0" w:space="0" w:color="auto"/>
        <w:right w:val="none" w:sz="0" w:space="0" w:color="auto"/>
      </w:divBdr>
    </w:div>
    <w:div w:id="322392237">
      <w:bodyDiv w:val="1"/>
      <w:marLeft w:val="0"/>
      <w:marRight w:val="0"/>
      <w:marTop w:val="0"/>
      <w:marBottom w:val="0"/>
      <w:divBdr>
        <w:top w:val="none" w:sz="0" w:space="0" w:color="auto"/>
        <w:left w:val="none" w:sz="0" w:space="0" w:color="auto"/>
        <w:bottom w:val="none" w:sz="0" w:space="0" w:color="auto"/>
        <w:right w:val="none" w:sz="0" w:space="0" w:color="auto"/>
      </w:divBdr>
    </w:div>
    <w:div w:id="324743852">
      <w:bodyDiv w:val="1"/>
      <w:marLeft w:val="0"/>
      <w:marRight w:val="0"/>
      <w:marTop w:val="0"/>
      <w:marBottom w:val="0"/>
      <w:divBdr>
        <w:top w:val="none" w:sz="0" w:space="0" w:color="auto"/>
        <w:left w:val="none" w:sz="0" w:space="0" w:color="auto"/>
        <w:bottom w:val="none" w:sz="0" w:space="0" w:color="auto"/>
        <w:right w:val="none" w:sz="0" w:space="0" w:color="auto"/>
      </w:divBdr>
    </w:div>
    <w:div w:id="332269873">
      <w:bodyDiv w:val="1"/>
      <w:marLeft w:val="0"/>
      <w:marRight w:val="0"/>
      <w:marTop w:val="0"/>
      <w:marBottom w:val="0"/>
      <w:divBdr>
        <w:top w:val="none" w:sz="0" w:space="0" w:color="auto"/>
        <w:left w:val="none" w:sz="0" w:space="0" w:color="auto"/>
        <w:bottom w:val="none" w:sz="0" w:space="0" w:color="auto"/>
        <w:right w:val="none" w:sz="0" w:space="0" w:color="auto"/>
      </w:divBdr>
    </w:div>
    <w:div w:id="339627472">
      <w:bodyDiv w:val="1"/>
      <w:marLeft w:val="0"/>
      <w:marRight w:val="0"/>
      <w:marTop w:val="0"/>
      <w:marBottom w:val="0"/>
      <w:divBdr>
        <w:top w:val="none" w:sz="0" w:space="0" w:color="auto"/>
        <w:left w:val="none" w:sz="0" w:space="0" w:color="auto"/>
        <w:bottom w:val="none" w:sz="0" w:space="0" w:color="auto"/>
        <w:right w:val="none" w:sz="0" w:space="0" w:color="auto"/>
      </w:divBdr>
    </w:div>
    <w:div w:id="345865531">
      <w:bodyDiv w:val="1"/>
      <w:marLeft w:val="0"/>
      <w:marRight w:val="0"/>
      <w:marTop w:val="0"/>
      <w:marBottom w:val="0"/>
      <w:divBdr>
        <w:top w:val="none" w:sz="0" w:space="0" w:color="auto"/>
        <w:left w:val="none" w:sz="0" w:space="0" w:color="auto"/>
        <w:bottom w:val="none" w:sz="0" w:space="0" w:color="auto"/>
        <w:right w:val="none" w:sz="0" w:space="0" w:color="auto"/>
      </w:divBdr>
    </w:div>
    <w:div w:id="350498787">
      <w:bodyDiv w:val="1"/>
      <w:marLeft w:val="0"/>
      <w:marRight w:val="0"/>
      <w:marTop w:val="0"/>
      <w:marBottom w:val="0"/>
      <w:divBdr>
        <w:top w:val="none" w:sz="0" w:space="0" w:color="auto"/>
        <w:left w:val="none" w:sz="0" w:space="0" w:color="auto"/>
        <w:bottom w:val="none" w:sz="0" w:space="0" w:color="auto"/>
        <w:right w:val="none" w:sz="0" w:space="0" w:color="auto"/>
      </w:divBdr>
    </w:div>
    <w:div w:id="356934898">
      <w:bodyDiv w:val="1"/>
      <w:marLeft w:val="0"/>
      <w:marRight w:val="0"/>
      <w:marTop w:val="0"/>
      <w:marBottom w:val="0"/>
      <w:divBdr>
        <w:top w:val="none" w:sz="0" w:space="0" w:color="auto"/>
        <w:left w:val="none" w:sz="0" w:space="0" w:color="auto"/>
        <w:bottom w:val="none" w:sz="0" w:space="0" w:color="auto"/>
        <w:right w:val="none" w:sz="0" w:space="0" w:color="auto"/>
      </w:divBdr>
    </w:div>
    <w:div w:id="367610266">
      <w:bodyDiv w:val="1"/>
      <w:marLeft w:val="0"/>
      <w:marRight w:val="0"/>
      <w:marTop w:val="0"/>
      <w:marBottom w:val="0"/>
      <w:divBdr>
        <w:top w:val="none" w:sz="0" w:space="0" w:color="auto"/>
        <w:left w:val="none" w:sz="0" w:space="0" w:color="auto"/>
        <w:bottom w:val="none" w:sz="0" w:space="0" w:color="auto"/>
        <w:right w:val="none" w:sz="0" w:space="0" w:color="auto"/>
      </w:divBdr>
    </w:div>
    <w:div w:id="378012720">
      <w:bodyDiv w:val="1"/>
      <w:marLeft w:val="0"/>
      <w:marRight w:val="0"/>
      <w:marTop w:val="0"/>
      <w:marBottom w:val="0"/>
      <w:divBdr>
        <w:top w:val="none" w:sz="0" w:space="0" w:color="auto"/>
        <w:left w:val="none" w:sz="0" w:space="0" w:color="auto"/>
        <w:bottom w:val="none" w:sz="0" w:space="0" w:color="auto"/>
        <w:right w:val="none" w:sz="0" w:space="0" w:color="auto"/>
      </w:divBdr>
    </w:div>
    <w:div w:id="380247867">
      <w:bodyDiv w:val="1"/>
      <w:marLeft w:val="0"/>
      <w:marRight w:val="0"/>
      <w:marTop w:val="0"/>
      <w:marBottom w:val="0"/>
      <w:divBdr>
        <w:top w:val="none" w:sz="0" w:space="0" w:color="auto"/>
        <w:left w:val="none" w:sz="0" w:space="0" w:color="auto"/>
        <w:bottom w:val="none" w:sz="0" w:space="0" w:color="auto"/>
        <w:right w:val="none" w:sz="0" w:space="0" w:color="auto"/>
      </w:divBdr>
    </w:div>
    <w:div w:id="3853751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077">
          <w:marLeft w:val="0"/>
          <w:marRight w:val="0"/>
          <w:marTop w:val="0"/>
          <w:marBottom w:val="0"/>
          <w:divBdr>
            <w:top w:val="none" w:sz="0" w:space="0" w:color="auto"/>
            <w:left w:val="none" w:sz="0" w:space="0" w:color="auto"/>
            <w:bottom w:val="none" w:sz="0" w:space="0" w:color="auto"/>
            <w:right w:val="none" w:sz="0" w:space="0" w:color="auto"/>
          </w:divBdr>
          <w:divsChild>
            <w:div w:id="1734812944">
              <w:marLeft w:val="0"/>
              <w:marRight w:val="0"/>
              <w:marTop w:val="0"/>
              <w:marBottom w:val="0"/>
              <w:divBdr>
                <w:top w:val="none" w:sz="0" w:space="0" w:color="auto"/>
                <w:left w:val="none" w:sz="0" w:space="0" w:color="auto"/>
                <w:bottom w:val="none" w:sz="0" w:space="0" w:color="auto"/>
                <w:right w:val="none" w:sz="0" w:space="0" w:color="auto"/>
              </w:divBdr>
              <w:divsChild>
                <w:div w:id="96216469">
                  <w:marLeft w:val="0"/>
                  <w:marRight w:val="0"/>
                  <w:marTop w:val="0"/>
                  <w:marBottom w:val="0"/>
                  <w:divBdr>
                    <w:top w:val="none" w:sz="0" w:space="0" w:color="auto"/>
                    <w:left w:val="none" w:sz="0" w:space="0" w:color="auto"/>
                    <w:bottom w:val="none" w:sz="0" w:space="0" w:color="auto"/>
                    <w:right w:val="none" w:sz="0" w:space="0" w:color="auto"/>
                  </w:divBdr>
                  <w:divsChild>
                    <w:div w:id="1874682920">
                      <w:marLeft w:val="0"/>
                      <w:marRight w:val="0"/>
                      <w:marTop w:val="0"/>
                      <w:marBottom w:val="0"/>
                      <w:divBdr>
                        <w:top w:val="none" w:sz="0" w:space="0" w:color="auto"/>
                        <w:left w:val="none" w:sz="0" w:space="0" w:color="auto"/>
                        <w:bottom w:val="none" w:sz="0" w:space="0" w:color="auto"/>
                        <w:right w:val="none" w:sz="0" w:space="0" w:color="auto"/>
                      </w:divBdr>
                      <w:divsChild>
                        <w:div w:id="23335092">
                          <w:marLeft w:val="0"/>
                          <w:marRight w:val="0"/>
                          <w:marTop w:val="0"/>
                          <w:marBottom w:val="0"/>
                          <w:divBdr>
                            <w:top w:val="none" w:sz="0" w:space="0" w:color="auto"/>
                            <w:left w:val="none" w:sz="0" w:space="0" w:color="auto"/>
                            <w:bottom w:val="none" w:sz="0" w:space="0" w:color="auto"/>
                            <w:right w:val="none" w:sz="0" w:space="0" w:color="auto"/>
                          </w:divBdr>
                          <w:divsChild>
                            <w:div w:id="241721014">
                              <w:marLeft w:val="0"/>
                              <w:marRight w:val="0"/>
                              <w:marTop w:val="0"/>
                              <w:marBottom w:val="0"/>
                              <w:divBdr>
                                <w:top w:val="none" w:sz="0" w:space="0" w:color="auto"/>
                                <w:left w:val="none" w:sz="0" w:space="0" w:color="auto"/>
                                <w:bottom w:val="none" w:sz="0" w:space="0" w:color="auto"/>
                                <w:right w:val="none" w:sz="0" w:space="0" w:color="auto"/>
                              </w:divBdr>
                              <w:divsChild>
                                <w:div w:id="1160853825">
                                  <w:marLeft w:val="0"/>
                                  <w:marRight w:val="0"/>
                                  <w:marTop w:val="0"/>
                                  <w:marBottom w:val="0"/>
                                  <w:divBdr>
                                    <w:top w:val="none" w:sz="0" w:space="0" w:color="auto"/>
                                    <w:left w:val="none" w:sz="0" w:space="0" w:color="auto"/>
                                    <w:bottom w:val="none" w:sz="0" w:space="0" w:color="auto"/>
                                    <w:right w:val="none" w:sz="0" w:space="0" w:color="auto"/>
                                  </w:divBdr>
                                  <w:divsChild>
                                    <w:div w:id="20950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2708">
                          <w:marLeft w:val="0"/>
                          <w:marRight w:val="0"/>
                          <w:marTop w:val="0"/>
                          <w:marBottom w:val="0"/>
                          <w:divBdr>
                            <w:top w:val="none" w:sz="0" w:space="0" w:color="auto"/>
                            <w:left w:val="none" w:sz="0" w:space="0" w:color="auto"/>
                            <w:bottom w:val="none" w:sz="0" w:space="0" w:color="auto"/>
                            <w:right w:val="none" w:sz="0" w:space="0" w:color="auto"/>
                          </w:divBdr>
                          <w:divsChild>
                            <w:div w:id="520052081">
                              <w:marLeft w:val="0"/>
                              <w:marRight w:val="0"/>
                              <w:marTop w:val="0"/>
                              <w:marBottom w:val="0"/>
                              <w:divBdr>
                                <w:top w:val="none" w:sz="0" w:space="0" w:color="auto"/>
                                <w:left w:val="none" w:sz="0" w:space="0" w:color="auto"/>
                                <w:bottom w:val="none" w:sz="0" w:space="0" w:color="auto"/>
                                <w:right w:val="none" w:sz="0" w:space="0" w:color="auto"/>
                              </w:divBdr>
                              <w:divsChild>
                                <w:div w:id="17402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898718">
      <w:bodyDiv w:val="1"/>
      <w:marLeft w:val="0"/>
      <w:marRight w:val="0"/>
      <w:marTop w:val="0"/>
      <w:marBottom w:val="0"/>
      <w:divBdr>
        <w:top w:val="none" w:sz="0" w:space="0" w:color="auto"/>
        <w:left w:val="none" w:sz="0" w:space="0" w:color="auto"/>
        <w:bottom w:val="none" w:sz="0" w:space="0" w:color="auto"/>
        <w:right w:val="none" w:sz="0" w:space="0" w:color="auto"/>
      </w:divBdr>
    </w:div>
    <w:div w:id="427238429">
      <w:bodyDiv w:val="1"/>
      <w:marLeft w:val="0"/>
      <w:marRight w:val="0"/>
      <w:marTop w:val="0"/>
      <w:marBottom w:val="0"/>
      <w:divBdr>
        <w:top w:val="none" w:sz="0" w:space="0" w:color="auto"/>
        <w:left w:val="none" w:sz="0" w:space="0" w:color="auto"/>
        <w:bottom w:val="none" w:sz="0" w:space="0" w:color="auto"/>
        <w:right w:val="none" w:sz="0" w:space="0" w:color="auto"/>
      </w:divBdr>
    </w:div>
    <w:div w:id="428047053">
      <w:bodyDiv w:val="1"/>
      <w:marLeft w:val="0"/>
      <w:marRight w:val="0"/>
      <w:marTop w:val="0"/>
      <w:marBottom w:val="0"/>
      <w:divBdr>
        <w:top w:val="none" w:sz="0" w:space="0" w:color="auto"/>
        <w:left w:val="none" w:sz="0" w:space="0" w:color="auto"/>
        <w:bottom w:val="none" w:sz="0" w:space="0" w:color="auto"/>
        <w:right w:val="none" w:sz="0" w:space="0" w:color="auto"/>
      </w:divBdr>
    </w:div>
    <w:div w:id="433551755">
      <w:bodyDiv w:val="1"/>
      <w:marLeft w:val="0"/>
      <w:marRight w:val="0"/>
      <w:marTop w:val="0"/>
      <w:marBottom w:val="0"/>
      <w:divBdr>
        <w:top w:val="none" w:sz="0" w:space="0" w:color="auto"/>
        <w:left w:val="none" w:sz="0" w:space="0" w:color="auto"/>
        <w:bottom w:val="none" w:sz="0" w:space="0" w:color="auto"/>
        <w:right w:val="none" w:sz="0" w:space="0" w:color="auto"/>
      </w:divBdr>
    </w:div>
    <w:div w:id="433717973">
      <w:bodyDiv w:val="1"/>
      <w:marLeft w:val="0"/>
      <w:marRight w:val="0"/>
      <w:marTop w:val="0"/>
      <w:marBottom w:val="0"/>
      <w:divBdr>
        <w:top w:val="none" w:sz="0" w:space="0" w:color="auto"/>
        <w:left w:val="none" w:sz="0" w:space="0" w:color="auto"/>
        <w:bottom w:val="none" w:sz="0" w:space="0" w:color="auto"/>
        <w:right w:val="none" w:sz="0" w:space="0" w:color="auto"/>
      </w:divBdr>
    </w:div>
    <w:div w:id="454719233">
      <w:bodyDiv w:val="1"/>
      <w:marLeft w:val="0"/>
      <w:marRight w:val="0"/>
      <w:marTop w:val="0"/>
      <w:marBottom w:val="0"/>
      <w:divBdr>
        <w:top w:val="none" w:sz="0" w:space="0" w:color="auto"/>
        <w:left w:val="none" w:sz="0" w:space="0" w:color="auto"/>
        <w:bottom w:val="none" w:sz="0" w:space="0" w:color="auto"/>
        <w:right w:val="none" w:sz="0" w:space="0" w:color="auto"/>
      </w:divBdr>
    </w:div>
    <w:div w:id="456684679">
      <w:bodyDiv w:val="1"/>
      <w:marLeft w:val="0"/>
      <w:marRight w:val="0"/>
      <w:marTop w:val="0"/>
      <w:marBottom w:val="0"/>
      <w:divBdr>
        <w:top w:val="none" w:sz="0" w:space="0" w:color="auto"/>
        <w:left w:val="none" w:sz="0" w:space="0" w:color="auto"/>
        <w:bottom w:val="none" w:sz="0" w:space="0" w:color="auto"/>
        <w:right w:val="none" w:sz="0" w:space="0" w:color="auto"/>
      </w:divBdr>
    </w:div>
    <w:div w:id="461196732">
      <w:bodyDiv w:val="1"/>
      <w:marLeft w:val="0"/>
      <w:marRight w:val="0"/>
      <w:marTop w:val="0"/>
      <w:marBottom w:val="0"/>
      <w:divBdr>
        <w:top w:val="none" w:sz="0" w:space="0" w:color="auto"/>
        <w:left w:val="none" w:sz="0" w:space="0" w:color="auto"/>
        <w:bottom w:val="none" w:sz="0" w:space="0" w:color="auto"/>
        <w:right w:val="none" w:sz="0" w:space="0" w:color="auto"/>
      </w:divBdr>
    </w:div>
    <w:div w:id="469370644">
      <w:bodyDiv w:val="1"/>
      <w:marLeft w:val="0"/>
      <w:marRight w:val="0"/>
      <w:marTop w:val="0"/>
      <w:marBottom w:val="0"/>
      <w:divBdr>
        <w:top w:val="none" w:sz="0" w:space="0" w:color="auto"/>
        <w:left w:val="none" w:sz="0" w:space="0" w:color="auto"/>
        <w:bottom w:val="none" w:sz="0" w:space="0" w:color="auto"/>
        <w:right w:val="none" w:sz="0" w:space="0" w:color="auto"/>
      </w:divBdr>
    </w:div>
    <w:div w:id="473374781">
      <w:bodyDiv w:val="1"/>
      <w:marLeft w:val="0"/>
      <w:marRight w:val="0"/>
      <w:marTop w:val="0"/>
      <w:marBottom w:val="0"/>
      <w:divBdr>
        <w:top w:val="none" w:sz="0" w:space="0" w:color="auto"/>
        <w:left w:val="none" w:sz="0" w:space="0" w:color="auto"/>
        <w:bottom w:val="none" w:sz="0" w:space="0" w:color="auto"/>
        <w:right w:val="none" w:sz="0" w:space="0" w:color="auto"/>
      </w:divBdr>
    </w:div>
    <w:div w:id="475102165">
      <w:bodyDiv w:val="1"/>
      <w:marLeft w:val="0"/>
      <w:marRight w:val="0"/>
      <w:marTop w:val="0"/>
      <w:marBottom w:val="0"/>
      <w:divBdr>
        <w:top w:val="none" w:sz="0" w:space="0" w:color="auto"/>
        <w:left w:val="none" w:sz="0" w:space="0" w:color="auto"/>
        <w:bottom w:val="none" w:sz="0" w:space="0" w:color="auto"/>
        <w:right w:val="none" w:sz="0" w:space="0" w:color="auto"/>
      </w:divBdr>
    </w:div>
    <w:div w:id="491913880">
      <w:bodyDiv w:val="1"/>
      <w:marLeft w:val="0"/>
      <w:marRight w:val="0"/>
      <w:marTop w:val="0"/>
      <w:marBottom w:val="0"/>
      <w:divBdr>
        <w:top w:val="none" w:sz="0" w:space="0" w:color="auto"/>
        <w:left w:val="none" w:sz="0" w:space="0" w:color="auto"/>
        <w:bottom w:val="none" w:sz="0" w:space="0" w:color="auto"/>
        <w:right w:val="none" w:sz="0" w:space="0" w:color="auto"/>
      </w:divBdr>
    </w:div>
    <w:div w:id="494877706">
      <w:bodyDiv w:val="1"/>
      <w:marLeft w:val="0"/>
      <w:marRight w:val="0"/>
      <w:marTop w:val="0"/>
      <w:marBottom w:val="0"/>
      <w:divBdr>
        <w:top w:val="none" w:sz="0" w:space="0" w:color="auto"/>
        <w:left w:val="none" w:sz="0" w:space="0" w:color="auto"/>
        <w:bottom w:val="none" w:sz="0" w:space="0" w:color="auto"/>
        <w:right w:val="none" w:sz="0" w:space="0" w:color="auto"/>
      </w:divBdr>
    </w:div>
    <w:div w:id="500581063">
      <w:bodyDiv w:val="1"/>
      <w:marLeft w:val="0"/>
      <w:marRight w:val="0"/>
      <w:marTop w:val="0"/>
      <w:marBottom w:val="0"/>
      <w:divBdr>
        <w:top w:val="none" w:sz="0" w:space="0" w:color="auto"/>
        <w:left w:val="none" w:sz="0" w:space="0" w:color="auto"/>
        <w:bottom w:val="none" w:sz="0" w:space="0" w:color="auto"/>
        <w:right w:val="none" w:sz="0" w:space="0" w:color="auto"/>
      </w:divBdr>
    </w:div>
    <w:div w:id="512497090">
      <w:bodyDiv w:val="1"/>
      <w:marLeft w:val="0"/>
      <w:marRight w:val="0"/>
      <w:marTop w:val="0"/>
      <w:marBottom w:val="0"/>
      <w:divBdr>
        <w:top w:val="none" w:sz="0" w:space="0" w:color="auto"/>
        <w:left w:val="none" w:sz="0" w:space="0" w:color="auto"/>
        <w:bottom w:val="none" w:sz="0" w:space="0" w:color="auto"/>
        <w:right w:val="none" w:sz="0" w:space="0" w:color="auto"/>
      </w:divBdr>
    </w:div>
    <w:div w:id="532690425">
      <w:bodyDiv w:val="1"/>
      <w:marLeft w:val="0"/>
      <w:marRight w:val="0"/>
      <w:marTop w:val="0"/>
      <w:marBottom w:val="0"/>
      <w:divBdr>
        <w:top w:val="none" w:sz="0" w:space="0" w:color="auto"/>
        <w:left w:val="none" w:sz="0" w:space="0" w:color="auto"/>
        <w:bottom w:val="none" w:sz="0" w:space="0" w:color="auto"/>
        <w:right w:val="none" w:sz="0" w:space="0" w:color="auto"/>
      </w:divBdr>
    </w:div>
    <w:div w:id="538975610">
      <w:bodyDiv w:val="1"/>
      <w:marLeft w:val="0"/>
      <w:marRight w:val="0"/>
      <w:marTop w:val="0"/>
      <w:marBottom w:val="0"/>
      <w:divBdr>
        <w:top w:val="none" w:sz="0" w:space="0" w:color="auto"/>
        <w:left w:val="none" w:sz="0" w:space="0" w:color="auto"/>
        <w:bottom w:val="none" w:sz="0" w:space="0" w:color="auto"/>
        <w:right w:val="none" w:sz="0" w:space="0" w:color="auto"/>
      </w:divBdr>
    </w:div>
    <w:div w:id="562764273">
      <w:bodyDiv w:val="1"/>
      <w:marLeft w:val="0"/>
      <w:marRight w:val="0"/>
      <w:marTop w:val="0"/>
      <w:marBottom w:val="0"/>
      <w:divBdr>
        <w:top w:val="none" w:sz="0" w:space="0" w:color="auto"/>
        <w:left w:val="none" w:sz="0" w:space="0" w:color="auto"/>
        <w:bottom w:val="none" w:sz="0" w:space="0" w:color="auto"/>
        <w:right w:val="none" w:sz="0" w:space="0" w:color="auto"/>
      </w:divBdr>
    </w:div>
    <w:div w:id="564072199">
      <w:bodyDiv w:val="1"/>
      <w:marLeft w:val="0"/>
      <w:marRight w:val="0"/>
      <w:marTop w:val="0"/>
      <w:marBottom w:val="0"/>
      <w:divBdr>
        <w:top w:val="none" w:sz="0" w:space="0" w:color="auto"/>
        <w:left w:val="none" w:sz="0" w:space="0" w:color="auto"/>
        <w:bottom w:val="none" w:sz="0" w:space="0" w:color="auto"/>
        <w:right w:val="none" w:sz="0" w:space="0" w:color="auto"/>
      </w:divBdr>
    </w:div>
    <w:div w:id="578711885">
      <w:bodyDiv w:val="1"/>
      <w:marLeft w:val="0"/>
      <w:marRight w:val="0"/>
      <w:marTop w:val="0"/>
      <w:marBottom w:val="0"/>
      <w:divBdr>
        <w:top w:val="none" w:sz="0" w:space="0" w:color="auto"/>
        <w:left w:val="none" w:sz="0" w:space="0" w:color="auto"/>
        <w:bottom w:val="none" w:sz="0" w:space="0" w:color="auto"/>
        <w:right w:val="none" w:sz="0" w:space="0" w:color="auto"/>
      </w:divBdr>
    </w:div>
    <w:div w:id="601300887">
      <w:bodyDiv w:val="1"/>
      <w:marLeft w:val="0"/>
      <w:marRight w:val="0"/>
      <w:marTop w:val="0"/>
      <w:marBottom w:val="0"/>
      <w:divBdr>
        <w:top w:val="none" w:sz="0" w:space="0" w:color="auto"/>
        <w:left w:val="none" w:sz="0" w:space="0" w:color="auto"/>
        <w:bottom w:val="none" w:sz="0" w:space="0" w:color="auto"/>
        <w:right w:val="none" w:sz="0" w:space="0" w:color="auto"/>
      </w:divBdr>
    </w:div>
    <w:div w:id="603683389">
      <w:bodyDiv w:val="1"/>
      <w:marLeft w:val="0"/>
      <w:marRight w:val="0"/>
      <w:marTop w:val="0"/>
      <w:marBottom w:val="0"/>
      <w:divBdr>
        <w:top w:val="none" w:sz="0" w:space="0" w:color="auto"/>
        <w:left w:val="none" w:sz="0" w:space="0" w:color="auto"/>
        <w:bottom w:val="none" w:sz="0" w:space="0" w:color="auto"/>
        <w:right w:val="none" w:sz="0" w:space="0" w:color="auto"/>
      </w:divBdr>
    </w:div>
    <w:div w:id="612980811">
      <w:bodyDiv w:val="1"/>
      <w:marLeft w:val="0"/>
      <w:marRight w:val="0"/>
      <w:marTop w:val="0"/>
      <w:marBottom w:val="0"/>
      <w:divBdr>
        <w:top w:val="none" w:sz="0" w:space="0" w:color="auto"/>
        <w:left w:val="none" w:sz="0" w:space="0" w:color="auto"/>
        <w:bottom w:val="none" w:sz="0" w:space="0" w:color="auto"/>
        <w:right w:val="none" w:sz="0" w:space="0" w:color="auto"/>
      </w:divBdr>
    </w:div>
    <w:div w:id="636910596">
      <w:bodyDiv w:val="1"/>
      <w:marLeft w:val="0"/>
      <w:marRight w:val="0"/>
      <w:marTop w:val="0"/>
      <w:marBottom w:val="0"/>
      <w:divBdr>
        <w:top w:val="none" w:sz="0" w:space="0" w:color="auto"/>
        <w:left w:val="none" w:sz="0" w:space="0" w:color="auto"/>
        <w:bottom w:val="none" w:sz="0" w:space="0" w:color="auto"/>
        <w:right w:val="none" w:sz="0" w:space="0" w:color="auto"/>
      </w:divBdr>
    </w:div>
    <w:div w:id="677972475">
      <w:bodyDiv w:val="1"/>
      <w:marLeft w:val="0"/>
      <w:marRight w:val="0"/>
      <w:marTop w:val="0"/>
      <w:marBottom w:val="0"/>
      <w:divBdr>
        <w:top w:val="none" w:sz="0" w:space="0" w:color="auto"/>
        <w:left w:val="none" w:sz="0" w:space="0" w:color="auto"/>
        <w:bottom w:val="none" w:sz="0" w:space="0" w:color="auto"/>
        <w:right w:val="none" w:sz="0" w:space="0" w:color="auto"/>
      </w:divBdr>
    </w:div>
    <w:div w:id="693188486">
      <w:bodyDiv w:val="1"/>
      <w:marLeft w:val="0"/>
      <w:marRight w:val="0"/>
      <w:marTop w:val="0"/>
      <w:marBottom w:val="0"/>
      <w:divBdr>
        <w:top w:val="none" w:sz="0" w:space="0" w:color="auto"/>
        <w:left w:val="none" w:sz="0" w:space="0" w:color="auto"/>
        <w:bottom w:val="none" w:sz="0" w:space="0" w:color="auto"/>
        <w:right w:val="none" w:sz="0" w:space="0" w:color="auto"/>
      </w:divBdr>
    </w:div>
    <w:div w:id="705643307">
      <w:bodyDiv w:val="1"/>
      <w:marLeft w:val="0"/>
      <w:marRight w:val="0"/>
      <w:marTop w:val="0"/>
      <w:marBottom w:val="0"/>
      <w:divBdr>
        <w:top w:val="none" w:sz="0" w:space="0" w:color="auto"/>
        <w:left w:val="none" w:sz="0" w:space="0" w:color="auto"/>
        <w:bottom w:val="none" w:sz="0" w:space="0" w:color="auto"/>
        <w:right w:val="none" w:sz="0" w:space="0" w:color="auto"/>
      </w:divBdr>
    </w:div>
    <w:div w:id="714432252">
      <w:bodyDiv w:val="1"/>
      <w:marLeft w:val="0"/>
      <w:marRight w:val="0"/>
      <w:marTop w:val="0"/>
      <w:marBottom w:val="0"/>
      <w:divBdr>
        <w:top w:val="none" w:sz="0" w:space="0" w:color="auto"/>
        <w:left w:val="none" w:sz="0" w:space="0" w:color="auto"/>
        <w:bottom w:val="none" w:sz="0" w:space="0" w:color="auto"/>
        <w:right w:val="none" w:sz="0" w:space="0" w:color="auto"/>
      </w:divBdr>
    </w:div>
    <w:div w:id="715470944">
      <w:bodyDiv w:val="1"/>
      <w:marLeft w:val="0"/>
      <w:marRight w:val="0"/>
      <w:marTop w:val="0"/>
      <w:marBottom w:val="0"/>
      <w:divBdr>
        <w:top w:val="none" w:sz="0" w:space="0" w:color="auto"/>
        <w:left w:val="none" w:sz="0" w:space="0" w:color="auto"/>
        <w:bottom w:val="none" w:sz="0" w:space="0" w:color="auto"/>
        <w:right w:val="none" w:sz="0" w:space="0" w:color="auto"/>
      </w:divBdr>
    </w:div>
    <w:div w:id="729887450">
      <w:bodyDiv w:val="1"/>
      <w:marLeft w:val="0"/>
      <w:marRight w:val="0"/>
      <w:marTop w:val="0"/>
      <w:marBottom w:val="0"/>
      <w:divBdr>
        <w:top w:val="none" w:sz="0" w:space="0" w:color="auto"/>
        <w:left w:val="none" w:sz="0" w:space="0" w:color="auto"/>
        <w:bottom w:val="none" w:sz="0" w:space="0" w:color="auto"/>
        <w:right w:val="none" w:sz="0" w:space="0" w:color="auto"/>
      </w:divBdr>
    </w:div>
    <w:div w:id="732585296">
      <w:bodyDiv w:val="1"/>
      <w:marLeft w:val="0"/>
      <w:marRight w:val="0"/>
      <w:marTop w:val="0"/>
      <w:marBottom w:val="0"/>
      <w:divBdr>
        <w:top w:val="none" w:sz="0" w:space="0" w:color="auto"/>
        <w:left w:val="none" w:sz="0" w:space="0" w:color="auto"/>
        <w:bottom w:val="none" w:sz="0" w:space="0" w:color="auto"/>
        <w:right w:val="none" w:sz="0" w:space="0" w:color="auto"/>
      </w:divBdr>
    </w:div>
    <w:div w:id="735011861">
      <w:bodyDiv w:val="1"/>
      <w:marLeft w:val="0"/>
      <w:marRight w:val="0"/>
      <w:marTop w:val="0"/>
      <w:marBottom w:val="0"/>
      <w:divBdr>
        <w:top w:val="none" w:sz="0" w:space="0" w:color="auto"/>
        <w:left w:val="none" w:sz="0" w:space="0" w:color="auto"/>
        <w:bottom w:val="none" w:sz="0" w:space="0" w:color="auto"/>
        <w:right w:val="none" w:sz="0" w:space="0" w:color="auto"/>
      </w:divBdr>
    </w:div>
    <w:div w:id="737049240">
      <w:bodyDiv w:val="1"/>
      <w:marLeft w:val="0"/>
      <w:marRight w:val="0"/>
      <w:marTop w:val="0"/>
      <w:marBottom w:val="0"/>
      <w:divBdr>
        <w:top w:val="none" w:sz="0" w:space="0" w:color="auto"/>
        <w:left w:val="none" w:sz="0" w:space="0" w:color="auto"/>
        <w:bottom w:val="none" w:sz="0" w:space="0" w:color="auto"/>
        <w:right w:val="none" w:sz="0" w:space="0" w:color="auto"/>
      </w:divBdr>
    </w:div>
    <w:div w:id="767235868">
      <w:bodyDiv w:val="1"/>
      <w:marLeft w:val="0"/>
      <w:marRight w:val="0"/>
      <w:marTop w:val="0"/>
      <w:marBottom w:val="0"/>
      <w:divBdr>
        <w:top w:val="none" w:sz="0" w:space="0" w:color="auto"/>
        <w:left w:val="none" w:sz="0" w:space="0" w:color="auto"/>
        <w:bottom w:val="none" w:sz="0" w:space="0" w:color="auto"/>
        <w:right w:val="none" w:sz="0" w:space="0" w:color="auto"/>
      </w:divBdr>
    </w:div>
    <w:div w:id="768966603">
      <w:bodyDiv w:val="1"/>
      <w:marLeft w:val="0"/>
      <w:marRight w:val="0"/>
      <w:marTop w:val="0"/>
      <w:marBottom w:val="0"/>
      <w:divBdr>
        <w:top w:val="none" w:sz="0" w:space="0" w:color="auto"/>
        <w:left w:val="none" w:sz="0" w:space="0" w:color="auto"/>
        <w:bottom w:val="none" w:sz="0" w:space="0" w:color="auto"/>
        <w:right w:val="none" w:sz="0" w:space="0" w:color="auto"/>
      </w:divBdr>
    </w:div>
    <w:div w:id="774715536">
      <w:bodyDiv w:val="1"/>
      <w:marLeft w:val="0"/>
      <w:marRight w:val="0"/>
      <w:marTop w:val="0"/>
      <w:marBottom w:val="0"/>
      <w:divBdr>
        <w:top w:val="none" w:sz="0" w:space="0" w:color="auto"/>
        <w:left w:val="none" w:sz="0" w:space="0" w:color="auto"/>
        <w:bottom w:val="none" w:sz="0" w:space="0" w:color="auto"/>
        <w:right w:val="none" w:sz="0" w:space="0" w:color="auto"/>
      </w:divBdr>
    </w:div>
    <w:div w:id="785584623">
      <w:bodyDiv w:val="1"/>
      <w:marLeft w:val="0"/>
      <w:marRight w:val="0"/>
      <w:marTop w:val="0"/>
      <w:marBottom w:val="0"/>
      <w:divBdr>
        <w:top w:val="none" w:sz="0" w:space="0" w:color="auto"/>
        <w:left w:val="none" w:sz="0" w:space="0" w:color="auto"/>
        <w:bottom w:val="none" w:sz="0" w:space="0" w:color="auto"/>
        <w:right w:val="none" w:sz="0" w:space="0" w:color="auto"/>
      </w:divBdr>
      <w:divsChild>
        <w:div w:id="1686403782">
          <w:marLeft w:val="0"/>
          <w:marRight w:val="0"/>
          <w:marTop w:val="0"/>
          <w:marBottom w:val="0"/>
          <w:divBdr>
            <w:top w:val="none" w:sz="0" w:space="0" w:color="auto"/>
            <w:left w:val="none" w:sz="0" w:space="0" w:color="auto"/>
            <w:bottom w:val="none" w:sz="0" w:space="0" w:color="auto"/>
            <w:right w:val="none" w:sz="0" w:space="0" w:color="auto"/>
          </w:divBdr>
          <w:divsChild>
            <w:div w:id="221335610">
              <w:marLeft w:val="0"/>
              <w:marRight w:val="0"/>
              <w:marTop w:val="0"/>
              <w:marBottom w:val="0"/>
              <w:divBdr>
                <w:top w:val="none" w:sz="0" w:space="0" w:color="auto"/>
                <w:left w:val="none" w:sz="0" w:space="0" w:color="auto"/>
                <w:bottom w:val="none" w:sz="0" w:space="0" w:color="auto"/>
                <w:right w:val="none" w:sz="0" w:space="0" w:color="auto"/>
              </w:divBdr>
              <w:divsChild>
                <w:div w:id="1526479463">
                  <w:marLeft w:val="0"/>
                  <w:marRight w:val="0"/>
                  <w:marTop w:val="0"/>
                  <w:marBottom w:val="0"/>
                  <w:divBdr>
                    <w:top w:val="none" w:sz="0" w:space="0" w:color="auto"/>
                    <w:left w:val="none" w:sz="0" w:space="0" w:color="auto"/>
                    <w:bottom w:val="none" w:sz="0" w:space="0" w:color="auto"/>
                    <w:right w:val="none" w:sz="0" w:space="0" w:color="auto"/>
                  </w:divBdr>
                  <w:divsChild>
                    <w:div w:id="925964922">
                      <w:marLeft w:val="0"/>
                      <w:marRight w:val="0"/>
                      <w:marTop w:val="0"/>
                      <w:marBottom w:val="0"/>
                      <w:divBdr>
                        <w:top w:val="none" w:sz="0" w:space="0" w:color="auto"/>
                        <w:left w:val="none" w:sz="0" w:space="0" w:color="auto"/>
                        <w:bottom w:val="none" w:sz="0" w:space="0" w:color="auto"/>
                        <w:right w:val="none" w:sz="0" w:space="0" w:color="auto"/>
                      </w:divBdr>
                      <w:divsChild>
                        <w:div w:id="2064407126">
                          <w:marLeft w:val="0"/>
                          <w:marRight w:val="0"/>
                          <w:marTop w:val="0"/>
                          <w:marBottom w:val="0"/>
                          <w:divBdr>
                            <w:top w:val="none" w:sz="0" w:space="0" w:color="auto"/>
                            <w:left w:val="none" w:sz="0" w:space="0" w:color="auto"/>
                            <w:bottom w:val="none" w:sz="0" w:space="0" w:color="auto"/>
                            <w:right w:val="none" w:sz="0" w:space="0" w:color="auto"/>
                          </w:divBdr>
                          <w:divsChild>
                            <w:div w:id="900335763">
                              <w:marLeft w:val="0"/>
                              <w:marRight w:val="0"/>
                              <w:marTop w:val="0"/>
                              <w:marBottom w:val="0"/>
                              <w:divBdr>
                                <w:top w:val="none" w:sz="0" w:space="0" w:color="auto"/>
                                <w:left w:val="none" w:sz="0" w:space="0" w:color="auto"/>
                                <w:bottom w:val="none" w:sz="0" w:space="0" w:color="auto"/>
                                <w:right w:val="none" w:sz="0" w:space="0" w:color="auto"/>
                              </w:divBdr>
                              <w:divsChild>
                                <w:div w:id="1598516450">
                                  <w:marLeft w:val="0"/>
                                  <w:marRight w:val="0"/>
                                  <w:marTop w:val="263"/>
                                  <w:marBottom w:val="0"/>
                                  <w:divBdr>
                                    <w:top w:val="none" w:sz="0" w:space="0" w:color="auto"/>
                                    <w:left w:val="none" w:sz="0" w:space="0" w:color="auto"/>
                                    <w:bottom w:val="none" w:sz="0" w:space="0" w:color="auto"/>
                                    <w:right w:val="none" w:sz="0" w:space="0" w:color="auto"/>
                                  </w:divBdr>
                                  <w:divsChild>
                                    <w:div w:id="792092881">
                                      <w:marLeft w:val="0"/>
                                      <w:marRight w:val="0"/>
                                      <w:marTop w:val="0"/>
                                      <w:marBottom w:val="0"/>
                                      <w:divBdr>
                                        <w:top w:val="none" w:sz="0" w:space="0" w:color="auto"/>
                                        <w:left w:val="none" w:sz="0" w:space="0" w:color="auto"/>
                                        <w:bottom w:val="none" w:sz="0" w:space="0" w:color="auto"/>
                                        <w:right w:val="none" w:sz="0" w:space="0" w:color="auto"/>
                                      </w:divBdr>
                                      <w:divsChild>
                                        <w:div w:id="1692609748">
                                          <w:marLeft w:val="0"/>
                                          <w:marRight w:val="0"/>
                                          <w:marTop w:val="0"/>
                                          <w:marBottom w:val="0"/>
                                          <w:divBdr>
                                            <w:top w:val="none" w:sz="0" w:space="0" w:color="auto"/>
                                            <w:left w:val="none" w:sz="0" w:space="0" w:color="auto"/>
                                            <w:bottom w:val="none" w:sz="0" w:space="0" w:color="auto"/>
                                            <w:right w:val="none" w:sz="0" w:space="0" w:color="auto"/>
                                          </w:divBdr>
                                          <w:divsChild>
                                            <w:div w:id="816142407">
                                              <w:marLeft w:val="0"/>
                                              <w:marRight w:val="0"/>
                                              <w:marTop w:val="0"/>
                                              <w:marBottom w:val="0"/>
                                              <w:divBdr>
                                                <w:top w:val="none" w:sz="0" w:space="0" w:color="auto"/>
                                                <w:left w:val="none" w:sz="0" w:space="0" w:color="auto"/>
                                                <w:bottom w:val="none" w:sz="0" w:space="0" w:color="auto"/>
                                                <w:right w:val="none" w:sz="0" w:space="0" w:color="auto"/>
                                              </w:divBdr>
                                            </w:div>
                                            <w:div w:id="14889767">
                                              <w:marLeft w:val="0"/>
                                              <w:marRight w:val="0"/>
                                              <w:marTop w:val="0"/>
                                              <w:marBottom w:val="0"/>
                                              <w:divBdr>
                                                <w:top w:val="none" w:sz="0" w:space="0" w:color="auto"/>
                                                <w:left w:val="none" w:sz="0" w:space="0" w:color="auto"/>
                                                <w:bottom w:val="none" w:sz="0" w:space="0" w:color="auto"/>
                                                <w:right w:val="none" w:sz="0" w:space="0" w:color="auto"/>
                                              </w:divBdr>
                                              <w:divsChild>
                                                <w:div w:id="21281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6045">
                                          <w:marLeft w:val="0"/>
                                          <w:marRight w:val="0"/>
                                          <w:marTop w:val="263"/>
                                          <w:marBottom w:val="0"/>
                                          <w:divBdr>
                                            <w:top w:val="none" w:sz="0" w:space="0" w:color="auto"/>
                                            <w:left w:val="none" w:sz="0" w:space="0" w:color="auto"/>
                                            <w:bottom w:val="none" w:sz="0" w:space="0" w:color="auto"/>
                                            <w:right w:val="none" w:sz="0" w:space="0" w:color="auto"/>
                                          </w:divBdr>
                                          <w:divsChild>
                                            <w:div w:id="1457455530">
                                              <w:marLeft w:val="0"/>
                                              <w:marRight w:val="0"/>
                                              <w:marTop w:val="0"/>
                                              <w:marBottom w:val="0"/>
                                              <w:divBdr>
                                                <w:top w:val="none" w:sz="0" w:space="0" w:color="auto"/>
                                                <w:left w:val="none" w:sz="0" w:space="0" w:color="auto"/>
                                                <w:bottom w:val="none" w:sz="0" w:space="0" w:color="auto"/>
                                                <w:right w:val="none" w:sz="0" w:space="0" w:color="auto"/>
                                              </w:divBdr>
                                            </w:div>
                                            <w:div w:id="1200047003">
                                              <w:marLeft w:val="0"/>
                                              <w:marRight w:val="0"/>
                                              <w:marTop w:val="0"/>
                                              <w:marBottom w:val="0"/>
                                              <w:divBdr>
                                                <w:top w:val="none" w:sz="0" w:space="0" w:color="auto"/>
                                                <w:left w:val="none" w:sz="0" w:space="0" w:color="auto"/>
                                                <w:bottom w:val="none" w:sz="0" w:space="0" w:color="auto"/>
                                                <w:right w:val="none" w:sz="0" w:space="0" w:color="auto"/>
                                              </w:divBdr>
                                              <w:divsChild>
                                                <w:div w:id="115490829">
                                                  <w:marLeft w:val="0"/>
                                                  <w:marRight w:val="0"/>
                                                  <w:marTop w:val="0"/>
                                                  <w:marBottom w:val="0"/>
                                                  <w:divBdr>
                                                    <w:top w:val="none" w:sz="0" w:space="0" w:color="auto"/>
                                                    <w:left w:val="none" w:sz="0" w:space="0" w:color="auto"/>
                                                    <w:bottom w:val="none" w:sz="0" w:space="0" w:color="auto"/>
                                                    <w:right w:val="none" w:sz="0" w:space="0" w:color="auto"/>
                                                  </w:divBdr>
                                                </w:div>
                                              </w:divsChild>
                                            </w:div>
                                            <w:div w:id="1794858936">
                                              <w:marLeft w:val="0"/>
                                              <w:marRight w:val="0"/>
                                              <w:marTop w:val="0"/>
                                              <w:marBottom w:val="0"/>
                                              <w:divBdr>
                                                <w:top w:val="none" w:sz="0" w:space="0" w:color="auto"/>
                                                <w:left w:val="none" w:sz="0" w:space="0" w:color="auto"/>
                                                <w:bottom w:val="none" w:sz="0" w:space="0" w:color="auto"/>
                                                <w:right w:val="none" w:sz="0" w:space="0" w:color="auto"/>
                                              </w:divBdr>
                                              <w:divsChild>
                                                <w:div w:id="2057848082">
                                                  <w:marLeft w:val="0"/>
                                                  <w:marRight w:val="0"/>
                                                  <w:marTop w:val="0"/>
                                                  <w:marBottom w:val="0"/>
                                                  <w:divBdr>
                                                    <w:top w:val="none" w:sz="0" w:space="0" w:color="auto"/>
                                                    <w:left w:val="none" w:sz="0" w:space="0" w:color="auto"/>
                                                    <w:bottom w:val="none" w:sz="0" w:space="0" w:color="auto"/>
                                                    <w:right w:val="none" w:sz="0" w:space="0" w:color="auto"/>
                                                  </w:divBdr>
                                                </w:div>
                                              </w:divsChild>
                                            </w:div>
                                            <w:div w:id="2073000787">
                                              <w:marLeft w:val="0"/>
                                              <w:marRight w:val="0"/>
                                              <w:marTop w:val="0"/>
                                              <w:marBottom w:val="0"/>
                                              <w:divBdr>
                                                <w:top w:val="none" w:sz="0" w:space="0" w:color="auto"/>
                                                <w:left w:val="none" w:sz="0" w:space="0" w:color="auto"/>
                                                <w:bottom w:val="none" w:sz="0" w:space="0" w:color="auto"/>
                                                <w:right w:val="none" w:sz="0" w:space="0" w:color="auto"/>
                                              </w:divBdr>
                                              <w:divsChild>
                                                <w:div w:id="2021736139">
                                                  <w:marLeft w:val="0"/>
                                                  <w:marRight w:val="0"/>
                                                  <w:marTop w:val="0"/>
                                                  <w:marBottom w:val="0"/>
                                                  <w:divBdr>
                                                    <w:top w:val="none" w:sz="0" w:space="0" w:color="auto"/>
                                                    <w:left w:val="none" w:sz="0" w:space="0" w:color="auto"/>
                                                    <w:bottom w:val="none" w:sz="0" w:space="0" w:color="auto"/>
                                                    <w:right w:val="none" w:sz="0" w:space="0" w:color="auto"/>
                                                  </w:divBdr>
                                                </w:div>
                                              </w:divsChild>
                                            </w:div>
                                            <w:div w:id="1059552011">
                                              <w:marLeft w:val="0"/>
                                              <w:marRight w:val="0"/>
                                              <w:marTop w:val="0"/>
                                              <w:marBottom w:val="0"/>
                                              <w:divBdr>
                                                <w:top w:val="none" w:sz="0" w:space="0" w:color="auto"/>
                                                <w:left w:val="none" w:sz="0" w:space="0" w:color="auto"/>
                                                <w:bottom w:val="none" w:sz="0" w:space="0" w:color="auto"/>
                                                <w:right w:val="none" w:sz="0" w:space="0" w:color="auto"/>
                                              </w:divBdr>
                                              <w:divsChild>
                                                <w:div w:id="169757573">
                                                  <w:marLeft w:val="0"/>
                                                  <w:marRight w:val="0"/>
                                                  <w:marTop w:val="0"/>
                                                  <w:marBottom w:val="0"/>
                                                  <w:divBdr>
                                                    <w:top w:val="none" w:sz="0" w:space="0" w:color="auto"/>
                                                    <w:left w:val="none" w:sz="0" w:space="0" w:color="auto"/>
                                                    <w:bottom w:val="none" w:sz="0" w:space="0" w:color="auto"/>
                                                    <w:right w:val="none" w:sz="0" w:space="0" w:color="auto"/>
                                                  </w:divBdr>
                                                </w:div>
                                              </w:divsChild>
                                            </w:div>
                                            <w:div w:id="1930625179">
                                              <w:marLeft w:val="0"/>
                                              <w:marRight w:val="0"/>
                                              <w:marTop w:val="0"/>
                                              <w:marBottom w:val="0"/>
                                              <w:divBdr>
                                                <w:top w:val="none" w:sz="0" w:space="0" w:color="auto"/>
                                                <w:left w:val="none" w:sz="0" w:space="0" w:color="auto"/>
                                                <w:bottom w:val="none" w:sz="0" w:space="0" w:color="auto"/>
                                                <w:right w:val="none" w:sz="0" w:space="0" w:color="auto"/>
                                              </w:divBdr>
                                              <w:divsChild>
                                                <w:div w:id="604310151">
                                                  <w:marLeft w:val="0"/>
                                                  <w:marRight w:val="0"/>
                                                  <w:marTop w:val="0"/>
                                                  <w:marBottom w:val="0"/>
                                                  <w:divBdr>
                                                    <w:top w:val="none" w:sz="0" w:space="0" w:color="auto"/>
                                                    <w:left w:val="none" w:sz="0" w:space="0" w:color="auto"/>
                                                    <w:bottom w:val="none" w:sz="0" w:space="0" w:color="auto"/>
                                                    <w:right w:val="none" w:sz="0" w:space="0" w:color="auto"/>
                                                  </w:divBdr>
                                                </w:div>
                                              </w:divsChild>
                                            </w:div>
                                            <w:div w:id="1247496028">
                                              <w:marLeft w:val="0"/>
                                              <w:marRight w:val="0"/>
                                              <w:marTop w:val="0"/>
                                              <w:marBottom w:val="0"/>
                                              <w:divBdr>
                                                <w:top w:val="none" w:sz="0" w:space="0" w:color="auto"/>
                                                <w:left w:val="none" w:sz="0" w:space="0" w:color="auto"/>
                                                <w:bottom w:val="none" w:sz="0" w:space="0" w:color="auto"/>
                                                <w:right w:val="none" w:sz="0" w:space="0" w:color="auto"/>
                                              </w:divBdr>
                                              <w:divsChild>
                                                <w:div w:id="2004238869">
                                                  <w:marLeft w:val="0"/>
                                                  <w:marRight w:val="0"/>
                                                  <w:marTop w:val="0"/>
                                                  <w:marBottom w:val="0"/>
                                                  <w:divBdr>
                                                    <w:top w:val="none" w:sz="0" w:space="0" w:color="auto"/>
                                                    <w:left w:val="none" w:sz="0" w:space="0" w:color="auto"/>
                                                    <w:bottom w:val="none" w:sz="0" w:space="0" w:color="auto"/>
                                                    <w:right w:val="none" w:sz="0" w:space="0" w:color="auto"/>
                                                  </w:divBdr>
                                                </w:div>
                                              </w:divsChild>
                                            </w:div>
                                            <w:div w:id="225336234">
                                              <w:marLeft w:val="0"/>
                                              <w:marRight w:val="0"/>
                                              <w:marTop w:val="0"/>
                                              <w:marBottom w:val="0"/>
                                              <w:divBdr>
                                                <w:top w:val="none" w:sz="0" w:space="0" w:color="auto"/>
                                                <w:left w:val="none" w:sz="0" w:space="0" w:color="auto"/>
                                                <w:bottom w:val="none" w:sz="0" w:space="0" w:color="auto"/>
                                                <w:right w:val="none" w:sz="0" w:space="0" w:color="auto"/>
                                              </w:divBdr>
                                              <w:divsChild>
                                                <w:div w:id="18729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7600">
                                          <w:marLeft w:val="0"/>
                                          <w:marRight w:val="0"/>
                                          <w:marTop w:val="263"/>
                                          <w:marBottom w:val="0"/>
                                          <w:divBdr>
                                            <w:top w:val="none" w:sz="0" w:space="0" w:color="auto"/>
                                            <w:left w:val="none" w:sz="0" w:space="0" w:color="auto"/>
                                            <w:bottom w:val="none" w:sz="0" w:space="0" w:color="auto"/>
                                            <w:right w:val="none" w:sz="0" w:space="0" w:color="auto"/>
                                          </w:divBdr>
                                          <w:divsChild>
                                            <w:div w:id="42409243">
                                              <w:marLeft w:val="0"/>
                                              <w:marRight w:val="0"/>
                                              <w:marTop w:val="0"/>
                                              <w:marBottom w:val="0"/>
                                              <w:divBdr>
                                                <w:top w:val="none" w:sz="0" w:space="0" w:color="auto"/>
                                                <w:left w:val="none" w:sz="0" w:space="0" w:color="auto"/>
                                                <w:bottom w:val="none" w:sz="0" w:space="0" w:color="auto"/>
                                                <w:right w:val="none" w:sz="0" w:space="0" w:color="auto"/>
                                              </w:divBdr>
                                            </w:div>
                                            <w:div w:id="1310014773">
                                              <w:marLeft w:val="0"/>
                                              <w:marRight w:val="0"/>
                                              <w:marTop w:val="0"/>
                                              <w:marBottom w:val="0"/>
                                              <w:divBdr>
                                                <w:top w:val="none" w:sz="0" w:space="0" w:color="auto"/>
                                                <w:left w:val="none" w:sz="0" w:space="0" w:color="auto"/>
                                                <w:bottom w:val="none" w:sz="0" w:space="0" w:color="auto"/>
                                                <w:right w:val="none" w:sz="0" w:space="0" w:color="auto"/>
                                              </w:divBdr>
                                              <w:divsChild>
                                                <w:div w:id="866411018">
                                                  <w:marLeft w:val="0"/>
                                                  <w:marRight w:val="0"/>
                                                  <w:marTop w:val="0"/>
                                                  <w:marBottom w:val="0"/>
                                                  <w:divBdr>
                                                    <w:top w:val="none" w:sz="0" w:space="0" w:color="auto"/>
                                                    <w:left w:val="none" w:sz="0" w:space="0" w:color="auto"/>
                                                    <w:bottom w:val="none" w:sz="0" w:space="0" w:color="auto"/>
                                                    <w:right w:val="none" w:sz="0" w:space="0" w:color="auto"/>
                                                  </w:divBdr>
                                                </w:div>
                                              </w:divsChild>
                                            </w:div>
                                            <w:div w:id="1925918128">
                                              <w:marLeft w:val="0"/>
                                              <w:marRight w:val="0"/>
                                              <w:marTop w:val="0"/>
                                              <w:marBottom w:val="0"/>
                                              <w:divBdr>
                                                <w:top w:val="none" w:sz="0" w:space="0" w:color="auto"/>
                                                <w:left w:val="none" w:sz="0" w:space="0" w:color="auto"/>
                                                <w:bottom w:val="none" w:sz="0" w:space="0" w:color="auto"/>
                                                <w:right w:val="none" w:sz="0" w:space="0" w:color="auto"/>
                                              </w:divBdr>
                                              <w:divsChild>
                                                <w:div w:id="204177243">
                                                  <w:marLeft w:val="0"/>
                                                  <w:marRight w:val="0"/>
                                                  <w:marTop w:val="0"/>
                                                  <w:marBottom w:val="0"/>
                                                  <w:divBdr>
                                                    <w:top w:val="none" w:sz="0" w:space="0" w:color="auto"/>
                                                    <w:left w:val="none" w:sz="0" w:space="0" w:color="auto"/>
                                                    <w:bottom w:val="none" w:sz="0" w:space="0" w:color="auto"/>
                                                    <w:right w:val="none" w:sz="0" w:space="0" w:color="auto"/>
                                                  </w:divBdr>
                                                </w:div>
                                              </w:divsChild>
                                            </w:div>
                                            <w:div w:id="140074575">
                                              <w:marLeft w:val="0"/>
                                              <w:marRight w:val="0"/>
                                              <w:marTop w:val="0"/>
                                              <w:marBottom w:val="0"/>
                                              <w:divBdr>
                                                <w:top w:val="none" w:sz="0" w:space="0" w:color="auto"/>
                                                <w:left w:val="none" w:sz="0" w:space="0" w:color="auto"/>
                                                <w:bottom w:val="none" w:sz="0" w:space="0" w:color="auto"/>
                                                <w:right w:val="none" w:sz="0" w:space="0" w:color="auto"/>
                                              </w:divBdr>
                                              <w:divsChild>
                                                <w:div w:id="1073356298">
                                                  <w:marLeft w:val="0"/>
                                                  <w:marRight w:val="0"/>
                                                  <w:marTop w:val="0"/>
                                                  <w:marBottom w:val="0"/>
                                                  <w:divBdr>
                                                    <w:top w:val="none" w:sz="0" w:space="0" w:color="auto"/>
                                                    <w:left w:val="none" w:sz="0" w:space="0" w:color="auto"/>
                                                    <w:bottom w:val="none" w:sz="0" w:space="0" w:color="auto"/>
                                                    <w:right w:val="none" w:sz="0" w:space="0" w:color="auto"/>
                                                  </w:divBdr>
                                                </w:div>
                                              </w:divsChild>
                                            </w:div>
                                            <w:div w:id="1623882530">
                                              <w:marLeft w:val="0"/>
                                              <w:marRight w:val="0"/>
                                              <w:marTop w:val="0"/>
                                              <w:marBottom w:val="0"/>
                                              <w:divBdr>
                                                <w:top w:val="none" w:sz="0" w:space="0" w:color="auto"/>
                                                <w:left w:val="none" w:sz="0" w:space="0" w:color="auto"/>
                                                <w:bottom w:val="none" w:sz="0" w:space="0" w:color="auto"/>
                                                <w:right w:val="none" w:sz="0" w:space="0" w:color="auto"/>
                                              </w:divBdr>
                                              <w:divsChild>
                                                <w:div w:id="1376538255">
                                                  <w:marLeft w:val="0"/>
                                                  <w:marRight w:val="0"/>
                                                  <w:marTop w:val="0"/>
                                                  <w:marBottom w:val="0"/>
                                                  <w:divBdr>
                                                    <w:top w:val="none" w:sz="0" w:space="0" w:color="auto"/>
                                                    <w:left w:val="none" w:sz="0" w:space="0" w:color="auto"/>
                                                    <w:bottom w:val="none" w:sz="0" w:space="0" w:color="auto"/>
                                                    <w:right w:val="none" w:sz="0" w:space="0" w:color="auto"/>
                                                  </w:divBdr>
                                                </w:div>
                                              </w:divsChild>
                                            </w:div>
                                            <w:div w:id="52512292">
                                              <w:marLeft w:val="0"/>
                                              <w:marRight w:val="0"/>
                                              <w:marTop w:val="0"/>
                                              <w:marBottom w:val="0"/>
                                              <w:divBdr>
                                                <w:top w:val="none" w:sz="0" w:space="0" w:color="auto"/>
                                                <w:left w:val="none" w:sz="0" w:space="0" w:color="auto"/>
                                                <w:bottom w:val="none" w:sz="0" w:space="0" w:color="auto"/>
                                                <w:right w:val="none" w:sz="0" w:space="0" w:color="auto"/>
                                              </w:divBdr>
                                              <w:divsChild>
                                                <w:div w:id="1928613637">
                                                  <w:marLeft w:val="0"/>
                                                  <w:marRight w:val="0"/>
                                                  <w:marTop w:val="0"/>
                                                  <w:marBottom w:val="0"/>
                                                  <w:divBdr>
                                                    <w:top w:val="none" w:sz="0" w:space="0" w:color="auto"/>
                                                    <w:left w:val="none" w:sz="0" w:space="0" w:color="auto"/>
                                                    <w:bottom w:val="none" w:sz="0" w:space="0" w:color="auto"/>
                                                    <w:right w:val="none" w:sz="0" w:space="0" w:color="auto"/>
                                                  </w:divBdr>
                                                </w:div>
                                              </w:divsChild>
                                            </w:div>
                                            <w:div w:id="1365599575">
                                              <w:marLeft w:val="0"/>
                                              <w:marRight w:val="0"/>
                                              <w:marTop w:val="0"/>
                                              <w:marBottom w:val="0"/>
                                              <w:divBdr>
                                                <w:top w:val="none" w:sz="0" w:space="0" w:color="auto"/>
                                                <w:left w:val="none" w:sz="0" w:space="0" w:color="auto"/>
                                                <w:bottom w:val="none" w:sz="0" w:space="0" w:color="auto"/>
                                                <w:right w:val="none" w:sz="0" w:space="0" w:color="auto"/>
                                              </w:divBdr>
                                              <w:divsChild>
                                                <w:div w:id="120000231">
                                                  <w:marLeft w:val="0"/>
                                                  <w:marRight w:val="0"/>
                                                  <w:marTop w:val="0"/>
                                                  <w:marBottom w:val="0"/>
                                                  <w:divBdr>
                                                    <w:top w:val="none" w:sz="0" w:space="0" w:color="auto"/>
                                                    <w:left w:val="none" w:sz="0" w:space="0" w:color="auto"/>
                                                    <w:bottom w:val="none" w:sz="0" w:space="0" w:color="auto"/>
                                                    <w:right w:val="none" w:sz="0" w:space="0" w:color="auto"/>
                                                  </w:divBdr>
                                                </w:div>
                                              </w:divsChild>
                                            </w:div>
                                            <w:div w:id="1584993781">
                                              <w:marLeft w:val="0"/>
                                              <w:marRight w:val="0"/>
                                              <w:marTop w:val="0"/>
                                              <w:marBottom w:val="0"/>
                                              <w:divBdr>
                                                <w:top w:val="none" w:sz="0" w:space="0" w:color="auto"/>
                                                <w:left w:val="none" w:sz="0" w:space="0" w:color="auto"/>
                                                <w:bottom w:val="none" w:sz="0" w:space="0" w:color="auto"/>
                                                <w:right w:val="none" w:sz="0" w:space="0" w:color="auto"/>
                                              </w:divBdr>
                                              <w:divsChild>
                                                <w:div w:id="757557895">
                                                  <w:marLeft w:val="0"/>
                                                  <w:marRight w:val="0"/>
                                                  <w:marTop w:val="0"/>
                                                  <w:marBottom w:val="0"/>
                                                  <w:divBdr>
                                                    <w:top w:val="none" w:sz="0" w:space="0" w:color="auto"/>
                                                    <w:left w:val="none" w:sz="0" w:space="0" w:color="auto"/>
                                                    <w:bottom w:val="none" w:sz="0" w:space="0" w:color="auto"/>
                                                    <w:right w:val="none" w:sz="0" w:space="0" w:color="auto"/>
                                                  </w:divBdr>
                                                </w:div>
                                              </w:divsChild>
                                            </w:div>
                                            <w:div w:id="1680278217">
                                              <w:marLeft w:val="0"/>
                                              <w:marRight w:val="0"/>
                                              <w:marTop w:val="0"/>
                                              <w:marBottom w:val="0"/>
                                              <w:divBdr>
                                                <w:top w:val="none" w:sz="0" w:space="0" w:color="auto"/>
                                                <w:left w:val="none" w:sz="0" w:space="0" w:color="auto"/>
                                                <w:bottom w:val="none" w:sz="0" w:space="0" w:color="auto"/>
                                                <w:right w:val="none" w:sz="0" w:space="0" w:color="auto"/>
                                              </w:divBdr>
                                              <w:divsChild>
                                                <w:div w:id="577055776">
                                                  <w:marLeft w:val="0"/>
                                                  <w:marRight w:val="0"/>
                                                  <w:marTop w:val="0"/>
                                                  <w:marBottom w:val="0"/>
                                                  <w:divBdr>
                                                    <w:top w:val="none" w:sz="0" w:space="0" w:color="auto"/>
                                                    <w:left w:val="none" w:sz="0" w:space="0" w:color="auto"/>
                                                    <w:bottom w:val="none" w:sz="0" w:space="0" w:color="auto"/>
                                                    <w:right w:val="none" w:sz="0" w:space="0" w:color="auto"/>
                                                  </w:divBdr>
                                                </w:div>
                                              </w:divsChild>
                                            </w:div>
                                            <w:div w:id="339740521">
                                              <w:marLeft w:val="0"/>
                                              <w:marRight w:val="0"/>
                                              <w:marTop w:val="0"/>
                                              <w:marBottom w:val="0"/>
                                              <w:divBdr>
                                                <w:top w:val="none" w:sz="0" w:space="0" w:color="auto"/>
                                                <w:left w:val="none" w:sz="0" w:space="0" w:color="auto"/>
                                                <w:bottom w:val="none" w:sz="0" w:space="0" w:color="auto"/>
                                                <w:right w:val="none" w:sz="0" w:space="0" w:color="auto"/>
                                              </w:divBdr>
                                              <w:divsChild>
                                                <w:div w:id="475340529">
                                                  <w:marLeft w:val="0"/>
                                                  <w:marRight w:val="0"/>
                                                  <w:marTop w:val="0"/>
                                                  <w:marBottom w:val="0"/>
                                                  <w:divBdr>
                                                    <w:top w:val="none" w:sz="0" w:space="0" w:color="auto"/>
                                                    <w:left w:val="none" w:sz="0" w:space="0" w:color="auto"/>
                                                    <w:bottom w:val="none" w:sz="0" w:space="0" w:color="auto"/>
                                                    <w:right w:val="none" w:sz="0" w:space="0" w:color="auto"/>
                                                  </w:divBdr>
                                                </w:div>
                                              </w:divsChild>
                                            </w:div>
                                            <w:div w:id="462700198">
                                              <w:marLeft w:val="0"/>
                                              <w:marRight w:val="0"/>
                                              <w:marTop w:val="0"/>
                                              <w:marBottom w:val="0"/>
                                              <w:divBdr>
                                                <w:top w:val="none" w:sz="0" w:space="0" w:color="auto"/>
                                                <w:left w:val="none" w:sz="0" w:space="0" w:color="auto"/>
                                                <w:bottom w:val="none" w:sz="0" w:space="0" w:color="auto"/>
                                                <w:right w:val="none" w:sz="0" w:space="0" w:color="auto"/>
                                              </w:divBdr>
                                              <w:divsChild>
                                                <w:div w:id="1476795428">
                                                  <w:marLeft w:val="0"/>
                                                  <w:marRight w:val="0"/>
                                                  <w:marTop w:val="0"/>
                                                  <w:marBottom w:val="0"/>
                                                  <w:divBdr>
                                                    <w:top w:val="none" w:sz="0" w:space="0" w:color="auto"/>
                                                    <w:left w:val="none" w:sz="0" w:space="0" w:color="auto"/>
                                                    <w:bottom w:val="none" w:sz="0" w:space="0" w:color="auto"/>
                                                    <w:right w:val="none" w:sz="0" w:space="0" w:color="auto"/>
                                                  </w:divBdr>
                                                </w:div>
                                              </w:divsChild>
                                            </w:div>
                                            <w:div w:id="1703897482">
                                              <w:marLeft w:val="0"/>
                                              <w:marRight w:val="0"/>
                                              <w:marTop w:val="0"/>
                                              <w:marBottom w:val="0"/>
                                              <w:divBdr>
                                                <w:top w:val="none" w:sz="0" w:space="0" w:color="auto"/>
                                                <w:left w:val="none" w:sz="0" w:space="0" w:color="auto"/>
                                                <w:bottom w:val="none" w:sz="0" w:space="0" w:color="auto"/>
                                                <w:right w:val="none" w:sz="0" w:space="0" w:color="auto"/>
                                              </w:divBdr>
                                              <w:divsChild>
                                                <w:div w:id="79108517">
                                                  <w:marLeft w:val="0"/>
                                                  <w:marRight w:val="0"/>
                                                  <w:marTop w:val="0"/>
                                                  <w:marBottom w:val="0"/>
                                                  <w:divBdr>
                                                    <w:top w:val="none" w:sz="0" w:space="0" w:color="auto"/>
                                                    <w:left w:val="none" w:sz="0" w:space="0" w:color="auto"/>
                                                    <w:bottom w:val="none" w:sz="0" w:space="0" w:color="auto"/>
                                                    <w:right w:val="none" w:sz="0" w:space="0" w:color="auto"/>
                                                  </w:divBdr>
                                                </w:div>
                                              </w:divsChild>
                                            </w:div>
                                            <w:div w:id="1668290018">
                                              <w:marLeft w:val="0"/>
                                              <w:marRight w:val="0"/>
                                              <w:marTop w:val="0"/>
                                              <w:marBottom w:val="0"/>
                                              <w:divBdr>
                                                <w:top w:val="none" w:sz="0" w:space="0" w:color="auto"/>
                                                <w:left w:val="none" w:sz="0" w:space="0" w:color="auto"/>
                                                <w:bottom w:val="none" w:sz="0" w:space="0" w:color="auto"/>
                                                <w:right w:val="none" w:sz="0" w:space="0" w:color="auto"/>
                                              </w:divBdr>
                                              <w:divsChild>
                                                <w:div w:id="1464613608">
                                                  <w:marLeft w:val="0"/>
                                                  <w:marRight w:val="0"/>
                                                  <w:marTop w:val="0"/>
                                                  <w:marBottom w:val="0"/>
                                                  <w:divBdr>
                                                    <w:top w:val="none" w:sz="0" w:space="0" w:color="auto"/>
                                                    <w:left w:val="none" w:sz="0" w:space="0" w:color="auto"/>
                                                    <w:bottom w:val="none" w:sz="0" w:space="0" w:color="auto"/>
                                                    <w:right w:val="none" w:sz="0" w:space="0" w:color="auto"/>
                                                  </w:divBdr>
                                                </w:div>
                                              </w:divsChild>
                                            </w:div>
                                            <w:div w:id="2053573697">
                                              <w:marLeft w:val="0"/>
                                              <w:marRight w:val="0"/>
                                              <w:marTop w:val="0"/>
                                              <w:marBottom w:val="0"/>
                                              <w:divBdr>
                                                <w:top w:val="none" w:sz="0" w:space="0" w:color="auto"/>
                                                <w:left w:val="none" w:sz="0" w:space="0" w:color="auto"/>
                                                <w:bottom w:val="none" w:sz="0" w:space="0" w:color="auto"/>
                                                <w:right w:val="none" w:sz="0" w:space="0" w:color="auto"/>
                                              </w:divBdr>
                                              <w:divsChild>
                                                <w:div w:id="1085304409">
                                                  <w:marLeft w:val="0"/>
                                                  <w:marRight w:val="0"/>
                                                  <w:marTop w:val="0"/>
                                                  <w:marBottom w:val="0"/>
                                                  <w:divBdr>
                                                    <w:top w:val="none" w:sz="0" w:space="0" w:color="auto"/>
                                                    <w:left w:val="none" w:sz="0" w:space="0" w:color="auto"/>
                                                    <w:bottom w:val="none" w:sz="0" w:space="0" w:color="auto"/>
                                                    <w:right w:val="none" w:sz="0" w:space="0" w:color="auto"/>
                                                  </w:divBdr>
                                                </w:div>
                                              </w:divsChild>
                                            </w:div>
                                            <w:div w:id="434178863">
                                              <w:marLeft w:val="0"/>
                                              <w:marRight w:val="0"/>
                                              <w:marTop w:val="0"/>
                                              <w:marBottom w:val="0"/>
                                              <w:divBdr>
                                                <w:top w:val="none" w:sz="0" w:space="0" w:color="auto"/>
                                                <w:left w:val="none" w:sz="0" w:space="0" w:color="auto"/>
                                                <w:bottom w:val="none" w:sz="0" w:space="0" w:color="auto"/>
                                                <w:right w:val="none" w:sz="0" w:space="0" w:color="auto"/>
                                              </w:divBdr>
                                              <w:divsChild>
                                                <w:div w:id="972634277">
                                                  <w:marLeft w:val="0"/>
                                                  <w:marRight w:val="0"/>
                                                  <w:marTop w:val="0"/>
                                                  <w:marBottom w:val="0"/>
                                                  <w:divBdr>
                                                    <w:top w:val="none" w:sz="0" w:space="0" w:color="auto"/>
                                                    <w:left w:val="none" w:sz="0" w:space="0" w:color="auto"/>
                                                    <w:bottom w:val="none" w:sz="0" w:space="0" w:color="auto"/>
                                                    <w:right w:val="none" w:sz="0" w:space="0" w:color="auto"/>
                                                  </w:divBdr>
                                                </w:div>
                                              </w:divsChild>
                                            </w:div>
                                            <w:div w:id="1979801283">
                                              <w:marLeft w:val="0"/>
                                              <w:marRight w:val="0"/>
                                              <w:marTop w:val="0"/>
                                              <w:marBottom w:val="0"/>
                                              <w:divBdr>
                                                <w:top w:val="none" w:sz="0" w:space="0" w:color="auto"/>
                                                <w:left w:val="none" w:sz="0" w:space="0" w:color="auto"/>
                                                <w:bottom w:val="none" w:sz="0" w:space="0" w:color="auto"/>
                                                <w:right w:val="none" w:sz="0" w:space="0" w:color="auto"/>
                                              </w:divBdr>
                                              <w:divsChild>
                                                <w:div w:id="1344672222">
                                                  <w:marLeft w:val="0"/>
                                                  <w:marRight w:val="0"/>
                                                  <w:marTop w:val="0"/>
                                                  <w:marBottom w:val="0"/>
                                                  <w:divBdr>
                                                    <w:top w:val="none" w:sz="0" w:space="0" w:color="auto"/>
                                                    <w:left w:val="none" w:sz="0" w:space="0" w:color="auto"/>
                                                    <w:bottom w:val="none" w:sz="0" w:space="0" w:color="auto"/>
                                                    <w:right w:val="none" w:sz="0" w:space="0" w:color="auto"/>
                                                  </w:divBdr>
                                                </w:div>
                                              </w:divsChild>
                                            </w:div>
                                            <w:div w:id="1720662816">
                                              <w:marLeft w:val="0"/>
                                              <w:marRight w:val="0"/>
                                              <w:marTop w:val="0"/>
                                              <w:marBottom w:val="0"/>
                                              <w:divBdr>
                                                <w:top w:val="none" w:sz="0" w:space="0" w:color="auto"/>
                                                <w:left w:val="none" w:sz="0" w:space="0" w:color="auto"/>
                                                <w:bottom w:val="none" w:sz="0" w:space="0" w:color="auto"/>
                                                <w:right w:val="none" w:sz="0" w:space="0" w:color="auto"/>
                                              </w:divBdr>
                                              <w:divsChild>
                                                <w:div w:id="10619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08431">
                                          <w:marLeft w:val="0"/>
                                          <w:marRight w:val="0"/>
                                          <w:marTop w:val="263"/>
                                          <w:marBottom w:val="263"/>
                                          <w:divBdr>
                                            <w:top w:val="none" w:sz="0" w:space="0" w:color="auto"/>
                                            <w:left w:val="none" w:sz="0" w:space="0" w:color="auto"/>
                                            <w:bottom w:val="none" w:sz="0" w:space="0" w:color="auto"/>
                                            <w:right w:val="none" w:sz="0" w:space="0" w:color="auto"/>
                                          </w:divBdr>
                                          <w:divsChild>
                                            <w:div w:id="236406460">
                                              <w:marLeft w:val="0"/>
                                              <w:marRight w:val="0"/>
                                              <w:marTop w:val="0"/>
                                              <w:marBottom w:val="0"/>
                                              <w:divBdr>
                                                <w:top w:val="none" w:sz="0" w:space="0" w:color="auto"/>
                                                <w:left w:val="none" w:sz="0" w:space="0" w:color="auto"/>
                                                <w:bottom w:val="none" w:sz="0" w:space="0" w:color="auto"/>
                                                <w:right w:val="none" w:sz="0" w:space="0" w:color="auto"/>
                                              </w:divBdr>
                                            </w:div>
                                            <w:div w:id="997155037">
                                              <w:marLeft w:val="0"/>
                                              <w:marRight w:val="0"/>
                                              <w:marTop w:val="0"/>
                                              <w:marBottom w:val="0"/>
                                              <w:divBdr>
                                                <w:top w:val="none" w:sz="0" w:space="0" w:color="auto"/>
                                                <w:left w:val="none" w:sz="0" w:space="0" w:color="auto"/>
                                                <w:bottom w:val="none" w:sz="0" w:space="0" w:color="auto"/>
                                                <w:right w:val="none" w:sz="0" w:space="0" w:color="auto"/>
                                              </w:divBdr>
                                              <w:divsChild>
                                                <w:div w:id="1638603185">
                                                  <w:marLeft w:val="0"/>
                                                  <w:marRight w:val="0"/>
                                                  <w:marTop w:val="0"/>
                                                  <w:marBottom w:val="0"/>
                                                  <w:divBdr>
                                                    <w:top w:val="none" w:sz="0" w:space="0" w:color="auto"/>
                                                    <w:left w:val="none" w:sz="0" w:space="0" w:color="auto"/>
                                                    <w:bottom w:val="none" w:sz="0" w:space="0" w:color="auto"/>
                                                    <w:right w:val="none" w:sz="0" w:space="0" w:color="auto"/>
                                                  </w:divBdr>
                                                </w:div>
                                              </w:divsChild>
                                            </w:div>
                                            <w:div w:id="1909344783">
                                              <w:marLeft w:val="0"/>
                                              <w:marRight w:val="0"/>
                                              <w:marTop w:val="0"/>
                                              <w:marBottom w:val="0"/>
                                              <w:divBdr>
                                                <w:top w:val="none" w:sz="0" w:space="0" w:color="auto"/>
                                                <w:left w:val="none" w:sz="0" w:space="0" w:color="auto"/>
                                                <w:bottom w:val="none" w:sz="0" w:space="0" w:color="auto"/>
                                                <w:right w:val="none" w:sz="0" w:space="0" w:color="auto"/>
                                              </w:divBdr>
                                              <w:divsChild>
                                                <w:div w:id="1716729826">
                                                  <w:marLeft w:val="0"/>
                                                  <w:marRight w:val="0"/>
                                                  <w:marTop w:val="0"/>
                                                  <w:marBottom w:val="0"/>
                                                  <w:divBdr>
                                                    <w:top w:val="none" w:sz="0" w:space="0" w:color="auto"/>
                                                    <w:left w:val="none" w:sz="0" w:space="0" w:color="auto"/>
                                                    <w:bottom w:val="none" w:sz="0" w:space="0" w:color="auto"/>
                                                    <w:right w:val="none" w:sz="0" w:space="0" w:color="auto"/>
                                                  </w:divBdr>
                                                </w:div>
                                              </w:divsChild>
                                            </w:div>
                                            <w:div w:id="981275309">
                                              <w:marLeft w:val="0"/>
                                              <w:marRight w:val="0"/>
                                              <w:marTop w:val="0"/>
                                              <w:marBottom w:val="0"/>
                                              <w:divBdr>
                                                <w:top w:val="none" w:sz="0" w:space="0" w:color="auto"/>
                                                <w:left w:val="none" w:sz="0" w:space="0" w:color="auto"/>
                                                <w:bottom w:val="none" w:sz="0" w:space="0" w:color="auto"/>
                                                <w:right w:val="none" w:sz="0" w:space="0" w:color="auto"/>
                                              </w:divBdr>
                                              <w:divsChild>
                                                <w:div w:id="1721320014">
                                                  <w:marLeft w:val="0"/>
                                                  <w:marRight w:val="0"/>
                                                  <w:marTop w:val="0"/>
                                                  <w:marBottom w:val="0"/>
                                                  <w:divBdr>
                                                    <w:top w:val="none" w:sz="0" w:space="0" w:color="auto"/>
                                                    <w:left w:val="none" w:sz="0" w:space="0" w:color="auto"/>
                                                    <w:bottom w:val="none" w:sz="0" w:space="0" w:color="auto"/>
                                                    <w:right w:val="none" w:sz="0" w:space="0" w:color="auto"/>
                                                  </w:divBdr>
                                                </w:div>
                                              </w:divsChild>
                                            </w:div>
                                            <w:div w:id="250358823">
                                              <w:marLeft w:val="0"/>
                                              <w:marRight w:val="0"/>
                                              <w:marTop w:val="0"/>
                                              <w:marBottom w:val="0"/>
                                              <w:divBdr>
                                                <w:top w:val="none" w:sz="0" w:space="0" w:color="auto"/>
                                                <w:left w:val="none" w:sz="0" w:space="0" w:color="auto"/>
                                                <w:bottom w:val="none" w:sz="0" w:space="0" w:color="auto"/>
                                                <w:right w:val="none" w:sz="0" w:space="0" w:color="auto"/>
                                              </w:divBdr>
                                              <w:divsChild>
                                                <w:div w:id="5631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7111">
                          <w:marLeft w:val="0"/>
                          <w:marRight w:val="0"/>
                          <w:marTop w:val="0"/>
                          <w:marBottom w:val="0"/>
                          <w:divBdr>
                            <w:top w:val="none" w:sz="0" w:space="0" w:color="auto"/>
                            <w:left w:val="none" w:sz="0" w:space="0" w:color="auto"/>
                            <w:bottom w:val="none" w:sz="0" w:space="0" w:color="auto"/>
                            <w:right w:val="none" w:sz="0" w:space="0" w:color="auto"/>
                          </w:divBdr>
                          <w:divsChild>
                            <w:div w:id="979923510">
                              <w:marLeft w:val="0"/>
                              <w:marRight w:val="0"/>
                              <w:marTop w:val="0"/>
                              <w:marBottom w:val="0"/>
                              <w:divBdr>
                                <w:top w:val="none" w:sz="0" w:space="0" w:color="auto"/>
                                <w:left w:val="none" w:sz="0" w:space="0" w:color="auto"/>
                                <w:bottom w:val="none" w:sz="0" w:space="0" w:color="auto"/>
                                <w:right w:val="none" w:sz="0" w:space="0" w:color="auto"/>
                              </w:divBdr>
                              <w:divsChild>
                                <w:div w:id="8149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275720">
          <w:marLeft w:val="0"/>
          <w:marRight w:val="0"/>
          <w:marTop w:val="0"/>
          <w:marBottom w:val="0"/>
          <w:divBdr>
            <w:top w:val="none" w:sz="0" w:space="0" w:color="auto"/>
            <w:left w:val="none" w:sz="0" w:space="0" w:color="auto"/>
            <w:bottom w:val="none" w:sz="0" w:space="0" w:color="auto"/>
            <w:right w:val="none" w:sz="0" w:space="0" w:color="auto"/>
          </w:divBdr>
          <w:divsChild>
            <w:div w:id="1271813315">
              <w:marLeft w:val="0"/>
              <w:marRight w:val="0"/>
              <w:marTop w:val="0"/>
              <w:marBottom w:val="0"/>
              <w:divBdr>
                <w:top w:val="none" w:sz="0" w:space="0" w:color="auto"/>
                <w:left w:val="none" w:sz="0" w:space="0" w:color="auto"/>
                <w:bottom w:val="none" w:sz="0" w:space="0" w:color="auto"/>
                <w:right w:val="none" w:sz="0" w:space="0" w:color="auto"/>
              </w:divBdr>
              <w:divsChild>
                <w:div w:id="1124233059">
                  <w:marLeft w:val="0"/>
                  <w:marRight w:val="0"/>
                  <w:marTop w:val="0"/>
                  <w:marBottom w:val="0"/>
                  <w:divBdr>
                    <w:top w:val="none" w:sz="0" w:space="0" w:color="auto"/>
                    <w:left w:val="none" w:sz="0" w:space="0" w:color="auto"/>
                    <w:bottom w:val="none" w:sz="0" w:space="0" w:color="auto"/>
                    <w:right w:val="none" w:sz="0" w:space="0" w:color="auto"/>
                  </w:divBdr>
                  <w:divsChild>
                    <w:div w:id="157698191">
                      <w:marLeft w:val="0"/>
                      <w:marRight w:val="0"/>
                      <w:marTop w:val="0"/>
                      <w:marBottom w:val="0"/>
                      <w:divBdr>
                        <w:top w:val="none" w:sz="0" w:space="0" w:color="auto"/>
                        <w:left w:val="none" w:sz="0" w:space="0" w:color="auto"/>
                        <w:bottom w:val="none" w:sz="0" w:space="0" w:color="auto"/>
                        <w:right w:val="none" w:sz="0" w:space="0" w:color="auto"/>
                      </w:divBdr>
                      <w:divsChild>
                        <w:div w:id="1235044503">
                          <w:marLeft w:val="0"/>
                          <w:marRight w:val="0"/>
                          <w:marTop w:val="0"/>
                          <w:marBottom w:val="0"/>
                          <w:divBdr>
                            <w:top w:val="none" w:sz="0" w:space="0" w:color="auto"/>
                            <w:left w:val="none" w:sz="0" w:space="0" w:color="auto"/>
                            <w:bottom w:val="none" w:sz="0" w:space="0" w:color="auto"/>
                            <w:right w:val="none" w:sz="0" w:space="0" w:color="auto"/>
                          </w:divBdr>
                          <w:divsChild>
                            <w:div w:id="435103815">
                              <w:marLeft w:val="0"/>
                              <w:marRight w:val="0"/>
                              <w:marTop w:val="0"/>
                              <w:marBottom w:val="0"/>
                              <w:divBdr>
                                <w:top w:val="none" w:sz="0" w:space="0" w:color="auto"/>
                                <w:left w:val="none" w:sz="0" w:space="0" w:color="auto"/>
                                <w:bottom w:val="none" w:sz="0" w:space="0" w:color="auto"/>
                                <w:right w:val="none" w:sz="0" w:space="0" w:color="auto"/>
                              </w:divBdr>
                            </w:div>
                          </w:divsChild>
                        </w:div>
                        <w:div w:id="486093037">
                          <w:marLeft w:val="0"/>
                          <w:marRight w:val="0"/>
                          <w:marTop w:val="0"/>
                          <w:marBottom w:val="0"/>
                          <w:divBdr>
                            <w:top w:val="none" w:sz="0" w:space="0" w:color="auto"/>
                            <w:left w:val="none" w:sz="0" w:space="0" w:color="auto"/>
                            <w:bottom w:val="none" w:sz="0" w:space="0" w:color="auto"/>
                            <w:right w:val="none" w:sz="0" w:space="0" w:color="auto"/>
                          </w:divBdr>
                          <w:divsChild>
                            <w:div w:id="1997757089">
                              <w:marLeft w:val="0"/>
                              <w:marRight w:val="0"/>
                              <w:marTop w:val="0"/>
                              <w:marBottom w:val="0"/>
                              <w:divBdr>
                                <w:top w:val="none" w:sz="0" w:space="0" w:color="auto"/>
                                <w:left w:val="none" w:sz="0" w:space="0" w:color="auto"/>
                                <w:bottom w:val="none" w:sz="0" w:space="0" w:color="auto"/>
                                <w:right w:val="none" w:sz="0" w:space="0" w:color="auto"/>
                              </w:divBdr>
                            </w:div>
                            <w:div w:id="405492259">
                              <w:marLeft w:val="0"/>
                              <w:marRight w:val="0"/>
                              <w:marTop w:val="0"/>
                              <w:marBottom w:val="0"/>
                              <w:divBdr>
                                <w:top w:val="none" w:sz="0" w:space="0" w:color="auto"/>
                                <w:left w:val="none" w:sz="0" w:space="0" w:color="auto"/>
                                <w:bottom w:val="none" w:sz="0" w:space="0" w:color="auto"/>
                                <w:right w:val="none" w:sz="0" w:space="0" w:color="auto"/>
                              </w:divBdr>
                              <w:divsChild>
                                <w:div w:id="1562865145">
                                  <w:marLeft w:val="0"/>
                                  <w:marRight w:val="0"/>
                                  <w:marTop w:val="0"/>
                                  <w:marBottom w:val="0"/>
                                  <w:divBdr>
                                    <w:top w:val="none" w:sz="0" w:space="0" w:color="auto"/>
                                    <w:left w:val="none" w:sz="0" w:space="0" w:color="auto"/>
                                    <w:bottom w:val="none" w:sz="0" w:space="0" w:color="auto"/>
                                    <w:right w:val="none" w:sz="0" w:space="0" w:color="auto"/>
                                  </w:divBdr>
                                  <w:divsChild>
                                    <w:div w:id="18788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148720">
                      <w:marLeft w:val="0"/>
                      <w:marRight w:val="0"/>
                      <w:marTop w:val="0"/>
                      <w:marBottom w:val="0"/>
                      <w:divBdr>
                        <w:top w:val="none" w:sz="0" w:space="0" w:color="auto"/>
                        <w:left w:val="none" w:sz="0" w:space="0" w:color="auto"/>
                        <w:bottom w:val="none" w:sz="0" w:space="0" w:color="auto"/>
                        <w:right w:val="none" w:sz="0" w:space="0" w:color="auto"/>
                      </w:divBdr>
                      <w:divsChild>
                        <w:div w:id="283386002">
                          <w:marLeft w:val="0"/>
                          <w:marRight w:val="0"/>
                          <w:marTop w:val="0"/>
                          <w:marBottom w:val="0"/>
                          <w:divBdr>
                            <w:top w:val="none" w:sz="0" w:space="0" w:color="auto"/>
                            <w:left w:val="none" w:sz="0" w:space="0" w:color="auto"/>
                            <w:bottom w:val="none" w:sz="0" w:space="0" w:color="auto"/>
                            <w:right w:val="none" w:sz="0" w:space="0" w:color="auto"/>
                          </w:divBdr>
                          <w:divsChild>
                            <w:div w:id="935937826">
                              <w:marLeft w:val="0"/>
                              <w:marRight w:val="0"/>
                              <w:marTop w:val="0"/>
                              <w:marBottom w:val="0"/>
                              <w:divBdr>
                                <w:top w:val="none" w:sz="0" w:space="0" w:color="auto"/>
                                <w:left w:val="none" w:sz="0" w:space="0" w:color="auto"/>
                                <w:bottom w:val="none" w:sz="0" w:space="0" w:color="auto"/>
                                <w:right w:val="none" w:sz="0" w:space="0" w:color="auto"/>
                              </w:divBdr>
                              <w:divsChild>
                                <w:div w:id="704407187">
                                  <w:marLeft w:val="0"/>
                                  <w:marRight w:val="0"/>
                                  <w:marTop w:val="79"/>
                                  <w:marBottom w:val="0"/>
                                  <w:divBdr>
                                    <w:top w:val="none" w:sz="0" w:space="0" w:color="auto"/>
                                    <w:left w:val="none" w:sz="0" w:space="0" w:color="auto"/>
                                    <w:bottom w:val="none" w:sz="0" w:space="0" w:color="auto"/>
                                    <w:right w:val="none" w:sz="0" w:space="0" w:color="auto"/>
                                  </w:divBdr>
                                  <w:divsChild>
                                    <w:div w:id="1667054343">
                                      <w:marLeft w:val="0"/>
                                      <w:marRight w:val="0"/>
                                      <w:marTop w:val="0"/>
                                      <w:marBottom w:val="0"/>
                                      <w:divBdr>
                                        <w:top w:val="none" w:sz="0" w:space="0" w:color="auto"/>
                                        <w:left w:val="none" w:sz="0" w:space="0" w:color="auto"/>
                                        <w:bottom w:val="none" w:sz="0" w:space="0" w:color="auto"/>
                                        <w:right w:val="none" w:sz="0" w:space="0" w:color="auto"/>
                                      </w:divBdr>
                                      <w:divsChild>
                                        <w:div w:id="1272203015">
                                          <w:marLeft w:val="0"/>
                                          <w:marRight w:val="0"/>
                                          <w:marTop w:val="0"/>
                                          <w:marBottom w:val="0"/>
                                          <w:divBdr>
                                            <w:top w:val="none" w:sz="0" w:space="0" w:color="auto"/>
                                            <w:left w:val="none" w:sz="0" w:space="0" w:color="auto"/>
                                            <w:bottom w:val="none" w:sz="0" w:space="0" w:color="auto"/>
                                            <w:right w:val="none" w:sz="0" w:space="0" w:color="auto"/>
                                          </w:divBdr>
                                          <w:divsChild>
                                            <w:div w:id="1505239721">
                                              <w:marLeft w:val="0"/>
                                              <w:marRight w:val="0"/>
                                              <w:marTop w:val="0"/>
                                              <w:marBottom w:val="0"/>
                                              <w:divBdr>
                                                <w:top w:val="none" w:sz="0" w:space="0" w:color="auto"/>
                                                <w:left w:val="none" w:sz="0" w:space="0" w:color="auto"/>
                                                <w:bottom w:val="none" w:sz="0" w:space="0" w:color="auto"/>
                                                <w:right w:val="none" w:sz="0" w:space="0" w:color="auto"/>
                                              </w:divBdr>
                                              <w:divsChild>
                                                <w:div w:id="1408653007">
                                                  <w:marLeft w:val="0"/>
                                                  <w:marRight w:val="0"/>
                                                  <w:marTop w:val="0"/>
                                                  <w:marBottom w:val="0"/>
                                                  <w:divBdr>
                                                    <w:top w:val="none" w:sz="0" w:space="0" w:color="auto"/>
                                                    <w:left w:val="none" w:sz="0" w:space="0" w:color="auto"/>
                                                    <w:bottom w:val="none" w:sz="0" w:space="0" w:color="auto"/>
                                                    <w:right w:val="none" w:sz="0" w:space="0" w:color="auto"/>
                                                  </w:divBdr>
                                                  <w:divsChild>
                                                    <w:div w:id="1916931038">
                                                      <w:marLeft w:val="0"/>
                                                      <w:marRight w:val="0"/>
                                                      <w:marTop w:val="0"/>
                                                      <w:marBottom w:val="0"/>
                                                      <w:divBdr>
                                                        <w:top w:val="none" w:sz="0" w:space="0" w:color="auto"/>
                                                        <w:left w:val="none" w:sz="0" w:space="0" w:color="auto"/>
                                                        <w:bottom w:val="none" w:sz="0" w:space="0" w:color="auto"/>
                                                        <w:right w:val="none" w:sz="0" w:space="0" w:color="auto"/>
                                                      </w:divBdr>
                                                      <w:divsChild>
                                                        <w:div w:id="1786853256">
                                                          <w:marLeft w:val="0"/>
                                                          <w:marRight w:val="0"/>
                                                          <w:marTop w:val="0"/>
                                                          <w:marBottom w:val="0"/>
                                                          <w:divBdr>
                                                            <w:top w:val="none" w:sz="0" w:space="0" w:color="auto"/>
                                                            <w:left w:val="none" w:sz="0" w:space="0" w:color="auto"/>
                                                            <w:bottom w:val="none" w:sz="0" w:space="0" w:color="auto"/>
                                                            <w:right w:val="none" w:sz="0" w:space="0" w:color="auto"/>
                                                          </w:divBdr>
                                                          <w:divsChild>
                                                            <w:div w:id="647365782">
                                                              <w:marLeft w:val="0"/>
                                                              <w:marRight w:val="0"/>
                                                              <w:marTop w:val="0"/>
                                                              <w:marBottom w:val="0"/>
                                                              <w:divBdr>
                                                                <w:top w:val="none" w:sz="0" w:space="0" w:color="auto"/>
                                                                <w:left w:val="none" w:sz="0" w:space="0" w:color="auto"/>
                                                                <w:bottom w:val="none" w:sz="0" w:space="0" w:color="auto"/>
                                                                <w:right w:val="none" w:sz="0" w:space="0" w:color="auto"/>
                                                              </w:divBdr>
                                                              <w:divsChild>
                                                                <w:div w:id="294915711">
                                                                  <w:marLeft w:val="0"/>
                                                                  <w:marRight w:val="0"/>
                                                                  <w:marTop w:val="0"/>
                                                                  <w:marBottom w:val="0"/>
                                                                  <w:divBdr>
                                                                    <w:top w:val="none" w:sz="0" w:space="0" w:color="auto"/>
                                                                    <w:left w:val="none" w:sz="0" w:space="0" w:color="auto"/>
                                                                    <w:bottom w:val="none" w:sz="0" w:space="0" w:color="auto"/>
                                                                    <w:right w:val="none" w:sz="0" w:space="0" w:color="auto"/>
                                                                  </w:divBdr>
                                                                  <w:divsChild>
                                                                    <w:div w:id="11360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774413">
                                      <w:marLeft w:val="0"/>
                                      <w:marRight w:val="0"/>
                                      <w:marTop w:val="0"/>
                                      <w:marBottom w:val="0"/>
                                      <w:divBdr>
                                        <w:top w:val="none" w:sz="0" w:space="0" w:color="auto"/>
                                        <w:left w:val="none" w:sz="0" w:space="0" w:color="auto"/>
                                        <w:bottom w:val="none" w:sz="0" w:space="0" w:color="auto"/>
                                        <w:right w:val="none" w:sz="0" w:space="0" w:color="auto"/>
                                      </w:divBdr>
                                      <w:divsChild>
                                        <w:div w:id="295991748">
                                          <w:marLeft w:val="0"/>
                                          <w:marRight w:val="0"/>
                                          <w:marTop w:val="0"/>
                                          <w:marBottom w:val="0"/>
                                          <w:divBdr>
                                            <w:top w:val="none" w:sz="0" w:space="0" w:color="auto"/>
                                            <w:left w:val="none" w:sz="0" w:space="0" w:color="auto"/>
                                            <w:bottom w:val="none" w:sz="0" w:space="0" w:color="auto"/>
                                            <w:right w:val="none" w:sz="0" w:space="0" w:color="auto"/>
                                          </w:divBdr>
                                          <w:divsChild>
                                            <w:div w:id="801263635">
                                              <w:marLeft w:val="0"/>
                                              <w:marRight w:val="0"/>
                                              <w:marTop w:val="0"/>
                                              <w:marBottom w:val="0"/>
                                              <w:divBdr>
                                                <w:top w:val="none" w:sz="0" w:space="0" w:color="auto"/>
                                                <w:left w:val="none" w:sz="0" w:space="0" w:color="auto"/>
                                                <w:bottom w:val="none" w:sz="0" w:space="0" w:color="auto"/>
                                                <w:right w:val="none" w:sz="0" w:space="0" w:color="auto"/>
                                              </w:divBdr>
                                              <w:divsChild>
                                                <w:div w:id="426728836">
                                                  <w:marLeft w:val="0"/>
                                                  <w:marRight w:val="0"/>
                                                  <w:marTop w:val="0"/>
                                                  <w:marBottom w:val="0"/>
                                                  <w:divBdr>
                                                    <w:top w:val="none" w:sz="0" w:space="0" w:color="auto"/>
                                                    <w:left w:val="none" w:sz="0" w:space="0" w:color="auto"/>
                                                    <w:bottom w:val="none" w:sz="0" w:space="0" w:color="auto"/>
                                                    <w:right w:val="none" w:sz="0" w:space="0" w:color="auto"/>
                                                  </w:divBdr>
                                                  <w:divsChild>
                                                    <w:div w:id="1472360540">
                                                      <w:marLeft w:val="0"/>
                                                      <w:marRight w:val="0"/>
                                                      <w:marTop w:val="0"/>
                                                      <w:marBottom w:val="0"/>
                                                      <w:divBdr>
                                                        <w:top w:val="none" w:sz="0" w:space="0" w:color="auto"/>
                                                        <w:left w:val="none" w:sz="0" w:space="0" w:color="auto"/>
                                                        <w:bottom w:val="none" w:sz="0" w:space="0" w:color="auto"/>
                                                        <w:right w:val="none" w:sz="0" w:space="0" w:color="auto"/>
                                                      </w:divBdr>
                                                      <w:divsChild>
                                                        <w:div w:id="1262882869">
                                                          <w:marLeft w:val="0"/>
                                                          <w:marRight w:val="0"/>
                                                          <w:marTop w:val="0"/>
                                                          <w:marBottom w:val="0"/>
                                                          <w:divBdr>
                                                            <w:top w:val="none" w:sz="0" w:space="0" w:color="auto"/>
                                                            <w:left w:val="none" w:sz="0" w:space="0" w:color="auto"/>
                                                            <w:bottom w:val="none" w:sz="0" w:space="0" w:color="auto"/>
                                                            <w:right w:val="none" w:sz="0" w:space="0" w:color="auto"/>
                                                          </w:divBdr>
                                                          <w:divsChild>
                                                            <w:div w:id="1409427941">
                                                              <w:marLeft w:val="0"/>
                                                              <w:marRight w:val="0"/>
                                                              <w:marTop w:val="0"/>
                                                              <w:marBottom w:val="0"/>
                                                              <w:divBdr>
                                                                <w:top w:val="none" w:sz="0" w:space="0" w:color="auto"/>
                                                                <w:left w:val="none" w:sz="0" w:space="0" w:color="auto"/>
                                                                <w:bottom w:val="none" w:sz="0" w:space="0" w:color="auto"/>
                                                                <w:right w:val="none" w:sz="0" w:space="0" w:color="auto"/>
                                                              </w:divBdr>
                                                              <w:divsChild>
                                                                <w:div w:id="3440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775027">
                                      <w:marLeft w:val="0"/>
                                      <w:marRight w:val="0"/>
                                      <w:marTop w:val="0"/>
                                      <w:marBottom w:val="0"/>
                                      <w:divBdr>
                                        <w:top w:val="none" w:sz="0" w:space="0" w:color="auto"/>
                                        <w:left w:val="none" w:sz="0" w:space="0" w:color="auto"/>
                                        <w:bottom w:val="none" w:sz="0" w:space="0" w:color="auto"/>
                                        <w:right w:val="none" w:sz="0" w:space="0" w:color="auto"/>
                                      </w:divBdr>
                                      <w:divsChild>
                                        <w:div w:id="904291350">
                                          <w:marLeft w:val="0"/>
                                          <w:marRight w:val="0"/>
                                          <w:marTop w:val="0"/>
                                          <w:marBottom w:val="0"/>
                                          <w:divBdr>
                                            <w:top w:val="none" w:sz="0" w:space="0" w:color="auto"/>
                                            <w:left w:val="none" w:sz="0" w:space="0" w:color="auto"/>
                                            <w:bottom w:val="none" w:sz="0" w:space="0" w:color="auto"/>
                                            <w:right w:val="none" w:sz="0" w:space="0" w:color="auto"/>
                                          </w:divBdr>
                                          <w:divsChild>
                                            <w:div w:id="1173837548">
                                              <w:marLeft w:val="0"/>
                                              <w:marRight w:val="0"/>
                                              <w:marTop w:val="0"/>
                                              <w:marBottom w:val="0"/>
                                              <w:divBdr>
                                                <w:top w:val="none" w:sz="0" w:space="0" w:color="auto"/>
                                                <w:left w:val="none" w:sz="0" w:space="0" w:color="auto"/>
                                                <w:bottom w:val="none" w:sz="0" w:space="0" w:color="auto"/>
                                                <w:right w:val="none" w:sz="0" w:space="0" w:color="auto"/>
                                              </w:divBdr>
                                              <w:divsChild>
                                                <w:div w:id="1255747526">
                                                  <w:marLeft w:val="0"/>
                                                  <w:marRight w:val="0"/>
                                                  <w:marTop w:val="0"/>
                                                  <w:marBottom w:val="0"/>
                                                  <w:divBdr>
                                                    <w:top w:val="none" w:sz="0" w:space="0" w:color="auto"/>
                                                    <w:left w:val="none" w:sz="0" w:space="0" w:color="auto"/>
                                                    <w:bottom w:val="none" w:sz="0" w:space="0" w:color="auto"/>
                                                    <w:right w:val="none" w:sz="0" w:space="0" w:color="auto"/>
                                                  </w:divBdr>
                                                  <w:divsChild>
                                                    <w:div w:id="567115453">
                                                      <w:marLeft w:val="0"/>
                                                      <w:marRight w:val="0"/>
                                                      <w:marTop w:val="0"/>
                                                      <w:marBottom w:val="0"/>
                                                      <w:divBdr>
                                                        <w:top w:val="none" w:sz="0" w:space="0" w:color="auto"/>
                                                        <w:left w:val="none" w:sz="0" w:space="0" w:color="auto"/>
                                                        <w:bottom w:val="none" w:sz="0" w:space="0" w:color="auto"/>
                                                        <w:right w:val="none" w:sz="0" w:space="0" w:color="auto"/>
                                                      </w:divBdr>
                                                      <w:divsChild>
                                                        <w:div w:id="1943684442">
                                                          <w:marLeft w:val="0"/>
                                                          <w:marRight w:val="0"/>
                                                          <w:marTop w:val="0"/>
                                                          <w:marBottom w:val="0"/>
                                                          <w:divBdr>
                                                            <w:top w:val="none" w:sz="0" w:space="0" w:color="auto"/>
                                                            <w:left w:val="none" w:sz="0" w:space="0" w:color="auto"/>
                                                            <w:bottom w:val="none" w:sz="0" w:space="0" w:color="auto"/>
                                                            <w:right w:val="none" w:sz="0" w:space="0" w:color="auto"/>
                                                          </w:divBdr>
                                                          <w:divsChild>
                                                            <w:div w:id="829440311">
                                                              <w:marLeft w:val="0"/>
                                                              <w:marRight w:val="0"/>
                                                              <w:marTop w:val="0"/>
                                                              <w:marBottom w:val="0"/>
                                                              <w:divBdr>
                                                                <w:top w:val="none" w:sz="0" w:space="0" w:color="auto"/>
                                                                <w:left w:val="none" w:sz="0" w:space="0" w:color="auto"/>
                                                                <w:bottom w:val="none" w:sz="0" w:space="0" w:color="auto"/>
                                                                <w:right w:val="none" w:sz="0" w:space="0" w:color="auto"/>
                                                              </w:divBdr>
                                                              <w:divsChild>
                                                                <w:div w:id="1327856176">
                                                                  <w:marLeft w:val="0"/>
                                                                  <w:marRight w:val="0"/>
                                                                  <w:marTop w:val="0"/>
                                                                  <w:marBottom w:val="0"/>
                                                                  <w:divBdr>
                                                                    <w:top w:val="none" w:sz="0" w:space="0" w:color="auto"/>
                                                                    <w:left w:val="none" w:sz="0" w:space="0" w:color="auto"/>
                                                                    <w:bottom w:val="none" w:sz="0" w:space="0" w:color="auto"/>
                                                                    <w:right w:val="none" w:sz="0" w:space="0" w:color="auto"/>
                                                                  </w:divBdr>
                                                                  <w:divsChild>
                                                                    <w:div w:id="16614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710103">
                                      <w:marLeft w:val="0"/>
                                      <w:marRight w:val="0"/>
                                      <w:marTop w:val="0"/>
                                      <w:marBottom w:val="0"/>
                                      <w:divBdr>
                                        <w:top w:val="none" w:sz="0" w:space="0" w:color="auto"/>
                                        <w:left w:val="none" w:sz="0" w:space="0" w:color="auto"/>
                                        <w:bottom w:val="none" w:sz="0" w:space="0" w:color="auto"/>
                                        <w:right w:val="none" w:sz="0" w:space="0" w:color="auto"/>
                                      </w:divBdr>
                                      <w:divsChild>
                                        <w:div w:id="1808620651">
                                          <w:marLeft w:val="0"/>
                                          <w:marRight w:val="0"/>
                                          <w:marTop w:val="0"/>
                                          <w:marBottom w:val="0"/>
                                          <w:divBdr>
                                            <w:top w:val="none" w:sz="0" w:space="0" w:color="auto"/>
                                            <w:left w:val="none" w:sz="0" w:space="0" w:color="auto"/>
                                            <w:bottom w:val="none" w:sz="0" w:space="0" w:color="auto"/>
                                            <w:right w:val="none" w:sz="0" w:space="0" w:color="auto"/>
                                          </w:divBdr>
                                          <w:divsChild>
                                            <w:div w:id="1859394041">
                                              <w:marLeft w:val="0"/>
                                              <w:marRight w:val="0"/>
                                              <w:marTop w:val="0"/>
                                              <w:marBottom w:val="0"/>
                                              <w:divBdr>
                                                <w:top w:val="none" w:sz="0" w:space="0" w:color="auto"/>
                                                <w:left w:val="none" w:sz="0" w:space="0" w:color="auto"/>
                                                <w:bottom w:val="none" w:sz="0" w:space="0" w:color="auto"/>
                                                <w:right w:val="none" w:sz="0" w:space="0" w:color="auto"/>
                                              </w:divBdr>
                                              <w:divsChild>
                                                <w:div w:id="15498145">
                                                  <w:marLeft w:val="0"/>
                                                  <w:marRight w:val="0"/>
                                                  <w:marTop w:val="0"/>
                                                  <w:marBottom w:val="0"/>
                                                  <w:divBdr>
                                                    <w:top w:val="none" w:sz="0" w:space="0" w:color="auto"/>
                                                    <w:left w:val="none" w:sz="0" w:space="0" w:color="auto"/>
                                                    <w:bottom w:val="none" w:sz="0" w:space="0" w:color="auto"/>
                                                    <w:right w:val="none" w:sz="0" w:space="0" w:color="auto"/>
                                                  </w:divBdr>
                                                  <w:divsChild>
                                                    <w:div w:id="356663274">
                                                      <w:marLeft w:val="0"/>
                                                      <w:marRight w:val="0"/>
                                                      <w:marTop w:val="0"/>
                                                      <w:marBottom w:val="0"/>
                                                      <w:divBdr>
                                                        <w:top w:val="none" w:sz="0" w:space="0" w:color="auto"/>
                                                        <w:left w:val="none" w:sz="0" w:space="0" w:color="auto"/>
                                                        <w:bottom w:val="none" w:sz="0" w:space="0" w:color="auto"/>
                                                        <w:right w:val="none" w:sz="0" w:space="0" w:color="auto"/>
                                                      </w:divBdr>
                                                      <w:divsChild>
                                                        <w:div w:id="1696031351">
                                                          <w:marLeft w:val="0"/>
                                                          <w:marRight w:val="0"/>
                                                          <w:marTop w:val="0"/>
                                                          <w:marBottom w:val="0"/>
                                                          <w:divBdr>
                                                            <w:top w:val="none" w:sz="0" w:space="0" w:color="auto"/>
                                                            <w:left w:val="none" w:sz="0" w:space="0" w:color="auto"/>
                                                            <w:bottom w:val="none" w:sz="0" w:space="0" w:color="auto"/>
                                                            <w:right w:val="none" w:sz="0" w:space="0" w:color="auto"/>
                                                          </w:divBdr>
                                                          <w:divsChild>
                                                            <w:div w:id="2032216153">
                                                              <w:marLeft w:val="0"/>
                                                              <w:marRight w:val="0"/>
                                                              <w:marTop w:val="0"/>
                                                              <w:marBottom w:val="0"/>
                                                              <w:divBdr>
                                                                <w:top w:val="none" w:sz="0" w:space="0" w:color="auto"/>
                                                                <w:left w:val="none" w:sz="0" w:space="0" w:color="auto"/>
                                                                <w:bottom w:val="none" w:sz="0" w:space="0" w:color="auto"/>
                                                                <w:right w:val="none" w:sz="0" w:space="0" w:color="auto"/>
                                                              </w:divBdr>
                                                              <w:divsChild>
                                                                <w:div w:id="15052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945978">
                                      <w:marLeft w:val="0"/>
                                      <w:marRight w:val="0"/>
                                      <w:marTop w:val="0"/>
                                      <w:marBottom w:val="0"/>
                                      <w:divBdr>
                                        <w:top w:val="none" w:sz="0" w:space="0" w:color="auto"/>
                                        <w:left w:val="none" w:sz="0" w:space="0" w:color="auto"/>
                                        <w:bottom w:val="none" w:sz="0" w:space="0" w:color="auto"/>
                                        <w:right w:val="none" w:sz="0" w:space="0" w:color="auto"/>
                                      </w:divBdr>
                                      <w:divsChild>
                                        <w:div w:id="1708261500">
                                          <w:marLeft w:val="0"/>
                                          <w:marRight w:val="0"/>
                                          <w:marTop w:val="0"/>
                                          <w:marBottom w:val="0"/>
                                          <w:divBdr>
                                            <w:top w:val="none" w:sz="0" w:space="0" w:color="auto"/>
                                            <w:left w:val="none" w:sz="0" w:space="0" w:color="auto"/>
                                            <w:bottom w:val="none" w:sz="0" w:space="0" w:color="auto"/>
                                            <w:right w:val="none" w:sz="0" w:space="0" w:color="auto"/>
                                          </w:divBdr>
                                          <w:divsChild>
                                            <w:div w:id="1256860200">
                                              <w:marLeft w:val="0"/>
                                              <w:marRight w:val="0"/>
                                              <w:marTop w:val="0"/>
                                              <w:marBottom w:val="0"/>
                                              <w:divBdr>
                                                <w:top w:val="none" w:sz="0" w:space="0" w:color="auto"/>
                                                <w:left w:val="none" w:sz="0" w:space="0" w:color="auto"/>
                                                <w:bottom w:val="none" w:sz="0" w:space="0" w:color="auto"/>
                                                <w:right w:val="none" w:sz="0" w:space="0" w:color="auto"/>
                                              </w:divBdr>
                                              <w:divsChild>
                                                <w:div w:id="545682489">
                                                  <w:marLeft w:val="0"/>
                                                  <w:marRight w:val="0"/>
                                                  <w:marTop w:val="0"/>
                                                  <w:marBottom w:val="0"/>
                                                  <w:divBdr>
                                                    <w:top w:val="none" w:sz="0" w:space="0" w:color="auto"/>
                                                    <w:left w:val="none" w:sz="0" w:space="0" w:color="auto"/>
                                                    <w:bottom w:val="none" w:sz="0" w:space="0" w:color="auto"/>
                                                    <w:right w:val="none" w:sz="0" w:space="0" w:color="auto"/>
                                                  </w:divBdr>
                                                  <w:divsChild>
                                                    <w:div w:id="1249509784">
                                                      <w:marLeft w:val="0"/>
                                                      <w:marRight w:val="0"/>
                                                      <w:marTop w:val="0"/>
                                                      <w:marBottom w:val="0"/>
                                                      <w:divBdr>
                                                        <w:top w:val="none" w:sz="0" w:space="0" w:color="auto"/>
                                                        <w:left w:val="none" w:sz="0" w:space="0" w:color="auto"/>
                                                        <w:bottom w:val="none" w:sz="0" w:space="0" w:color="auto"/>
                                                        <w:right w:val="none" w:sz="0" w:space="0" w:color="auto"/>
                                                      </w:divBdr>
                                                      <w:divsChild>
                                                        <w:div w:id="2099521821">
                                                          <w:marLeft w:val="0"/>
                                                          <w:marRight w:val="0"/>
                                                          <w:marTop w:val="0"/>
                                                          <w:marBottom w:val="0"/>
                                                          <w:divBdr>
                                                            <w:top w:val="none" w:sz="0" w:space="0" w:color="auto"/>
                                                            <w:left w:val="none" w:sz="0" w:space="0" w:color="auto"/>
                                                            <w:bottom w:val="none" w:sz="0" w:space="0" w:color="auto"/>
                                                            <w:right w:val="none" w:sz="0" w:space="0" w:color="auto"/>
                                                          </w:divBdr>
                                                          <w:divsChild>
                                                            <w:div w:id="79640153">
                                                              <w:marLeft w:val="0"/>
                                                              <w:marRight w:val="0"/>
                                                              <w:marTop w:val="0"/>
                                                              <w:marBottom w:val="0"/>
                                                              <w:divBdr>
                                                                <w:top w:val="none" w:sz="0" w:space="0" w:color="auto"/>
                                                                <w:left w:val="none" w:sz="0" w:space="0" w:color="auto"/>
                                                                <w:bottom w:val="none" w:sz="0" w:space="0" w:color="auto"/>
                                                                <w:right w:val="none" w:sz="0" w:space="0" w:color="auto"/>
                                                              </w:divBdr>
                                                              <w:divsChild>
                                                                <w:div w:id="1736202119">
                                                                  <w:marLeft w:val="0"/>
                                                                  <w:marRight w:val="0"/>
                                                                  <w:marTop w:val="0"/>
                                                                  <w:marBottom w:val="0"/>
                                                                  <w:divBdr>
                                                                    <w:top w:val="none" w:sz="0" w:space="0" w:color="auto"/>
                                                                    <w:left w:val="none" w:sz="0" w:space="0" w:color="auto"/>
                                                                    <w:bottom w:val="none" w:sz="0" w:space="0" w:color="auto"/>
                                                                    <w:right w:val="none" w:sz="0" w:space="0" w:color="auto"/>
                                                                  </w:divBdr>
                                                                  <w:divsChild>
                                                                    <w:div w:id="8824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98281">
                                      <w:marLeft w:val="0"/>
                                      <w:marRight w:val="0"/>
                                      <w:marTop w:val="0"/>
                                      <w:marBottom w:val="0"/>
                                      <w:divBdr>
                                        <w:top w:val="none" w:sz="0" w:space="0" w:color="auto"/>
                                        <w:left w:val="none" w:sz="0" w:space="0" w:color="auto"/>
                                        <w:bottom w:val="none" w:sz="0" w:space="0" w:color="auto"/>
                                        <w:right w:val="none" w:sz="0" w:space="0" w:color="auto"/>
                                      </w:divBdr>
                                      <w:divsChild>
                                        <w:div w:id="1690334935">
                                          <w:marLeft w:val="0"/>
                                          <w:marRight w:val="0"/>
                                          <w:marTop w:val="0"/>
                                          <w:marBottom w:val="0"/>
                                          <w:divBdr>
                                            <w:top w:val="none" w:sz="0" w:space="0" w:color="auto"/>
                                            <w:left w:val="none" w:sz="0" w:space="0" w:color="auto"/>
                                            <w:bottom w:val="none" w:sz="0" w:space="0" w:color="auto"/>
                                            <w:right w:val="none" w:sz="0" w:space="0" w:color="auto"/>
                                          </w:divBdr>
                                          <w:divsChild>
                                            <w:div w:id="1803185329">
                                              <w:marLeft w:val="0"/>
                                              <w:marRight w:val="0"/>
                                              <w:marTop w:val="0"/>
                                              <w:marBottom w:val="0"/>
                                              <w:divBdr>
                                                <w:top w:val="none" w:sz="0" w:space="0" w:color="auto"/>
                                                <w:left w:val="none" w:sz="0" w:space="0" w:color="auto"/>
                                                <w:bottom w:val="none" w:sz="0" w:space="0" w:color="auto"/>
                                                <w:right w:val="none" w:sz="0" w:space="0" w:color="auto"/>
                                              </w:divBdr>
                                              <w:divsChild>
                                                <w:div w:id="1967467529">
                                                  <w:marLeft w:val="0"/>
                                                  <w:marRight w:val="0"/>
                                                  <w:marTop w:val="0"/>
                                                  <w:marBottom w:val="0"/>
                                                  <w:divBdr>
                                                    <w:top w:val="none" w:sz="0" w:space="0" w:color="auto"/>
                                                    <w:left w:val="none" w:sz="0" w:space="0" w:color="auto"/>
                                                    <w:bottom w:val="none" w:sz="0" w:space="0" w:color="auto"/>
                                                    <w:right w:val="none" w:sz="0" w:space="0" w:color="auto"/>
                                                  </w:divBdr>
                                                  <w:divsChild>
                                                    <w:div w:id="243994211">
                                                      <w:marLeft w:val="0"/>
                                                      <w:marRight w:val="0"/>
                                                      <w:marTop w:val="0"/>
                                                      <w:marBottom w:val="0"/>
                                                      <w:divBdr>
                                                        <w:top w:val="none" w:sz="0" w:space="0" w:color="auto"/>
                                                        <w:left w:val="none" w:sz="0" w:space="0" w:color="auto"/>
                                                        <w:bottom w:val="none" w:sz="0" w:space="0" w:color="auto"/>
                                                        <w:right w:val="none" w:sz="0" w:space="0" w:color="auto"/>
                                                      </w:divBdr>
                                                      <w:divsChild>
                                                        <w:div w:id="959609418">
                                                          <w:marLeft w:val="0"/>
                                                          <w:marRight w:val="0"/>
                                                          <w:marTop w:val="0"/>
                                                          <w:marBottom w:val="0"/>
                                                          <w:divBdr>
                                                            <w:top w:val="none" w:sz="0" w:space="0" w:color="auto"/>
                                                            <w:left w:val="none" w:sz="0" w:space="0" w:color="auto"/>
                                                            <w:bottom w:val="none" w:sz="0" w:space="0" w:color="auto"/>
                                                            <w:right w:val="none" w:sz="0" w:space="0" w:color="auto"/>
                                                          </w:divBdr>
                                                          <w:divsChild>
                                                            <w:div w:id="1228371597">
                                                              <w:marLeft w:val="0"/>
                                                              <w:marRight w:val="0"/>
                                                              <w:marTop w:val="0"/>
                                                              <w:marBottom w:val="0"/>
                                                              <w:divBdr>
                                                                <w:top w:val="none" w:sz="0" w:space="0" w:color="auto"/>
                                                                <w:left w:val="none" w:sz="0" w:space="0" w:color="auto"/>
                                                                <w:bottom w:val="none" w:sz="0" w:space="0" w:color="auto"/>
                                                                <w:right w:val="none" w:sz="0" w:space="0" w:color="auto"/>
                                                              </w:divBdr>
                                                              <w:divsChild>
                                                                <w:div w:id="7511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8591">
                                      <w:marLeft w:val="0"/>
                                      <w:marRight w:val="0"/>
                                      <w:marTop w:val="0"/>
                                      <w:marBottom w:val="0"/>
                                      <w:divBdr>
                                        <w:top w:val="none" w:sz="0" w:space="0" w:color="auto"/>
                                        <w:left w:val="none" w:sz="0" w:space="0" w:color="auto"/>
                                        <w:bottom w:val="none" w:sz="0" w:space="0" w:color="auto"/>
                                        <w:right w:val="none" w:sz="0" w:space="0" w:color="auto"/>
                                      </w:divBdr>
                                      <w:divsChild>
                                        <w:div w:id="1774550842">
                                          <w:marLeft w:val="0"/>
                                          <w:marRight w:val="0"/>
                                          <w:marTop w:val="0"/>
                                          <w:marBottom w:val="0"/>
                                          <w:divBdr>
                                            <w:top w:val="none" w:sz="0" w:space="0" w:color="auto"/>
                                            <w:left w:val="none" w:sz="0" w:space="0" w:color="auto"/>
                                            <w:bottom w:val="none" w:sz="0" w:space="0" w:color="auto"/>
                                            <w:right w:val="none" w:sz="0" w:space="0" w:color="auto"/>
                                          </w:divBdr>
                                          <w:divsChild>
                                            <w:div w:id="97021622">
                                              <w:marLeft w:val="0"/>
                                              <w:marRight w:val="0"/>
                                              <w:marTop w:val="0"/>
                                              <w:marBottom w:val="0"/>
                                              <w:divBdr>
                                                <w:top w:val="none" w:sz="0" w:space="0" w:color="auto"/>
                                                <w:left w:val="none" w:sz="0" w:space="0" w:color="auto"/>
                                                <w:bottom w:val="none" w:sz="0" w:space="0" w:color="auto"/>
                                                <w:right w:val="none" w:sz="0" w:space="0" w:color="auto"/>
                                              </w:divBdr>
                                              <w:divsChild>
                                                <w:div w:id="3090315">
                                                  <w:marLeft w:val="0"/>
                                                  <w:marRight w:val="0"/>
                                                  <w:marTop w:val="0"/>
                                                  <w:marBottom w:val="0"/>
                                                  <w:divBdr>
                                                    <w:top w:val="none" w:sz="0" w:space="0" w:color="auto"/>
                                                    <w:left w:val="none" w:sz="0" w:space="0" w:color="auto"/>
                                                    <w:bottom w:val="none" w:sz="0" w:space="0" w:color="auto"/>
                                                    <w:right w:val="none" w:sz="0" w:space="0" w:color="auto"/>
                                                  </w:divBdr>
                                                  <w:divsChild>
                                                    <w:div w:id="990404208">
                                                      <w:marLeft w:val="0"/>
                                                      <w:marRight w:val="0"/>
                                                      <w:marTop w:val="0"/>
                                                      <w:marBottom w:val="0"/>
                                                      <w:divBdr>
                                                        <w:top w:val="none" w:sz="0" w:space="0" w:color="auto"/>
                                                        <w:left w:val="none" w:sz="0" w:space="0" w:color="auto"/>
                                                        <w:bottom w:val="none" w:sz="0" w:space="0" w:color="auto"/>
                                                        <w:right w:val="none" w:sz="0" w:space="0" w:color="auto"/>
                                                      </w:divBdr>
                                                      <w:divsChild>
                                                        <w:div w:id="583490311">
                                                          <w:marLeft w:val="0"/>
                                                          <w:marRight w:val="0"/>
                                                          <w:marTop w:val="0"/>
                                                          <w:marBottom w:val="0"/>
                                                          <w:divBdr>
                                                            <w:top w:val="none" w:sz="0" w:space="0" w:color="auto"/>
                                                            <w:left w:val="none" w:sz="0" w:space="0" w:color="auto"/>
                                                            <w:bottom w:val="none" w:sz="0" w:space="0" w:color="auto"/>
                                                            <w:right w:val="none" w:sz="0" w:space="0" w:color="auto"/>
                                                          </w:divBdr>
                                                          <w:divsChild>
                                                            <w:div w:id="643966759">
                                                              <w:marLeft w:val="0"/>
                                                              <w:marRight w:val="0"/>
                                                              <w:marTop w:val="0"/>
                                                              <w:marBottom w:val="0"/>
                                                              <w:divBdr>
                                                                <w:top w:val="none" w:sz="0" w:space="0" w:color="auto"/>
                                                                <w:left w:val="none" w:sz="0" w:space="0" w:color="auto"/>
                                                                <w:bottom w:val="none" w:sz="0" w:space="0" w:color="auto"/>
                                                                <w:right w:val="none" w:sz="0" w:space="0" w:color="auto"/>
                                                              </w:divBdr>
                                                              <w:divsChild>
                                                                <w:div w:id="869103689">
                                                                  <w:marLeft w:val="0"/>
                                                                  <w:marRight w:val="0"/>
                                                                  <w:marTop w:val="0"/>
                                                                  <w:marBottom w:val="0"/>
                                                                  <w:divBdr>
                                                                    <w:top w:val="none" w:sz="0" w:space="0" w:color="auto"/>
                                                                    <w:left w:val="none" w:sz="0" w:space="0" w:color="auto"/>
                                                                    <w:bottom w:val="none" w:sz="0" w:space="0" w:color="auto"/>
                                                                    <w:right w:val="none" w:sz="0" w:space="0" w:color="auto"/>
                                                                  </w:divBdr>
                                                                  <w:divsChild>
                                                                    <w:div w:id="13524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422472">
                                      <w:marLeft w:val="0"/>
                                      <w:marRight w:val="0"/>
                                      <w:marTop w:val="0"/>
                                      <w:marBottom w:val="0"/>
                                      <w:divBdr>
                                        <w:top w:val="none" w:sz="0" w:space="0" w:color="auto"/>
                                        <w:left w:val="none" w:sz="0" w:space="0" w:color="auto"/>
                                        <w:bottom w:val="none" w:sz="0" w:space="0" w:color="auto"/>
                                        <w:right w:val="none" w:sz="0" w:space="0" w:color="auto"/>
                                      </w:divBdr>
                                      <w:divsChild>
                                        <w:div w:id="421488830">
                                          <w:marLeft w:val="0"/>
                                          <w:marRight w:val="0"/>
                                          <w:marTop w:val="0"/>
                                          <w:marBottom w:val="0"/>
                                          <w:divBdr>
                                            <w:top w:val="none" w:sz="0" w:space="0" w:color="auto"/>
                                            <w:left w:val="none" w:sz="0" w:space="0" w:color="auto"/>
                                            <w:bottom w:val="none" w:sz="0" w:space="0" w:color="auto"/>
                                            <w:right w:val="none" w:sz="0" w:space="0" w:color="auto"/>
                                          </w:divBdr>
                                          <w:divsChild>
                                            <w:div w:id="676268196">
                                              <w:marLeft w:val="0"/>
                                              <w:marRight w:val="0"/>
                                              <w:marTop w:val="0"/>
                                              <w:marBottom w:val="0"/>
                                              <w:divBdr>
                                                <w:top w:val="none" w:sz="0" w:space="0" w:color="auto"/>
                                                <w:left w:val="none" w:sz="0" w:space="0" w:color="auto"/>
                                                <w:bottom w:val="none" w:sz="0" w:space="0" w:color="auto"/>
                                                <w:right w:val="none" w:sz="0" w:space="0" w:color="auto"/>
                                              </w:divBdr>
                                              <w:divsChild>
                                                <w:div w:id="1971813079">
                                                  <w:marLeft w:val="0"/>
                                                  <w:marRight w:val="0"/>
                                                  <w:marTop w:val="0"/>
                                                  <w:marBottom w:val="0"/>
                                                  <w:divBdr>
                                                    <w:top w:val="none" w:sz="0" w:space="0" w:color="auto"/>
                                                    <w:left w:val="none" w:sz="0" w:space="0" w:color="auto"/>
                                                    <w:bottom w:val="none" w:sz="0" w:space="0" w:color="auto"/>
                                                    <w:right w:val="none" w:sz="0" w:space="0" w:color="auto"/>
                                                  </w:divBdr>
                                                  <w:divsChild>
                                                    <w:div w:id="119691854">
                                                      <w:marLeft w:val="0"/>
                                                      <w:marRight w:val="0"/>
                                                      <w:marTop w:val="0"/>
                                                      <w:marBottom w:val="0"/>
                                                      <w:divBdr>
                                                        <w:top w:val="none" w:sz="0" w:space="0" w:color="auto"/>
                                                        <w:left w:val="none" w:sz="0" w:space="0" w:color="auto"/>
                                                        <w:bottom w:val="none" w:sz="0" w:space="0" w:color="auto"/>
                                                        <w:right w:val="none" w:sz="0" w:space="0" w:color="auto"/>
                                                      </w:divBdr>
                                                      <w:divsChild>
                                                        <w:div w:id="1316108529">
                                                          <w:marLeft w:val="0"/>
                                                          <w:marRight w:val="0"/>
                                                          <w:marTop w:val="0"/>
                                                          <w:marBottom w:val="0"/>
                                                          <w:divBdr>
                                                            <w:top w:val="none" w:sz="0" w:space="0" w:color="auto"/>
                                                            <w:left w:val="none" w:sz="0" w:space="0" w:color="auto"/>
                                                            <w:bottom w:val="none" w:sz="0" w:space="0" w:color="auto"/>
                                                            <w:right w:val="none" w:sz="0" w:space="0" w:color="auto"/>
                                                          </w:divBdr>
                                                          <w:divsChild>
                                                            <w:div w:id="939485951">
                                                              <w:marLeft w:val="0"/>
                                                              <w:marRight w:val="0"/>
                                                              <w:marTop w:val="0"/>
                                                              <w:marBottom w:val="0"/>
                                                              <w:divBdr>
                                                                <w:top w:val="none" w:sz="0" w:space="0" w:color="auto"/>
                                                                <w:left w:val="none" w:sz="0" w:space="0" w:color="auto"/>
                                                                <w:bottom w:val="none" w:sz="0" w:space="0" w:color="auto"/>
                                                                <w:right w:val="none" w:sz="0" w:space="0" w:color="auto"/>
                                                              </w:divBdr>
                                                              <w:divsChild>
                                                                <w:div w:id="2476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534293">
                                      <w:marLeft w:val="0"/>
                                      <w:marRight w:val="0"/>
                                      <w:marTop w:val="0"/>
                                      <w:marBottom w:val="0"/>
                                      <w:divBdr>
                                        <w:top w:val="none" w:sz="0" w:space="0" w:color="auto"/>
                                        <w:left w:val="none" w:sz="0" w:space="0" w:color="auto"/>
                                        <w:bottom w:val="none" w:sz="0" w:space="0" w:color="auto"/>
                                        <w:right w:val="none" w:sz="0" w:space="0" w:color="auto"/>
                                      </w:divBdr>
                                      <w:divsChild>
                                        <w:div w:id="415323710">
                                          <w:marLeft w:val="0"/>
                                          <w:marRight w:val="0"/>
                                          <w:marTop w:val="0"/>
                                          <w:marBottom w:val="0"/>
                                          <w:divBdr>
                                            <w:top w:val="none" w:sz="0" w:space="0" w:color="auto"/>
                                            <w:left w:val="none" w:sz="0" w:space="0" w:color="auto"/>
                                            <w:bottom w:val="none" w:sz="0" w:space="0" w:color="auto"/>
                                            <w:right w:val="none" w:sz="0" w:space="0" w:color="auto"/>
                                          </w:divBdr>
                                          <w:divsChild>
                                            <w:div w:id="793864857">
                                              <w:marLeft w:val="0"/>
                                              <w:marRight w:val="0"/>
                                              <w:marTop w:val="0"/>
                                              <w:marBottom w:val="0"/>
                                              <w:divBdr>
                                                <w:top w:val="none" w:sz="0" w:space="0" w:color="auto"/>
                                                <w:left w:val="none" w:sz="0" w:space="0" w:color="auto"/>
                                                <w:bottom w:val="none" w:sz="0" w:space="0" w:color="auto"/>
                                                <w:right w:val="none" w:sz="0" w:space="0" w:color="auto"/>
                                              </w:divBdr>
                                              <w:divsChild>
                                                <w:div w:id="721976850">
                                                  <w:marLeft w:val="0"/>
                                                  <w:marRight w:val="0"/>
                                                  <w:marTop w:val="0"/>
                                                  <w:marBottom w:val="0"/>
                                                  <w:divBdr>
                                                    <w:top w:val="none" w:sz="0" w:space="0" w:color="auto"/>
                                                    <w:left w:val="none" w:sz="0" w:space="0" w:color="auto"/>
                                                    <w:bottom w:val="none" w:sz="0" w:space="0" w:color="auto"/>
                                                    <w:right w:val="none" w:sz="0" w:space="0" w:color="auto"/>
                                                  </w:divBdr>
                                                  <w:divsChild>
                                                    <w:div w:id="61488974">
                                                      <w:marLeft w:val="0"/>
                                                      <w:marRight w:val="0"/>
                                                      <w:marTop w:val="0"/>
                                                      <w:marBottom w:val="0"/>
                                                      <w:divBdr>
                                                        <w:top w:val="none" w:sz="0" w:space="0" w:color="auto"/>
                                                        <w:left w:val="none" w:sz="0" w:space="0" w:color="auto"/>
                                                        <w:bottom w:val="none" w:sz="0" w:space="0" w:color="auto"/>
                                                        <w:right w:val="none" w:sz="0" w:space="0" w:color="auto"/>
                                                      </w:divBdr>
                                                      <w:divsChild>
                                                        <w:div w:id="1091967141">
                                                          <w:marLeft w:val="0"/>
                                                          <w:marRight w:val="0"/>
                                                          <w:marTop w:val="0"/>
                                                          <w:marBottom w:val="0"/>
                                                          <w:divBdr>
                                                            <w:top w:val="none" w:sz="0" w:space="0" w:color="auto"/>
                                                            <w:left w:val="none" w:sz="0" w:space="0" w:color="auto"/>
                                                            <w:bottom w:val="none" w:sz="0" w:space="0" w:color="auto"/>
                                                            <w:right w:val="none" w:sz="0" w:space="0" w:color="auto"/>
                                                          </w:divBdr>
                                                          <w:divsChild>
                                                            <w:div w:id="518809922">
                                                              <w:marLeft w:val="0"/>
                                                              <w:marRight w:val="0"/>
                                                              <w:marTop w:val="0"/>
                                                              <w:marBottom w:val="0"/>
                                                              <w:divBdr>
                                                                <w:top w:val="none" w:sz="0" w:space="0" w:color="auto"/>
                                                                <w:left w:val="none" w:sz="0" w:space="0" w:color="auto"/>
                                                                <w:bottom w:val="none" w:sz="0" w:space="0" w:color="auto"/>
                                                                <w:right w:val="none" w:sz="0" w:space="0" w:color="auto"/>
                                                              </w:divBdr>
                                                              <w:divsChild>
                                                                <w:div w:id="461047305">
                                                                  <w:marLeft w:val="0"/>
                                                                  <w:marRight w:val="0"/>
                                                                  <w:marTop w:val="0"/>
                                                                  <w:marBottom w:val="0"/>
                                                                  <w:divBdr>
                                                                    <w:top w:val="none" w:sz="0" w:space="0" w:color="auto"/>
                                                                    <w:left w:val="none" w:sz="0" w:space="0" w:color="auto"/>
                                                                    <w:bottom w:val="none" w:sz="0" w:space="0" w:color="auto"/>
                                                                    <w:right w:val="none" w:sz="0" w:space="0" w:color="auto"/>
                                                                  </w:divBdr>
                                                                  <w:divsChild>
                                                                    <w:div w:id="9023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712199">
                                      <w:marLeft w:val="0"/>
                                      <w:marRight w:val="0"/>
                                      <w:marTop w:val="0"/>
                                      <w:marBottom w:val="0"/>
                                      <w:divBdr>
                                        <w:top w:val="none" w:sz="0" w:space="0" w:color="auto"/>
                                        <w:left w:val="none" w:sz="0" w:space="0" w:color="auto"/>
                                        <w:bottom w:val="none" w:sz="0" w:space="0" w:color="auto"/>
                                        <w:right w:val="none" w:sz="0" w:space="0" w:color="auto"/>
                                      </w:divBdr>
                                      <w:divsChild>
                                        <w:div w:id="257099992">
                                          <w:marLeft w:val="0"/>
                                          <w:marRight w:val="0"/>
                                          <w:marTop w:val="0"/>
                                          <w:marBottom w:val="0"/>
                                          <w:divBdr>
                                            <w:top w:val="none" w:sz="0" w:space="0" w:color="auto"/>
                                            <w:left w:val="none" w:sz="0" w:space="0" w:color="auto"/>
                                            <w:bottom w:val="none" w:sz="0" w:space="0" w:color="auto"/>
                                            <w:right w:val="none" w:sz="0" w:space="0" w:color="auto"/>
                                          </w:divBdr>
                                          <w:divsChild>
                                            <w:div w:id="1180004937">
                                              <w:marLeft w:val="0"/>
                                              <w:marRight w:val="0"/>
                                              <w:marTop w:val="0"/>
                                              <w:marBottom w:val="0"/>
                                              <w:divBdr>
                                                <w:top w:val="none" w:sz="0" w:space="0" w:color="auto"/>
                                                <w:left w:val="none" w:sz="0" w:space="0" w:color="auto"/>
                                                <w:bottom w:val="none" w:sz="0" w:space="0" w:color="auto"/>
                                                <w:right w:val="none" w:sz="0" w:space="0" w:color="auto"/>
                                              </w:divBdr>
                                              <w:divsChild>
                                                <w:div w:id="771776867">
                                                  <w:marLeft w:val="0"/>
                                                  <w:marRight w:val="0"/>
                                                  <w:marTop w:val="0"/>
                                                  <w:marBottom w:val="0"/>
                                                  <w:divBdr>
                                                    <w:top w:val="none" w:sz="0" w:space="0" w:color="auto"/>
                                                    <w:left w:val="none" w:sz="0" w:space="0" w:color="auto"/>
                                                    <w:bottom w:val="none" w:sz="0" w:space="0" w:color="auto"/>
                                                    <w:right w:val="none" w:sz="0" w:space="0" w:color="auto"/>
                                                  </w:divBdr>
                                                  <w:divsChild>
                                                    <w:div w:id="1574195600">
                                                      <w:marLeft w:val="0"/>
                                                      <w:marRight w:val="0"/>
                                                      <w:marTop w:val="0"/>
                                                      <w:marBottom w:val="0"/>
                                                      <w:divBdr>
                                                        <w:top w:val="none" w:sz="0" w:space="0" w:color="auto"/>
                                                        <w:left w:val="none" w:sz="0" w:space="0" w:color="auto"/>
                                                        <w:bottom w:val="none" w:sz="0" w:space="0" w:color="auto"/>
                                                        <w:right w:val="none" w:sz="0" w:space="0" w:color="auto"/>
                                                      </w:divBdr>
                                                      <w:divsChild>
                                                        <w:div w:id="760182011">
                                                          <w:marLeft w:val="0"/>
                                                          <w:marRight w:val="0"/>
                                                          <w:marTop w:val="0"/>
                                                          <w:marBottom w:val="0"/>
                                                          <w:divBdr>
                                                            <w:top w:val="none" w:sz="0" w:space="0" w:color="auto"/>
                                                            <w:left w:val="none" w:sz="0" w:space="0" w:color="auto"/>
                                                            <w:bottom w:val="none" w:sz="0" w:space="0" w:color="auto"/>
                                                            <w:right w:val="none" w:sz="0" w:space="0" w:color="auto"/>
                                                          </w:divBdr>
                                                          <w:divsChild>
                                                            <w:div w:id="1649286627">
                                                              <w:marLeft w:val="0"/>
                                                              <w:marRight w:val="0"/>
                                                              <w:marTop w:val="0"/>
                                                              <w:marBottom w:val="0"/>
                                                              <w:divBdr>
                                                                <w:top w:val="none" w:sz="0" w:space="0" w:color="auto"/>
                                                                <w:left w:val="none" w:sz="0" w:space="0" w:color="auto"/>
                                                                <w:bottom w:val="none" w:sz="0" w:space="0" w:color="auto"/>
                                                                <w:right w:val="none" w:sz="0" w:space="0" w:color="auto"/>
                                                              </w:divBdr>
                                                              <w:divsChild>
                                                                <w:div w:id="222329420">
                                                                  <w:marLeft w:val="0"/>
                                                                  <w:marRight w:val="0"/>
                                                                  <w:marTop w:val="0"/>
                                                                  <w:marBottom w:val="0"/>
                                                                  <w:divBdr>
                                                                    <w:top w:val="none" w:sz="0" w:space="0" w:color="auto"/>
                                                                    <w:left w:val="none" w:sz="0" w:space="0" w:color="auto"/>
                                                                    <w:bottom w:val="none" w:sz="0" w:space="0" w:color="auto"/>
                                                                    <w:right w:val="none" w:sz="0" w:space="0" w:color="auto"/>
                                                                  </w:divBdr>
                                                                  <w:divsChild>
                                                                    <w:div w:id="287393293">
                                                                      <w:marLeft w:val="0"/>
                                                                      <w:marRight w:val="0"/>
                                                                      <w:marTop w:val="0"/>
                                                                      <w:marBottom w:val="0"/>
                                                                      <w:divBdr>
                                                                        <w:top w:val="none" w:sz="0" w:space="0" w:color="auto"/>
                                                                        <w:left w:val="none" w:sz="0" w:space="0" w:color="auto"/>
                                                                        <w:bottom w:val="none" w:sz="0" w:space="0" w:color="auto"/>
                                                                        <w:right w:val="none" w:sz="0" w:space="0" w:color="auto"/>
                                                                      </w:divBdr>
                                                                      <w:divsChild>
                                                                        <w:div w:id="8870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391443">
                                      <w:marLeft w:val="0"/>
                                      <w:marRight w:val="0"/>
                                      <w:marTop w:val="0"/>
                                      <w:marBottom w:val="0"/>
                                      <w:divBdr>
                                        <w:top w:val="none" w:sz="0" w:space="0" w:color="auto"/>
                                        <w:left w:val="none" w:sz="0" w:space="0" w:color="auto"/>
                                        <w:bottom w:val="none" w:sz="0" w:space="0" w:color="auto"/>
                                        <w:right w:val="none" w:sz="0" w:space="0" w:color="auto"/>
                                      </w:divBdr>
                                      <w:divsChild>
                                        <w:div w:id="908930364">
                                          <w:marLeft w:val="0"/>
                                          <w:marRight w:val="0"/>
                                          <w:marTop w:val="0"/>
                                          <w:marBottom w:val="0"/>
                                          <w:divBdr>
                                            <w:top w:val="none" w:sz="0" w:space="0" w:color="auto"/>
                                            <w:left w:val="none" w:sz="0" w:space="0" w:color="auto"/>
                                            <w:bottom w:val="none" w:sz="0" w:space="0" w:color="auto"/>
                                            <w:right w:val="none" w:sz="0" w:space="0" w:color="auto"/>
                                          </w:divBdr>
                                          <w:divsChild>
                                            <w:div w:id="1045255585">
                                              <w:marLeft w:val="0"/>
                                              <w:marRight w:val="0"/>
                                              <w:marTop w:val="0"/>
                                              <w:marBottom w:val="0"/>
                                              <w:divBdr>
                                                <w:top w:val="none" w:sz="0" w:space="0" w:color="auto"/>
                                                <w:left w:val="none" w:sz="0" w:space="0" w:color="auto"/>
                                                <w:bottom w:val="none" w:sz="0" w:space="0" w:color="auto"/>
                                                <w:right w:val="none" w:sz="0" w:space="0" w:color="auto"/>
                                              </w:divBdr>
                                              <w:divsChild>
                                                <w:div w:id="945623770">
                                                  <w:marLeft w:val="0"/>
                                                  <w:marRight w:val="0"/>
                                                  <w:marTop w:val="0"/>
                                                  <w:marBottom w:val="0"/>
                                                  <w:divBdr>
                                                    <w:top w:val="none" w:sz="0" w:space="0" w:color="auto"/>
                                                    <w:left w:val="none" w:sz="0" w:space="0" w:color="auto"/>
                                                    <w:bottom w:val="none" w:sz="0" w:space="0" w:color="auto"/>
                                                    <w:right w:val="none" w:sz="0" w:space="0" w:color="auto"/>
                                                  </w:divBdr>
                                                  <w:divsChild>
                                                    <w:div w:id="948197564">
                                                      <w:marLeft w:val="0"/>
                                                      <w:marRight w:val="0"/>
                                                      <w:marTop w:val="0"/>
                                                      <w:marBottom w:val="0"/>
                                                      <w:divBdr>
                                                        <w:top w:val="none" w:sz="0" w:space="0" w:color="auto"/>
                                                        <w:left w:val="none" w:sz="0" w:space="0" w:color="auto"/>
                                                        <w:bottom w:val="none" w:sz="0" w:space="0" w:color="auto"/>
                                                        <w:right w:val="none" w:sz="0" w:space="0" w:color="auto"/>
                                                      </w:divBdr>
                                                      <w:divsChild>
                                                        <w:div w:id="785588932">
                                                          <w:marLeft w:val="0"/>
                                                          <w:marRight w:val="0"/>
                                                          <w:marTop w:val="0"/>
                                                          <w:marBottom w:val="0"/>
                                                          <w:divBdr>
                                                            <w:top w:val="none" w:sz="0" w:space="0" w:color="auto"/>
                                                            <w:left w:val="none" w:sz="0" w:space="0" w:color="auto"/>
                                                            <w:bottom w:val="none" w:sz="0" w:space="0" w:color="auto"/>
                                                            <w:right w:val="none" w:sz="0" w:space="0" w:color="auto"/>
                                                          </w:divBdr>
                                                          <w:divsChild>
                                                            <w:div w:id="2096048172">
                                                              <w:marLeft w:val="0"/>
                                                              <w:marRight w:val="0"/>
                                                              <w:marTop w:val="0"/>
                                                              <w:marBottom w:val="0"/>
                                                              <w:divBdr>
                                                                <w:top w:val="none" w:sz="0" w:space="0" w:color="auto"/>
                                                                <w:left w:val="none" w:sz="0" w:space="0" w:color="auto"/>
                                                                <w:bottom w:val="none" w:sz="0" w:space="0" w:color="auto"/>
                                                                <w:right w:val="none" w:sz="0" w:space="0" w:color="auto"/>
                                                              </w:divBdr>
                                                              <w:divsChild>
                                                                <w:div w:id="2062631470">
                                                                  <w:marLeft w:val="0"/>
                                                                  <w:marRight w:val="0"/>
                                                                  <w:marTop w:val="0"/>
                                                                  <w:marBottom w:val="0"/>
                                                                  <w:divBdr>
                                                                    <w:top w:val="none" w:sz="0" w:space="0" w:color="auto"/>
                                                                    <w:left w:val="none" w:sz="0" w:space="0" w:color="auto"/>
                                                                    <w:bottom w:val="none" w:sz="0" w:space="0" w:color="auto"/>
                                                                    <w:right w:val="none" w:sz="0" w:space="0" w:color="auto"/>
                                                                  </w:divBdr>
                                                                  <w:divsChild>
                                                                    <w:div w:id="3949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215526">
                                      <w:marLeft w:val="0"/>
                                      <w:marRight w:val="0"/>
                                      <w:marTop w:val="0"/>
                                      <w:marBottom w:val="0"/>
                                      <w:divBdr>
                                        <w:top w:val="none" w:sz="0" w:space="0" w:color="auto"/>
                                        <w:left w:val="none" w:sz="0" w:space="0" w:color="auto"/>
                                        <w:bottom w:val="none" w:sz="0" w:space="0" w:color="auto"/>
                                        <w:right w:val="none" w:sz="0" w:space="0" w:color="auto"/>
                                      </w:divBdr>
                                      <w:divsChild>
                                        <w:div w:id="1917595532">
                                          <w:marLeft w:val="0"/>
                                          <w:marRight w:val="0"/>
                                          <w:marTop w:val="0"/>
                                          <w:marBottom w:val="0"/>
                                          <w:divBdr>
                                            <w:top w:val="none" w:sz="0" w:space="0" w:color="auto"/>
                                            <w:left w:val="none" w:sz="0" w:space="0" w:color="auto"/>
                                            <w:bottom w:val="none" w:sz="0" w:space="0" w:color="auto"/>
                                            <w:right w:val="none" w:sz="0" w:space="0" w:color="auto"/>
                                          </w:divBdr>
                                          <w:divsChild>
                                            <w:div w:id="1575892034">
                                              <w:marLeft w:val="0"/>
                                              <w:marRight w:val="0"/>
                                              <w:marTop w:val="0"/>
                                              <w:marBottom w:val="0"/>
                                              <w:divBdr>
                                                <w:top w:val="none" w:sz="0" w:space="0" w:color="auto"/>
                                                <w:left w:val="none" w:sz="0" w:space="0" w:color="auto"/>
                                                <w:bottom w:val="none" w:sz="0" w:space="0" w:color="auto"/>
                                                <w:right w:val="none" w:sz="0" w:space="0" w:color="auto"/>
                                              </w:divBdr>
                                              <w:divsChild>
                                                <w:div w:id="1182007815">
                                                  <w:marLeft w:val="0"/>
                                                  <w:marRight w:val="0"/>
                                                  <w:marTop w:val="0"/>
                                                  <w:marBottom w:val="0"/>
                                                  <w:divBdr>
                                                    <w:top w:val="none" w:sz="0" w:space="0" w:color="auto"/>
                                                    <w:left w:val="none" w:sz="0" w:space="0" w:color="auto"/>
                                                    <w:bottom w:val="none" w:sz="0" w:space="0" w:color="auto"/>
                                                    <w:right w:val="none" w:sz="0" w:space="0" w:color="auto"/>
                                                  </w:divBdr>
                                                  <w:divsChild>
                                                    <w:div w:id="38361830">
                                                      <w:marLeft w:val="0"/>
                                                      <w:marRight w:val="0"/>
                                                      <w:marTop w:val="0"/>
                                                      <w:marBottom w:val="0"/>
                                                      <w:divBdr>
                                                        <w:top w:val="none" w:sz="0" w:space="0" w:color="auto"/>
                                                        <w:left w:val="none" w:sz="0" w:space="0" w:color="auto"/>
                                                        <w:bottom w:val="none" w:sz="0" w:space="0" w:color="auto"/>
                                                        <w:right w:val="none" w:sz="0" w:space="0" w:color="auto"/>
                                                      </w:divBdr>
                                                      <w:divsChild>
                                                        <w:div w:id="365908924">
                                                          <w:marLeft w:val="0"/>
                                                          <w:marRight w:val="0"/>
                                                          <w:marTop w:val="0"/>
                                                          <w:marBottom w:val="0"/>
                                                          <w:divBdr>
                                                            <w:top w:val="none" w:sz="0" w:space="0" w:color="auto"/>
                                                            <w:left w:val="none" w:sz="0" w:space="0" w:color="auto"/>
                                                            <w:bottom w:val="none" w:sz="0" w:space="0" w:color="auto"/>
                                                            <w:right w:val="none" w:sz="0" w:space="0" w:color="auto"/>
                                                          </w:divBdr>
                                                          <w:divsChild>
                                                            <w:div w:id="167522441">
                                                              <w:marLeft w:val="0"/>
                                                              <w:marRight w:val="0"/>
                                                              <w:marTop w:val="0"/>
                                                              <w:marBottom w:val="0"/>
                                                              <w:divBdr>
                                                                <w:top w:val="none" w:sz="0" w:space="0" w:color="auto"/>
                                                                <w:left w:val="none" w:sz="0" w:space="0" w:color="auto"/>
                                                                <w:bottom w:val="none" w:sz="0" w:space="0" w:color="auto"/>
                                                                <w:right w:val="none" w:sz="0" w:space="0" w:color="auto"/>
                                                              </w:divBdr>
                                                              <w:divsChild>
                                                                <w:div w:id="1776555403">
                                                                  <w:marLeft w:val="0"/>
                                                                  <w:marRight w:val="0"/>
                                                                  <w:marTop w:val="0"/>
                                                                  <w:marBottom w:val="0"/>
                                                                  <w:divBdr>
                                                                    <w:top w:val="none" w:sz="0" w:space="0" w:color="auto"/>
                                                                    <w:left w:val="none" w:sz="0" w:space="0" w:color="auto"/>
                                                                    <w:bottom w:val="none" w:sz="0" w:space="0" w:color="auto"/>
                                                                    <w:right w:val="none" w:sz="0" w:space="0" w:color="auto"/>
                                                                  </w:divBdr>
                                                                  <w:divsChild>
                                                                    <w:div w:id="1023554239">
                                                                      <w:marLeft w:val="0"/>
                                                                      <w:marRight w:val="0"/>
                                                                      <w:marTop w:val="0"/>
                                                                      <w:marBottom w:val="0"/>
                                                                      <w:divBdr>
                                                                        <w:top w:val="none" w:sz="0" w:space="0" w:color="auto"/>
                                                                        <w:left w:val="none" w:sz="0" w:space="0" w:color="auto"/>
                                                                        <w:bottom w:val="none" w:sz="0" w:space="0" w:color="auto"/>
                                                                        <w:right w:val="none" w:sz="0" w:space="0" w:color="auto"/>
                                                                      </w:divBdr>
                                                                      <w:divsChild>
                                                                        <w:div w:id="10881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357846">
                                      <w:marLeft w:val="0"/>
                                      <w:marRight w:val="0"/>
                                      <w:marTop w:val="0"/>
                                      <w:marBottom w:val="0"/>
                                      <w:divBdr>
                                        <w:top w:val="none" w:sz="0" w:space="0" w:color="auto"/>
                                        <w:left w:val="none" w:sz="0" w:space="0" w:color="auto"/>
                                        <w:bottom w:val="none" w:sz="0" w:space="0" w:color="auto"/>
                                        <w:right w:val="none" w:sz="0" w:space="0" w:color="auto"/>
                                      </w:divBdr>
                                      <w:divsChild>
                                        <w:div w:id="745155143">
                                          <w:marLeft w:val="0"/>
                                          <w:marRight w:val="0"/>
                                          <w:marTop w:val="0"/>
                                          <w:marBottom w:val="0"/>
                                          <w:divBdr>
                                            <w:top w:val="none" w:sz="0" w:space="0" w:color="auto"/>
                                            <w:left w:val="none" w:sz="0" w:space="0" w:color="auto"/>
                                            <w:bottom w:val="none" w:sz="0" w:space="0" w:color="auto"/>
                                            <w:right w:val="none" w:sz="0" w:space="0" w:color="auto"/>
                                          </w:divBdr>
                                          <w:divsChild>
                                            <w:div w:id="576209459">
                                              <w:marLeft w:val="0"/>
                                              <w:marRight w:val="0"/>
                                              <w:marTop w:val="0"/>
                                              <w:marBottom w:val="0"/>
                                              <w:divBdr>
                                                <w:top w:val="none" w:sz="0" w:space="0" w:color="auto"/>
                                                <w:left w:val="none" w:sz="0" w:space="0" w:color="auto"/>
                                                <w:bottom w:val="none" w:sz="0" w:space="0" w:color="auto"/>
                                                <w:right w:val="none" w:sz="0" w:space="0" w:color="auto"/>
                                              </w:divBdr>
                                              <w:divsChild>
                                                <w:div w:id="1006833322">
                                                  <w:marLeft w:val="0"/>
                                                  <w:marRight w:val="0"/>
                                                  <w:marTop w:val="0"/>
                                                  <w:marBottom w:val="0"/>
                                                  <w:divBdr>
                                                    <w:top w:val="none" w:sz="0" w:space="0" w:color="auto"/>
                                                    <w:left w:val="none" w:sz="0" w:space="0" w:color="auto"/>
                                                    <w:bottom w:val="none" w:sz="0" w:space="0" w:color="auto"/>
                                                    <w:right w:val="none" w:sz="0" w:space="0" w:color="auto"/>
                                                  </w:divBdr>
                                                  <w:divsChild>
                                                    <w:div w:id="450175493">
                                                      <w:marLeft w:val="0"/>
                                                      <w:marRight w:val="0"/>
                                                      <w:marTop w:val="0"/>
                                                      <w:marBottom w:val="0"/>
                                                      <w:divBdr>
                                                        <w:top w:val="none" w:sz="0" w:space="0" w:color="auto"/>
                                                        <w:left w:val="none" w:sz="0" w:space="0" w:color="auto"/>
                                                        <w:bottom w:val="none" w:sz="0" w:space="0" w:color="auto"/>
                                                        <w:right w:val="none" w:sz="0" w:space="0" w:color="auto"/>
                                                      </w:divBdr>
                                                      <w:divsChild>
                                                        <w:div w:id="1715428109">
                                                          <w:marLeft w:val="0"/>
                                                          <w:marRight w:val="0"/>
                                                          <w:marTop w:val="0"/>
                                                          <w:marBottom w:val="0"/>
                                                          <w:divBdr>
                                                            <w:top w:val="none" w:sz="0" w:space="0" w:color="auto"/>
                                                            <w:left w:val="none" w:sz="0" w:space="0" w:color="auto"/>
                                                            <w:bottom w:val="none" w:sz="0" w:space="0" w:color="auto"/>
                                                            <w:right w:val="none" w:sz="0" w:space="0" w:color="auto"/>
                                                          </w:divBdr>
                                                          <w:divsChild>
                                                            <w:div w:id="1011882138">
                                                              <w:marLeft w:val="0"/>
                                                              <w:marRight w:val="0"/>
                                                              <w:marTop w:val="0"/>
                                                              <w:marBottom w:val="0"/>
                                                              <w:divBdr>
                                                                <w:top w:val="none" w:sz="0" w:space="0" w:color="auto"/>
                                                                <w:left w:val="none" w:sz="0" w:space="0" w:color="auto"/>
                                                                <w:bottom w:val="none" w:sz="0" w:space="0" w:color="auto"/>
                                                                <w:right w:val="none" w:sz="0" w:space="0" w:color="auto"/>
                                                              </w:divBdr>
                                                              <w:divsChild>
                                                                <w:div w:id="678001257">
                                                                  <w:marLeft w:val="0"/>
                                                                  <w:marRight w:val="0"/>
                                                                  <w:marTop w:val="0"/>
                                                                  <w:marBottom w:val="0"/>
                                                                  <w:divBdr>
                                                                    <w:top w:val="none" w:sz="0" w:space="0" w:color="auto"/>
                                                                    <w:left w:val="none" w:sz="0" w:space="0" w:color="auto"/>
                                                                    <w:bottom w:val="none" w:sz="0" w:space="0" w:color="auto"/>
                                                                    <w:right w:val="none" w:sz="0" w:space="0" w:color="auto"/>
                                                                  </w:divBdr>
                                                                  <w:divsChild>
                                                                    <w:div w:id="184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439257">
                                      <w:marLeft w:val="0"/>
                                      <w:marRight w:val="0"/>
                                      <w:marTop w:val="0"/>
                                      <w:marBottom w:val="0"/>
                                      <w:divBdr>
                                        <w:top w:val="none" w:sz="0" w:space="0" w:color="auto"/>
                                        <w:left w:val="none" w:sz="0" w:space="0" w:color="auto"/>
                                        <w:bottom w:val="none" w:sz="0" w:space="0" w:color="auto"/>
                                        <w:right w:val="none" w:sz="0" w:space="0" w:color="auto"/>
                                      </w:divBdr>
                                      <w:divsChild>
                                        <w:div w:id="532110842">
                                          <w:marLeft w:val="0"/>
                                          <w:marRight w:val="0"/>
                                          <w:marTop w:val="0"/>
                                          <w:marBottom w:val="0"/>
                                          <w:divBdr>
                                            <w:top w:val="none" w:sz="0" w:space="0" w:color="auto"/>
                                            <w:left w:val="none" w:sz="0" w:space="0" w:color="auto"/>
                                            <w:bottom w:val="none" w:sz="0" w:space="0" w:color="auto"/>
                                            <w:right w:val="none" w:sz="0" w:space="0" w:color="auto"/>
                                          </w:divBdr>
                                          <w:divsChild>
                                            <w:div w:id="1889145685">
                                              <w:marLeft w:val="0"/>
                                              <w:marRight w:val="0"/>
                                              <w:marTop w:val="0"/>
                                              <w:marBottom w:val="0"/>
                                              <w:divBdr>
                                                <w:top w:val="none" w:sz="0" w:space="0" w:color="auto"/>
                                                <w:left w:val="none" w:sz="0" w:space="0" w:color="auto"/>
                                                <w:bottom w:val="none" w:sz="0" w:space="0" w:color="auto"/>
                                                <w:right w:val="none" w:sz="0" w:space="0" w:color="auto"/>
                                              </w:divBdr>
                                              <w:divsChild>
                                                <w:div w:id="1335958669">
                                                  <w:marLeft w:val="0"/>
                                                  <w:marRight w:val="0"/>
                                                  <w:marTop w:val="0"/>
                                                  <w:marBottom w:val="0"/>
                                                  <w:divBdr>
                                                    <w:top w:val="none" w:sz="0" w:space="0" w:color="auto"/>
                                                    <w:left w:val="none" w:sz="0" w:space="0" w:color="auto"/>
                                                    <w:bottom w:val="none" w:sz="0" w:space="0" w:color="auto"/>
                                                    <w:right w:val="none" w:sz="0" w:space="0" w:color="auto"/>
                                                  </w:divBdr>
                                                  <w:divsChild>
                                                    <w:div w:id="2010867751">
                                                      <w:marLeft w:val="0"/>
                                                      <w:marRight w:val="0"/>
                                                      <w:marTop w:val="0"/>
                                                      <w:marBottom w:val="0"/>
                                                      <w:divBdr>
                                                        <w:top w:val="none" w:sz="0" w:space="0" w:color="auto"/>
                                                        <w:left w:val="none" w:sz="0" w:space="0" w:color="auto"/>
                                                        <w:bottom w:val="none" w:sz="0" w:space="0" w:color="auto"/>
                                                        <w:right w:val="none" w:sz="0" w:space="0" w:color="auto"/>
                                                      </w:divBdr>
                                                      <w:divsChild>
                                                        <w:div w:id="268125812">
                                                          <w:marLeft w:val="0"/>
                                                          <w:marRight w:val="0"/>
                                                          <w:marTop w:val="0"/>
                                                          <w:marBottom w:val="0"/>
                                                          <w:divBdr>
                                                            <w:top w:val="none" w:sz="0" w:space="0" w:color="auto"/>
                                                            <w:left w:val="none" w:sz="0" w:space="0" w:color="auto"/>
                                                            <w:bottom w:val="none" w:sz="0" w:space="0" w:color="auto"/>
                                                            <w:right w:val="none" w:sz="0" w:space="0" w:color="auto"/>
                                                          </w:divBdr>
                                                          <w:divsChild>
                                                            <w:div w:id="1479878085">
                                                              <w:marLeft w:val="0"/>
                                                              <w:marRight w:val="0"/>
                                                              <w:marTop w:val="0"/>
                                                              <w:marBottom w:val="0"/>
                                                              <w:divBdr>
                                                                <w:top w:val="none" w:sz="0" w:space="0" w:color="auto"/>
                                                                <w:left w:val="none" w:sz="0" w:space="0" w:color="auto"/>
                                                                <w:bottom w:val="none" w:sz="0" w:space="0" w:color="auto"/>
                                                                <w:right w:val="none" w:sz="0" w:space="0" w:color="auto"/>
                                                              </w:divBdr>
                                                              <w:divsChild>
                                                                <w:div w:id="550457769">
                                                                  <w:marLeft w:val="0"/>
                                                                  <w:marRight w:val="0"/>
                                                                  <w:marTop w:val="0"/>
                                                                  <w:marBottom w:val="0"/>
                                                                  <w:divBdr>
                                                                    <w:top w:val="none" w:sz="0" w:space="0" w:color="auto"/>
                                                                    <w:left w:val="none" w:sz="0" w:space="0" w:color="auto"/>
                                                                    <w:bottom w:val="none" w:sz="0" w:space="0" w:color="auto"/>
                                                                    <w:right w:val="none" w:sz="0" w:space="0" w:color="auto"/>
                                                                  </w:divBdr>
                                                                  <w:divsChild>
                                                                    <w:div w:id="2142192385">
                                                                      <w:marLeft w:val="0"/>
                                                                      <w:marRight w:val="0"/>
                                                                      <w:marTop w:val="0"/>
                                                                      <w:marBottom w:val="0"/>
                                                                      <w:divBdr>
                                                                        <w:top w:val="none" w:sz="0" w:space="0" w:color="auto"/>
                                                                        <w:left w:val="none" w:sz="0" w:space="0" w:color="auto"/>
                                                                        <w:bottom w:val="none" w:sz="0" w:space="0" w:color="auto"/>
                                                                        <w:right w:val="none" w:sz="0" w:space="0" w:color="auto"/>
                                                                      </w:divBdr>
                                                                      <w:divsChild>
                                                                        <w:div w:id="1578055089">
                                                                          <w:marLeft w:val="0"/>
                                                                          <w:marRight w:val="0"/>
                                                                          <w:marTop w:val="0"/>
                                                                          <w:marBottom w:val="0"/>
                                                                          <w:divBdr>
                                                                            <w:top w:val="none" w:sz="0" w:space="0" w:color="auto"/>
                                                                            <w:left w:val="none" w:sz="0" w:space="0" w:color="auto"/>
                                                                            <w:bottom w:val="none" w:sz="0" w:space="0" w:color="auto"/>
                                                                            <w:right w:val="none" w:sz="0" w:space="0" w:color="auto"/>
                                                                          </w:divBdr>
                                                                          <w:divsChild>
                                                                            <w:div w:id="981034026">
                                                                              <w:marLeft w:val="0"/>
                                                                              <w:marRight w:val="0"/>
                                                                              <w:marTop w:val="0"/>
                                                                              <w:marBottom w:val="0"/>
                                                                              <w:divBdr>
                                                                                <w:top w:val="single" w:sz="12" w:space="0" w:color="FFFFFF"/>
                                                                                <w:left w:val="single" w:sz="12" w:space="0" w:color="FFFFFF"/>
                                                                                <w:bottom w:val="single" w:sz="12" w:space="0" w:color="FFFFFF"/>
                                                                                <w:right w:val="single" w:sz="12" w:space="0" w:color="FFFFFF"/>
                                                                              </w:divBdr>
                                                                            </w:div>
                                                                            <w:div w:id="1366835266">
                                                                              <w:marLeft w:val="0"/>
                                                                              <w:marRight w:val="0"/>
                                                                              <w:marTop w:val="0"/>
                                                                              <w:marBottom w:val="0"/>
                                                                              <w:divBdr>
                                                                                <w:top w:val="single" w:sz="12" w:space="0" w:color="FFFFFF"/>
                                                                                <w:left w:val="single" w:sz="12" w:space="0" w:color="FFFFFF"/>
                                                                                <w:bottom w:val="single" w:sz="12" w:space="0" w:color="FFFFFF"/>
                                                                                <w:right w:val="single" w:sz="12" w:space="0" w:color="FFFFFF"/>
                                                                              </w:divBdr>
                                                                            </w:div>
                                                                            <w:div w:id="1111822456">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7030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489106">
                                      <w:marLeft w:val="0"/>
                                      <w:marRight w:val="0"/>
                                      <w:marTop w:val="0"/>
                                      <w:marBottom w:val="0"/>
                                      <w:divBdr>
                                        <w:top w:val="none" w:sz="0" w:space="0" w:color="auto"/>
                                        <w:left w:val="none" w:sz="0" w:space="0" w:color="auto"/>
                                        <w:bottom w:val="none" w:sz="0" w:space="0" w:color="auto"/>
                                        <w:right w:val="none" w:sz="0" w:space="0" w:color="auto"/>
                                      </w:divBdr>
                                      <w:divsChild>
                                        <w:div w:id="1912344886">
                                          <w:marLeft w:val="0"/>
                                          <w:marRight w:val="0"/>
                                          <w:marTop w:val="0"/>
                                          <w:marBottom w:val="0"/>
                                          <w:divBdr>
                                            <w:top w:val="none" w:sz="0" w:space="0" w:color="auto"/>
                                            <w:left w:val="none" w:sz="0" w:space="0" w:color="auto"/>
                                            <w:bottom w:val="none" w:sz="0" w:space="0" w:color="auto"/>
                                            <w:right w:val="none" w:sz="0" w:space="0" w:color="auto"/>
                                          </w:divBdr>
                                          <w:divsChild>
                                            <w:div w:id="274213140">
                                              <w:marLeft w:val="0"/>
                                              <w:marRight w:val="0"/>
                                              <w:marTop w:val="0"/>
                                              <w:marBottom w:val="0"/>
                                              <w:divBdr>
                                                <w:top w:val="none" w:sz="0" w:space="0" w:color="auto"/>
                                                <w:left w:val="none" w:sz="0" w:space="0" w:color="auto"/>
                                                <w:bottom w:val="none" w:sz="0" w:space="0" w:color="auto"/>
                                                <w:right w:val="none" w:sz="0" w:space="0" w:color="auto"/>
                                              </w:divBdr>
                                              <w:divsChild>
                                                <w:div w:id="1863517925">
                                                  <w:marLeft w:val="0"/>
                                                  <w:marRight w:val="0"/>
                                                  <w:marTop w:val="0"/>
                                                  <w:marBottom w:val="0"/>
                                                  <w:divBdr>
                                                    <w:top w:val="none" w:sz="0" w:space="0" w:color="auto"/>
                                                    <w:left w:val="none" w:sz="0" w:space="0" w:color="auto"/>
                                                    <w:bottom w:val="none" w:sz="0" w:space="0" w:color="auto"/>
                                                    <w:right w:val="none" w:sz="0" w:space="0" w:color="auto"/>
                                                  </w:divBdr>
                                                  <w:divsChild>
                                                    <w:div w:id="1834761009">
                                                      <w:marLeft w:val="0"/>
                                                      <w:marRight w:val="0"/>
                                                      <w:marTop w:val="0"/>
                                                      <w:marBottom w:val="0"/>
                                                      <w:divBdr>
                                                        <w:top w:val="none" w:sz="0" w:space="0" w:color="auto"/>
                                                        <w:left w:val="none" w:sz="0" w:space="0" w:color="auto"/>
                                                        <w:bottom w:val="none" w:sz="0" w:space="0" w:color="auto"/>
                                                        <w:right w:val="none" w:sz="0" w:space="0" w:color="auto"/>
                                                      </w:divBdr>
                                                      <w:divsChild>
                                                        <w:div w:id="1067410799">
                                                          <w:marLeft w:val="0"/>
                                                          <w:marRight w:val="0"/>
                                                          <w:marTop w:val="0"/>
                                                          <w:marBottom w:val="0"/>
                                                          <w:divBdr>
                                                            <w:top w:val="none" w:sz="0" w:space="0" w:color="auto"/>
                                                            <w:left w:val="none" w:sz="0" w:space="0" w:color="auto"/>
                                                            <w:bottom w:val="none" w:sz="0" w:space="0" w:color="auto"/>
                                                            <w:right w:val="none" w:sz="0" w:space="0" w:color="auto"/>
                                                          </w:divBdr>
                                                          <w:divsChild>
                                                            <w:div w:id="1932280151">
                                                              <w:marLeft w:val="0"/>
                                                              <w:marRight w:val="0"/>
                                                              <w:marTop w:val="0"/>
                                                              <w:marBottom w:val="0"/>
                                                              <w:divBdr>
                                                                <w:top w:val="none" w:sz="0" w:space="0" w:color="auto"/>
                                                                <w:left w:val="none" w:sz="0" w:space="0" w:color="auto"/>
                                                                <w:bottom w:val="none" w:sz="0" w:space="0" w:color="auto"/>
                                                                <w:right w:val="none" w:sz="0" w:space="0" w:color="auto"/>
                                                              </w:divBdr>
                                                              <w:divsChild>
                                                                <w:div w:id="481044636">
                                                                  <w:marLeft w:val="0"/>
                                                                  <w:marRight w:val="0"/>
                                                                  <w:marTop w:val="0"/>
                                                                  <w:marBottom w:val="0"/>
                                                                  <w:divBdr>
                                                                    <w:top w:val="none" w:sz="0" w:space="0" w:color="auto"/>
                                                                    <w:left w:val="none" w:sz="0" w:space="0" w:color="auto"/>
                                                                    <w:bottom w:val="none" w:sz="0" w:space="0" w:color="auto"/>
                                                                    <w:right w:val="none" w:sz="0" w:space="0" w:color="auto"/>
                                                                  </w:divBdr>
                                                                  <w:divsChild>
                                                                    <w:div w:id="12158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855065">
                                      <w:marLeft w:val="0"/>
                                      <w:marRight w:val="0"/>
                                      <w:marTop w:val="0"/>
                                      <w:marBottom w:val="0"/>
                                      <w:divBdr>
                                        <w:top w:val="none" w:sz="0" w:space="0" w:color="auto"/>
                                        <w:left w:val="none" w:sz="0" w:space="0" w:color="auto"/>
                                        <w:bottom w:val="none" w:sz="0" w:space="0" w:color="auto"/>
                                        <w:right w:val="none" w:sz="0" w:space="0" w:color="auto"/>
                                      </w:divBdr>
                                      <w:divsChild>
                                        <w:div w:id="986788218">
                                          <w:marLeft w:val="0"/>
                                          <w:marRight w:val="0"/>
                                          <w:marTop w:val="0"/>
                                          <w:marBottom w:val="0"/>
                                          <w:divBdr>
                                            <w:top w:val="none" w:sz="0" w:space="0" w:color="auto"/>
                                            <w:left w:val="none" w:sz="0" w:space="0" w:color="auto"/>
                                            <w:bottom w:val="none" w:sz="0" w:space="0" w:color="auto"/>
                                            <w:right w:val="none" w:sz="0" w:space="0" w:color="auto"/>
                                          </w:divBdr>
                                          <w:divsChild>
                                            <w:div w:id="1623926988">
                                              <w:marLeft w:val="0"/>
                                              <w:marRight w:val="0"/>
                                              <w:marTop w:val="0"/>
                                              <w:marBottom w:val="0"/>
                                              <w:divBdr>
                                                <w:top w:val="none" w:sz="0" w:space="0" w:color="auto"/>
                                                <w:left w:val="none" w:sz="0" w:space="0" w:color="auto"/>
                                                <w:bottom w:val="none" w:sz="0" w:space="0" w:color="auto"/>
                                                <w:right w:val="none" w:sz="0" w:space="0" w:color="auto"/>
                                              </w:divBdr>
                                              <w:divsChild>
                                                <w:div w:id="1485390291">
                                                  <w:marLeft w:val="0"/>
                                                  <w:marRight w:val="0"/>
                                                  <w:marTop w:val="0"/>
                                                  <w:marBottom w:val="0"/>
                                                  <w:divBdr>
                                                    <w:top w:val="none" w:sz="0" w:space="0" w:color="auto"/>
                                                    <w:left w:val="none" w:sz="0" w:space="0" w:color="auto"/>
                                                    <w:bottom w:val="none" w:sz="0" w:space="0" w:color="auto"/>
                                                    <w:right w:val="none" w:sz="0" w:space="0" w:color="auto"/>
                                                  </w:divBdr>
                                                  <w:divsChild>
                                                    <w:div w:id="2010601333">
                                                      <w:marLeft w:val="0"/>
                                                      <w:marRight w:val="0"/>
                                                      <w:marTop w:val="0"/>
                                                      <w:marBottom w:val="0"/>
                                                      <w:divBdr>
                                                        <w:top w:val="none" w:sz="0" w:space="0" w:color="auto"/>
                                                        <w:left w:val="none" w:sz="0" w:space="0" w:color="auto"/>
                                                        <w:bottom w:val="none" w:sz="0" w:space="0" w:color="auto"/>
                                                        <w:right w:val="none" w:sz="0" w:space="0" w:color="auto"/>
                                                      </w:divBdr>
                                                      <w:divsChild>
                                                        <w:div w:id="1174222485">
                                                          <w:marLeft w:val="0"/>
                                                          <w:marRight w:val="0"/>
                                                          <w:marTop w:val="0"/>
                                                          <w:marBottom w:val="0"/>
                                                          <w:divBdr>
                                                            <w:top w:val="none" w:sz="0" w:space="0" w:color="auto"/>
                                                            <w:left w:val="none" w:sz="0" w:space="0" w:color="auto"/>
                                                            <w:bottom w:val="none" w:sz="0" w:space="0" w:color="auto"/>
                                                            <w:right w:val="none" w:sz="0" w:space="0" w:color="auto"/>
                                                          </w:divBdr>
                                                          <w:divsChild>
                                                            <w:div w:id="272714889">
                                                              <w:marLeft w:val="0"/>
                                                              <w:marRight w:val="0"/>
                                                              <w:marTop w:val="0"/>
                                                              <w:marBottom w:val="0"/>
                                                              <w:divBdr>
                                                                <w:top w:val="none" w:sz="0" w:space="0" w:color="auto"/>
                                                                <w:left w:val="none" w:sz="0" w:space="0" w:color="auto"/>
                                                                <w:bottom w:val="none" w:sz="0" w:space="0" w:color="auto"/>
                                                                <w:right w:val="none" w:sz="0" w:space="0" w:color="auto"/>
                                                              </w:divBdr>
                                                              <w:divsChild>
                                                                <w:div w:id="412892658">
                                                                  <w:marLeft w:val="0"/>
                                                                  <w:marRight w:val="0"/>
                                                                  <w:marTop w:val="0"/>
                                                                  <w:marBottom w:val="0"/>
                                                                  <w:divBdr>
                                                                    <w:top w:val="none" w:sz="0" w:space="0" w:color="auto"/>
                                                                    <w:left w:val="none" w:sz="0" w:space="0" w:color="auto"/>
                                                                    <w:bottom w:val="none" w:sz="0" w:space="0" w:color="auto"/>
                                                                    <w:right w:val="none" w:sz="0" w:space="0" w:color="auto"/>
                                                                  </w:divBdr>
                                                                  <w:divsChild>
                                                                    <w:div w:id="1737436267">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1292901308">
                                      <w:marLeft w:val="0"/>
                                      <w:marRight w:val="0"/>
                                      <w:marTop w:val="0"/>
                                      <w:marBottom w:val="0"/>
                                      <w:divBdr>
                                        <w:top w:val="none" w:sz="0" w:space="0" w:color="auto"/>
                                        <w:left w:val="none" w:sz="0" w:space="0" w:color="auto"/>
                                        <w:bottom w:val="none" w:sz="0" w:space="0" w:color="auto"/>
                                        <w:right w:val="none" w:sz="0" w:space="0" w:color="auto"/>
                                      </w:divBdr>
                                      <w:divsChild>
                                        <w:div w:id="1029601731">
                                          <w:marLeft w:val="0"/>
                                          <w:marRight w:val="0"/>
                                          <w:marTop w:val="0"/>
                                          <w:marBottom w:val="0"/>
                                          <w:divBdr>
                                            <w:top w:val="none" w:sz="0" w:space="0" w:color="auto"/>
                                            <w:left w:val="none" w:sz="0" w:space="0" w:color="auto"/>
                                            <w:bottom w:val="none" w:sz="0" w:space="0" w:color="auto"/>
                                            <w:right w:val="none" w:sz="0" w:space="0" w:color="auto"/>
                                          </w:divBdr>
                                          <w:divsChild>
                                            <w:div w:id="2027056381">
                                              <w:marLeft w:val="0"/>
                                              <w:marRight w:val="0"/>
                                              <w:marTop w:val="0"/>
                                              <w:marBottom w:val="0"/>
                                              <w:divBdr>
                                                <w:top w:val="none" w:sz="0" w:space="0" w:color="auto"/>
                                                <w:left w:val="none" w:sz="0" w:space="0" w:color="auto"/>
                                                <w:bottom w:val="none" w:sz="0" w:space="0" w:color="auto"/>
                                                <w:right w:val="none" w:sz="0" w:space="0" w:color="auto"/>
                                              </w:divBdr>
                                              <w:divsChild>
                                                <w:div w:id="2113544444">
                                                  <w:marLeft w:val="0"/>
                                                  <w:marRight w:val="0"/>
                                                  <w:marTop w:val="0"/>
                                                  <w:marBottom w:val="0"/>
                                                  <w:divBdr>
                                                    <w:top w:val="none" w:sz="0" w:space="0" w:color="auto"/>
                                                    <w:left w:val="none" w:sz="0" w:space="0" w:color="auto"/>
                                                    <w:bottom w:val="none" w:sz="0" w:space="0" w:color="auto"/>
                                                    <w:right w:val="none" w:sz="0" w:space="0" w:color="auto"/>
                                                  </w:divBdr>
                                                  <w:divsChild>
                                                    <w:div w:id="1812480248">
                                                      <w:marLeft w:val="0"/>
                                                      <w:marRight w:val="0"/>
                                                      <w:marTop w:val="0"/>
                                                      <w:marBottom w:val="0"/>
                                                      <w:divBdr>
                                                        <w:top w:val="none" w:sz="0" w:space="0" w:color="auto"/>
                                                        <w:left w:val="none" w:sz="0" w:space="0" w:color="auto"/>
                                                        <w:bottom w:val="none" w:sz="0" w:space="0" w:color="auto"/>
                                                        <w:right w:val="none" w:sz="0" w:space="0" w:color="auto"/>
                                                      </w:divBdr>
                                                      <w:divsChild>
                                                        <w:div w:id="213469652">
                                                          <w:marLeft w:val="0"/>
                                                          <w:marRight w:val="0"/>
                                                          <w:marTop w:val="0"/>
                                                          <w:marBottom w:val="0"/>
                                                          <w:divBdr>
                                                            <w:top w:val="none" w:sz="0" w:space="0" w:color="auto"/>
                                                            <w:left w:val="none" w:sz="0" w:space="0" w:color="auto"/>
                                                            <w:bottom w:val="none" w:sz="0" w:space="0" w:color="auto"/>
                                                            <w:right w:val="none" w:sz="0" w:space="0" w:color="auto"/>
                                                          </w:divBdr>
                                                          <w:divsChild>
                                                            <w:div w:id="725567670">
                                                              <w:marLeft w:val="0"/>
                                                              <w:marRight w:val="0"/>
                                                              <w:marTop w:val="0"/>
                                                              <w:marBottom w:val="0"/>
                                                              <w:divBdr>
                                                                <w:top w:val="none" w:sz="0" w:space="0" w:color="auto"/>
                                                                <w:left w:val="none" w:sz="0" w:space="0" w:color="auto"/>
                                                                <w:bottom w:val="none" w:sz="0" w:space="0" w:color="auto"/>
                                                                <w:right w:val="none" w:sz="0" w:space="0" w:color="auto"/>
                                                              </w:divBdr>
                                                              <w:divsChild>
                                                                <w:div w:id="281308559">
                                                                  <w:marLeft w:val="0"/>
                                                                  <w:marRight w:val="0"/>
                                                                  <w:marTop w:val="0"/>
                                                                  <w:marBottom w:val="0"/>
                                                                  <w:divBdr>
                                                                    <w:top w:val="none" w:sz="0" w:space="0" w:color="auto"/>
                                                                    <w:left w:val="none" w:sz="0" w:space="0" w:color="auto"/>
                                                                    <w:bottom w:val="none" w:sz="0" w:space="0" w:color="auto"/>
                                                                    <w:right w:val="none" w:sz="0" w:space="0" w:color="auto"/>
                                                                  </w:divBdr>
                                                                  <w:divsChild>
                                                                    <w:div w:id="21408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963090">
                                      <w:marLeft w:val="0"/>
                                      <w:marRight w:val="0"/>
                                      <w:marTop w:val="0"/>
                                      <w:marBottom w:val="0"/>
                                      <w:divBdr>
                                        <w:top w:val="none" w:sz="0" w:space="0" w:color="auto"/>
                                        <w:left w:val="none" w:sz="0" w:space="0" w:color="auto"/>
                                        <w:bottom w:val="none" w:sz="0" w:space="0" w:color="auto"/>
                                        <w:right w:val="none" w:sz="0" w:space="0" w:color="auto"/>
                                      </w:divBdr>
                                      <w:divsChild>
                                        <w:div w:id="829447624">
                                          <w:marLeft w:val="0"/>
                                          <w:marRight w:val="0"/>
                                          <w:marTop w:val="0"/>
                                          <w:marBottom w:val="0"/>
                                          <w:divBdr>
                                            <w:top w:val="none" w:sz="0" w:space="0" w:color="auto"/>
                                            <w:left w:val="none" w:sz="0" w:space="0" w:color="auto"/>
                                            <w:bottom w:val="none" w:sz="0" w:space="0" w:color="auto"/>
                                            <w:right w:val="none" w:sz="0" w:space="0" w:color="auto"/>
                                          </w:divBdr>
                                          <w:divsChild>
                                            <w:div w:id="1201740863">
                                              <w:marLeft w:val="0"/>
                                              <w:marRight w:val="0"/>
                                              <w:marTop w:val="0"/>
                                              <w:marBottom w:val="0"/>
                                              <w:divBdr>
                                                <w:top w:val="none" w:sz="0" w:space="0" w:color="auto"/>
                                                <w:left w:val="none" w:sz="0" w:space="0" w:color="auto"/>
                                                <w:bottom w:val="none" w:sz="0" w:space="0" w:color="auto"/>
                                                <w:right w:val="none" w:sz="0" w:space="0" w:color="auto"/>
                                              </w:divBdr>
                                              <w:divsChild>
                                                <w:div w:id="1363748862">
                                                  <w:marLeft w:val="0"/>
                                                  <w:marRight w:val="0"/>
                                                  <w:marTop w:val="0"/>
                                                  <w:marBottom w:val="0"/>
                                                  <w:divBdr>
                                                    <w:top w:val="none" w:sz="0" w:space="0" w:color="auto"/>
                                                    <w:left w:val="none" w:sz="0" w:space="0" w:color="auto"/>
                                                    <w:bottom w:val="none" w:sz="0" w:space="0" w:color="auto"/>
                                                    <w:right w:val="none" w:sz="0" w:space="0" w:color="auto"/>
                                                  </w:divBdr>
                                                  <w:divsChild>
                                                    <w:div w:id="797382119">
                                                      <w:marLeft w:val="0"/>
                                                      <w:marRight w:val="0"/>
                                                      <w:marTop w:val="0"/>
                                                      <w:marBottom w:val="0"/>
                                                      <w:divBdr>
                                                        <w:top w:val="none" w:sz="0" w:space="0" w:color="auto"/>
                                                        <w:left w:val="none" w:sz="0" w:space="0" w:color="auto"/>
                                                        <w:bottom w:val="none" w:sz="0" w:space="0" w:color="auto"/>
                                                        <w:right w:val="none" w:sz="0" w:space="0" w:color="auto"/>
                                                      </w:divBdr>
                                                      <w:divsChild>
                                                        <w:div w:id="1746879971">
                                                          <w:marLeft w:val="0"/>
                                                          <w:marRight w:val="0"/>
                                                          <w:marTop w:val="0"/>
                                                          <w:marBottom w:val="0"/>
                                                          <w:divBdr>
                                                            <w:top w:val="none" w:sz="0" w:space="0" w:color="auto"/>
                                                            <w:left w:val="none" w:sz="0" w:space="0" w:color="auto"/>
                                                            <w:bottom w:val="none" w:sz="0" w:space="0" w:color="auto"/>
                                                            <w:right w:val="none" w:sz="0" w:space="0" w:color="auto"/>
                                                          </w:divBdr>
                                                          <w:divsChild>
                                                            <w:div w:id="1925530344">
                                                              <w:marLeft w:val="0"/>
                                                              <w:marRight w:val="0"/>
                                                              <w:marTop w:val="0"/>
                                                              <w:marBottom w:val="0"/>
                                                              <w:divBdr>
                                                                <w:top w:val="none" w:sz="0" w:space="0" w:color="auto"/>
                                                                <w:left w:val="none" w:sz="0" w:space="0" w:color="auto"/>
                                                                <w:bottom w:val="none" w:sz="0" w:space="0" w:color="auto"/>
                                                                <w:right w:val="none" w:sz="0" w:space="0" w:color="auto"/>
                                                              </w:divBdr>
                                                              <w:divsChild>
                                                                <w:div w:id="290133130">
                                                                  <w:marLeft w:val="0"/>
                                                                  <w:marRight w:val="0"/>
                                                                  <w:marTop w:val="0"/>
                                                                  <w:marBottom w:val="0"/>
                                                                  <w:divBdr>
                                                                    <w:top w:val="none" w:sz="0" w:space="0" w:color="auto"/>
                                                                    <w:left w:val="none" w:sz="0" w:space="0" w:color="auto"/>
                                                                    <w:bottom w:val="none" w:sz="0" w:space="0" w:color="auto"/>
                                                                    <w:right w:val="none" w:sz="0" w:space="0" w:color="auto"/>
                                                                  </w:divBdr>
                                                                  <w:divsChild>
                                                                    <w:div w:id="279383812">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1524972977">
                                      <w:marLeft w:val="0"/>
                                      <w:marRight w:val="0"/>
                                      <w:marTop w:val="0"/>
                                      <w:marBottom w:val="0"/>
                                      <w:divBdr>
                                        <w:top w:val="none" w:sz="0" w:space="0" w:color="auto"/>
                                        <w:left w:val="none" w:sz="0" w:space="0" w:color="auto"/>
                                        <w:bottom w:val="none" w:sz="0" w:space="0" w:color="auto"/>
                                        <w:right w:val="none" w:sz="0" w:space="0" w:color="auto"/>
                                      </w:divBdr>
                                      <w:divsChild>
                                        <w:div w:id="228152121">
                                          <w:marLeft w:val="0"/>
                                          <w:marRight w:val="0"/>
                                          <w:marTop w:val="0"/>
                                          <w:marBottom w:val="0"/>
                                          <w:divBdr>
                                            <w:top w:val="none" w:sz="0" w:space="0" w:color="auto"/>
                                            <w:left w:val="none" w:sz="0" w:space="0" w:color="auto"/>
                                            <w:bottom w:val="none" w:sz="0" w:space="0" w:color="auto"/>
                                            <w:right w:val="none" w:sz="0" w:space="0" w:color="auto"/>
                                          </w:divBdr>
                                          <w:divsChild>
                                            <w:div w:id="1829402162">
                                              <w:marLeft w:val="0"/>
                                              <w:marRight w:val="0"/>
                                              <w:marTop w:val="0"/>
                                              <w:marBottom w:val="0"/>
                                              <w:divBdr>
                                                <w:top w:val="none" w:sz="0" w:space="0" w:color="auto"/>
                                                <w:left w:val="none" w:sz="0" w:space="0" w:color="auto"/>
                                                <w:bottom w:val="none" w:sz="0" w:space="0" w:color="auto"/>
                                                <w:right w:val="none" w:sz="0" w:space="0" w:color="auto"/>
                                              </w:divBdr>
                                              <w:divsChild>
                                                <w:div w:id="2045786225">
                                                  <w:marLeft w:val="0"/>
                                                  <w:marRight w:val="0"/>
                                                  <w:marTop w:val="0"/>
                                                  <w:marBottom w:val="0"/>
                                                  <w:divBdr>
                                                    <w:top w:val="none" w:sz="0" w:space="0" w:color="auto"/>
                                                    <w:left w:val="none" w:sz="0" w:space="0" w:color="auto"/>
                                                    <w:bottom w:val="none" w:sz="0" w:space="0" w:color="auto"/>
                                                    <w:right w:val="none" w:sz="0" w:space="0" w:color="auto"/>
                                                  </w:divBdr>
                                                  <w:divsChild>
                                                    <w:div w:id="761922570">
                                                      <w:marLeft w:val="0"/>
                                                      <w:marRight w:val="0"/>
                                                      <w:marTop w:val="0"/>
                                                      <w:marBottom w:val="0"/>
                                                      <w:divBdr>
                                                        <w:top w:val="none" w:sz="0" w:space="0" w:color="auto"/>
                                                        <w:left w:val="none" w:sz="0" w:space="0" w:color="auto"/>
                                                        <w:bottom w:val="none" w:sz="0" w:space="0" w:color="auto"/>
                                                        <w:right w:val="none" w:sz="0" w:space="0" w:color="auto"/>
                                                      </w:divBdr>
                                                      <w:divsChild>
                                                        <w:div w:id="812792634">
                                                          <w:marLeft w:val="0"/>
                                                          <w:marRight w:val="0"/>
                                                          <w:marTop w:val="0"/>
                                                          <w:marBottom w:val="0"/>
                                                          <w:divBdr>
                                                            <w:top w:val="none" w:sz="0" w:space="0" w:color="auto"/>
                                                            <w:left w:val="none" w:sz="0" w:space="0" w:color="auto"/>
                                                            <w:bottom w:val="none" w:sz="0" w:space="0" w:color="auto"/>
                                                            <w:right w:val="none" w:sz="0" w:space="0" w:color="auto"/>
                                                          </w:divBdr>
                                                          <w:divsChild>
                                                            <w:div w:id="275136010">
                                                              <w:marLeft w:val="0"/>
                                                              <w:marRight w:val="0"/>
                                                              <w:marTop w:val="0"/>
                                                              <w:marBottom w:val="0"/>
                                                              <w:divBdr>
                                                                <w:top w:val="none" w:sz="0" w:space="0" w:color="auto"/>
                                                                <w:left w:val="none" w:sz="0" w:space="0" w:color="auto"/>
                                                                <w:bottom w:val="none" w:sz="0" w:space="0" w:color="auto"/>
                                                                <w:right w:val="none" w:sz="0" w:space="0" w:color="auto"/>
                                                              </w:divBdr>
                                                              <w:divsChild>
                                                                <w:div w:id="1771268407">
                                                                  <w:marLeft w:val="0"/>
                                                                  <w:marRight w:val="0"/>
                                                                  <w:marTop w:val="0"/>
                                                                  <w:marBottom w:val="0"/>
                                                                  <w:divBdr>
                                                                    <w:top w:val="none" w:sz="0" w:space="0" w:color="auto"/>
                                                                    <w:left w:val="none" w:sz="0" w:space="0" w:color="auto"/>
                                                                    <w:bottom w:val="none" w:sz="0" w:space="0" w:color="auto"/>
                                                                    <w:right w:val="none" w:sz="0" w:space="0" w:color="auto"/>
                                                                  </w:divBdr>
                                                                  <w:divsChild>
                                                                    <w:div w:id="13940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422959">
                                      <w:marLeft w:val="0"/>
                                      <w:marRight w:val="0"/>
                                      <w:marTop w:val="0"/>
                                      <w:marBottom w:val="0"/>
                                      <w:divBdr>
                                        <w:top w:val="none" w:sz="0" w:space="0" w:color="auto"/>
                                        <w:left w:val="none" w:sz="0" w:space="0" w:color="auto"/>
                                        <w:bottom w:val="none" w:sz="0" w:space="0" w:color="auto"/>
                                        <w:right w:val="none" w:sz="0" w:space="0" w:color="auto"/>
                                      </w:divBdr>
                                      <w:divsChild>
                                        <w:div w:id="430472801">
                                          <w:marLeft w:val="0"/>
                                          <w:marRight w:val="0"/>
                                          <w:marTop w:val="0"/>
                                          <w:marBottom w:val="0"/>
                                          <w:divBdr>
                                            <w:top w:val="none" w:sz="0" w:space="0" w:color="auto"/>
                                            <w:left w:val="none" w:sz="0" w:space="0" w:color="auto"/>
                                            <w:bottom w:val="none" w:sz="0" w:space="0" w:color="auto"/>
                                            <w:right w:val="none" w:sz="0" w:space="0" w:color="auto"/>
                                          </w:divBdr>
                                          <w:divsChild>
                                            <w:div w:id="1135684048">
                                              <w:marLeft w:val="0"/>
                                              <w:marRight w:val="0"/>
                                              <w:marTop w:val="0"/>
                                              <w:marBottom w:val="0"/>
                                              <w:divBdr>
                                                <w:top w:val="none" w:sz="0" w:space="0" w:color="auto"/>
                                                <w:left w:val="none" w:sz="0" w:space="0" w:color="auto"/>
                                                <w:bottom w:val="none" w:sz="0" w:space="0" w:color="auto"/>
                                                <w:right w:val="none" w:sz="0" w:space="0" w:color="auto"/>
                                              </w:divBdr>
                                              <w:divsChild>
                                                <w:div w:id="116489890">
                                                  <w:marLeft w:val="0"/>
                                                  <w:marRight w:val="0"/>
                                                  <w:marTop w:val="0"/>
                                                  <w:marBottom w:val="0"/>
                                                  <w:divBdr>
                                                    <w:top w:val="none" w:sz="0" w:space="0" w:color="auto"/>
                                                    <w:left w:val="none" w:sz="0" w:space="0" w:color="auto"/>
                                                    <w:bottom w:val="none" w:sz="0" w:space="0" w:color="auto"/>
                                                    <w:right w:val="none" w:sz="0" w:space="0" w:color="auto"/>
                                                  </w:divBdr>
                                                  <w:divsChild>
                                                    <w:div w:id="896282734">
                                                      <w:marLeft w:val="0"/>
                                                      <w:marRight w:val="0"/>
                                                      <w:marTop w:val="0"/>
                                                      <w:marBottom w:val="0"/>
                                                      <w:divBdr>
                                                        <w:top w:val="none" w:sz="0" w:space="0" w:color="auto"/>
                                                        <w:left w:val="none" w:sz="0" w:space="0" w:color="auto"/>
                                                        <w:bottom w:val="none" w:sz="0" w:space="0" w:color="auto"/>
                                                        <w:right w:val="none" w:sz="0" w:space="0" w:color="auto"/>
                                                      </w:divBdr>
                                                      <w:divsChild>
                                                        <w:div w:id="726343974">
                                                          <w:marLeft w:val="0"/>
                                                          <w:marRight w:val="0"/>
                                                          <w:marTop w:val="0"/>
                                                          <w:marBottom w:val="0"/>
                                                          <w:divBdr>
                                                            <w:top w:val="none" w:sz="0" w:space="0" w:color="auto"/>
                                                            <w:left w:val="none" w:sz="0" w:space="0" w:color="auto"/>
                                                            <w:bottom w:val="none" w:sz="0" w:space="0" w:color="auto"/>
                                                            <w:right w:val="none" w:sz="0" w:space="0" w:color="auto"/>
                                                          </w:divBdr>
                                                          <w:divsChild>
                                                            <w:div w:id="899559131">
                                                              <w:marLeft w:val="0"/>
                                                              <w:marRight w:val="0"/>
                                                              <w:marTop w:val="0"/>
                                                              <w:marBottom w:val="0"/>
                                                              <w:divBdr>
                                                                <w:top w:val="none" w:sz="0" w:space="0" w:color="auto"/>
                                                                <w:left w:val="none" w:sz="0" w:space="0" w:color="auto"/>
                                                                <w:bottom w:val="none" w:sz="0" w:space="0" w:color="auto"/>
                                                                <w:right w:val="none" w:sz="0" w:space="0" w:color="auto"/>
                                                              </w:divBdr>
                                                              <w:divsChild>
                                                                <w:div w:id="1693265417">
                                                                  <w:marLeft w:val="0"/>
                                                                  <w:marRight w:val="0"/>
                                                                  <w:marTop w:val="0"/>
                                                                  <w:marBottom w:val="0"/>
                                                                  <w:divBdr>
                                                                    <w:top w:val="none" w:sz="0" w:space="0" w:color="auto"/>
                                                                    <w:left w:val="none" w:sz="0" w:space="0" w:color="auto"/>
                                                                    <w:bottom w:val="none" w:sz="0" w:space="0" w:color="auto"/>
                                                                    <w:right w:val="none" w:sz="0" w:space="0" w:color="auto"/>
                                                                  </w:divBdr>
                                                                  <w:divsChild>
                                                                    <w:div w:id="1167983599">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1960144992">
                                      <w:marLeft w:val="0"/>
                                      <w:marRight w:val="0"/>
                                      <w:marTop w:val="0"/>
                                      <w:marBottom w:val="0"/>
                                      <w:divBdr>
                                        <w:top w:val="none" w:sz="0" w:space="0" w:color="auto"/>
                                        <w:left w:val="none" w:sz="0" w:space="0" w:color="auto"/>
                                        <w:bottom w:val="none" w:sz="0" w:space="0" w:color="auto"/>
                                        <w:right w:val="none" w:sz="0" w:space="0" w:color="auto"/>
                                      </w:divBdr>
                                      <w:divsChild>
                                        <w:div w:id="617294534">
                                          <w:marLeft w:val="0"/>
                                          <w:marRight w:val="0"/>
                                          <w:marTop w:val="0"/>
                                          <w:marBottom w:val="0"/>
                                          <w:divBdr>
                                            <w:top w:val="none" w:sz="0" w:space="0" w:color="auto"/>
                                            <w:left w:val="none" w:sz="0" w:space="0" w:color="auto"/>
                                            <w:bottom w:val="none" w:sz="0" w:space="0" w:color="auto"/>
                                            <w:right w:val="none" w:sz="0" w:space="0" w:color="auto"/>
                                          </w:divBdr>
                                          <w:divsChild>
                                            <w:div w:id="2061320718">
                                              <w:marLeft w:val="0"/>
                                              <w:marRight w:val="0"/>
                                              <w:marTop w:val="0"/>
                                              <w:marBottom w:val="0"/>
                                              <w:divBdr>
                                                <w:top w:val="none" w:sz="0" w:space="0" w:color="auto"/>
                                                <w:left w:val="none" w:sz="0" w:space="0" w:color="auto"/>
                                                <w:bottom w:val="none" w:sz="0" w:space="0" w:color="auto"/>
                                                <w:right w:val="none" w:sz="0" w:space="0" w:color="auto"/>
                                              </w:divBdr>
                                              <w:divsChild>
                                                <w:div w:id="941111964">
                                                  <w:marLeft w:val="0"/>
                                                  <w:marRight w:val="0"/>
                                                  <w:marTop w:val="0"/>
                                                  <w:marBottom w:val="0"/>
                                                  <w:divBdr>
                                                    <w:top w:val="none" w:sz="0" w:space="0" w:color="auto"/>
                                                    <w:left w:val="none" w:sz="0" w:space="0" w:color="auto"/>
                                                    <w:bottom w:val="none" w:sz="0" w:space="0" w:color="auto"/>
                                                    <w:right w:val="none" w:sz="0" w:space="0" w:color="auto"/>
                                                  </w:divBdr>
                                                  <w:divsChild>
                                                    <w:div w:id="1546328441">
                                                      <w:marLeft w:val="0"/>
                                                      <w:marRight w:val="0"/>
                                                      <w:marTop w:val="0"/>
                                                      <w:marBottom w:val="0"/>
                                                      <w:divBdr>
                                                        <w:top w:val="none" w:sz="0" w:space="0" w:color="auto"/>
                                                        <w:left w:val="none" w:sz="0" w:space="0" w:color="auto"/>
                                                        <w:bottom w:val="none" w:sz="0" w:space="0" w:color="auto"/>
                                                        <w:right w:val="none" w:sz="0" w:space="0" w:color="auto"/>
                                                      </w:divBdr>
                                                      <w:divsChild>
                                                        <w:div w:id="1926761038">
                                                          <w:marLeft w:val="0"/>
                                                          <w:marRight w:val="0"/>
                                                          <w:marTop w:val="0"/>
                                                          <w:marBottom w:val="0"/>
                                                          <w:divBdr>
                                                            <w:top w:val="none" w:sz="0" w:space="0" w:color="auto"/>
                                                            <w:left w:val="none" w:sz="0" w:space="0" w:color="auto"/>
                                                            <w:bottom w:val="none" w:sz="0" w:space="0" w:color="auto"/>
                                                            <w:right w:val="none" w:sz="0" w:space="0" w:color="auto"/>
                                                          </w:divBdr>
                                                          <w:divsChild>
                                                            <w:div w:id="898322824">
                                                              <w:marLeft w:val="0"/>
                                                              <w:marRight w:val="0"/>
                                                              <w:marTop w:val="0"/>
                                                              <w:marBottom w:val="0"/>
                                                              <w:divBdr>
                                                                <w:top w:val="none" w:sz="0" w:space="0" w:color="auto"/>
                                                                <w:left w:val="none" w:sz="0" w:space="0" w:color="auto"/>
                                                                <w:bottom w:val="none" w:sz="0" w:space="0" w:color="auto"/>
                                                                <w:right w:val="none" w:sz="0" w:space="0" w:color="auto"/>
                                                              </w:divBdr>
                                                              <w:divsChild>
                                                                <w:div w:id="96755330">
                                                                  <w:marLeft w:val="0"/>
                                                                  <w:marRight w:val="0"/>
                                                                  <w:marTop w:val="0"/>
                                                                  <w:marBottom w:val="0"/>
                                                                  <w:divBdr>
                                                                    <w:top w:val="none" w:sz="0" w:space="0" w:color="auto"/>
                                                                    <w:left w:val="none" w:sz="0" w:space="0" w:color="auto"/>
                                                                    <w:bottom w:val="none" w:sz="0" w:space="0" w:color="auto"/>
                                                                    <w:right w:val="none" w:sz="0" w:space="0" w:color="auto"/>
                                                                  </w:divBdr>
                                                                  <w:divsChild>
                                                                    <w:div w:id="29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716440">
                                      <w:marLeft w:val="0"/>
                                      <w:marRight w:val="0"/>
                                      <w:marTop w:val="0"/>
                                      <w:marBottom w:val="0"/>
                                      <w:divBdr>
                                        <w:top w:val="none" w:sz="0" w:space="0" w:color="auto"/>
                                        <w:left w:val="none" w:sz="0" w:space="0" w:color="auto"/>
                                        <w:bottom w:val="none" w:sz="0" w:space="0" w:color="auto"/>
                                        <w:right w:val="none" w:sz="0" w:space="0" w:color="auto"/>
                                      </w:divBdr>
                                      <w:divsChild>
                                        <w:div w:id="1879776553">
                                          <w:marLeft w:val="0"/>
                                          <w:marRight w:val="0"/>
                                          <w:marTop w:val="0"/>
                                          <w:marBottom w:val="0"/>
                                          <w:divBdr>
                                            <w:top w:val="none" w:sz="0" w:space="0" w:color="auto"/>
                                            <w:left w:val="none" w:sz="0" w:space="0" w:color="auto"/>
                                            <w:bottom w:val="none" w:sz="0" w:space="0" w:color="auto"/>
                                            <w:right w:val="none" w:sz="0" w:space="0" w:color="auto"/>
                                          </w:divBdr>
                                          <w:divsChild>
                                            <w:div w:id="564225778">
                                              <w:marLeft w:val="0"/>
                                              <w:marRight w:val="0"/>
                                              <w:marTop w:val="0"/>
                                              <w:marBottom w:val="0"/>
                                              <w:divBdr>
                                                <w:top w:val="none" w:sz="0" w:space="0" w:color="auto"/>
                                                <w:left w:val="none" w:sz="0" w:space="0" w:color="auto"/>
                                                <w:bottom w:val="none" w:sz="0" w:space="0" w:color="auto"/>
                                                <w:right w:val="none" w:sz="0" w:space="0" w:color="auto"/>
                                              </w:divBdr>
                                              <w:divsChild>
                                                <w:div w:id="315453272">
                                                  <w:marLeft w:val="0"/>
                                                  <w:marRight w:val="0"/>
                                                  <w:marTop w:val="0"/>
                                                  <w:marBottom w:val="0"/>
                                                  <w:divBdr>
                                                    <w:top w:val="none" w:sz="0" w:space="0" w:color="auto"/>
                                                    <w:left w:val="none" w:sz="0" w:space="0" w:color="auto"/>
                                                    <w:bottom w:val="none" w:sz="0" w:space="0" w:color="auto"/>
                                                    <w:right w:val="none" w:sz="0" w:space="0" w:color="auto"/>
                                                  </w:divBdr>
                                                  <w:divsChild>
                                                    <w:div w:id="1679844820">
                                                      <w:marLeft w:val="0"/>
                                                      <w:marRight w:val="0"/>
                                                      <w:marTop w:val="0"/>
                                                      <w:marBottom w:val="0"/>
                                                      <w:divBdr>
                                                        <w:top w:val="none" w:sz="0" w:space="0" w:color="auto"/>
                                                        <w:left w:val="none" w:sz="0" w:space="0" w:color="auto"/>
                                                        <w:bottom w:val="none" w:sz="0" w:space="0" w:color="auto"/>
                                                        <w:right w:val="none" w:sz="0" w:space="0" w:color="auto"/>
                                                      </w:divBdr>
                                                      <w:divsChild>
                                                        <w:div w:id="52513473">
                                                          <w:marLeft w:val="0"/>
                                                          <w:marRight w:val="0"/>
                                                          <w:marTop w:val="0"/>
                                                          <w:marBottom w:val="0"/>
                                                          <w:divBdr>
                                                            <w:top w:val="none" w:sz="0" w:space="0" w:color="auto"/>
                                                            <w:left w:val="none" w:sz="0" w:space="0" w:color="auto"/>
                                                            <w:bottom w:val="none" w:sz="0" w:space="0" w:color="auto"/>
                                                            <w:right w:val="none" w:sz="0" w:space="0" w:color="auto"/>
                                                          </w:divBdr>
                                                          <w:divsChild>
                                                            <w:div w:id="2067794077">
                                                              <w:marLeft w:val="0"/>
                                                              <w:marRight w:val="0"/>
                                                              <w:marTop w:val="0"/>
                                                              <w:marBottom w:val="0"/>
                                                              <w:divBdr>
                                                                <w:top w:val="none" w:sz="0" w:space="0" w:color="auto"/>
                                                                <w:left w:val="none" w:sz="0" w:space="0" w:color="auto"/>
                                                                <w:bottom w:val="none" w:sz="0" w:space="0" w:color="auto"/>
                                                                <w:right w:val="none" w:sz="0" w:space="0" w:color="auto"/>
                                                              </w:divBdr>
                                                              <w:divsChild>
                                                                <w:div w:id="541600287">
                                                                  <w:marLeft w:val="0"/>
                                                                  <w:marRight w:val="0"/>
                                                                  <w:marTop w:val="0"/>
                                                                  <w:marBottom w:val="0"/>
                                                                  <w:divBdr>
                                                                    <w:top w:val="none" w:sz="0" w:space="0" w:color="auto"/>
                                                                    <w:left w:val="none" w:sz="0" w:space="0" w:color="auto"/>
                                                                    <w:bottom w:val="none" w:sz="0" w:space="0" w:color="auto"/>
                                                                    <w:right w:val="none" w:sz="0" w:space="0" w:color="auto"/>
                                                                  </w:divBdr>
                                                                  <w:divsChild>
                                                                    <w:div w:id="1703091306">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808060187">
                                      <w:marLeft w:val="0"/>
                                      <w:marRight w:val="0"/>
                                      <w:marTop w:val="0"/>
                                      <w:marBottom w:val="0"/>
                                      <w:divBdr>
                                        <w:top w:val="none" w:sz="0" w:space="0" w:color="auto"/>
                                        <w:left w:val="none" w:sz="0" w:space="0" w:color="auto"/>
                                        <w:bottom w:val="none" w:sz="0" w:space="0" w:color="auto"/>
                                        <w:right w:val="none" w:sz="0" w:space="0" w:color="auto"/>
                                      </w:divBdr>
                                      <w:divsChild>
                                        <w:div w:id="2072149375">
                                          <w:marLeft w:val="0"/>
                                          <w:marRight w:val="0"/>
                                          <w:marTop w:val="0"/>
                                          <w:marBottom w:val="0"/>
                                          <w:divBdr>
                                            <w:top w:val="none" w:sz="0" w:space="0" w:color="auto"/>
                                            <w:left w:val="none" w:sz="0" w:space="0" w:color="auto"/>
                                            <w:bottom w:val="none" w:sz="0" w:space="0" w:color="auto"/>
                                            <w:right w:val="none" w:sz="0" w:space="0" w:color="auto"/>
                                          </w:divBdr>
                                          <w:divsChild>
                                            <w:div w:id="1088380934">
                                              <w:marLeft w:val="0"/>
                                              <w:marRight w:val="0"/>
                                              <w:marTop w:val="0"/>
                                              <w:marBottom w:val="0"/>
                                              <w:divBdr>
                                                <w:top w:val="none" w:sz="0" w:space="0" w:color="auto"/>
                                                <w:left w:val="none" w:sz="0" w:space="0" w:color="auto"/>
                                                <w:bottom w:val="none" w:sz="0" w:space="0" w:color="auto"/>
                                                <w:right w:val="none" w:sz="0" w:space="0" w:color="auto"/>
                                              </w:divBdr>
                                              <w:divsChild>
                                                <w:div w:id="622687639">
                                                  <w:marLeft w:val="0"/>
                                                  <w:marRight w:val="0"/>
                                                  <w:marTop w:val="0"/>
                                                  <w:marBottom w:val="0"/>
                                                  <w:divBdr>
                                                    <w:top w:val="none" w:sz="0" w:space="0" w:color="auto"/>
                                                    <w:left w:val="none" w:sz="0" w:space="0" w:color="auto"/>
                                                    <w:bottom w:val="none" w:sz="0" w:space="0" w:color="auto"/>
                                                    <w:right w:val="none" w:sz="0" w:space="0" w:color="auto"/>
                                                  </w:divBdr>
                                                  <w:divsChild>
                                                    <w:div w:id="315106224">
                                                      <w:marLeft w:val="0"/>
                                                      <w:marRight w:val="0"/>
                                                      <w:marTop w:val="0"/>
                                                      <w:marBottom w:val="0"/>
                                                      <w:divBdr>
                                                        <w:top w:val="none" w:sz="0" w:space="0" w:color="auto"/>
                                                        <w:left w:val="none" w:sz="0" w:space="0" w:color="auto"/>
                                                        <w:bottom w:val="none" w:sz="0" w:space="0" w:color="auto"/>
                                                        <w:right w:val="none" w:sz="0" w:space="0" w:color="auto"/>
                                                      </w:divBdr>
                                                      <w:divsChild>
                                                        <w:div w:id="740754336">
                                                          <w:marLeft w:val="0"/>
                                                          <w:marRight w:val="0"/>
                                                          <w:marTop w:val="0"/>
                                                          <w:marBottom w:val="0"/>
                                                          <w:divBdr>
                                                            <w:top w:val="none" w:sz="0" w:space="0" w:color="auto"/>
                                                            <w:left w:val="none" w:sz="0" w:space="0" w:color="auto"/>
                                                            <w:bottom w:val="none" w:sz="0" w:space="0" w:color="auto"/>
                                                            <w:right w:val="none" w:sz="0" w:space="0" w:color="auto"/>
                                                          </w:divBdr>
                                                          <w:divsChild>
                                                            <w:div w:id="36590916">
                                                              <w:marLeft w:val="0"/>
                                                              <w:marRight w:val="0"/>
                                                              <w:marTop w:val="0"/>
                                                              <w:marBottom w:val="0"/>
                                                              <w:divBdr>
                                                                <w:top w:val="none" w:sz="0" w:space="0" w:color="auto"/>
                                                                <w:left w:val="none" w:sz="0" w:space="0" w:color="auto"/>
                                                                <w:bottom w:val="none" w:sz="0" w:space="0" w:color="auto"/>
                                                                <w:right w:val="none" w:sz="0" w:space="0" w:color="auto"/>
                                                              </w:divBdr>
                                                              <w:divsChild>
                                                                <w:div w:id="2035418559">
                                                                  <w:marLeft w:val="0"/>
                                                                  <w:marRight w:val="0"/>
                                                                  <w:marTop w:val="0"/>
                                                                  <w:marBottom w:val="0"/>
                                                                  <w:divBdr>
                                                                    <w:top w:val="none" w:sz="0" w:space="0" w:color="auto"/>
                                                                    <w:left w:val="none" w:sz="0" w:space="0" w:color="auto"/>
                                                                    <w:bottom w:val="none" w:sz="0" w:space="0" w:color="auto"/>
                                                                    <w:right w:val="none" w:sz="0" w:space="0" w:color="auto"/>
                                                                  </w:divBdr>
                                                                  <w:divsChild>
                                                                    <w:div w:id="17057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825873">
                                      <w:marLeft w:val="0"/>
                                      <w:marRight w:val="0"/>
                                      <w:marTop w:val="0"/>
                                      <w:marBottom w:val="0"/>
                                      <w:divBdr>
                                        <w:top w:val="none" w:sz="0" w:space="0" w:color="auto"/>
                                        <w:left w:val="none" w:sz="0" w:space="0" w:color="auto"/>
                                        <w:bottom w:val="none" w:sz="0" w:space="0" w:color="auto"/>
                                        <w:right w:val="none" w:sz="0" w:space="0" w:color="auto"/>
                                      </w:divBdr>
                                      <w:divsChild>
                                        <w:div w:id="1307129604">
                                          <w:marLeft w:val="0"/>
                                          <w:marRight w:val="0"/>
                                          <w:marTop w:val="0"/>
                                          <w:marBottom w:val="0"/>
                                          <w:divBdr>
                                            <w:top w:val="none" w:sz="0" w:space="0" w:color="auto"/>
                                            <w:left w:val="none" w:sz="0" w:space="0" w:color="auto"/>
                                            <w:bottom w:val="none" w:sz="0" w:space="0" w:color="auto"/>
                                            <w:right w:val="none" w:sz="0" w:space="0" w:color="auto"/>
                                          </w:divBdr>
                                          <w:divsChild>
                                            <w:div w:id="810056671">
                                              <w:marLeft w:val="0"/>
                                              <w:marRight w:val="0"/>
                                              <w:marTop w:val="0"/>
                                              <w:marBottom w:val="0"/>
                                              <w:divBdr>
                                                <w:top w:val="none" w:sz="0" w:space="0" w:color="auto"/>
                                                <w:left w:val="none" w:sz="0" w:space="0" w:color="auto"/>
                                                <w:bottom w:val="none" w:sz="0" w:space="0" w:color="auto"/>
                                                <w:right w:val="none" w:sz="0" w:space="0" w:color="auto"/>
                                              </w:divBdr>
                                              <w:divsChild>
                                                <w:div w:id="212542277">
                                                  <w:marLeft w:val="0"/>
                                                  <w:marRight w:val="0"/>
                                                  <w:marTop w:val="0"/>
                                                  <w:marBottom w:val="0"/>
                                                  <w:divBdr>
                                                    <w:top w:val="none" w:sz="0" w:space="0" w:color="auto"/>
                                                    <w:left w:val="none" w:sz="0" w:space="0" w:color="auto"/>
                                                    <w:bottom w:val="none" w:sz="0" w:space="0" w:color="auto"/>
                                                    <w:right w:val="none" w:sz="0" w:space="0" w:color="auto"/>
                                                  </w:divBdr>
                                                  <w:divsChild>
                                                    <w:div w:id="2076007838">
                                                      <w:marLeft w:val="0"/>
                                                      <w:marRight w:val="0"/>
                                                      <w:marTop w:val="0"/>
                                                      <w:marBottom w:val="0"/>
                                                      <w:divBdr>
                                                        <w:top w:val="none" w:sz="0" w:space="0" w:color="auto"/>
                                                        <w:left w:val="none" w:sz="0" w:space="0" w:color="auto"/>
                                                        <w:bottom w:val="none" w:sz="0" w:space="0" w:color="auto"/>
                                                        <w:right w:val="none" w:sz="0" w:space="0" w:color="auto"/>
                                                      </w:divBdr>
                                                      <w:divsChild>
                                                        <w:div w:id="2104181998">
                                                          <w:marLeft w:val="0"/>
                                                          <w:marRight w:val="0"/>
                                                          <w:marTop w:val="0"/>
                                                          <w:marBottom w:val="0"/>
                                                          <w:divBdr>
                                                            <w:top w:val="none" w:sz="0" w:space="0" w:color="auto"/>
                                                            <w:left w:val="none" w:sz="0" w:space="0" w:color="auto"/>
                                                            <w:bottom w:val="none" w:sz="0" w:space="0" w:color="auto"/>
                                                            <w:right w:val="none" w:sz="0" w:space="0" w:color="auto"/>
                                                          </w:divBdr>
                                                          <w:divsChild>
                                                            <w:div w:id="1354453011">
                                                              <w:marLeft w:val="0"/>
                                                              <w:marRight w:val="0"/>
                                                              <w:marTop w:val="0"/>
                                                              <w:marBottom w:val="0"/>
                                                              <w:divBdr>
                                                                <w:top w:val="none" w:sz="0" w:space="0" w:color="auto"/>
                                                                <w:left w:val="none" w:sz="0" w:space="0" w:color="auto"/>
                                                                <w:bottom w:val="none" w:sz="0" w:space="0" w:color="auto"/>
                                                                <w:right w:val="none" w:sz="0" w:space="0" w:color="auto"/>
                                                              </w:divBdr>
                                                              <w:divsChild>
                                                                <w:div w:id="1518806311">
                                                                  <w:marLeft w:val="0"/>
                                                                  <w:marRight w:val="0"/>
                                                                  <w:marTop w:val="0"/>
                                                                  <w:marBottom w:val="0"/>
                                                                  <w:divBdr>
                                                                    <w:top w:val="none" w:sz="0" w:space="0" w:color="auto"/>
                                                                    <w:left w:val="none" w:sz="0" w:space="0" w:color="auto"/>
                                                                    <w:bottom w:val="none" w:sz="0" w:space="0" w:color="auto"/>
                                                                    <w:right w:val="none" w:sz="0" w:space="0" w:color="auto"/>
                                                                  </w:divBdr>
                                                                  <w:divsChild>
                                                                    <w:div w:id="1586721215">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1952129194">
                                      <w:marLeft w:val="0"/>
                                      <w:marRight w:val="0"/>
                                      <w:marTop w:val="0"/>
                                      <w:marBottom w:val="0"/>
                                      <w:divBdr>
                                        <w:top w:val="none" w:sz="0" w:space="0" w:color="auto"/>
                                        <w:left w:val="none" w:sz="0" w:space="0" w:color="auto"/>
                                        <w:bottom w:val="none" w:sz="0" w:space="0" w:color="auto"/>
                                        <w:right w:val="none" w:sz="0" w:space="0" w:color="auto"/>
                                      </w:divBdr>
                                      <w:divsChild>
                                        <w:div w:id="1136727932">
                                          <w:marLeft w:val="0"/>
                                          <w:marRight w:val="0"/>
                                          <w:marTop w:val="0"/>
                                          <w:marBottom w:val="0"/>
                                          <w:divBdr>
                                            <w:top w:val="none" w:sz="0" w:space="0" w:color="auto"/>
                                            <w:left w:val="none" w:sz="0" w:space="0" w:color="auto"/>
                                            <w:bottom w:val="none" w:sz="0" w:space="0" w:color="auto"/>
                                            <w:right w:val="none" w:sz="0" w:space="0" w:color="auto"/>
                                          </w:divBdr>
                                          <w:divsChild>
                                            <w:div w:id="1024863293">
                                              <w:marLeft w:val="0"/>
                                              <w:marRight w:val="0"/>
                                              <w:marTop w:val="0"/>
                                              <w:marBottom w:val="0"/>
                                              <w:divBdr>
                                                <w:top w:val="none" w:sz="0" w:space="0" w:color="auto"/>
                                                <w:left w:val="none" w:sz="0" w:space="0" w:color="auto"/>
                                                <w:bottom w:val="none" w:sz="0" w:space="0" w:color="auto"/>
                                                <w:right w:val="none" w:sz="0" w:space="0" w:color="auto"/>
                                              </w:divBdr>
                                              <w:divsChild>
                                                <w:div w:id="650717722">
                                                  <w:marLeft w:val="0"/>
                                                  <w:marRight w:val="0"/>
                                                  <w:marTop w:val="0"/>
                                                  <w:marBottom w:val="0"/>
                                                  <w:divBdr>
                                                    <w:top w:val="none" w:sz="0" w:space="0" w:color="auto"/>
                                                    <w:left w:val="none" w:sz="0" w:space="0" w:color="auto"/>
                                                    <w:bottom w:val="none" w:sz="0" w:space="0" w:color="auto"/>
                                                    <w:right w:val="none" w:sz="0" w:space="0" w:color="auto"/>
                                                  </w:divBdr>
                                                  <w:divsChild>
                                                    <w:div w:id="648092435">
                                                      <w:marLeft w:val="0"/>
                                                      <w:marRight w:val="0"/>
                                                      <w:marTop w:val="0"/>
                                                      <w:marBottom w:val="0"/>
                                                      <w:divBdr>
                                                        <w:top w:val="none" w:sz="0" w:space="0" w:color="auto"/>
                                                        <w:left w:val="none" w:sz="0" w:space="0" w:color="auto"/>
                                                        <w:bottom w:val="none" w:sz="0" w:space="0" w:color="auto"/>
                                                        <w:right w:val="none" w:sz="0" w:space="0" w:color="auto"/>
                                                      </w:divBdr>
                                                      <w:divsChild>
                                                        <w:div w:id="1410613313">
                                                          <w:marLeft w:val="0"/>
                                                          <w:marRight w:val="0"/>
                                                          <w:marTop w:val="0"/>
                                                          <w:marBottom w:val="0"/>
                                                          <w:divBdr>
                                                            <w:top w:val="none" w:sz="0" w:space="0" w:color="auto"/>
                                                            <w:left w:val="none" w:sz="0" w:space="0" w:color="auto"/>
                                                            <w:bottom w:val="none" w:sz="0" w:space="0" w:color="auto"/>
                                                            <w:right w:val="none" w:sz="0" w:space="0" w:color="auto"/>
                                                          </w:divBdr>
                                                          <w:divsChild>
                                                            <w:div w:id="1979383940">
                                                              <w:marLeft w:val="0"/>
                                                              <w:marRight w:val="0"/>
                                                              <w:marTop w:val="0"/>
                                                              <w:marBottom w:val="0"/>
                                                              <w:divBdr>
                                                                <w:top w:val="none" w:sz="0" w:space="0" w:color="auto"/>
                                                                <w:left w:val="none" w:sz="0" w:space="0" w:color="auto"/>
                                                                <w:bottom w:val="none" w:sz="0" w:space="0" w:color="auto"/>
                                                                <w:right w:val="none" w:sz="0" w:space="0" w:color="auto"/>
                                                              </w:divBdr>
                                                              <w:divsChild>
                                                                <w:div w:id="413405862">
                                                                  <w:marLeft w:val="0"/>
                                                                  <w:marRight w:val="0"/>
                                                                  <w:marTop w:val="0"/>
                                                                  <w:marBottom w:val="0"/>
                                                                  <w:divBdr>
                                                                    <w:top w:val="none" w:sz="0" w:space="0" w:color="auto"/>
                                                                    <w:left w:val="none" w:sz="0" w:space="0" w:color="auto"/>
                                                                    <w:bottom w:val="none" w:sz="0" w:space="0" w:color="auto"/>
                                                                    <w:right w:val="none" w:sz="0" w:space="0" w:color="auto"/>
                                                                  </w:divBdr>
                                                                  <w:divsChild>
                                                                    <w:div w:id="13796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151514">
                                      <w:marLeft w:val="0"/>
                                      <w:marRight w:val="0"/>
                                      <w:marTop w:val="0"/>
                                      <w:marBottom w:val="0"/>
                                      <w:divBdr>
                                        <w:top w:val="none" w:sz="0" w:space="0" w:color="auto"/>
                                        <w:left w:val="none" w:sz="0" w:space="0" w:color="auto"/>
                                        <w:bottom w:val="none" w:sz="0" w:space="0" w:color="auto"/>
                                        <w:right w:val="none" w:sz="0" w:space="0" w:color="auto"/>
                                      </w:divBdr>
                                      <w:divsChild>
                                        <w:div w:id="233660412">
                                          <w:marLeft w:val="0"/>
                                          <w:marRight w:val="0"/>
                                          <w:marTop w:val="0"/>
                                          <w:marBottom w:val="0"/>
                                          <w:divBdr>
                                            <w:top w:val="none" w:sz="0" w:space="0" w:color="auto"/>
                                            <w:left w:val="none" w:sz="0" w:space="0" w:color="auto"/>
                                            <w:bottom w:val="none" w:sz="0" w:space="0" w:color="auto"/>
                                            <w:right w:val="none" w:sz="0" w:space="0" w:color="auto"/>
                                          </w:divBdr>
                                          <w:divsChild>
                                            <w:div w:id="630522250">
                                              <w:marLeft w:val="0"/>
                                              <w:marRight w:val="0"/>
                                              <w:marTop w:val="0"/>
                                              <w:marBottom w:val="0"/>
                                              <w:divBdr>
                                                <w:top w:val="none" w:sz="0" w:space="0" w:color="auto"/>
                                                <w:left w:val="none" w:sz="0" w:space="0" w:color="auto"/>
                                                <w:bottom w:val="none" w:sz="0" w:space="0" w:color="auto"/>
                                                <w:right w:val="none" w:sz="0" w:space="0" w:color="auto"/>
                                              </w:divBdr>
                                              <w:divsChild>
                                                <w:div w:id="1517381166">
                                                  <w:marLeft w:val="0"/>
                                                  <w:marRight w:val="0"/>
                                                  <w:marTop w:val="0"/>
                                                  <w:marBottom w:val="0"/>
                                                  <w:divBdr>
                                                    <w:top w:val="none" w:sz="0" w:space="0" w:color="auto"/>
                                                    <w:left w:val="none" w:sz="0" w:space="0" w:color="auto"/>
                                                    <w:bottom w:val="none" w:sz="0" w:space="0" w:color="auto"/>
                                                    <w:right w:val="none" w:sz="0" w:space="0" w:color="auto"/>
                                                  </w:divBdr>
                                                  <w:divsChild>
                                                    <w:div w:id="1211915122">
                                                      <w:marLeft w:val="0"/>
                                                      <w:marRight w:val="0"/>
                                                      <w:marTop w:val="0"/>
                                                      <w:marBottom w:val="0"/>
                                                      <w:divBdr>
                                                        <w:top w:val="none" w:sz="0" w:space="0" w:color="auto"/>
                                                        <w:left w:val="none" w:sz="0" w:space="0" w:color="auto"/>
                                                        <w:bottom w:val="none" w:sz="0" w:space="0" w:color="auto"/>
                                                        <w:right w:val="none" w:sz="0" w:space="0" w:color="auto"/>
                                                      </w:divBdr>
                                                      <w:divsChild>
                                                        <w:div w:id="1561164400">
                                                          <w:marLeft w:val="0"/>
                                                          <w:marRight w:val="0"/>
                                                          <w:marTop w:val="0"/>
                                                          <w:marBottom w:val="0"/>
                                                          <w:divBdr>
                                                            <w:top w:val="none" w:sz="0" w:space="0" w:color="auto"/>
                                                            <w:left w:val="none" w:sz="0" w:space="0" w:color="auto"/>
                                                            <w:bottom w:val="none" w:sz="0" w:space="0" w:color="auto"/>
                                                            <w:right w:val="none" w:sz="0" w:space="0" w:color="auto"/>
                                                          </w:divBdr>
                                                          <w:divsChild>
                                                            <w:div w:id="1132594862">
                                                              <w:marLeft w:val="0"/>
                                                              <w:marRight w:val="0"/>
                                                              <w:marTop w:val="0"/>
                                                              <w:marBottom w:val="0"/>
                                                              <w:divBdr>
                                                                <w:top w:val="none" w:sz="0" w:space="0" w:color="auto"/>
                                                                <w:left w:val="none" w:sz="0" w:space="0" w:color="auto"/>
                                                                <w:bottom w:val="none" w:sz="0" w:space="0" w:color="auto"/>
                                                                <w:right w:val="none" w:sz="0" w:space="0" w:color="auto"/>
                                                              </w:divBdr>
                                                              <w:divsChild>
                                                                <w:div w:id="450512042">
                                                                  <w:marLeft w:val="0"/>
                                                                  <w:marRight w:val="0"/>
                                                                  <w:marTop w:val="0"/>
                                                                  <w:marBottom w:val="0"/>
                                                                  <w:divBdr>
                                                                    <w:top w:val="none" w:sz="0" w:space="0" w:color="auto"/>
                                                                    <w:left w:val="none" w:sz="0" w:space="0" w:color="auto"/>
                                                                    <w:bottom w:val="none" w:sz="0" w:space="0" w:color="auto"/>
                                                                    <w:right w:val="none" w:sz="0" w:space="0" w:color="auto"/>
                                                                  </w:divBdr>
                                                                  <w:divsChild>
                                                                    <w:div w:id="511604501">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13315359">
                                      <w:marLeft w:val="0"/>
                                      <w:marRight w:val="0"/>
                                      <w:marTop w:val="0"/>
                                      <w:marBottom w:val="0"/>
                                      <w:divBdr>
                                        <w:top w:val="none" w:sz="0" w:space="0" w:color="auto"/>
                                        <w:left w:val="none" w:sz="0" w:space="0" w:color="auto"/>
                                        <w:bottom w:val="none" w:sz="0" w:space="0" w:color="auto"/>
                                        <w:right w:val="none" w:sz="0" w:space="0" w:color="auto"/>
                                      </w:divBdr>
                                      <w:divsChild>
                                        <w:div w:id="984701361">
                                          <w:marLeft w:val="0"/>
                                          <w:marRight w:val="0"/>
                                          <w:marTop w:val="0"/>
                                          <w:marBottom w:val="0"/>
                                          <w:divBdr>
                                            <w:top w:val="none" w:sz="0" w:space="0" w:color="auto"/>
                                            <w:left w:val="none" w:sz="0" w:space="0" w:color="auto"/>
                                            <w:bottom w:val="none" w:sz="0" w:space="0" w:color="auto"/>
                                            <w:right w:val="none" w:sz="0" w:space="0" w:color="auto"/>
                                          </w:divBdr>
                                          <w:divsChild>
                                            <w:div w:id="1005549331">
                                              <w:marLeft w:val="0"/>
                                              <w:marRight w:val="0"/>
                                              <w:marTop w:val="0"/>
                                              <w:marBottom w:val="0"/>
                                              <w:divBdr>
                                                <w:top w:val="none" w:sz="0" w:space="0" w:color="auto"/>
                                                <w:left w:val="none" w:sz="0" w:space="0" w:color="auto"/>
                                                <w:bottom w:val="none" w:sz="0" w:space="0" w:color="auto"/>
                                                <w:right w:val="none" w:sz="0" w:space="0" w:color="auto"/>
                                              </w:divBdr>
                                              <w:divsChild>
                                                <w:div w:id="1050034719">
                                                  <w:marLeft w:val="0"/>
                                                  <w:marRight w:val="0"/>
                                                  <w:marTop w:val="0"/>
                                                  <w:marBottom w:val="0"/>
                                                  <w:divBdr>
                                                    <w:top w:val="none" w:sz="0" w:space="0" w:color="auto"/>
                                                    <w:left w:val="none" w:sz="0" w:space="0" w:color="auto"/>
                                                    <w:bottom w:val="none" w:sz="0" w:space="0" w:color="auto"/>
                                                    <w:right w:val="none" w:sz="0" w:space="0" w:color="auto"/>
                                                  </w:divBdr>
                                                  <w:divsChild>
                                                    <w:div w:id="1856530040">
                                                      <w:marLeft w:val="0"/>
                                                      <w:marRight w:val="0"/>
                                                      <w:marTop w:val="0"/>
                                                      <w:marBottom w:val="0"/>
                                                      <w:divBdr>
                                                        <w:top w:val="none" w:sz="0" w:space="0" w:color="auto"/>
                                                        <w:left w:val="none" w:sz="0" w:space="0" w:color="auto"/>
                                                        <w:bottom w:val="none" w:sz="0" w:space="0" w:color="auto"/>
                                                        <w:right w:val="none" w:sz="0" w:space="0" w:color="auto"/>
                                                      </w:divBdr>
                                                      <w:divsChild>
                                                        <w:div w:id="659967248">
                                                          <w:marLeft w:val="0"/>
                                                          <w:marRight w:val="0"/>
                                                          <w:marTop w:val="0"/>
                                                          <w:marBottom w:val="0"/>
                                                          <w:divBdr>
                                                            <w:top w:val="none" w:sz="0" w:space="0" w:color="auto"/>
                                                            <w:left w:val="none" w:sz="0" w:space="0" w:color="auto"/>
                                                            <w:bottom w:val="none" w:sz="0" w:space="0" w:color="auto"/>
                                                            <w:right w:val="none" w:sz="0" w:space="0" w:color="auto"/>
                                                          </w:divBdr>
                                                          <w:divsChild>
                                                            <w:div w:id="1835754607">
                                                              <w:marLeft w:val="0"/>
                                                              <w:marRight w:val="0"/>
                                                              <w:marTop w:val="0"/>
                                                              <w:marBottom w:val="0"/>
                                                              <w:divBdr>
                                                                <w:top w:val="none" w:sz="0" w:space="0" w:color="auto"/>
                                                                <w:left w:val="none" w:sz="0" w:space="0" w:color="auto"/>
                                                                <w:bottom w:val="none" w:sz="0" w:space="0" w:color="auto"/>
                                                                <w:right w:val="none" w:sz="0" w:space="0" w:color="auto"/>
                                                              </w:divBdr>
                                                              <w:divsChild>
                                                                <w:div w:id="1279751249">
                                                                  <w:marLeft w:val="0"/>
                                                                  <w:marRight w:val="0"/>
                                                                  <w:marTop w:val="0"/>
                                                                  <w:marBottom w:val="0"/>
                                                                  <w:divBdr>
                                                                    <w:top w:val="none" w:sz="0" w:space="0" w:color="auto"/>
                                                                    <w:left w:val="none" w:sz="0" w:space="0" w:color="auto"/>
                                                                    <w:bottom w:val="none" w:sz="0" w:space="0" w:color="auto"/>
                                                                    <w:right w:val="none" w:sz="0" w:space="0" w:color="auto"/>
                                                                  </w:divBdr>
                                                                  <w:divsChild>
                                                                    <w:div w:id="18634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878762">
                                      <w:marLeft w:val="0"/>
                                      <w:marRight w:val="0"/>
                                      <w:marTop w:val="0"/>
                                      <w:marBottom w:val="0"/>
                                      <w:divBdr>
                                        <w:top w:val="none" w:sz="0" w:space="0" w:color="auto"/>
                                        <w:left w:val="none" w:sz="0" w:space="0" w:color="auto"/>
                                        <w:bottom w:val="none" w:sz="0" w:space="0" w:color="auto"/>
                                        <w:right w:val="none" w:sz="0" w:space="0" w:color="auto"/>
                                      </w:divBdr>
                                      <w:divsChild>
                                        <w:div w:id="311567013">
                                          <w:marLeft w:val="0"/>
                                          <w:marRight w:val="0"/>
                                          <w:marTop w:val="0"/>
                                          <w:marBottom w:val="0"/>
                                          <w:divBdr>
                                            <w:top w:val="none" w:sz="0" w:space="0" w:color="auto"/>
                                            <w:left w:val="none" w:sz="0" w:space="0" w:color="auto"/>
                                            <w:bottom w:val="none" w:sz="0" w:space="0" w:color="auto"/>
                                            <w:right w:val="none" w:sz="0" w:space="0" w:color="auto"/>
                                          </w:divBdr>
                                          <w:divsChild>
                                            <w:div w:id="1776097799">
                                              <w:marLeft w:val="0"/>
                                              <w:marRight w:val="0"/>
                                              <w:marTop w:val="0"/>
                                              <w:marBottom w:val="0"/>
                                              <w:divBdr>
                                                <w:top w:val="none" w:sz="0" w:space="0" w:color="auto"/>
                                                <w:left w:val="none" w:sz="0" w:space="0" w:color="auto"/>
                                                <w:bottom w:val="none" w:sz="0" w:space="0" w:color="auto"/>
                                                <w:right w:val="none" w:sz="0" w:space="0" w:color="auto"/>
                                              </w:divBdr>
                                              <w:divsChild>
                                                <w:div w:id="195194814">
                                                  <w:marLeft w:val="0"/>
                                                  <w:marRight w:val="0"/>
                                                  <w:marTop w:val="0"/>
                                                  <w:marBottom w:val="0"/>
                                                  <w:divBdr>
                                                    <w:top w:val="none" w:sz="0" w:space="0" w:color="auto"/>
                                                    <w:left w:val="none" w:sz="0" w:space="0" w:color="auto"/>
                                                    <w:bottom w:val="none" w:sz="0" w:space="0" w:color="auto"/>
                                                    <w:right w:val="none" w:sz="0" w:space="0" w:color="auto"/>
                                                  </w:divBdr>
                                                  <w:divsChild>
                                                    <w:div w:id="2065374227">
                                                      <w:marLeft w:val="0"/>
                                                      <w:marRight w:val="0"/>
                                                      <w:marTop w:val="0"/>
                                                      <w:marBottom w:val="0"/>
                                                      <w:divBdr>
                                                        <w:top w:val="none" w:sz="0" w:space="0" w:color="auto"/>
                                                        <w:left w:val="none" w:sz="0" w:space="0" w:color="auto"/>
                                                        <w:bottom w:val="none" w:sz="0" w:space="0" w:color="auto"/>
                                                        <w:right w:val="none" w:sz="0" w:space="0" w:color="auto"/>
                                                      </w:divBdr>
                                                      <w:divsChild>
                                                        <w:div w:id="1914386979">
                                                          <w:marLeft w:val="0"/>
                                                          <w:marRight w:val="0"/>
                                                          <w:marTop w:val="0"/>
                                                          <w:marBottom w:val="0"/>
                                                          <w:divBdr>
                                                            <w:top w:val="none" w:sz="0" w:space="0" w:color="auto"/>
                                                            <w:left w:val="none" w:sz="0" w:space="0" w:color="auto"/>
                                                            <w:bottom w:val="none" w:sz="0" w:space="0" w:color="auto"/>
                                                            <w:right w:val="none" w:sz="0" w:space="0" w:color="auto"/>
                                                          </w:divBdr>
                                                          <w:divsChild>
                                                            <w:div w:id="1858499952">
                                                              <w:marLeft w:val="0"/>
                                                              <w:marRight w:val="0"/>
                                                              <w:marTop w:val="0"/>
                                                              <w:marBottom w:val="0"/>
                                                              <w:divBdr>
                                                                <w:top w:val="none" w:sz="0" w:space="0" w:color="auto"/>
                                                                <w:left w:val="none" w:sz="0" w:space="0" w:color="auto"/>
                                                                <w:bottom w:val="none" w:sz="0" w:space="0" w:color="auto"/>
                                                                <w:right w:val="none" w:sz="0" w:space="0" w:color="auto"/>
                                                              </w:divBdr>
                                                              <w:divsChild>
                                                                <w:div w:id="1541740542">
                                                                  <w:marLeft w:val="0"/>
                                                                  <w:marRight w:val="0"/>
                                                                  <w:marTop w:val="0"/>
                                                                  <w:marBottom w:val="0"/>
                                                                  <w:divBdr>
                                                                    <w:top w:val="none" w:sz="0" w:space="0" w:color="auto"/>
                                                                    <w:left w:val="none" w:sz="0" w:space="0" w:color="auto"/>
                                                                    <w:bottom w:val="none" w:sz="0" w:space="0" w:color="auto"/>
                                                                    <w:right w:val="none" w:sz="0" w:space="0" w:color="auto"/>
                                                                  </w:divBdr>
                                                                  <w:divsChild>
                                                                    <w:div w:id="901796482">
                                                                      <w:marLeft w:val="0"/>
                                                                      <w:marRight w:val="0"/>
                                                                      <w:marTop w:val="0"/>
                                                                      <w:marBottom w:val="0"/>
                                                                      <w:divBdr>
                                                                        <w:top w:val="none" w:sz="0" w:space="0" w:color="auto"/>
                                                                        <w:left w:val="none" w:sz="0" w:space="0" w:color="auto"/>
                                                                        <w:bottom w:val="none" w:sz="0" w:space="0" w:color="auto"/>
                                                                        <w:right w:val="none" w:sz="0" w:space="0" w:color="auto"/>
                                                                      </w:divBdr>
                                                                      <w:divsChild>
                                                                        <w:div w:id="630793603">
                                                                          <w:marLeft w:val="0"/>
                                                                          <w:marRight w:val="0"/>
                                                                          <w:marTop w:val="0"/>
                                                                          <w:marBottom w:val="0"/>
                                                                          <w:divBdr>
                                                                            <w:top w:val="none" w:sz="0" w:space="0" w:color="auto"/>
                                                                            <w:left w:val="none" w:sz="0" w:space="0" w:color="auto"/>
                                                                            <w:bottom w:val="none" w:sz="0" w:space="0" w:color="auto"/>
                                                                            <w:right w:val="none" w:sz="0" w:space="0" w:color="auto"/>
                                                                          </w:divBdr>
                                                                          <w:divsChild>
                                                                            <w:div w:id="1473983791">
                                                                              <w:marLeft w:val="0"/>
                                                                              <w:marRight w:val="0"/>
                                                                              <w:marTop w:val="0"/>
                                                                              <w:marBottom w:val="0"/>
                                                                              <w:divBdr>
                                                                                <w:top w:val="single" w:sz="12" w:space="0" w:color="FFFFFF"/>
                                                                                <w:left w:val="single" w:sz="12" w:space="0" w:color="FFFFFF"/>
                                                                                <w:bottom w:val="single" w:sz="12" w:space="0" w:color="FFFFFF"/>
                                                                                <w:right w:val="single" w:sz="12" w:space="0" w:color="FFFFFF"/>
                                                                              </w:divBdr>
                                                                            </w:div>
                                                                            <w:div w:id="1395394559">
                                                                              <w:marLeft w:val="0"/>
                                                                              <w:marRight w:val="0"/>
                                                                              <w:marTop w:val="0"/>
                                                                              <w:marBottom w:val="0"/>
                                                                              <w:divBdr>
                                                                                <w:top w:val="single" w:sz="12" w:space="0" w:color="FFFFFF"/>
                                                                                <w:left w:val="single" w:sz="12" w:space="0" w:color="FFFFFF"/>
                                                                                <w:bottom w:val="single" w:sz="12" w:space="0" w:color="FFFFFF"/>
                                                                                <w:right w:val="single" w:sz="12" w:space="0" w:color="FFFFFF"/>
                                                                              </w:divBdr>
                                                                            </w:div>
                                                                            <w:div w:id="1509369248">
                                                                              <w:marLeft w:val="0"/>
                                                                              <w:marRight w:val="0"/>
                                                                              <w:marTop w:val="0"/>
                                                                              <w:marBottom w:val="0"/>
                                                                              <w:divBdr>
                                                                                <w:top w:val="single" w:sz="12" w:space="0" w:color="FFFFFF"/>
                                                                                <w:left w:val="single" w:sz="12" w:space="0" w:color="FFFFFF"/>
                                                                                <w:bottom w:val="single" w:sz="12" w:space="0" w:color="FFFFFF"/>
                                                                                <w:right w:val="single" w:sz="12" w:space="0" w:color="FFFFFF"/>
                                                                              </w:divBdr>
                                                                            </w:div>
                                                                            <w:div w:id="193084791">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6534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567743">
                                      <w:marLeft w:val="0"/>
                                      <w:marRight w:val="0"/>
                                      <w:marTop w:val="0"/>
                                      <w:marBottom w:val="0"/>
                                      <w:divBdr>
                                        <w:top w:val="none" w:sz="0" w:space="0" w:color="auto"/>
                                        <w:left w:val="none" w:sz="0" w:space="0" w:color="auto"/>
                                        <w:bottom w:val="none" w:sz="0" w:space="0" w:color="auto"/>
                                        <w:right w:val="none" w:sz="0" w:space="0" w:color="auto"/>
                                      </w:divBdr>
                                      <w:divsChild>
                                        <w:div w:id="389816432">
                                          <w:marLeft w:val="0"/>
                                          <w:marRight w:val="0"/>
                                          <w:marTop w:val="0"/>
                                          <w:marBottom w:val="0"/>
                                          <w:divBdr>
                                            <w:top w:val="none" w:sz="0" w:space="0" w:color="auto"/>
                                            <w:left w:val="none" w:sz="0" w:space="0" w:color="auto"/>
                                            <w:bottom w:val="none" w:sz="0" w:space="0" w:color="auto"/>
                                            <w:right w:val="none" w:sz="0" w:space="0" w:color="auto"/>
                                          </w:divBdr>
                                          <w:divsChild>
                                            <w:div w:id="941646615">
                                              <w:marLeft w:val="0"/>
                                              <w:marRight w:val="0"/>
                                              <w:marTop w:val="0"/>
                                              <w:marBottom w:val="0"/>
                                              <w:divBdr>
                                                <w:top w:val="none" w:sz="0" w:space="0" w:color="auto"/>
                                                <w:left w:val="none" w:sz="0" w:space="0" w:color="auto"/>
                                                <w:bottom w:val="none" w:sz="0" w:space="0" w:color="auto"/>
                                                <w:right w:val="none" w:sz="0" w:space="0" w:color="auto"/>
                                              </w:divBdr>
                                              <w:divsChild>
                                                <w:div w:id="1905868502">
                                                  <w:marLeft w:val="0"/>
                                                  <w:marRight w:val="0"/>
                                                  <w:marTop w:val="0"/>
                                                  <w:marBottom w:val="0"/>
                                                  <w:divBdr>
                                                    <w:top w:val="none" w:sz="0" w:space="0" w:color="auto"/>
                                                    <w:left w:val="none" w:sz="0" w:space="0" w:color="auto"/>
                                                    <w:bottom w:val="none" w:sz="0" w:space="0" w:color="auto"/>
                                                    <w:right w:val="none" w:sz="0" w:space="0" w:color="auto"/>
                                                  </w:divBdr>
                                                  <w:divsChild>
                                                    <w:div w:id="1874147291">
                                                      <w:marLeft w:val="0"/>
                                                      <w:marRight w:val="0"/>
                                                      <w:marTop w:val="0"/>
                                                      <w:marBottom w:val="0"/>
                                                      <w:divBdr>
                                                        <w:top w:val="none" w:sz="0" w:space="0" w:color="auto"/>
                                                        <w:left w:val="none" w:sz="0" w:space="0" w:color="auto"/>
                                                        <w:bottom w:val="none" w:sz="0" w:space="0" w:color="auto"/>
                                                        <w:right w:val="none" w:sz="0" w:space="0" w:color="auto"/>
                                                      </w:divBdr>
                                                      <w:divsChild>
                                                        <w:div w:id="1985313356">
                                                          <w:marLeft w:val="0"/>
                                                          <w:marRight w:val="0"/>
                                                          <w:marTop w:val="0"/>
                                                          <w:marBottom w:val="0"/>
                                                          <w:divBdr>
                                                            <w:top w:val="none" w:sz="0" w:space="0" w:color="auto"/>
                                                            <w:left w:val="none" w:sz="0" w:space="0" w:color="auto"/>
                                                            <w:bottom w:val="none" w:sz="0" w:space="0" w:color="auto"/>
                                                            <w:right w:val="none" w:sz="0" w:space="0" w:color="auto"/>
                                                          </w:divBdr>
                                                          <w:divsChild>
                                                            <w:div w:id="1759596332">
                                                              <w:marLeft w:val="0"/>
                                                              <w:marRight w:val="0"/>
                                                              <w:marTop w:val="0"/>
                                                              <w:marBottom w:val="0"/>
                                                              <w:divBdr>
                                                                <w:top w:val="none" w:sz="0" w:space="0" w:color="auto"/>
                                                                <w:left w:val="none" w:sz="0" w:space="0" w:color="auto"/>
                                                                <w:bottom w:val="none" w:sz="0" w:space="0" w:color="auto"/>
                                                                <w:right w:val="none" w:sz="0" w:space="0" w:color="auto"/>
                                                              </w:divBdr>
                                                              <w:divsChild>
                                                                <w:div w:id="981426896">
                                                                  <w:marLeft w:val="0"/>
                                                                  <w:marRight w:val="0"/>
                                                                  <w:marTop w:val="0"/>
                                                                  <w:marBottom w:val="0"/>
                                                                  <w:divBdr>
                                                                    <w:top w:val="none" w:sz="0" w:space="0" w:color="auto"/>
                                                                    <w:left w:val="none" w:sz="0" w:space="0" w:color="auto"/>
                                                                    <w:bottom w:val="none" w:sz="0" w:space="0" w:color="auto"/>
                                                                    <w:right w:val="none" w:sz="0" w:space="0" w:color="auto"/>
                                                                  </w:divBdr>
                                                                  <w:divsChild>
                                                                    <w:div w:id="10697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538743">
                                      <w:marLeft w:val="0"/>
                                      <w:marRight w:val="0"/>
                                      <w:marTop w:val="0"/>
                                      <w:marBottom w:val="0"/>
                                      <w:divBdr>
                                        <w:top w:val="none" w:sz="0" w:space="0" w:color="auto"/>
                                        <w:left w:val="none" w:sz="0" w:space="0" w:color="auto"/>
                                        <w:bottom w:val="none" w:sz="0" w:space="0" w:color="auto"/>
                                        <w:right w:val="none" w:sz="0" w:space="0" w:color="auto"/>
                                      </w:divBdr>
                                      <w:divsChild>
                                        <w:div w:id="704864265">
                                          <w:marLeft w:val="0"/>
                                          <w:marRight w:val="0"/>
                                          <w:marTop w:val="0"/>
                                          <w:marBottom w:val="0"/>
                                          <w:divBdr>
                                            <w:top w:val="none" w:sz="0" w:space="0" w:color="auto"/>
                                            <w:left w:val="none" w:sz="0" w:space="0" w:color="auto"/>
                                            <w:bottom w:val="none" w:sz="0" w:space="0" w:color="auto"/>
                                            <w:right w:val="none" w:sz="0" w:space="0" w:color="auto"/>
                                          </w:divBdr>
                                          <w:divsChild>
                                            <w:div w:id="1815953030">
                                              <w:marLeft w:val="0"/>
                                              <w:marRight w:val="0"/>
                                              <w:marTop w:val="0"/>
                                              <w:marBottom w:val="0"/>
                                              <w:divBdr>
                                                <w:top w:val="none" w:sz="0" w:space="0" w:color="auto"/>
                                                <w:left w:val="none" w:sz="0" w:space="0" w:color="auto"/>
                                                <w:bottom w:val="none" w:sz="0" w:space="0" w:color="auto"/>
                                                <w:right w:val="none" w:sz="0" w:space="0" w:color="auto"/>
                                              </w:divBdr>
                                              <w:divsChild>
                                                <w:div w:id="1900169354">
                                                  <w:marLeft w:val="0"/>
                                                  <w:marRight w:val="0"/>
                                                  <w:marTop w:val="0"/>
                                                  <w:marBottom w:val="0"/>
                                                  <w:divBdr>
                                                    <w:top w:val="none" w:sz="0" w:space="0" w:color="auto"/>
                                                    <w:left w:val="none" w:sz="0" w:space="0" w:color="auto"/>
                                                    <w:bottom w:val="none" w:sz="0" w:space="0" w:color="auto"/>
                                                    <w:right w:val="none" w:sz="0" w:space="0" w:color="auto"/>
                                                  </w:divBdr>
                                                  <w:divsChild>
                                                    <w:div w:id="20329065">
                                                      <w:marLeft w:val="0"/>
                                                      <w:marRight w:val="0"/>
                                                      <w:marTop w:val="0"/>
                                                      <w:marBottom w:val="0"/>
                                                      <w:divBdr>
                                                        <w:top w:val="none" w:sz="0" w:space="0" w:color="auto"/>
                                                        <w:left w:val="none" w:sz="0" w:space="0" w:color="auto"/>
                                                        <w:bottom w:val="none" w:sz="0" w:space="0" w:color="auto"/>
                                                        <w:right w:val="none" w:sz="0" w:space="0" w:color="auto"/>
                                                      </w:divBdr>
                                                      <w:divsChild>
                                                        <w:div w:id="1332834372">
                                                          <w:marLeft w:val="0"/>
                                                          <w:marRight w:val="0"/>
                                                          <w:marTop w:val="0"/>
                                                          <w:marBottom w:val="0"/>
                                                          <w:divBdr>
                                                            <w:top w:val="none" w:sz="0" w:space="0" w:color="auto"/>
                                                            <w:left w:val="none" w:sz="0" w:space="0" w:color="auto"/>
                                                            <w:bottom w:val="none" w:sz="0" w:space="0" w:color="auto"/>
                                                            <w:right w:val="none" w:sz="0" w:space="0" w:color="auto"/>
                                                          </w:divBdr>
                                                          <w:divsChild>
                                                            <w:div w:id="501360448">
                                                              <w:marLeft w:val="0"/>
                                                              <w:marRight w:val="0"/>
                                                              <w:marTop w:val="0"/>
                                                              <w:marBottom w:val="0"/>
                                                              <w:divBdr>
                                                                <w:top w:val="none" w:sz="0" w:space="0" w:color="auto"/>
                                                                <w:left w:val="none" w:sz="0" w:space="0" w:color="auto"/>
                                                                <w:bottom w:val="none" w:sz="0" w:space="0" w:color="auto"/>
                                                                <w:right w:val="none" w:sz="0" w:space="0" w:color="auto"/>
                                                              </w:divBdr>
                                                              <w:divsChild>
                                                                <w:div w:id="17103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982154">
                                      <w:marLeft w:val="0"/>
                                      <w:marRight w:val="0"/>
                                      <w:marTop w:val="0"/>
                                      <w:marBottom w:val="0"/>
                                      <w:divBdr>
                                        <w:top w:val="none" w:sz="0" w:space="0" w:color="auto"/>
                                        <w:left w:val="none" w:sz="0" w:space="0" w:color="auto"/>
                                        <w:bottom w:val="none" w:sz="0" w:space="0" w:color="auto"/>
                                        <w:right w:val="none" w:sz="0" w:space="0" w:color="auto"/>
                                      </w:divBdr>
                                      <w:divsChild>
                                        <w:div w:id="1529483504">
                                          <w:marLeft w:val="0"/>
                                          <w:marRight w:val="0"/>
                                          <w:marTop w:val="0"/>
                                          <w:marBottom w:val="0"/>
                                          <w:divBdr>
                                            <w:top w:val="none" w:sz="0" w:space="0" w:color="auto"/>
                                            <w:left w:val="none" w:sz="0" w:space="0" w:color="auto"/>
                                            <w:bottom w:val="none" w:sz="0" w:space="0" w:color="auto"/>
                                            <w:right w:val="none" w:sz="0" w:space="0" w:color="auto"/>
                                          </w:divBdr>
                                          <w:divsChild>
                                            <w:div w:id="465511809">
                                              <w:marLeft w:val="0"/>
                                              <w:marRight w:val="0"/>
                                              <w:marTop w:val="0"/>
                                              <w:marBottom w:val="0"/>
                                              <w:divBdr>
                                                <w:top w:val="none" w:sz="0" w:space="0" w:color="auto"/>
                                                <w:left w:val="none" w:sz="0" w:space="0" w:color="auto"/>
                                                <w:bottom w:val="none" w:sz="0" w:space="0" w:color="auto"/>
                                                <w:right w:val="none" w:sz="0" w:space="0" w:color="auto"/>
                                              </w:divBdr>
                                              <w:divsChild>
                                                <w:div w:id="75325307">
                                                  <w:marLeft w:val="0"/>
                                                  <w:marRight w:val="0"/>
                                                  <w:marTop w:val="0"/>
                                                  <w:marBottom w:val="0"/>
                                                  <w:divBdr>
                                                    <w:top w:val="none" w:sz="0" w:space="0" w:color="auto"/>
                                                    <w:left w:val="none" w:sz="0" w:space="0" w:color="auto"/>
                                                    <w:bottom w:val="none" w:sz="0" w:space="0" w:color="auto"/>
                                                    <w:right w:val="none" w:sz="0" w:space="0" w:color="auto"/>
                                                  </w:divBdr>
                                                  <w:divsChild>
                                                    <w:div w:id="233123403">
                                                      <w:marLeft w:val="0"/>
                                                      <w:marRight w:val="0"/>
                                                      <w:marTop w:val="0"/>
                                                      <w:marBottom w:val="0"/>
                                                      <w:divBdr>
                                                        <w:top w:val="none" w:sz="0" w:space="0" w:color="auto"/>
                                                        <w:left w:val="none" w:sz="0" w:space="0" w:color="auto"/>
                                                        <w:bottom w:val="none" w:sz="0" w:space="0" w:color="auto"/>
                                                        <w:right w:val="none" w:sz="0" w:space="0" w:color="auto"/>
                                                      </w:divBdr>
                                                      <w:divsChild>
                                                        <w:div w:id="817959691">
                                                          <w:marLeft w:val="0"/>
                                                          <w:marRight w:val="0"/>
                                                          <w:marTop w:val="0"/>
                                                          <w:marBottom w:val="0"/>
                                                          <w:divBdr>
                                                            <w:top w:val="none" w:sz="0" w:space="0" w:color="auto"/>
                                                            <w:left w:val="none" w:sz="0" w:space="0" w:color="auto"/>
                                                            <w:bottom w:val="none" w:sz="0" w:space="0" w:color="auto"/>
                                                            <w:right w:val="none" w:sz="0" w:space="0" w:color="auto"/>
                                                          </w:divBdr>
                                                          <w:divsChild>
                                                            <w:div w:id="1495413928">
                                                              <w:marLeft w:val="0"/>
                                                              <w:marRight w:val="0"/>
                                                              <w:marTop w:val="0"/>
                                                              <w:marBottom w:val="0"/>
                                                              <w:divBdr>
                                                                <w:top w:val="none" w:sz="0" w:space="0" w:color="auto"/>
                                                                <w:left w:val="none" w:sz="0" w:space="0" w:color="auto"/>
                                                                <w:bottom w:val="none" w:sz="0" w:space="0" w:color="auto"/>
                                                                <w:right w:val="none" w:sz="0" w:space="0" w:color="auto"/>
                                                              </w:divBdr>
                                                              <w:divsChild>
                                                                <w:div w:id="1245260925">
                                                                  <w:marLeft w:val="0"/>
                                                                  <w:marRight w:val="0"/>
                                                                  <w:marTop w:val="0"/>
                                                                  <w:marBottom w:val="0"/>
                                                                  <w:divBdr>
                                                                    <w:top w:val="none" w:sz="0" w:space="0" w:color="auto"/>
                                                                    <w:left w:val="none" w:sz="0" w:space="0" w:color="auto"/>
                                                                    <w:bottom w:val="none" w:sz="0" w:space="0" w:color="auto"/>
                                                                    <w:right w:val="none" w:sz="0" w:space="0" w:color="auto"/>
                                                                  </w:divBdr>
                                                                  <w:divsChild>
                                                                    <w:div w:id="4379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552269">
                                      <w:marLeft w:val="0"/>
                                      <w:marRight w:val="0"/>
                                      <w:marTop w:val="0"/>
                                      <w:marBottom w:val="0"/>
                                      <w:divBdr>
                                        <w:top w:val="none" w:sz="0" w:space="0" w:color="auto"/>
                                        <w:left w:val="none" w:sz="0" w:space="0" w:color="auto"/>
                                        <w:bottom w:val="none" w:sz="0" w:space="0" w:color="auto"/>
                                        <w:right w:val="none" w:sz="0" w:space="0" w:color="auto"/>
                                      </w:divBdr>
                                      <w:divsChild>
                                        <w:div w:id="1177423416">
                                          <w:marLeft w:val="0"/>
                                          <w:marRight w:val="0"/>
                                          <w:marTop w:val="0"/>
                                          <w:marBottom w:val="0"/>
                                          <w:divBdr>
                                            <w:top w:val="none" w:sz="0" w:space="0" w:color="auto"/>
                                            <w:left w:val="none" w:sz="0" w:space="0" w:color="auto"/>
                                            <w:bottom w:val="none" w:sz="0" w:space="0" w:color="auto"/>
                                            <w:right w:val="none" w:sz="0" w:space="0" w:color="auto"/>
                                          </w:divBdr>
                                          <w:divsChild>
                                            <w:div w:id="1577207054">
                                              <w:marLeft w:val="0"/>
                                              <w:marRight w:val="0"/>
                                              <w:marTop w:val="0"/>
                                              <w:marBottom w:val="0"/>
                                              <w:divBdr>
                                                <w:top w:val="none" w:sz="0" w:space="0" w:color="auto"/>
                                                <w:left w:val="none" w:sz="0" w:space="0" w:color="auto"/>
                                                <w:bottom w:val="none" w:sz="0" w:space="0" w:color="auto"/>
                                                <w:right w:val="none" w:sz="0" w:space="0" w:color="auto"/>
                                              </w:divBdr>
                                              <w:divsChild>
                                                <w:div w:id="1268777706">
                                                  <w:marLeft w:val="0"/>
                                                  <w:marRight w:val="0"/>
                                                  <w:marTop w:val="0"/>
                                                  <w:marBottom w:val="0"/>
                                                  <w:divBdr>
                                                    <w:top w:val="none" w:sz="0" w:space="0" w:color="auto"/>
                                                    <w:left w:val="none" w:sz="0" w:space="0" w:color="auto"/>
                                                    <w:bottom w:val="none" w:sz="0" w:space="0" w:color="auto"/>
                                                    <w:right w:val="none" w:sz="0" w:space="0" w:color="auto"/>
                                                  </w:divBdr>
                                                  <w:divsChild>
                                                    <w:div w:id="751664295">
                                                      <w:marLeft w:val="0"/>
                                                      <w:marRight w:val="0"/>
                                                      <w:marTop w:val="0"/>
                                                      <w:marBottom w:val="0"/>
                                                      <w:divBdr>
                                                        <w:top w:val="none" w:sz="0" w:space="0" w:color="auto"/>
                                                        <w:left w:val="none" w:sz="0" w:space="0" w:color="auto"/>
                                                        <w:bottom w:val="none" w:sz="0" w:space="0" w:color="auto"/>
                                                        <w:right w:val="none" w:sz="0" w:space="0" w:color="auto"/>
                                                      </w:divBdr>
                                                      <w:divsChild>
                                                        <w:div w:id="1124614266">
                                                          <w:marLeft w:val="0"/>
                                                          <w:marRight w:val="0"/>
                                                          <w:marTop w:val="0"/>
                                                          <w:marBottom w:val="0"/>
                                                          <w:divBdr>
                                                            <w:top w:val="none" w:sz="0" w:space="0" w:color="auto"/>
                                                            <w:left w:val="none" w:sz="0" w:space="0" w:color="auto"/>
                                                            <w:bottom w:val="none" w:sz="0" w:space="0" w:color="auto"/>
                                                            <w:right w:val="none" w:sz="0" w:space="0" w:color="auto"/>
                                                          </w:divBdr>
                                                          <w:divsChild>
                                                            <w:div w:id="1880504776">
                                                              <w:marLeft w:val="0"/>
                                                              <w:marRight w:val="0"/>
                                                              <w:marTop w:val="0"/>
                                                              <w:marBottom w:val="0"/>
                                                              <w:divBdr>
                                                                <w:top w:val="none" w:sz="0" w:space="0" w:color="auto"/>
                                                                <w:left w:val="none" w:sz="0" w:space="0" w:color="auto"/>
                                                                <w:bottom w:val="none" w:sz="0" w:space="0" w:color="auto"/>
                                                                <w:right w:val="none" w:sz="0" w:space="0" w:color="auto"/>
                                                              </w:divBdr>
                                                              <w:divsChild>
                                                                <w:div w:id="15157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359423">
                                      <w:marLeft w:val="0"/>
                                      <w:marRight w:val="0"/>
                                      <w:marTop w:val="0"/>
                                      <w:marBottom w:val="0"/>
                                      <w:divBdr>
                                        <w:top w:val="none" w:sz="0" w:space="0" w:color="auto"/>
                                        <w:left w:val="none" w:sz="0" w:space="0" w:color="auto"/>
                                        <w:bottom w:val="none" w:sz="0" w:space="0" w:color="auto"/>
                                        <w:right w:val="none" w:sz="0" w:space="0" w:color="auto"/>
                                      </w:divBdr>
                                      <w:divsChild>
                                        <w:div w:id="1077171800">
                                          <w:marLeft w:val="0"/>
                                          <w:marRight w:val="0"/>
                                          <w:marTop w:val="0"/>
                                          <w:marBottom w:val="0"/>
                                          <w:divBdr>
                                            <w:top w:val="none" w:sz="0" w:space="0" w:color="auto"/>
                                            <w:left w:val="none" w:sz="0" w:space="0" w:color="auto"/>
                                            <w:bottom w:val="none" w:sz="0" w:space="0" w:color="auto"/>
                                            <w:right w:val="none" w:sz="0" w:space="0" w:color="auto"/>
                                          </w:divBdr>
                                          <w:divsChild>
                                            <w:div w:id="1377702258">
                                              <w:marLeft w:val="0"/>
                                              <w:marRight w:val="0"/>
                                              <w:marTop w:val="0"/>
                                              <w:marBottom w:val="0"/>
                                              <w:divBdr>
                                                <w:top w:val="none" w:sz="0" w:space="0" w:color="auto"/>
                                                <w:left w:val="none" w:sz="0" w:space="0" w:color="auto"/>
                                                <w:bottom w:val="none" w:sz="0" w:space="0" w:color="auto"/>
                                                <w:right w:val="none" w:sz="0" w:space="0" w:color="auto"/>
                                              </w:divBdr>
                                              <w:divsChild>
                                                <w:div w:id="73433066">
                                                  <w:marLeft w:val="0"/>
                                                  <w:marRight w:val="0"/>
                                                  <w:marTop w:val="0"/>
                                                  <w:marBottom w:val="0"/>
                                                  <w:divBdr>
                                                    <w:top w:val="none" w:sz="0" w:space="0" w:color="auto"/>
                                                    <w:left w:val="none" w:sz="0" w:space="0" w:color="auto"/>
                                                    <w:bottom w:val="none" w:sz="0" w:space="0" w:color="auto"/>
                                                    <w:right w:val="none" w:sz="0" w:space="0" w:color="auto"/>
                                                  </w:divBdr>
                                                  <w:divsChild>
                                                    <w:div w:id="2029942282">
                                                      <w:marLeft w:val="0"/>
                                                      <w:marRight w:val="0"/>
                                                      <w:marTop w:val="0"/>
                                                      <w:marBottom w:val="0"/>
                                                      <w:divBdr>
                                                        <w:top w:val="none" w:sz="0" w:space="0" w:color="auto"/>
                                                        <w:left w:val="none" w:sz="0" w:space="0" w:color="auto"/>
                                                        <w:bottom w:val="none" w:sz="0" w:space="0" w:color="auto"/>
                                                        <w:right w:val="none" w:sz="0" w:space="0" w:color="auto"/>
                                                      </w:divBdr>
                                                      <w:divsChild>
                                                        <w:div w:id="200828368">
                                                          <w:marLeft w:val="0"/>
                                                          <w:marRight w:val="0"/>
                                                          <w:marTop w:val="0"/>
                                                          <w:marBottom w:val="0"/>
                                                          <w:divBdr>
                                                            <w:top w:val="none" w:sz="0" w:space="0" w:color="auto"/>
                                                            <w:left w:val="none" w:sz="0" w:space="0" w:color="auto"/>
                                                            <w:bottom w:val="none" w:sz="0" w:space="0" w:color="auto"/>
                                                            <w:right w:val="none" w:sz="0" w:space="0" w:color="auto"/>
                                                          </w:divBdr>
                                                          <w:divsChild>
                                                            <w:div w:id="2136749400">
                                                              <w:marLeft w:val="0"/>
                                                              <w:marRight w:val="0"/>
                                                              <w:marTop w:val="0"/>
                                                              <w:marBottom w:val="0"/>
                                                              <w:divBdr>
                                                                <w:top w:val="none" w:sz="0" w:space="0" w:color="auto"/>
                                                                <w:left w:val="none" w:sz="0" w:space="0" w:color="auto"/>
                                                                <w:bottom w:val="none" w:sz="0" w:space="0" w:color="auto"/>
                                                                <w:right w:val="none" w:sz="0" w:space="0" w:color="auto"/>
                                                              </w:divBdr>
                                                              <w:divsChild>
                                                                <w:div w:id="945238993">
                                                                  <w:marLeft w:val="0"/>
                                                                  <w:marRight w:val="0"/>
                                                                  <w:marTop w:val="0"/>
                                                                  <w:marBottom w:val="0"/>
                                                                  <w:divBdr>
                                                                    <w:top w:val="none" w:sz="0" w:space="0" w:color="auto"/>
                                                                    <w:left w:val="none" w:sz="0" w:space="0" w:color="auto"/>
                                                                    <w:bottom w:val="none" w:sz="0" w:space="0" w:color="auto"/>
                                                                    <w:right w:val="none" w:sz="0" w:space="0" w:color="auto"/>
                                                                  </w:divBdr>
                                                                  <w:divsChild>
                                                                    <w:div w:id="8860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688987">
                                      <w:marLeft w:val="0"/>
                                      <w:marRight w:val="0"/>
                                      <w:marTop w:val="0"/>
                                      <w:marBottom w:val="0"/>
                                      <w:divBdr>
                                        <w:top w:val="none" w:sz="0" w:space="0" w:color="auto"/>
                                        <w:left w:val="none" w:sz="0" w:space="0" w:color="auto"/>
                                        <w:bottom w:val="none" w:sz="0" w:space="0" w:color="auto"/>
                                        <w:right w:val="none" w:sz="0" w:space="0" w:color="auto"/>
                                      </w:divBdr>
                                      <w:divsChild>
                                        <w:div w:id="164714873">
                                          <w:marLeft w:val="0"/>
                                          <w:marRight w:val="0"/>
                                          <w:marTop w:val="0"/>
                                          <w:marBottom w:val="0"/>
                                          <w:divBdr>
                                            <w:top w:val="none" w:sz="0" w:space="0" w:color="auto"/>
                                            <w:left w:val="none" w:sz="0" w:space="0" w:color="auto"/>
                                            <w:bottom w:val="none" w:sz="0" w:space="0" w:color="auto"/>
                                            <w:right w:val="none" w:sz="0" w:space="0" w:color="auto"/>
                                          </w:divBdr>
                                          <w:divsChild>
                                            <w:div w:id="854611627">
                                              <w:marLeft w:val="0"/>
                                              <w:marRight w:val="0"/>
                                              <w:marTop w:val="0"/>
                                              <w:marBottom w:val="0"/>
                                              <w:divBdr>
                                                <w:top w:val="none" w:sz="0" w:space="0" w:color="auto"/>
                                                <w:left w:val="none" w:sz="0" w:space="0" w:color="auto"/>
                                                <w:bottom w:val="none" w:sz="0" w:space="0" w:color="auto"/>
                                                <w:right w:val="none" w:sz="0" w:space="0" w:color="auto"/>
                                              </w:divBdr>
                                              <w:divsChild>
                                                <w:div w:id="987247277">
                                                  <w:marLeft w:val="0"/>
                                                  <w:marRight w:val="0"/>
                                                  <w:marTop w:val="0"/>
                                                  <w:marBottom w:val="0"/>
                                                  <w:divBdr>
                                                    <w:top w:val="none" w:sz="0" w:space="0" w:color="auto"/>
                                                    <w:left w:val="none" w:sz="0" w:space="0" w:color="auto"/>
                                                    <w:bottom w:val="none" w:sz="0" w:space="0" w:color="auto"/>
                                                    <w:right w:val="none" w:sz="0" w:space="0" w:color="auto"/>
                                                  </w:divBdr>
                                                  <w:divsChild>
                                                    <w:div w:id="1249578296">
                                                      <w:marLeft w:val="0"/>
                                                      <w:marRight w:val="0"/>
                                                      <w:marTop w:val="0"/>
                                                      <w:marBottom w:val="0"/>
                                                      <w:divBdr>
                                                        <w:top w:val="none" w:sz="0" w:space="0" w:color="auto"/>
                                                        <w:left w:val="none" w:sz="0" w:space="0" w:color="auto"/>
                                                        <w:bottom w:val="none" w:sz="0" w:space="0" w:color="auto"/>
                                                        <w:right w:val="none" w:sz="0" w:space="0" w:color="auto"/>
                                                      </w:divBdr>
                                                      <w:divsChild>
                                                        <w:div w:id="1010792672">
                                                          <w:marLeft w:val="0"/>
                                                          <w:marRight w:val="0"/>
                                                          <w:marTop w:val="0"/>
                                                          <w:marBottom w:val="0"/>
                                                          <w:divBdr>
                                                            <w:top w:val="none" w:sz="0" w:space="0" w:color="auto"/>
                                                            <w:left w:val="none" w:sz="0" w:space="0" w:color="auto"/>
                                                            <w:bottom w:val="none" w:sz="0" w:space="0" w:color="auto"/>
                                                            <w:right w:val="none" w:sz="0" w:space="0" w:color="auto"/>
                                                          </w:divBdr>
                                                          <w:divsChild>
                                                            <w:div w:id="1707364132">
                                                              <w:marLeft w:val="0"/>
                                                              <w:marRight w:val="0"/>
                                                              <w:marTop w:val="0"/>
                                                              <w:marBottom w:val="0"/>
                                                              <w:divBdr>
                                                                <w:top w:val="none" w:sz="0" w:space="0" w:color="auto"/>
                                                                <w:left w:val="none" w:sz="0" w:space="0" w:color="auto"/>
                                                                <w:bottom w:val="none" w:sz="0" w:space="0" w:color="auto"/>
                                                                <w:right w:val="none" w:sz="0" w:space="0" w:color="auto"/>
                                                              </w:divBdr>
                                                              <w:divsChild>
                                                                <w:div w:id="1301690051">
                                                                  <w:marLeft w:val="0"/>
                                                                  <w:marRight w:val="0"/>
                                                                  <w:marTop w:val="0"/>
                                                                  <w:marBottom w:val="0"/>
                                                                  <w:divBdr>
                                                                    <w:top w:val="none" w:sz="0" w:space="0" w:color="auto"/>
                                                                    <w:left w:val="none" w:sz="0" w:space="0" w:color="auto"/>
                                                                    <w:bottom w:val="none" w:sz="0" w:space="0" w:color="auto"/>
                                                                    <w:right w:val="none" w:sz="0" w:space="0" w:color="auto"/>
                                                                  </w:divBdr>
                                                                  <w:divsChild>
                                                                    <w:div w:id="470027300">
                                                                      <w:marLeft w:val="0"/>
                                                                      <w:marRight w:val="0"/>
                                                                      <w:marTop w:val="0"/>
                                                                      <w:marBottom w:val="0"/>
                                                                      <w:divBdr>
                                                                        <w:top w:val="none" w:sz="0" w:space="0" w:color="auto"/>
                                                                        <w:left w:val="none" w:sz="0" w:space="0" w:color="auto"/>
                                                                        <w:bottom w:val="none" w:sz="0" w:space="0" w:color="auto"/>
                                                                        <w:right w:val="none" w:sz="0" w:space="0" w:color="auto"/>
                                                                      </w:divBdr>
                                                                      <w:divsChild>
                                                                        <w:div w:id="1660500491">
                                                                          <w:marLeft w:val="0"/>
                                                                          <w:marRight w:val="0"/>
                                                                          <w:marTop w:val="0"/>
                                                                          <w:marBottom w:val="0"/>
                                                                          <w:divBdr>
                                                                            <w:top w:val="none" w:sz="0" w:space="0" w:color="auto"/>
                                                                            <w:left w:val="none" w:sz="0" w:space="0" w:color="auto"/>
                                                                            <w:bottom w:val="none" w:sz="0" w:space="0" w:color="auto"/>
                                                                            <w:right w:val="none" w:sz="0" w:space="0" w:color="auto"/>
                                                                          </w:divBdr>
                                                                          <w:divsChild>
                                                                            <w:div w:id="188027397">
                                                                              <w:marLeft w:val="0"/>
                                                                              <w:marRight w:val="0"/>
                                                                              <w:marTop w:val="0"/>
                                                                              <w:marBottom w:val="0"/>
                                                                              <w:divBdr>
                                                                                <w:top w:val="single" w:sz="12" w:space="0" w:color="FFFFFF"/>
                                                                                <w:left w:val="single" w:sz="12" w:space="0" w:color="FFFFFF"/>
                                                                                <w:bottom w:val="single" w:sz="12" w:space="0" w:color="FFFFFF"/>
                                                                                <w:right w:val="single" w:sz="12" w:space="0" w:color="FFFFFF"/>
                                                                              </w:divBdr>
                                                                            </w:div>
                                                                            <w:div w:id="1298032129">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3551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261536">
                                      <w:marLeft w:val="0"/>
                                      <w:marRight w:val="0"/>
                                      <w:marTop w:val="0"/>
                                      <w:marBottom w:val="0"/>
                                      <w:divBdr>
                                        <w:top w:val="none" w:sz="0" w:space="0" w:color="auto"/>
                                        <w:left w:val="none" w:sz="0" w:space="0" w:color="auto"/>
                                        <w:bottom w:val="none" w:sz="0" w:space="0" w:color="auto"/>
                                        <w:right w:val="none" w:sz="0" w:space="0" w:color="auto"/>
                                      </w:divBdr>
                                      <w:divsChild>
                                        <w:div w:id="1045174973">
                                          <w:marLeft w:val="0"/>
                                          <w:marRight w:val="0"/>
                                          <w:marTop w:val="0"/>
                                          <w:marBottom w:val="0"/>
                                          <w:divBdr>
                                            <w:top w:val="none" w:sz="0" w:space="0" w:color="auto"/>
                                            <w:left w:val="none" w:sz="0" w:space="0" w:color="auto"/>
                                            <w:bottom w:val="none" w:sz="0" w:space="0" w:color="auto"/>
                                            <w:right w:val="none" w:sz="0" w:space="0" w:color="auto"/>
                                          </w:divBdr>
                                          <w:divsChild>
                                            <w:div w:id="846017247">
                                              <w:marLeft w:val="0"/>
                                              <w:marRight w:val="0"/>
                                              <w:marTop w:val="0"/>
                                              <w:marBottom w:val="0"/>
                                              <w:divBdr>
                                                <w:top w:val="none" w:sz="0" w:space="0" w:color="auto"/>
                                                <w:left w:val="none" w:sz="0" w:space="0" w:color="auto"/>
                                                <w:bottom w:val="none" w:sz="0" w:space="0" w:color="auto"/>
                                                <w:right w:val="none" w:sz="0" w:space="0" w:color="auto"/>
                                              </w:divBdr>
                                              <w:divsChild>
                                                <w:div w:id="1556427280">
                                                  <w:marLeft w:val="0"/>
                                                  <w:marRight w:val="0"/>
                                                  <w:marTop w:val="0"/>
                                                  <w:marBottom w:val="0"/>
                                                  <w:divBdr>
                                                    <w:top w:val="none" w:sz="0" w:space="0" w:color="auto"/>
                                                    <w:left w:val="none" w:sz="0" w:space="0" w:color="auto"/>
                                                    <w:bottom w:val="none" w:sz="0" w:space="0" w:color="auto"/>
                                                    <w:right w:val="none" w:sz="0" w:space="0" w:color="auto"/>
                                                  </w:divBdr>
                                                  <w:divsChild>
                                                    <w:div w:id="829911377">
                                                      <w:marLeft w:val="0"/>
                                                      <w:marRight w:val="0"/>
                                                      <w:marTop w:val="0"/>
                                                      <w:marBottom w:val="0"/>
                                                      <w:divBdr>
                                                        <w:top w:val="none" w:sz="0" w:space="0" w:color="auto"/>
                                                        <w:left w:val="none" w:sz="0" w:space="0" w:color="auto"/>
                                                        <w:bottom w:val="none" w:sz="0" w:space="0" w:color="auto"/>
                                                        <w:right w:val="none" w:sz="0" w:space="0" w:color="auto"/>
                                                      </w:divBdr>
                                                      <w:divsChild>
                                                        <w:div w:id="1875922447">
                                                          <w:marLeft w:val="0"/>
                                                          <w:marRight w:val="0"/>
                                                          <w:marTop w:val="0"/>
                                                          <w:marBottom w:val="0"/>
                                                          <w:divBdr>
                                                            <w:top w:val="none" w:sz="0" w:space="0" w:color="auto"/>
                                                            <w:left w:val="none" w:sz="0" w:space="0" w:color="auto"/>
                                                            <w:bottom w:val="none" w:sz="0" w:space="0" w:color="auto"/>
                                                            <w:right w:val="none" w:sz="0" w:space="0" w:color="auto"/>
                                                          </w:divBdr>
                                                          <w:divsChild>
                                                            <w:div w:id="1896967592">
                                                              <w:marLeft w:val="0"/>
                                                              <w:marRight w:val="0"/>
                                                              <w:marTop w:val="0"/>
                                                              <w:marBottom w:val="0"/>
                                                              <w:divBdr>
                                                                <w:top w:val="none" w:sz="0" w:space="0" w:color="auto"/>
                                                                <w:left w:val="none" w:sz="0" w:space="0" w:color="auto"/>
                                                                <w:bottom w:val="none" w:sz="0" w:space="0" w:color="auto"/>
                                                                <w:right w:val="none" w:sz="0" w:space="0" w:color="auto"/>
                                                              </w:divBdr>
                                                              <w:divsChild>
                                                                <w:div w:id="998728590">
                                                                  <w:marLeft w:val="0"/>
                                                                  <w:marRight w:val="0"/>
                                                                  <w:marTop w:val="0"/>
                                                                  <w:marBottom w:val="0"/>
                                                                  <w:divBdr>
                                                                    <w:top w:val="none" w:sz="0" w:space="0" w:color="auto"/>
                                                                    <w:left w:val="none" w:sz="0" w:space="0" w:color="auto"/>
                                                                    <w:bottom w:val="none" w:sz="0" w:space="0" w:color="auto"/>
                                                                    <w:right w:val="none" w:sz="0" w:space="0" w:color="auto"/>
                                                                  </w:divBdr>
                                                                  <w:divsChild>
                                                                    <w:div w:id="10060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4988">
                                      <w:marLeft w:val="0"/>
                                      <w:marRight w:val="0"/>
                                      <w:marTop w:val="0"/>
                                      <w:marBottom w:val="0"/>
                                      <w:divBdr>
                                        <w:top w:val="none" w:sz="0" w:space="0" w:color="auto"/>
                                        <w:left w:val="none" w:sz="0" w:space="0" w:color="auto"/>
                                        <w:bottom w:val="none" w:sz="0" w:space="0" w:color="auto"/>
                                        <w:right w:val="none" w:sz="0" w:space="0" w:color="auto"/>
                                      </w:divBdr>
                                      <w:divsChild>
                                        <w:div w:id="796921890">
                                          <w:marLeft w:val="0"/>
                                          <w:marRight w:val="0"/>
                                          <w:marTop w:val="0"/>
                                          <w:marBottom w:val="0"/>
                                          <w:divBdr>
                                            <w:top w:val="none" w:sz="0" w:space="0" w:color="auto"/>
                                            <w:left w:val="none" w:sz="0" w:space="0" w:color="auto"/>
                                            <w:bottom w:val="none" w:sz="0" w:space="0" w:color="auto"/>
                                            <w:right w:val="none" w:sz="0" w:space="0" w:color="auto"/>
                                          </w:divBdr>
                                          <w:divsChild>
                                            <w:div w:id="1827240272">
                                              <w:marLeft w:val="0"/>
                                              <w:marRight w:val="0"/>
                                              <w:marTop w:val="0"/>
                                              <w:marBottom w:val="0"/>
                                              <w:divBdr>
                                                <w:top w:val="none" w:sz="0" w:space="0" w:color="auto"/>
                                                <w:left w:val="none" w:sz="0" w:space="0" w:color="auto"/>
                                                <w:bottom w:val="none" w:sz="0" w:space="0" w:color="auto"/>
                                                <w:right w:val="none" w:sz="0" w:space="0" w:color="auto"/>
                                              </w:divBdr>
                                              <w:divsChild>
                                                <w:div w:id="879783296">
                                                  <w:marLeft w:val="0"/>
                                                  <w:marRight w:val="0"/>
                                                  <w:marTop w:val="0"/>
                                                  <w:marBottom w:val="0"/>
                                                  <w:divBdr>
                                                    <w:top w:val="none" w:sz="0" w:space="0" w:color="auto"/>
                                                    <w:left w:val="none" w:sz="0" w:space="0" w:color="auto"/>
                                                    <w:bottom w:val="none" w:sz="0" w:space="0" w:color="auto"/>
                                                    <w:right w:val="none" w:sz="0" w:space="0" w:color="auto"/>
                                                  </w:divBdr>
                                                  <w:divsChild>
                                                    <w:div w:id="1381704905">
                                                      <w:marLeft w:val="0"/>
                                                      <w:marRight w:val="0"/>
                                                      <w:marTop w:val="0"/>
                                                      <w:marBottom w:val="0"/>
                                                      <w:divBdr>
                                                        <w:top w:val="none" w:sz="0" w:space="0" w:color="auto"/>
                                                        <w:left w:val="none" w:sz="0" w:space="0" w:color="auto"/>
                                                        <w:bottom w:val="none" w:sz="0" w:space="0" w:color="auto"/>
                                                        <w:right w:val="none" w:sz="0" w:space="0" w:color="auto"/>
                                                      </w:divBdr>
                                                      <w:divsChild>
                                                        <w:div w:id="1302617797">
                                                          <w:marLeft w:val="0"/>
                                                          <w:marRight w:val="0"/>
                                                          <w:marTop w:val="0"/>
                                                          <w:marBottom w:val="0"/>
                                                          <w:divBdr>
                                                            <w:top w:val="none" w:sz="0" w:space="0" w:color="auto"/>
                                                            <w:left w:val="none" w:sz="0" w:space="0" w:color="auto"/>
                                                            <w:bottom w:val="none" w:sz="0" w:space="0" w:color="auto"/>
                                                            <w:right w:val="none" w:sz="0" w:space="0" w:color="auto"/>
                                                          </w:divBdr>
                                                          <w:divsChild>
                                                            <w:div w:id="223487447">
                                                              <w:marLeft w:val="0"/>
                                                              <w:marRight w:val="0"/>
                                                              <w:marTop w:val="0"/>
                                                              <w:marBottom w:val="0"/>
                                                              <w:divBdr>
                                                                <w:top w:val="none" w:sz="0" w:space="0" w:color="auto"/>
                                                                <w:left w:val="none" w:sz="0" w:space="0" w:color="auto"/>
                                                                <w:bottom w:val="none" w:sz="0" w:space="0" w:color="auto"/>
                                                                <w:right w:val="none" w:sz="0" w:space="0" w:color="auto"/>
                                                              </w:divBdr>
                                                              <w:divsChild>
                                                                <w:div w:id="534512387">
                                                                  <w:marLeft w:val="0"/>
                                                                  <w:marRight w:val="0"/>
                                                                  <w:marTop w:val="0"/>
                                                                  <w:marBottom w:val="0"/>
                                                                  <w:divBdr>
                                                                    <w:top w:val="none" w:sz="0" w:space="0" w:color="auto"/>
                                                                    <w:left w:val="none" w:sz="0" w:space="0" w:color="auto"/>
                                                                    <w:bottom w:val="none" w:sz="0" w:space="0" w:color="auto"/>
                                                                    <w:right w:val="none" w:sz="0" w:space="0" w:color="auto"/>
                                                                  </w:divBdr>
                                                                  <w:divsChild>
                                                                    <w:div w:id="355696239">
                                                                      <w:marLeft w:val="0"/>
                                                                      <w:marRight w:val="0"/>
                                                                      <w:marTop w:val="0"/>
                                                                      <w:marBottom w:val="0"/>
                                                                      <w:divBdr>
                                                                        <w:top w:val="none" w:sz="0" w:space="0" w:color="auto"/>
                                                                        <w:left w:val="none" w:sz="0" w:space="0" w:color="auto"/>
                                                                        <w:bottom w:val="none" w:sz="0" w:space="0" w:color="auto"/>
                                                                        <w:right w:val="none" w:sz="0" w:space="0" w:color="auto"/>
                                                                      </w:divBdr>
                                                                      <w:divsChild>
                                                                        <w:div w:id="1728987881">
                                                                          <w:marLeft w:val="0"/>
                                                                          <w:marRight w:val="0"/>
                                                                          <w:marTop w:val="0"/>
                                                                          <w:marBottom w:val="0"/>
                                                                          <w:divBdr>
                                                                            <w:top w:val="none" w:sz="0" w:space="0" w:color="auto"/>
                                                                            <w:left w:val="none" w:sz="0" w:space="0" w:color="auto"/>
                                                                            <w:bottom w:val="none" w:sz="0" w:space="0" w:color="auto"/>
                                                                            <w:right w:val="none" w:sz="0" w:space="0" w:color="auto"/>
                                                                          </w:divBdr>
                                                                          <w:divsChild>
                                                                            <w:div w:id="160388688">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213374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354933">
                                      <w:marLeft w:val="0"/>
                                      <w:marRight w:val="0"/>
                                      <w:marTop w:val="0"/>
                                      <w:marBottom w:val="0"/>
                                      <w:divBdr>
                                        <w:top w:val="none" w:sz="0" w:space="0" w:color="auto"/>
                                        <w:left w:val="none" w:sz="0" w:space="0" w:color="auto"/>
                                        <w:bottom w:val="none" w:sz="0" w:space="0" w:color="auto"/>
                                        <w:right w:val="none" w:sz="0" w:space="0" w:color="auto"/>
                                      </w:divBdr>
                                      <w:divsChild>
                                        <w:div w:id="1182209624">
                                          <w:marLeft w:val="0"/>
                                          <w:marRight w:val="0"/>
                                          <w:marTop w:val="0"/>
                                          <w:marBottom w:val="0"/>
                                          <w:divBdr>
                                            <w:top w:val="none" w:sz="0" w:space="0" w:color="auto"/>
                                            <w:left w:val="none" w:sz="0" w:space="0" w:color="auto"/>
                                            <w:bottom w:val="none" w:sz="0" w:space="0" w:color="auto"/>
                                            <w:right w:val="none" w:sz="0" w:space="0" w:color="auto"/>
                                          </w:divBdr>
                                          <w:divsChild>
                                            <w:div w:id="655112107">
                                              <w:marLeft w:val="0"/>
                                              <w:marRight w:val="0"/>
                                              <w:marTop w:val="0"/>
                                              <w:marBottom w:val="0"/>
                                              <w:divBdr>
                                                <w:top w:val="none" w:sz="0" w:space="0" w:color="auto"/>
                                                <w:left w:val="none" w:sz="0" w:space="0" w:color="auto"/>
                                                <w:bottom w:val="none" w:sz="0" w:space="0" w:color="auto"/>
                                                <w:right w:val="none" w:sz="0" w:space="0" w:color="auto"/>
                                              </w:divBdr>
                                              <w:divsChild>
                                                <w:div w:id="557934550">
                                                  <w:marLeft w:val="0"/>
                                                  <w:marRight w:val="0"/>
                                                  <w:marTop w:val="0"/>
                                                  <w:marBottom w:val="0"/>
                                                  <w:divBdr>
                                                    <w:top w:val="none" w:sz="0" w:space="0" w:color="auto"/>
                                                    <w:left w:val="none" w:sz="0" w:space="0" w:color="auto"/>
                                                    <w:bottom w:val="none" w:sz="0" w:space="0" w:color="auto"/>
                                                    <w:right w:val="none" w:sz="0" w:space="0" w:color="auto"/>
                                                  </w:divBdr>
                                                  <w:divsChild>
                                                    <w:div w:id="497503048">
                                                      <w:marLeft w:val="0"/>
                                                      <w:marRight w:val="0"/>
                                                      <w:marTop w:val="0"/>
                                                      <w:marBottom w:val="0"/>
                                                      <w:divBdr>
                                                        <w:top w:val="none" w:sz="0" w:space="0" w:color="auto"/>
                                                        <w:left w:val="none" w:sz="0" w:space="0" w:color="auto"/>
                                                        <w:bottom w:val="none" w:sz="0" w:space="0" w:color="auto"/>
                                                        <w:right w:val="none" w:sz="0" w:space="0" w:color="auto"/>
                                                      </w:divBdr>
                                                      <w:divsChild>
                                                        <w:div w:id="1951158315">
                                                          <w:marLeft w:val="0"/>
                                                          <w:marRight w:val="0"/>
                                                          <w:marTop w:val="0"/>
                                                          <w:marBottom w:val="0"/>
                                                          <w:divBdr>
                                                            <w:top w:val="none" w:sz="0" w:space="0" w:color="auto"/>
                                                            <w:left w:val="none" w:sz="0" w:space="0" w:color="auto"/>
                                                            <w:bottom w:val="none" w:sz="0" w:space="0" w:color="auto"/>
                                                            <w:right w:val="none" w:sz="0" w:space="0" w:color="auto"/>
                                                          </w:divBdr>
                                                          <w:divsChild>
                                                            <w:div w:id="1445005249">
                                                              <w:marLeft w:val="0"/>
                                                              <w:marRight w:val="0"/>
                                                              <w:marTop w:val="0"/>
                                                              <w:marBottom w:val="0"/>
                                                              <w:divBdr>
                                                                <w:top w:val="none" w:sz="0" w:space="0" w:color="auto"/>
                                                                <w:left w:val="none" w:sz="0" w:space="0" w:color="auto"/>
                                                                <w:bottom w:val="none" w:sz="0" w:space="0" w:color="auto"/>
                                                                <w:right w:val="none" w:sz="0" w:space="0" w:color="auto"/>
                                                              </w:divBdr>
                                                              <w:divsChild>
                                                                <w:div w:id="944506456">
                                                                  <w:marLeft w:val="0"/>
                                                                  <w:marRight w:val="0"/>
                                                                  <w:marTop w:val="0"/>
                                                                  <w:marBottom w:val="0"/>
                                                                  <w:divBdr>
                                                                    <w:top w:val="none" w:sz="0" w:space="0" w:color="auto"/>
                                                                    <w:left w:val="none" w:sz="0" w:space="0" w:color="auto"/>
                                                                    <w:bottom w:val="none" w:sz="0" w:space="0" w:color="auto"/>
                                                                    <w:right w:val="none" w:sz="0" w:space="0" w:color="auto"/>
                                                                  </w:divBdr>
                                                                  <w:divsChild>
                                                                    <w:div w:id="3258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389461">
                                      <w:marLeft w:val="0"/>
                                      <w:marRight w:val="0"/>
                                      <w:marTop w:val="0"/>
                                      <w:marBottom w:val="0"/>
                                      <w:divBdr>
                                        <w:top w:val="none" w:sz="0" w:space="0" w:color="auto"/>
                                        <w:left w:val="none" w:sz="0" w:space="0" w:color="auto"/>
                                        <w:bottom w:val="none" w:sz="0" w:space="0" w:color="auto"/>
                                        <w:right w:val="none" w:sz="0" w:space="0" w:color="auto"/>
                                      </w:divBdr>
                                      <w:divsChild>
                                        <w:div w:id="1420784647">
                                          <w:marLeft w:val="0"/>
                                          <w:marRight w:val="0"/>
                                          <w:marTop w:val="0"/>
                                          <w:marBottom w:val="0"/>
                                          <w:divBdr>
                                            <w:top w:val="none" w:sz="0" w:space="0" w:color="auto"/>
                                            <w:left w:val="none" w:sz="0" w:space="0" w:color="auto"/>
                                            <w:bottom w:val="none" w:sz="0" w:space="0" w:color="auto"/>
                                            <w:right w:val="none" w:sz="0" w:space="0" w:color="auto"/>
                                          </w:divBdr>
                                          <w:divsChild>
                                            <w:div w:id="550382380">
                                              <w:marLeft w:val="0"/>
                                              <w:marRight w:val="0"/>
                                              <w:marTop w:val="0"/>
                                              <w:marBottom w:val="0"/>
                                              <w:divBdr>
                                                <w:top w:val="none" w:sz="0" w:space="0" w:color="auto"/>
                                                <w:left w:val="none" w:sz="0" w:space="0" w:color="auto"/>
                                                <w:bottom w:val="none" w:sz="0" w:space="0" w:color="auto"/>
                                                <w:right w:val="none" w:sz="0" w:space="0" w:color="auto"/>
                                              </w:divBdr>
                                              <w:divsChild>
                                                <w:div w:id="1171213802">
                                                  <w:marLeft w:val="0"/>
                                                  <w:marRight w:val="0"/>
                                                  <w:marTop w:val="0"/>
                                                  <w:marBottom w:val="0"/>
                                                  <w:divBdr>
                                                    <w:top w:val="none" w:sz="0" w:space="0" w:color="auto"/>
                                                    <w:left w:val="none" w:sz="0" w:space="0" w:color="auto"/>
                                                    <w:bottom w:val="none" w:sz="0" w:space="0" w:color="auto"/>
                                                    <w:right w:val="none" w:sz="0" w:space="0" w:color="auto"/>
                                                  </w:divBdr>
                                                  <w:divsChild>
                                                    <w:div w:id="1063983985">
                                                      <w:marLeft w:val="0"/>
                                                      <w:marRight w:val="0"/>
                                                      <w:marTop w:val="0"/>
                                                      <w:marBottom w:val="0"/>
                                                      <w:divBdr>
                                                        <w:top w:val="none" w:sz="0" w:space="0" w:color="auto"/>
                                                        <w:left w:val="none" w:sz="0" w:space="0" w:color="auto"/>
                                                        <w:bottom w:val="none" w:sz="0" w:space="0" w:color="auto"/>
                                                        <w:right w:val="none" w:sz="0" w:space="0" w:color="auto"/>
                                                      </w:divBdr>
                                                      <w:divsChild>
                                                        <w:div w:id="983236983">
                                                          <w:marLeft w:val="0"/>
                                                          <w:marRight w:val="0"/>
                                                          <w:marTop w:val="0"/>
                                                          <w:marBottom w:val="0"/>
                                                          <w:divBdr>
                                                            <w:top w:val="none" w:sz="0" w:space="0" w:color="auto"/>
                                                            <w:left w:val="none" w:sz="0" w:space="0" w:color="auto"/>
                                                            <w:bottom w:val="none" w:sz="0" w:space="0" w:color="auto"/>
                                                            <w:right w:val="none" w:sz="0" w:space="0" w:color="auto"/>
                                                          </w:divBdr>
                                                          <w:divsChild>
                                                            <w:div w:id="1896549088">
                                                              <w:marLeft w:val="0"/>
                                                              <w:marRight w:val="0"/>
                                                              <w:marTop w:val="0"/>
                                                              <w:marBottom w:val="0"/>
                                                              <w:divBdr>
                                                                <w:top w:val="none" w:sz="0" w:space="0" w:color="auto"/>
                                                                <w:left w:val="none" w:sz="0" w:space="0" w:color="auto"/>
                                                                <w:bottom w:val="none" w:sz="0" w:space="0" w:color="auto"/>
                                                                <w:right w:val="none" w:sz="0" w:space="0" w:color="auto"/>
                                                              </w:divBdr>
                                                              <w:divsChild>
                                                                <w:div w:id="1196121501">
                                                                  <w:marLeft w:val="0"/>
                                                                  <w:marRight w:val="0"/>
                                                                  <w:marTop w:val="0"/>
                                                                  <w:marBottom w:val="0"/>
                                                                  <w:divBdr>
                                                                    <w:top w:val="none" w:sz="0" w:space="0" w:color="auto"/>
                                                                    <w:left w:val="none" w:sz="0" w:space="0" w:color="auto"/>
                                                                    <w:bottom w:val="none" w:sz="0" w:space="0" w:color="auto"/>
                                                                    <w:right w:val="none" w:sz="0" w:space="0" w:color="auto"/>
                                                                  </w:divBdr>
                                                                  <w:divsChild>
                                                                    <w:div w:id="771898224">
                                                                      <w:marLeft w:val="0"/>
                                                                      <w:marRight w:val="0"/>
                                                                      <w:marTop w:val="0"/>
                                                                      <w:marBottom w:val="0"/>
                                                                      <w:divBdr>
                                                                        <w:top w:val="none" w:sz="0" w:space="0" w:color="auto"/>
                                                                        <w:left w:val="none" w:sz="0" w:space="0" w:color="auto"/>
                                                                        <w:bottom w:val="none" w:sz="0" w:space="0" w:color="auto"/>
                                                                        <w:right w:val="none" w:sz="0" w:space="0" w:color="auto"/>
                                                                      </w:divBdr>
                                                                      <w:divsChild>
                                                                        <w:div w:id="464129712">
                                                                          <w:marLeft w:val="0"/>
                                                                          <w:marRight w:val="0"/>
                                                                          <w:marTop w:val="0"/>
                                                                          <w:marBottom w:val="0"/>
                                                                          <w:divBdr>
                                                                            <w:top w:val="none" w:sz="0" w:space="0" w:color="auto"/>
                                                                            <w:left w:val="none" w:sz="0" w:space="0" w:color="auto"/>
                                                                            <w:bottom w:val="none" w:sz="0" w:space="0" w:color="auto"/>
                                                                            <w:right w:val="none" w:sz="0" w:space="0" w:color="auto"/>
                                                                          </w:divBdr>
                                                                          <w:divsChild>
                                                                            <w:div w:id="728653542">
                                                                              <w:marLeft w:val="0"/>
                                                                              <w:marRight w:val="0"/>
                                                                              <w:marTop w:val="0"/>
                                                                              <w:marBottom w:val="0"/>
                                                                              <w:divBdr>
                                                                                <w:top w:val="single" w:sz="12" w:space="0" w:color="FFFFFF"/>
                                                                                <w:left w:val="single" w:sz="12" w:space="0" w:color="FFFFFF"/>
                                                                                <w:bottom w:val="single" w:sz="12" w:space="0" w:color="FFFFFF"/>
                                                                                <w:right w:val="single" w:sz="12" w:space="0" w:color="FFFFFF"/>
                                                                              </w:divBdr>
                                                                            </w:div>
                                                                            <w:div w:id="982196114">
                                                                              <w:marLeft w:val="0"/>
                                                                              <w:marRight w:val="0"/>
                                                                              <w:marTop w:val="0"/>
                                                                              <w:marBottom w:val="0"/>
                                                                              <w:divBdr>
                                                                                <w:top w:val="single" w:sz="12" w:space="0" w:color="FFFFFF"/>
                                                                                <w:left w:val="single" w:sz="12" w:space="0" w:color="FFFFFF"/>
                                                                                <w:bottom w:val="single" w:sz="12" w:space="0" w:color="FFFFFF"/>
                                                                                <w:right w:val="single" w:sz="12" w:space="0" w:color="FFFFFF"/>
                                                                              </w:divBdr>
                                                                            </w:div>
                                                                            <w:div w:id="1086413773">
                                                                              <w:marLeft w:val="0"/>
                                                                              <w:marRight w:val="0"/>
                                                                              <w:marTop w:val="0"/>
                                                                              <w:marBottom w:val="0"/>
                                                                              <w:divBdr>
                                                                                <w:top w:val="single" w:sz="12" w:space="0" w:color="FFFFFF"/>
                                                                                <w:left w:val="single" w:sz="12" w:space="0" w:color="FFFFFF"/>
                                                                                <w:bottom w:val="single" w:sz="12" w:space="0" w:color="FFFFFF"/>
                                                                                <w:right w:val="single" w:sz="12" w:space="0" w:color="FFFFFF"/>
                                                                              </w:divBdr>
                                                                            </w:div>
                                                                            <w:div w:id="1675717403">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984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4728318">
                                      <w:marLeft w:val="0"/>
                                      <w:marRight w:val="0"/>
                                      <w:marTop w:val="0"/>
                                      <w:marBottom w:val="0"/>
                                      <w:divBdr>
                                        <w:top w:val="none" w:sz="0" w:space="0" w:color="auto"/>
                                        <w:left w:val="none" w:sz="0" w:space="0" w:color="auto"/>
                                        <w:bottom w:val="none" w:sz="0" w:space="0" w:color="auto"/>
                                        <w:right w:val="none" w:sz="0" w:space="0" w:color="auto"/>
                                      </w:divBdr>
                                      <w:divsChild>
                                        <w:div w:id="555550538">
                                          <w:marLeft w:val="0"/>
                                          <w:marRight w:val="0"/>
                                          <w:marTop w:val="0"/>
                                          <w:marBottom w:val="0"/>
                                          <w:divBdr>
                                            <w:top w:val="none" w:sz="0" w:space="0" w:color="auto"/>
                                            <w:left w:val="none" w:sz="0" w:space="0" w:color="auto"/>
                                            <w:bottom w:val="none" w:sz="0" w:space="0" w:color="auto"/>
                                            <w:right w:val="none" w:sz="0" w:space="0" w:color="auto"/>
                                          </w:divBdr>
                                          <w:divsChild>
                                            <w:div w:id="547649275">
                                              <w:marLeft w:val="0"/>
                                              <w:marRight w:val="0"/>
                                              <w:marTop w:val="0"/>
                                              <w:marBottom w:val="0"/>
                                              <w:divBdr>
                                                <w:top w:val="none" w:sz="0" w:space="0" w:color="auto"/>
                                                <w:left w:val="none" w:sz="0" w:space="0" w:color="auto"/>
                                                <w:bottom w:val="none" w:sz="0" w:space="0" w:color="auto"/>
                                                <w:right w:val="none" w:sz="0" w:space="0" w:color="auto"/>
                                              </w:divBdr>
                                              <w:divsChild>
                                                <w:div w:id="523595354">
                                                  <w:marLeft w:val="0"/>
                                                  <w:marRight w:val="0"/>
                                                  <w:marTop w:val="0"/>
                                                  <w:marBottom w:val="0"/>
                                                  <w:divBdr>
                                                    <w:top w:val="none" w:sz="0" w:space="0" w:color="auto"/>
                                                    <w:left w:val="none" w:sz="0" w:space="0" w:color="auto"/>
                                                    <w:bottom w:val="none" w:sz="0" w:space="0" w:color="auto"/>
                                                    <w:right w:val="none" w:sz="0" w:space="0" w:color="auto"/>
                                                  </w:divBdr>
                                                  <w:divsChild>
                                                    <w:div w:id="869488043">
                                                      <w:marLeft w:val="0"/>
                                                      <w:marRight w:val="0"/>
                                                      <w:marTop w:val="0"/>
                                                      <w:marBottom w:val="0"/>
                                                      <w:divBdr>
                                                        <w:top w:val="none" w:sz="0" w:space="0" w:color="auto"/>
                                                        <w:left w:val="none" w:sz="0" w:space="0" w:color="auto"/>
                                                        <w:bottom w:val="none" w:sz="0" w:space="0" w:color="auto"/>
                                                        <w:right w:val="none" w:sz="0" w:space="0" w:color="auto"/>
                                                      </w:divBdr>
                                                      <w:divsChild>
                                                        <w:div w:id="634717529">
                                                          <w:marLeft w:val="0"/>
                                                          <w:marRight w:val="0"/>
                                                          <w:marTop w:val="0"/>
                                                          <w:marBottom w:val="0"/>
                                                          <w:divBdr>
                                                            <w:top w:val="none" w:sz="0" w:space="0" w:color="auto"/>
                                                            <w:left w:val="none" w:sz="0" w:space="0" w:color="auto"/>
                                                            <w:bottom w:val="none" w:sz="0" w:space="0" w:color="auto"/>
                                                            <w:right w:val="none" w:sz="0" w:space="0" w:color="auto"/>
                                                          </w:divBdr>
                                                          <w:divsChild>
                                                            <w:div w:id="1341664917">
                                                              <w:marLeft w:val="0"/>
                                                              <w:marRight w:val="0"/>
                                                              <w:marTop w:val="0"/>
                                                              <w:marBottom w:val="0"/>
                                                              <w:divBdr>
                                                                <w:top w:val="none" w:sz="0" w:space="0" w:color="auto"/>
                                                                <w:left w:val="none" w:sz="0" w:space="0" w:color="auto"/>
                                                                <w:bottom w:val="none" w:sz="0" w:space="0" w:color="auto"/>
                                                                <w:right w:val="none" w:sz="0" w:space="0" w:color="auto"/>
                                                              </w:divBdr>
                                                              <w:divsChild>
                                                                <w:div w:id="1779838274">
                                                                  <w:marLeft w:val="0"/>
                                                                  <w:marRight w:val="0"/>
                                                                  <w:marTop w:val="0"/>
                                                                  <w:marBottom w:val="0"/>
                                                                  <w:divBdr>
                                                                    <w:top w:val="none" w:sz="0" w:space="0" w:color="auto"/>
                                                                    <w:left w:val="none" w:sz="0" w:space="0" w:color="auto"/>
                                                                    <w:bottom w:val="none" w:sz="0" w:space="0" w:color="auto"/>
                                                                    <w:right w:val="none" w:sz="0" w:space="0" w:color="auto"/>
                                                                  </w:divBdr>
                                                                  <w:divsChild>
                                                                    <w:div w:id="17433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105069">
                                      <w:marLeft w:val="0"/>
                                      <w:marRight w:val="0"/>
                                      <w:marTop w:val="0"/>
                                      <w:marBottom w:val="0"/>
                                      <w:divBdr>
                                        <w:top w:val="none" w:sz="0" w:space="0" w:color="auto"/>
                                        <w:left w:val="none" w:sz="0" w:space="0" w:color="auto"/>
                                        <w:bottom w:val="none" w:sz="0" w:space="0" w:color="auto"/>
                                        <w:right w:val="none" w:sz="0" w:space="0" w:color="auto"/>
                                      </w:divBdr>
                                      <w:divsChild>
                                        <w:div w:id="1564557870">
                                          <w:marLeft w:val="0"/>
                                          <w:marRight w:val="0"/>
                                          <w:marTop w:val="0"/>
                                          <w:marBottom w:val="0"/>
                                          <w:divBdr>
                                            <w:top w:val="none" w:sz="0" w:space="0" w:color="auto"/>
                                            <w:left w:val="none" w:sz="0" w:space="0" w:color="auto"/>
                                            <w:bottom w:val="none" w:sz="0" w:space="0" w:color="auto"/>
                                            <w:right w:val="none" w:sz="0" w:space="0" w:color="auto"/>
                                          </w:divBdr>
                                          <w:divsChild>
                                            <w:div w:id="177277341">
                                              <w:marLeft w:val="0"/>
                                              <w:marRight w:val="0"/>
                                              <w:marTop w:val="0"/>
                                              <w:marBottom w:val="0"/>
                                              <w:divBdr>
                                                <w:top w:val="none" w:sz="0" w:space="0" w:color="auto"/>
                                                <w:left w:val="none" w:sz="0" w:space="0" w:color="auto"/>
                                                <w:bottom w:val="none" w:sz="0" w:space="0" w:color="auto"/>
                                                <w:right w:val="none" w:sz="0" w:space="0" w:color="auto"/>
                                              </w:divBdr>
                                              <w:divsChild>
                                                <w:div w:id="1843617542">
                                                  <w:marLeft w:val="0"/>
                                                  <w:marRight w:val="0"/>
                                                  <w:marTop w:val="0"/>
                                                  <w:marBottom w:val="0"/>
                                                  <w:divBdr>
                                                    <w:top w:val="none" w:sz="0" w:space="0" w:color="auto"/>
                                                    <w:left w:val="none" w:sz="0" w:space="0" w:color="auto"/>
                                                    <w:bottom w:val="none" w:sz="0" w:space="0" w:color="auto"/>
                                                    <w:right w:val="none" w:sz="0" w:space="0" w:color="auto"/>
                                                  </w:divBdr>
                                                  <w:divsChild>
                                                    <w:div w:id="58792007">
                                                      <w:marLeft w:val="0"/>
                                                      <w:marRight w:val="0"/>
                                                      <w:marTop w:val="0"/>
                                                      <w:marBottom w:val="0"/>
                                                      <w:divBdr>
                                                        <w:top w:val="none" w:sz="0" w:space="0" w:color="auto"/>
                                                        <w:left w:val="none" w:sz="0" w:space="0" w:color="auto"/>
                                                        <w:bottom w:val="none" w:sz="0" w:space="0" w:color="auto"/>
                                                        <w:right w:val="none" w:sz="0" w:space="0" w:color="auto"/>
                                                      </w:divBdr>
                                                      <w:divsChild>
                                                        <w:div w:id="131943830">
                                                          <w:marLeft w:val="0"/>
                                                          <w:marRight w:val="0"/>
                                                          <w:marTop w:val="0"/>
                                                          <w:marBottom w:val="0"/>
                                                          <w:divBdr>
                                                            <w:top w:val="none" w:sz="0" w:space="0" w:color="auto"/>
                                                            <w:left w:val="none" w:sz="0" w:space="0" w:color="auto"/>
                                                            <w:bottom w:val="none" w:sz="0" w:space="0" w:color="auto"/>
                                                            <w:right w:val="none" w:sz="0" w:space="0" w:color="auto"/>
                                                          </w:divBdr>
                                                          <w:divsChild>
                                                            <w:div w:id="1424302516">
                                                              <w:marLeft w:val="0"/>
                                                              <w:marRight w:val="0"/>
                                                              <w:marTop w:val="0"/>
                                                              <w:marBottom w:val="0"/>
                                                              <w:divBdr>
                                                                <w:top w:val="none" w:sz="0" w:space="0" w:color="auto"/>
                                                                <w:left w:val="none" w:sz="0" w:space="0" w:color="auto"/>
                                                                <w:bottom w:val="none" w:sz="0" w:space="0" w:color="auto"/>
                                                                <w:right w:val="none" w:sz="0" w:space="0" w:color="auto"/>
                                                              </w:divBdr>
                                                              <w:divsChild>
                                                                <w:div w:id="7150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3614">
                                                      <w:marLeft w:val="0"/>
                                                      <w:marRight w:val="0"/>
                                                      <w:marTop w:val="0"/>
                                                      <w:marBottom w:val="0"/>
                                                      <w:divBdr>
                                                        <w:top w:val="none" w:sz="0" w:space="0" w:color="auto"/>
                                                        <w:left w:val="none" w:sz="0" w:space="0" w:color="auto"/>
                                                        <w:bottom w:val="none" w:sz="0" w:space="0" w:color="auto"/>
                                                        <w:right w:val="none" w:sz="0" w:space="0" w:color="auto"/>
                                                      </w:divBdr>
                                                      <w:divsChild>
                                                        <w:div w:id="362293368">
                                                          <w:marLeft w:val="0"/>
                                                          <w:marRight w:val="0"/>
                                                          <w:marTop w:val="0"/>
                                                          <w:marBottom w:val="0"/>
                                                          <w:divBdr>
                                                            <w:top w:val="none" w:sz="0" w:space="0" w:color="auto"/>
                                                            <w:left w:val="none" w:sz="0" w:space="0" w:color="auto"/>
                                                            <w:bottom w:val="none" w:sz="0" w:space="0" w:color="auto"/>
                                                            <w:right w:val="none" w:sz="0" w:space="0" w:color="auto"/>
                                                          </w:divBdr>
                                                          <w:divsChild>
                                                            <w:div w:id="81731663">
                                                              <w:marLeft w:val="0"/>
                                                              <w:marRight w:val="0"/>
                                                              <w:marTop w:val="0"/>
                                                              <w:marBottom w:val="0"/>
                                                              <w:divBdr>
                                                                <w:top w:val="none" w:sz="0" w:space="0" w:color="auto"/>
                                                                <w:left w:val="none" w:sz="0" w:space="0" w:color="auto"/>
                                                                <w:bottom w:val="none" w:sz="0" w:space="0" w:color="auto"/>
                                                                <w:right w:val="none" w:sz="0" w:space="0" w:color="auto"/>
                                                              </w:divBdr>
                                                              <w:divsChild>
                                                                <w:div w:id="174891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11504">
                                      <w:marLeft w:val="0"/>
                                      <w:marRight w:val="0"/>
                                      <w:marTop w:val="0"/>
                                      <w:marBottom w:val="0"/>
                                      <w:divBdr>
                                        <w:top w:val="none" w:sz="0" w:space="0" w:color="auto"/>
                                        <w:left w:val="none" w:sz="0" w:space="0" w:color="auto"/>
                                        <w:bottom w:val="none" w:sz="0" w:space="0" w:color="auto"/>
                                        <w:right w:val="none" w:sz="0" w:space="0" w:color="auto"/>
                                      </w:divBdr>
                                      <w:divsChild>
                                        <w:div w:id="89282559">
                                          <w:marLeft w:val="0"/>
                                          <w:marRight w:val="0"/>
                                          <w:marTop w:val="0"/>
                                          <w:marBottom w:val="0"/>
                                          <w:divBdr>
                                            <w:top w:val="none" w:sz="0" w:space="0" w:color="auto"/>
                                            <w:left w:val="none" w:sz="0" w:space="0" w:color="auto"/>
                                            <w:bottom w:val="none" w:sz="0" w:space="0" w:color="auto"/>
                                            <w:right w:val="none" w:sz="0" w:space="0" w:color="auto"/>
                                          </w:divBdr>
                                          <w:divsChild>
                                            <w:div w:id="1864316211">
                                              <w:marLeft w:val="0"/>
                                              <w:marRight w:val="0"/>
                                              <w:marTop w:val="0"/>
                                              <w:marBottom w:val="0"/>
                                              <w:divBdr>
                                                <w:top w:val="none" w:sz="0" w:space="0" w:color="auto"/>
                                                <w:left w:val="none" w:sz="0" w:space="0" w:color="auto"/>
                                                <w:bottom w:val="none" w:sz="0" w:space="0" w:color="auto"/>
                                                <w:right w:val="none" w:sz="0" w:space="0" w:color="auto"/>
                                              </w:divBdr>
                                              <w:divsChild>
                                                <w:div w:id="1732849343">
                                                  <w:marLeft w:val="0"/>
                                                  <w:marRight w:val="0"/>
                                                  <w:marTop w:val="0"/>
                                                  <w:marBottom w:val="0"/>
                                                  <w:divBdr>
                                                    <w:top w:val="none" w:sz="0" w:space="0" w:color="auto"/>
                                                    <w:left w:val="none" w:sz="0" w:space="0" w:color="auto"/>
                                                    <w:bottom w:val="none" w:sz="0" w:space="0" w:color="auto"/>
                                                    <w:right w:val="none" w:sz="0" w:space="0" w:color="auto"/>
                                                  </w:divBdr>
                                                  <w:divsChild>
                                                    <w:div w:id="1129007889">
                                                      <w:marLeft w:val="0"/>
                                                      <w:marRight w:val="0"/>
                                                      <w:marTop w:val="0"/>
                                                      <w:marBottom w:val="0"/>
                                                      <w:divBdr>
                                                        <w:top w:val="none" w:sz="0" w:space="0" w:color="auto"/>
                                                        <w:left w:val="none" w:sz="0" w:space="0" w:color="auto"/>
                                                        <w:bottom w:val="none" w:sz="0" w:space="0" w:color="auto"/>
                                                        <w:right w:val="none" w:sz="0" w:space="0" w:color="auto"/>
                                                      </w:divBdr>
                                                      <w:divsChild>
                                                        <w:div w:id="1084914341">
                                                          <w:marLeft w:val="0"/>
                                                          <w:marRight w:val="0"/>
                                                          <w:marTop w:val="0"/>
                                                          <w:marBottom w:val="0"/>
                                                          <w:divBdr>
                                                            <w:top w:val="none" w:sz="0" w:space="0" w:color="auto"/>
                                                            <w:left w:val="none" w:sz="0" w:space="0" w:color="auto"/>
                                                            <w:bottom w:val="none" w:sz="0" w:space="0" w:color="auto"/>
                                                            <w:right w:val="none" w:sz="0" w:space="0" w:color="auto"/>
                                                          </w:divBdr>
                                                          <w:divsChild>
                                                            <w:div w:id="858394186">
                                                              <w:marLeft w:val="0"/>
                                                              <w:marRight w:val="0"/>
                                                              <w:marTop w:val="0"/>
                                                              <w:marBottom w:val="0"/>
                                                              <w:divBdr>
                                                                <w:top w:val="none" w:sz="0" w:space="0" w:color="auto"/>
                                                                <w:left w:val="none" w:sz="0" w:space="0" w:color="auto"/>
                                                                <w:bottom w:val="none" w:sz="0" w:space="0" w:color="auto"/>
                                                                <w:right w:val="none" w:sz="0" w:space="0" w:color="auto"/>
                                                              </w:divBdr>
                                                              <w:divsChild>
                                                                <w:div w:id="678120421">
                                                                  <w:marLeft w:val="0"/>
                                                                  <w:marRight w:val="0"/>
                                                                  <w:marTop w:val="0"/>
                                                                  <w:marBottom w:val="0"/>
                                                                  <w:divBdr>
                                                                    <w:top w:val="none" w:sz="0" w:space="0" w:color="auto"/>
                                                                    <w:left w:val="none" w:sz="0" w:space="0" w:color="auto"/>
                                                                    <w:bottom w:val="none" w:sz="0" w:space="0" w:color="auto"/>
                                                                    <w:right w:val="none" w:sz="0" w:space="0" w:color="auto"/>
                                                                  </w:divBdr>
                                                                  <w:divsChild>
                                                                    <w:div w:id="15028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892122">
                                      <w:marLeft w:val="0"/>
                                      <w:marRight w:val="0"/>
                                      <w:marTop w:val="0"/>
                                      <w:marBottom w:val="0"/>
                                      <w:divBdr>
                                        <w:top w:val="none" w:sz="0" w:space="0" w:color="auto"/>
                                        <w:left w:val="none" w:sz="0" w:space="0" w:color="auto"/>
                                        <w:bottom w:val="none" w:sz="0" w:space="0" w:color="auto"/>
                                        <w:right w:val="none" w:sz="0" w:space="0" w:color="auto"/>
                                      </w:divBdr>
                                      <w:divsChild>
                                        <w:div w:id="240213964">
                                          <w:marLeft w:val="0"/>
                                          <w:marRight w:val="0"/>
                                          <w:marTop w:val="0"/>
                                          <w:marBottom w:val="0"/>
                                          <w:divBdr>
                                            <w:top w:val="none" w:sz="0" w:space="0" w:color="auto"/>
                                            <w:left w:val="none" w:sz="0" w:space="0" w:color="auto"/>
                                            <w:bottom w:val="none" w:sz="0" w:space="0" w:color="auto"/>
                                            <w:right w:val="none" w:sz="0" w:space="0" w:color="auto"/>
                                          </w:divBdr>
                                          <w:divsChild>
                                            <w:div w:id="2135101455">
                                              <w:marLeft w:val="0"/>
                                              <w:marRight w:val="0"/>
                                              <w:marTop w:val="0"/>
                                              <w:marBottom w:val="0"/>
                                              <w:divBdr>
                                                <w:top w:val="none" w:sz="0" w:space="0" w:color="auto"/>
                                                <w:left w:val="none" w:sz="0" w:space="0" w:color="auto"/>
                                                <w:bottom w:val="none" w:sz="0" w:space="0" w:color="auto"/>
                                                <w:right w:val="none" w:sz="0" w:space="0" w:color="auto"/>
                                              </w:divBdr>
                                              <w:divsChild>
                                                <w:div w:id="954364599">
                                                  <w:marLeft w:val="0"/>
                                                  <w:marRight w:val="0"/>
                                                  <w:marTop w:val="0"/>
                                                  <w:marBottom w:val="0"/>
                                                  <w:divBdr>
                                                    <w:top w:val="none" w:sz="0" w:space="0" w:color="auto"/>
                                                    <w:left w:val="none" w:sz="0" w:space="0" w:color="auto"/>
                                                    <w:bottom w:val="none" w:sz="0" w:space="0" w:color="auto"/>
                                                    <w:right w:val="none" w:sz="0" w:space="0" w:color="auto"/>
                                                  </w:divBdr>
                                                  <w:divsChild>
                                                    <w:div w:id="2143107654">
                                                      <w:marLeft w:val="0"/>
                                                      <w:marRight w:val="0"/>
                                                      <w:marTop w:val="0"/>
                                                      <w:marBottom w:val="0"/>
                                                      <w:divBdr>
                                                        <w:top w:val="none" w:sz="0" w:space="0" w:color="auto"/>
                                                        <w:left w:val="none" w:sz="0" w:space="0" w:color="auto"/>
                                                        <w:bottom w:val="none" w:sz="0" w:space="0" w:color="auto"/>
                                                        <w:right w:val="none" w:sz="0" w:space="0" w:color="auto"/>
                                                      </w:divBdr>
                                                      <w:divsChild>
                                                        <w:div w:id="247160498">
                                                          <w:marLeft w:val="0"/>
                                                          <w:marRight w:val="0"/>
                                                          <w:marTop w:val="0"/>
                                                          <w:marBottom w:val="0"/>
                                                          <w:divBdr>
                                                            <w:top w:val="none" w:sz="0" w:space="0" w:color="auto"/>
                                                            <w:left w:val="none" w:sz="0" w:space="0" w:color="auto"/>
                                                            <w:bottom w:val="none" w:sz="0" w:space="0" w:color="auto"/>
                                                            <w:right w:val="none" w:sz="0" w:space="0" w:color="auto"/>
                                                          </w:divBdr>
                                                          <w:divsChild>
                                                            <w:div w:id="543369953">
                                                              <w:marLeft w:val="0"/>
                                                              <w:marRight w:val="0"/>
                                                              <w:marTop w:val="0"/>
                                                              <w:marBottom w:val="0"/>
                                                              <w:divBdr>
                                                                <w:top w:val="none" w:sz="0" w:space="0" w:color="auto"/>
                                                                <w:left w:val="none" w:sz="0" w:space="0" w:color="auto"/>
                                                                <w:bottom w:val="none" w:sz="0" w:space="0" w:color="auto"/>
                                                                <w:right w:val="none" w:sz="0" w:space="0" w:color="auto"/>
                                                              </w:divBdr>
                                                              <w:divsChild>
                                                                <w:div w:id="1666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247972">
                                      <w:marLeft w:val="0"/>
                                      <w:marRight w:val="0"/>
                                      <w:marTop w:val="0"/>
                                      <w:marBottom w:val="0"/>
                                      <w:divBdr>
                                        <w:top w:val="none" w:sz="0" w:space="0" w:color="auto"/>
                                        <w:left w:val="none" w:sz="0" w:space="0" w:color="auto"/>
                                        <w:bottom w:val="none" w:sz="0" w:space="0" w:color="auto"/>
                                        <w:right w:val="none" w:sz="0" w:space="0" w:color="auto"/>
                                      </w:divBdr>
                                      <w:divsChild>
                                        <w:div w:id="1169252081">
                                          <w:marLeft w:val="0"/>
                                          <w:marRight w:val="0"/>
                                          <w:marTop w:val="0"/>
                                          <w:marBottom w:val="0"/>
                                          <w:divBdr>
                                            <w:top w:val="none" w:sz="0" w:space="0" w:color="auto"/>
                                            <w:left w:val="none" w:sz="0" w:space="0" w:color="auto"/>
                                            <w:bottom w:val="none" w:sz="0" w:space="0" w:color="auto"/>
                                            <w:right w:val="none" w:sz="0" w:space="0" w:color="auto"/>
                                          </w:divBdr>
                                          <w:divsChild>
                                            <w:div w:id="1860851960">
                                              <w:marLeft w:val="0"/>
                                              <w:marRight w:val="0"/>
                                              <w:marTop w:val="0"/>
                                              <w:marBottom w:val="0"/>
                                              <w:divBdr>
                                                <w:top w:val="none" w:sz="0" w:space="0" w:color="auto"/>
                                                <w:left w:val="none" w:sz="0" w:space="0" w:color="auto"/>
                                                <w:bottom w:val="none" w:sz="0" w:space="0" w:color="auto"/>
                                                <w:right w:val="none" w:sz="0" w:space="0" w:color="auto"/>
                                              </w:divBdr>
                                              <w:divsChild>
                                                <w:div w:id="825825768">
                                                  <w:marLeft w:val="0"/>
                                                  <w:marRight w:val="0"/>
                                                  <w:marTop w:val="0"/>
                                                  <w:marBottom w:val="0"/>
                                                  <w:divBdr>
                                                    <w:top w:val="none" w:sz="0" w:space="0" w:color="auto"/>
                                                    <w:left w:val="none" w:sz="0" w:space="0" w:color="auto"/>
                                                    <w:bottom w:val="none" w:sz="0" w:space="0" w:color="auto"/>
                                                    <w:right w:val="none" w:sz="0" w:space="0" w:color="auto"/>
                                                  </w:divBdr>
                                                  <w:divsChild>
                                                    <w:div w:id="1770391393">
                                                      <w:marLeft w:val="0"/>
                                                      <w:marRight w:val="0"/>
                                                      <w:marTop w:val="0"/>
                                                      <w:marBottom w:val="0"/>
                                                      <w:divBdr>
                                                        <w:top w:val="none" w:sz="0" w:space="0" w:color="auto"/>
                                                        <w:left w:val="none" w:sz="0" w:space="0" w:color="auto"/>
                                                        <w:bottom w:val="none" w:sz="0" w:space="0" w:color="auto"/>
                                                        <w:right w:val="none" w:sz="0" w:space="0" w:color="auto"/>
                                                      </w:divBdr>
                                                      <w:divsChild>
                                                        <w:div w:id="1737167072">
                                                          <w:marLeft w:val="0"/>
                                                          <w:marRight w:val="0"/>
                                                          <w:marTop w:val="0"/>
                                                          <w:marBottom w:val="0"/>
                                                          <w:divBdr>
                                                            <w:top w:val="none" w:sz="0" w:space="0" w:color="auto"/>
                                                            <w:left w:val="none" w:sz="0" w:space="0" w:color="auto"/>
                                                            <w:bottom w:val="none" w:sz="0" w:space="0" w:color="auto"/>
                                                            <w:right w:val="none" w:sz="0" w:space="0" w:color="auto"/>
                                                          </w:divBdr>
                                                          <w:divsChild>
                                                            <w:div w:id="1268192170">
                                                              <w:marLeft w:val="0"/>
                                                              <w:marRight w:val="0"/>
                                                              <w:marTop w:val="0"/>
                                                              <w:marBottom w:val="0"/>
                                                              <w:divBdr>
                                                                <w:top w:val="none" w:sz="0" w:space="0" w:color="auto"/>
                                                                <w:left w:val="none" w:sz="0" w:space="0" w:color="auto"/>
                                                                <w:bottom w:val="none" w:sz="0" w:space="0" w:color="auto"/>
                                                                <w:right w:val="none" w:sz="0" w:space="0" w:color="auto"/>
                                                              </w:divBdr>
                                                              <w:divsChild>
                                                                <w:div w:id="1180048831">
                                                                  <w:marLeft w:val="0"/>
                                                                  <w:marRight w:val="0"/>
                                                                  <w:marTop w:val="0"/>
                                                                  <w:marBottom w:val="0"/>
                                                                  <w:divBdr>
                                                                    <w:top w:val="none" w:sz="0" w:space="0" w:color="auto"/>
                                                                    <w:left w:val="none" w:sz="0" w:space="0" w:color="auto"/>
                                                                    <w:bottom w:val="none" w:sz="0" w:space="0" w:color="auto"/>
                                                                    <w:right w:val="none" w:sz="0" w:space="0" w:color="auto"/>
                                                                  </w:divBdr>
                                                                  <w:divsChild>
                                                                    <w:div w:id="17761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6793">
                                      <w:marLeft w:val="0"/>
                                      <w:marRight w:val="0"/>
                                      <w:marTop w:val="0"/>
                                      <w:marBottom w:val="0"/>
                                      <w:divBdr>
                                        <w:top w:val="none" w:sz="0" w:space="0" w:color="auto"/>
                                        <w:left w:val="none" w:sz="0" w:space="0" w:color="auto"/>
                                        <w:bottom w:val="none" w:sz="0" w:space="0" w:color="auto"/>
                                        <w:right w:val="none" w:sz="0" w:space="0" w:color="auto"/>
                                      </w:divBdr>
                                      <w:divsChild>
                                        <w:div w:id="1020355522">
                                          <w:marLeft w:val="0"/>
                                          <w:marRight w:val="0"/>
                                          <w:marTop w:val="0"/>
                                          <w:marBottom w:val="0"/>
                                          <w:divBdr>
                                            <w:top w:val="none" w:sz="0" w:space="0" w:color="auto"/>
                                            <w:left w:val="none" w:sz="0" w:space="0" w:color="auto"/>
                                            <w:bottom w:val="none" w:sz="0" w:space="0" w:color="auto"/>
                                            <w:right w:val="none" w:sz="0" w:space="0" w:color="auto"/>
                                          </w:divBdr>
                                          <w:divsChild>
                                            <w:div w:id="621613315">
                                              <w:marLeft w:val="0"/>
                                              <w:marRight w:val="0"/>
                                              <w:marTop w:val="0"/>
                                              <w:marBottom w:val="0"/>
                                              <w:divBdr>
                                                <w:top w:val="none" w:sz="0" w:space="0" w:color="auto"/>
                                                <w:left w:val="none" w:sz="0" w:space="0" w:color="auto"/>
                                                <w:bottom w:val="none" w:sz="0" w:space="0" w:color="auto"/>
                                                <w:right w:val="none" w:sz="0" w:space="0" w:color="auto"/>
                                              </w:divBdr>
                                              <w:divsChild>
                                                <w:div w:id="900794923">
                                                  <w:marLeft w:val="0"/>
                                                  <w:marRight w:val="0"/>
                                                  <w:marTop w:val="0"/>
                                                  <w:marBottom w:val="0"/>
                                                  <w:divBdr>
                                                    <w:top w:val="none" w:sz="0" w:space="0" w:color="auto"/>
                                                    <w:left w:val="none" w:sz="0" w:space="0" w:color="auto"/>
                                                    <w:bottom w:val="none" w:sz="0" w:space="0" w:color="auto"/>
                                                    <w:right w:val="none" w:sz="0" w:space="0" w:color="auto"/>
                                                  </w:divBdr>
                                                  <w:divsChild>
                                                    <w:div w:id="552234970">
                                                      <w:marLeft w:val="0"/>
                                                      <w:marRight w:val="0"/>
                                                      <w:marTop w:val="0"/>
                                                      <w:marBottom w:val="0"/>
                                                      <w:divBdr>
                                                        <w:top w:val="none" w:sz="0" w:space="0" w:color="auto"/>
                                                        <w:left w:val="none" w:sz="0" w:space="0" w:color="auto"/>
                                                        <w:bottom w:val="none" w:sz="0" w:space="0" w:color="auto"/>
                                                        <w:right w:val="none" w:sz="0" w:space="0" w:color="auto"/>
                                                      </w:divBdr>
                                                      <w:divsChild>
                                                        <w:div w:id="1621451043">
                                                          <w:marLeft w:val="0"/>
                                                          <w:marRight w:val="0"/>
                                                          <w:marTop w:val="0"/>
                                                          <w:marBottom w:val="0"/>
                                                          <w:divBdr>
                                                            <w:top w:val="none" w:sz="0" w:space="0" w:color="auto"/>
                                                            <w:left w:val="none" w:sz="0" w:space="0" w:color="auto"/>
                                                            <w:bottom w:val="none" w:sz="0" w:space="0" w:color="auto"/>
                                                            <w:right w:val="none" w:sz="0" w:space="0" w:color="auto"/>
                                                          </w:divBdr>
                                                          <w:divsChild>
                                                            <w:div w:id="788008900">
                                                              <w:marLeft w:val="0"/>
                                                              <w:marRight w:val="0"/>
                                                              <w:marTop w:val="0"/>
                                                              <w:marBottom w:val="0"/>
                                                              <w:divBdr>
                                                                <w:top w:val="none" w:sz="0" w:space="0" w:color="auto"/>
                                                                <w:left w:val="none" w:sz="0" w:space="0" w:color="auto"/>
                                                                <w:bottom w:val="none" w:sz="0" w:space="0" w:color="auto"/>
                                                                <w:right w:val="none" w:sz="0" w:space="0" w:color="auto"/>
                                                              </w:divBdr>
                                                              <w:divsChild>
                                                                <w:div w:id="20130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402629">
                                      <w:marLeft w:val="0"/>
                                      <w:marRight w:val="0"/>
                                      <w:marTop w:val="0"/>
                                      <w:marBottom w:val="0"/>
                                      <w:divBdr>
                                        <w:top w:val="none" w:sz="0" w:space="0" w:color="auto"/>
                                        <w:left w:val="none" w:sz="0" w:space="0" w:color="auto"/>
                                        <w:bottom w:val="none" w:sz="0" w:space="0" w:color="auto"/>
                                        <w:right w:val="none" w:sz="0" w:space="0" w:color="auto"/>
                                      </w:divBdr>
                                      <w:divsChild>
                                        <w:div w:id="1046374469">
                                          <w:marLeft w:val="0"/>
                                          <w:marRight w:val="0"/>
                                          <w:marTop w:val="0"/>
                                          <w:marBottom w:val="0"/>
                                          <w:divBdr>
                                            <w:top w:val="none" w:sz="0" w:space="0" w:color="auto"/>
                                            <w:left w:val="none" w:sz="0" w:space="0" w:color="auto"/>
                                            <w:bottom w:val="none" w:sz="0" w:space="0" w:color="auto"/>
                                            <w:right w:val="none" w:sz="0" w:space="0" w:color="auto"/>
                                          </w:divBdr>
                                          <w:divsChild>
                                            <w:div w:id="1785347672">
                                              <w:marLeft w:val="0"/>
                                              <w:marRight w:val="0"/>
                                              <w:marTop w:val="0"/>
                                              <w:marBottom w:val="0"/>
                                              <w:divBdr>
                                                <w:top w:val="none" w:sz="0" w:space="0" w:color="auto"/>
                                                <w:left w:val="none" w:sz="0" w:space="0" w:color="auto"/>
                                                <w:bottom w:val="none" w:sz="0" w:space="0" w:color="auto"/>
                                                <w:right w:val="none" w:sz="0" w:space="0" w:color="auto"/>
                                              </w:divBdr>
                                              <w:divsChild>
                                                <w:div w:id="1233195936">
                                                  <w:marLeft w:val="0"/>
                                                  <w:marRight w:val="0"/>
                                                  <w:marTop w:val="0"/>
                                                  <w:marBottom w:val="0"/>
                                                  <w:divBdr>
                                                    <w:top w:val="none" w:sz="0" w:space="0" w:color="auto"/>
                                                    <w:left w:val="none" w:sz="0" w:space="0" w:color="auto"/>
                                                    <w:bottom w:val="none" w:sz="0" w:space="0" w:color="auto"/>
                                                    <w:right w:val="none" w:sz="0" w:space="0" w:color="auto"/>
                                                  </w:divBdr>
                                                  <w:divsChild>
                                                    <w:div w:id="359284492">
                                                      <w:marLeft w:val="0"/>
                                                      <w:marRight w:val="0"/>
                                                      <w:marTop w:val="0"/>
                                                      <w:marBottom w:val="0"/>
                                                      <w:divBdr>
                                                        <w:top w:val="none" w:sz="0" w:space="0" w:color="auto"/>
                                                        <w:left w:val="none" w:sz="0" w:space="0" w:color="auto"/>
                                                        <w:bottom w:val="none" w:sz="0" w:space="0" w:color="auto"/>
                                                        <w:right w:val="none" w:sz="0" w:space="0" w:color="auto"/>
                                                      </w:divBdr>
                                                      <w:divsChild>
                                                        <w:div w:id="211427434">
                                                          <w:marLeft w:val="0"/>
                                                          <w:marRight w:val="0"/>
                                                          <w:marTop w:val="0"/>
                                                          <w:marBottom w:val="0"/>
                                                          <w:divBdr>
                                                            <w:top w:val="none" w:sz="0" w:space="0" w:color="auto"/>
                                                            <w:left w:val="none" w:sz="0" w:space="0" w:color="auto"/>
                                                            <w:bottom w:val="none" w:sz="0" w:space="0" w:color="auto"/>
                                                            <w:right w:val="none" w:sz="0" w:space="0" w:color="auto"/>
                                                          </w:divBdr>
                                                          <w:divsChild>
                                                            <w:div w:id="1186942141">
                                                              <w:marLeft w:val="0"/>
                                                              <w:marRight w:val="0"/>
                                                              <w:marTop w:val="0"/>
                                                              <w:marBottom w:val="0"/>
                                                              <w:divBdr>
                                                                <w:top w:val="none" w:sz="0" w:space="0" w:color="auto"/>
                                                                <w:left w:val="none" w:sz="0" w:space="0" w:color="auto"/>
                                                                <w:bottom w:val="none" w:sz="0" w:space="0" w:color="auto"/>
                                                                <w:right w:val="none" w:sz="0" w:space="0" w:color="auto"/>
                                                              </w:divBdr>
                                                              <w:divsChild>
                                                                <w:div w:id="1278365610">
                                                                  <w:marLeft w:val="0"/>
                                                                  <w:marRight w:val="0"/>
                                                                  <w:marTop w:val="0"/>
                                                                  <w:marBottom w:val="0"/>
                                                                  <w:divBdr>
                                                                    <w:top w:val="none" w:sz="0" w:space="0" w:color="auto"/>
                                                                    <w:left w:val="none" w:sz="0" w:space="0" w:color="auto"/>
                                                                    <w:bottom w:val="none" w:sz="0" w:space="0" w:color="auto"/>
                                                                    <w:right w:val="none" w:sz="0" w:space="0" w:color="auto"/>
                                                                  </w:divBdr>
                                                                  <w:divsChild>
                                                                    <w:div w:id="2717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4569">
                                      <w:marLeft w:val="0"/>
                                      <w:marRight w:val="0"/>
                                      <w:marTop w:val="0"/>
                                      <w:marBottom w:val="0"/>
                                      <w:divBdr>
                                        <w:top w:val="none" w:sz="0" w:space="0" w:color="auto"/>
                                        <w:left w:val="none" w:sz="0" w:space="0" w:color="auto"/>
                                        <w:bottom w:val="none" w:sz="0" w:space="0" w:color="auto"/>
                                        <w:right w:val="none" w:sz="0" w:space="0" w:color="auto"/>
                                      </w:divBdr>
                                      <w:divsChild>
                                        <w:div w:id="2133359011">
                                          <w:marLeft w:val="0"/>
                                          <w:marRight w:val="0"/>
                                          <w:marTop w:val="0"/>
                                          <w:marBottom w:val="0"/>
                                          <w:divBdr>
                                            <w:top w:val="none" w:sz="0" w:space="0" w:color="auto"/>
                                            <w:left w:val="none" w:sz="0" w:space="0" w:color="auto"/>
                                            <w:bottom w:val="none" w:sz="0" w:space="0" w:color="auto"/>
                                            <w:right w:val="none" w:sz="0" w:space="0" w:color="auto"/>
                                          </w:divBdr>
                                          <w:divsChild>
                                            <w:div w:id="92554678">
                                              <w:marLeft w:val="0"/>
                                              <w:marRight w:val="0"/>
                                              <w:marTop w:val="0"/>
                                              <w:marBottom w:val="0"/>
                                              <w:divBdr>
                                                <w:top w:val="none" w:sz="0" w:space="0" w:color="auto"/>
                                                <w:left w:val="none" w:sz="0" w:space="0" w:color="auto"/>
                                                <w:bottom w:val="none" w:sz="0" w:space="0" w:color="auto"/>
                                                <w:right w:val="none" w:sz="0" w:space="0" w:color="auto"/>
                                              </w:divBdr>
                                              <w:divsChild>
                                                <w:div w:id="1379234237">
                                                  <w:marLeft w:val="0"/>
                                                  <w:marRight w:val="0"/>
                                                  <w:marTop w:val="0"/>
                                                  <w:marBottom w:val="0"/>
                                                  <w:divBdr>
                                                    <w:top w:val="none" w:sz="0" w:space="0" w:color="auto"/>
                                                    <w:left w:val="none" w:sz="0" w:space="0" w:color="auto"/>
                                                    <w:bottom w:val="none" w:sz="0" w:space="0" w:color="auto"/>
                                                    <w:right w:val="none" w:sz="0" w:space="0" w:color="auto"/>
                                                  </w:divBdr>
                                                  <w:divsChild>
                                                    <w:div w:id="405424475">
                                                      <w:marLeft w:val="0"/>
                                                      <w:marRight w:val="0"/>
                                                      <w:marTop w:val="0"/>
                                                      <w:marBottom w:val="0"/>
                                                      <w:divBdr>
                                                        <w:top w:val="none" w:sz="0" w:space="0" w:color="auto"/>
                                                        <w:left w:val="none" w:sz="0" w:space="0" w:color="auto"/>
                                                        <w:bottom w:val="none" w:sz="0" w:space="0" w:color="auto"/>
                                                        <w:right w:val="none" w:sz="0" w:space="0" w:color="auto"/>
                                                      </w:divBdr>
                                                      <w:divsChild>
                                                        <w:div w:id="282806618">
                                                          <w:marLeft w:val="0"/>
                                                          <w:marRight w:val="0"/>
                                                          <w:marTop w:val="0"/>
                                                          <w:marBottom w:val="0"/>
                                                          <w:divBdr>
                                                            <w:top w:val="none" w:sz="0" w:space="0" w:color="auto"/>
                                                            <w:left w:val="none" w:sz="0" w:space="0" w:color="auto"/>
                                                            <w:bottom w:val="none" w:sz="0" w:space="0" w:color="auto"/>
                                                            <w:right w:val="none" w:sz="0" w:space="0" w:color="auto"/>
                                                          </w:divBdr>
                                                          <w:divsChild>
                                                            <w:div w:id="927537668">
                                                              <w:marLeft w:val="0"/>
                                                              <w:marRight w:val="0"/>
                                                              <w:marTop w:val="0"/>
                                                              <w:marBottom w:val="0"/>
                                                              <w:divBdr>
                                                                <w:top w:val="none" w:sz="0" w:space="0" w:color="auto"/>
                                                                <w:left w:val="none" w:sz="0" w:space="0" w:color="auto"/>
                                                                <w:bottom w:val="none" w:sz="0" w:space="0" w:color="auto"/>
                                                                <w:right w:val="none" w:sz="0" w:space="0" w:color="auto"/>
                                                              </w:divBdr>
                                                              <w:divsChild>
                                                                <w:div w:id="2916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31276">
                                      <w:marLeft w:val="0"/>
                                      <w:marRight w:val="0"/>
                                      <w:marTop w:val="0"/>
                                      <w:marBottom w:val="0"/>
                                      <w:divBdr>
                                        <w:top w:val="none" w:sz="0" w:space="0" w:color="auto"/>
                                        <w:left w:val="none" w:sz="0" w:space="0" w:color="auto"/>
                                        <w:bottom w:val="none" w:sz="0" w:space="0" w:color="auto"/>
                                        <w:right w:val="none" w:sz="0" w:space="0" w:color="auto"/>
                                      </w:divBdr>
                                      <w:divsChild>
                                        <w:div w:id="1837265668">
                                          <w:marLeft w:val="0"/>
                                          <w:marRight w:val="0"/>
                                          <w:marTop w:val="0"/>
                                          <w:marBottom w:val="0"/>
                                          <w:divBdr>
                                            <w:top w:val="none" w:sz="0" w:space="0" w:color="auto"/>
                                            <w:left w:val="none" w:sz="0" w:space="0" w:color="auto"/>
                                            <w:bottom w:val="none" w:sz="0" w:space="0" w:color="auto"/>
                                            <w:right w:val="none" w:sz="0" w:space="0" w:color="auto"/>
                                          </w:divBdr>
                                          <w:divsChild>
                                            <w:div w:id="367075239">
                                              <w:marLeft w:val="0"/>
                                              <w:marRight w:val="0"/>
                                              <w:marTop w:val="0"/>
                                              <w:marBottom w:val="0"/>
                                              <w:divBdr>
                                                <w:top w:val="none" w:sz="0" w:space="0" w:color="auto"/>
                                                <w:left w:val="none" w:sz="0" w:space="0" w:color="auto"/>
                                                <w:bottom w:val="none" w:sz="0" w:space="0" w:color="auto"/>
                                                <w:right w:val="none" w:sz="0" w:space="0" w:color="auto"/>
                                              </w:divBdr>
                                              <w:divsChild>
                                                <w:div w:id="1392803122">
                                                  <w:marLeft w:val="0"/>
                                                  <w:marRight w:val="0"/>
                                                  <w:marTop w:val="0"/>
                                                  <w:marBottom w:val="0"/>
                                                  <w:divBdr>
                                                    <w:top w:val="none" w:sz="0" w:space="0" w:color="auto"/>
                                                    <w:left w:val="none" w:sz="0" w:space="0" w:color="auto"/>
                                                    <w:bottom w:val="none" w:sz="0" w:space="0" w:color="auto"/>
                                                    <w:right w:val="none" w:sz="0" w:space="0" w:color="auto"/>
                                                  </w:divBdr>
                                                  <w:divsChild>
                                                    <w:div w:id="124782878">
                                                      <w:marLeft w:val="0"/>
                                                      <w:marRight w:val="0"/>
                                                      <w:marTop w:val="0"/>
                                                      <w:marBottom w:val="0"/>
                                                      <w:divBdr>
                                                        <w:top w:val="none" w:sz="0" w:space="0" w:color="auto"/>
                                                        <w:left w:val="none" w:sz="0" w:space="0" w:color="auto"/>
                                                        <w:bottom w:val="none" w:sz="0" w:space="0" w:color="auto"/>
                                                        <w:right w:val="none" w:sz="0" w:space="0" w:color="auto"/>
                                                      </w:divBdr>
                                                      <w:divsChild>
                                                        <w:div w:id="1028067439">
                                                          <w:marLeft w:val="0"/>
                                                          <w:marRight w:val="0"/>
                                                          <w:marTop w:val="0"/>
                                                          <w:marBottom w:val="0"/>
                                                          <w:divBdr>
                                                            <w:top w:val="none" w:sz="0" w:space="0" w:color="auto"/>
                                                            <w:left w:val="none" w:sz="0" w:space="0" w:color="auto"/>
                                                            <w:bottom w:val="none" w:sz="0" w:space="0" w:color="auto"/>
                                                            <w:right w:val="none" w:sz="0" w:space="0" w:color="auto"/>
                                                          </w:divBdr>
                                                          <w:divsChild>
                                                            <w:div w:id="1866360857">
                                                              <w:marLeft w:val="0"/>
                                                              <w:marRight w:val="0"/>
                                                              <w:marTop w:val="0"/>
                                                              <w:marBottom w:val="0"/>
                                                              <w:divBdr>
                                                                <w:top w:val="none" w:sz="0" w:space="0" w:color="auto"/>
                                                                <w:left w:val="none" w:sz="0" w:space="0" w:color="auto"/>
                                                                <w:bottom w:val="none" w:sz="0" w:space="0" w:color="auto"/>
                                                                <w:right w:val="none" w:sz="0" w:space="0" w:color="auto"/>
                                                              </w:divBdr>
                                                              <w:divsChild>
                                                                <w:div w:id="2061396068">
                                                                  <w:marLeft w:val="0"/>
                                                                  <w:marRight w:val="0"/>
                                                                  <w:marTop w:val="0"/>
                                                                  <w:marBottom w:val="0"/>
                                                                  <w:divBdr>
                                                                    <w:top w:val="none" w:sz="0" w:space="0" w:color="auto"/>
                                                                    <w:left w:val="none" w:sz="0" w:space="0" w:color="auto"/>
                                                                    <w:bottom w:val="none" w:sz="0" w:space="0" w:color="auto"/>
                                                                    <w:right w:val="none" w:sz="0" w:space="0" w:color="auto"/>
                                                                  </w:divBdr>
                                                                  <w:divsChild>
                                                                    <w:div w:id="2887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02985">
                                      <w:marLeft w:val="0"/>
                                      <w:marRight w:val="0"/>
                                      <w:marTop w:val="0"/>
                                      <w:marBottom w:val="0"/>
                                      <w:divBdr>
                                        <w:top w:val="none" w:sz="0" w:space="0" w:color="auto"/>
                                        <w:left w:val="none" w:sz="0" w:space="0" w:color="auto"/>
                                        <w:bottom w:val="none" w:sz="0" w:space="0" w:color="auto"/>
                                        <w:right w:val="none" w:sz="0" w:space="0" w:color="auto"/>
                                      </w:divBdr>
                                      <w:divsChild>
                                        <w:div w:id="277181015">
                                          <w:marLeft w:val="0"/>
                                          <w:marRight w:val="0"/>
                                          <w:marTop w:val="0"/>
                                          <w:marBottom w:val="0"/>
                                          <w:divBdr>
                                            <w:top w:val="none" w:sz="0" w:space="0" w:color="auto"/>
                                            <w:left w:val="none" w:sz="0" w:space="0" w:color="auto"/>
                                            <w:bottom w:val="none" w:sz="0" w:space="0" w:color="auto"/>
                                            <w:right w:val="none" w:sz="0" w:space="0" w:color="auto"/>
                                          </w:divBdr>
                                          <w:divsChild>
                                            <w:div w:id="2096589602">
                                              <w:marLeft w:val="0"/>
                                              <w:marRight w:val="0"/>
                                              <w:marTop w:val="0"/>
                                              <w:marBottom w:val="0"/>
                                              <w:divBdr>
                                                <w:top w:val="none" w:sz="0" w:space="0" w:color="auto"/>
                                                <w:left w:val="none" w:sz="0" w:space="0" w:color="auto"/>
                                                <w:bottom w:val="none" w:sz="0" w:space="0" w:color="auto"/>
                                                <w:right w:val="none" w:sz="0" w:space="0" w:color="auto"/>
                                              </w:divBdr>
                                              <w:divsChild>
                                                <w:div w:id="1321887788">
                                                  <w:marLeft w:val="0"/>
                                                  <w:marRight w:val="0"/>
                                                  <w:marTop w:val="0"/>
                                                  <w:marBottom w:val="0"/>
                                                  <w:divBdr>
                                                    <w:top w:val="none" w:sz="0" w:space="0" w:color="auto"/>
                                                    <w:left w:val="none" w:sz="0" w:space="0" w:color="auto"/>
                                                    <w:bottom w:val="none" w:sz="0" w:space="0" w:color="auto"/>
                                                    <w:right w:val="none" w:sz="0" w:space="0" w:color="auto"/>
                                                  </w:divBdr>
                                                  <w:divsChild>
                                                    <w:div w:id="1340886287">
                                                      <w:marLeft w:val="0"/>
                                                      <w:marRight w:val="0"/>
                                                      <w:marTop w:val="0"/>
                                                      <w:marBottom w:val="0"/>
                                                      <w:divBdr>
                                                        <w:top w:val="none" w:sz="0" w:space="0" w:color="auto"/>
                                                        <w:left w:val="none" w:sz="0" w:space="0" w:color="auto"/>
                                                        <w:bottom w:val="none" w:sz="0" w:space="0" w:color="auto"/>
                                                        <w:right w:val="none" w:sz="0" w:space="0" w:color="auto"/>
                                                      </w:divBdr>
                                                      <w:divsChild>
                                                        <w:div w:id="144906547">
                                                          <w:marLeft w:val="0"/>
                                                          <w:marRight w:val="0"/>
                                                          <w:marTop w:val="0"/>
                                                          <w:marBottom w:val="0"/>
                                                          <w:divBdr>
                                                            <w:top w:val="none" w:sz="0" w:space="0" w:color="auto"/>
                                                            <w:left w:val="none" w:sz="0" w:space="0" w:color="auto"/>
                                                            <w:bottom w:val="none" w:sz="0" w:space="0" w:color="auto"/>
                                                            <w:right w:val="none" w:sz="0" w:space="0" w:color="auto"/>
                                                          </w:divBdr>
                                                          <w:divsChild>
                                                            <w:div w:id="815727847">
                                                              <w:marLeft w:val="0"/>
                                                              <w:marRight w:val="0"/>
                                                              <w:marTop w:val="0"/>
                                                              <w:marBottom w:val="0"/>
                                                              <w:divBdr>
                                                                <w:top w:val="none" w:sz="0" w:space="0" w:color="auto"/>
                                                                <w:left w:val="none" w:sz="0" w:space="0" w:color="auto"/>
                                                                <w:bottom w:val="none" w:sz="0" w:space="0" w:color="auto"/>
                                                                <w:right w:val="none" w:sz="0" w:space="0" w:color="auto"/>
                                                              </w:divBdr>
                                                              <w:divsChild>
                                                                <w:div w:id="15613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025209">
                                      <w:marLeft w:val="0"/>
                                      <w:marRight w:val="0"/>
                                      <w:marTop w:val="0"/>
                                      <w:marBottom w:val="0"/>
                                      <w:divBdr>
                                        <w:top w:val="none" w:sz="0" w:space="0" w:color="auto"/>
                                        <w:left w:val="none" w:sz="0" w:space="0" w:color="auto"/>
                                        <w:bottom w:val="none" w:sz="0" w:space="0" w:color="auto"/>
                                        <w:right w:val="none" w:sz="0" w:space="0" w:color="auto"/>
                                      </w:divBdr>
                                      <w:divsChild>
                                        <w:div w:id="181868911">
                                          <w:marLeft w:val="0"/>
                                          <w:marRight w:val="0"/>
                                          <w:marTop w:val="0"/>
                                          <w:marBottom w:val="0"/>
                                          <w:divBdr>
                                            <w:top w:val="none" w:sz="0" w:space="0" w:color="auto"/>
                                            <w:left w:val="none" w:sz="0" w:space="0" w:color="auto"/>
                                            <w:bottom w:val="none" w:sz="0" w:space="0" w:color="auto"/>
                                            <w:right w:val="none" w:sz="0" w:space="0" w:color="auto"/>
                                          </w:divBdr>
                                          <w:divsChild>
                                            <w:div w:id="211577033">
                                              <w:marLeft w:val="0"/>
                                              <w:marRight w:val="0"/>
                                              <w:marTop w:val="0"/>
                                              <w:marBottom w:val="0"/>
                                              <w:divBdr>
                                                <w:top w:val="none" w:sz="0" w:space="0" w:color="auto"/>
                                                <w:left w:val="none" w:sz="0" w:space="0" w:color="auto"/>
                                                <w:bottom w:val="none" w:sz="0" w:space="0" w:color="auto"/>
                                                <w:right w:val="none" w:sz="0" w:space="0" w:color="auto"/>
                                              </w:divBdr>
                                              <w:divsChild>
                                                <w:div w:id="1238441116">
                                                  <w:marLeft w:val="0"/>
                                                  <w:marRight w:val="0"/>
                                                  <w:marTop w:val="0"/>
                                                  <w:marBottom w:val="0"/>
                                                  <w:divBdr>
                                                    <w:top w:val="none" w:sz="0" w:space="0" w:color="auto"/>
                                                    <w:left w:val="none" w:sz="0" w:space="0" w:color="auto"/>
                                                    <w:bottom w:val="none" w:sz="0" w:space="0" w:color="auto"/>
                                                    <w:right w:val="none" w:sz="0" w:space="0" w:color="auto"/>
                                                  </w:divBdr>
                                                  <w:divsChild>
                                                    <w:div w:id="1960791734">
                                                      <w:marLeft w:val="0"/>
                                                      <w:marRight w:val="0"/>
                                                      <w:marTop w:val="0"/>
                                                      <w:marBottom w:val="0"/>
                                                      <w:divBdr>
                                                        <w:top w:val="none" w:sz="0" w:space="0" w:color="auto"/>
                                                        <w:left w:val="none" w:sz="0" w:space="0" w:color="auto"/>
                                                        <w:bottom w:val="none" w:sz="0" w:space="0" w:color="auto"/>
                                                        <w:right w:val="none" w:sz="0" w:space="0" w:color="auto"/>
                                                      </w:divBdr>
                                                      <w:divsChild>
                                                        <w:div w:id="477957898">
                                                          <w:marLeft w:val="0"/>
                                                          <w:marRight w:val="0"/>
                                                          <w:marTop w:val="0"/>
                                                          <w:marBottom w:val="0"/>
                                                          <w:divBdr>
                                                            <w:top w:val="none" w:sz="0" w:space="0" w:color="auto"/>
                                                            <w:left w:val="none" w:sz="0" w:space="0" w:color="auto"/>
                                                            <w:bottom w:val="none" w:sz="0" w:space="0" w:color="auto"/>
                                                            <w:right w:val="none" w:sz="0" w:space="0" w:color="auto"/>
                                                          </w:divBdr>
                                                          <w:divsChild>
                                                            <w:div w:id="257949783">
                                                              <w:marLeft w:val="0"/>
                                                              <w:marRight w:val="0"/>
                                                              <w:marTop w:val="0"/>
                                                              <w:marBottom w:val="0"/>
                                                              <w:divBdr>
                                                                <w:top w:val="none" w:sz="0" w:space="0" w:color="auto"/>
                                                                <w:left w:val="none" w:sz="0" w:space="0" w:color="auto"/>
                                                                <w:bottom w:val="none" w:sz="0" w:space="0" w:color="auto"/>
                                                                <w:right w:val="none" w:sz="0" w:space="0" w:color="auto"/>
                                                              </w:divBdr>
                                                              <w:divsChild>
                                                                <w:div w:id="2101490251">
                                                                  <w:marLeft w:val="0"/>
                                                                  <w:marRight w:val="0"/>
                                                                  <w:marTop w:val="0"/>
                                                                  <w:marBottom w:val="0"/>
                                                                  <w:divBdr>
                                                                    <w:top w:val="none" w:sz="0" w:space="0" w:color="auto"/>
                                                                    <w:left w:val="none" w:sz="0" w:space="0" w:color="auto"/>
                                                                    <w:bottom w:val="none" w:sz="0" w:space="0" w:color="auto"/>
                                                                    <w:right w:val="none" w:sz="0" w:space="0" w:color="auto"/>
                                                                  </w:divBdr>
                                                                  <w:divsChild>
                                                                    <w:div w:id="2732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745082">
                                      <w:marLeft w:val="0"/>
                                      <w:marRight w:val="0"/>
                                      <w:marTop w:val="0"/>
                                      <w:marBottom w:val="0"/>
                                      <w:divBdr>
                                        <w:top w:val="none" w:sz="0" w:space="0" w:color="auto"/>
                                        <w:left w:val="none" w:sz="0" w:space="0" w:color="auto"/>
                                        <w:bottom w:val="none" w:sz="0" w:space="0" w:color="auto"/>
                                        <w:right w:val="none" w:sz="0" w:space="0" w:color="auto"/>
                                      </w:divBdr>
                                      <w:divsChild>
                                        <w:div w:id="1388718895">
                                          <w:marLeft w:val="0"/>
                                          <w:marRight w:val="0"/>
                                          <w:marTop w:val="0"/>
                                          <w:marBottom w:val="0"/>
                                          <w:divBdr>
                                            <w:top w:val="none" w:sz="0" w:space="0" w:color="auto"/>
                                            <w:left w:val="none" w:sz="0" w:space="0" w:color="auto"/>
                                            <w:bottom w:val="none" w:sz="0" w:space="0" w:color="auto"/>
                                            <w:right w:val="none" w:sz="0" w:space="0" w:color="auto"/>
                                          </w:divBdr>
                                          <w:divsChild>
                                            <w:div w:id="1973710434">
                                              <w:marLeft w:val="0"/>
                                              <w:marRight w:val="0"/>
                                              <w:marTop w:val="0"/>
                                              <w:marBottom w:val="0"/>
                                              <w:divBdr>
                                                <w:top w:val="none" w:sz="0" w:space="0" w:color="auto"/>
                                                <w:left w:val="none" w:sz="0" w:space="0" w:color="auto"/>
                                                <w:bottom w:val="none" w:sz="0" w:space="0" w:color="auto"/>
                                                <w:right w:val="none" w:sz="0" w:space="0" w:color="auto"/>
                                              </w:divBdr>
                                              <w:divsChild>
                                                <w:div w:id="13651092">
                                                  <w:marLeft w:val="0"/>
                                                  <w:marRight w:val="0"/>
                                                  <w:marTop w:val="0"/>
                                                  <w:marBottom w:val="0"/>
                                                  <w:divBdr>
                                                    <w:top w:val="none" w:sz="0" w:space="0" w:color="auto"/>
                                                    <w:left w:val="none" w:sz="0" w:space="0" w:color="auto"/>
                                                    <w:bottom w:val="none" w:sz="0" w:space="0" w:color="auto"/>
                                                    <w:right w:val="none" w:sz="0" w:space="0" w:color="auto"/>
                                                  </w:divBdr>
                                                  <w:divsChild>
                                                    <w:div w:id="1962108078">
                                                      <w:marLeft w:val="0"/>
                                                      <w:marRight w:val="0"/>
                                                      <w:marTop w:val="0"/>
                                                      <w:marBottom w:val="0"/>
                                                      <w:divBdr>
                                                        <w:top w:val="none" w:sz="0" w:space="0" w:color="auto"/>
                                                        <w:left w:val="none" w:sz="0" w:space="0" w:color="auto"/>
                                                        <w:bottom w:val="none" w:sz="0" w:space="0" w:color="auto"/>
                                                        <w:right w:val="none" w:sz="0" w:space="0" w:color="auto"/>
                                                      </w:divBdr>
                                                      <w:divsChild>
                                                        <w:div w:id="1121730551">
                                                          <w:marLeft w:val="0"/>
                                                          <w:marRight w:val="0"/>
                                                          <w:marTop w:val="0"/>
                                                          <w:marBottom w:val="0"/>
                                                          <w:divBdr>
                                                            <w:top w:val="none" w:sz="0" w:space="0" w:color="auto"/>
                                                            <w:left w:val="none" w:sz="0" w:space="0" w:color="auto"/>
                                                            <w:bottom w:val="none" w:sz="0" w:space="0" w:color="auto"/>
                                                            <w:right w:val="none" w:sz="0" w:space="0" w:color="auto"/>
                                                          </w:divBdr>
                                                          <w:divsChild>
                                                            <w:div w:id="967472038">
                                                              <w:marLeft w:val="0"/>
                                                              <w:marRight w:val="0"/>
                                                              <w:marTop w:val="0"/>
                                                              <w:marBottom w:val="0"/>
                                                              <w:divBdr>
                                                                <w:top w:val="none" w:sz="0" w:space="0" w:color="auto"/>
                                                                <w:left w:val="none" w:sz="0" w:space="0" w:color="auto"/>
                                                                <w:bottom w:val="none" w:sz="0" w:space="0" w:color="auto"/>
                                                                <w:right w:val="none" w:sz="0" w:space="0" w:color="auto"/>
                                                              </w:divBdr>
                                                              <w:divsChild>
                                                                <w:div w:id="1070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6741">
                                      <w:marLeft w:val="0"/>
                                      <w:marRight w:val="0"/>
                                      <w:marTop w:val="0"/>
                                      <w:marBottom w:val="0"/>
                                      <w:divBdr>
                                        <w:top w:val="none" w:sz="0" w:space="0" w:color="auto"/>
                                        <w:left w:val="none" w:sz="0" w:space="0" w:color="auto"/>
                                        <w:bottom w:val="none" w:sz="0" w:space="0" w:color="auto"/>
                                        <w:right w:val="none" w:sz="0" w:space="0" w:color="auto"/>
                                      </w:divBdr>
                                      <w:divsChild>
                                        <w:div w:id="1698463100">
                                          <w:marLeft w:val="0"/>
                                          <w:marRight w:val="0"/>
                                          <w:marTop w:val="0"/>
                                          <w:marBottom w:val="0"/>
                                          <w:divBdr>
                                            <w:top w:val="none" w:sz="0" w:space="0" w:color="auto"/>
                                            <w:left w:val="none" w:sz="0" w:space="0" w:color="auto"/>
                                            <w:bottom w:val="none" w:sz="0" w:space="0" w:color="auto"/>
                                            <w:right w:val="none" w:sz="0" w:space="0" w:color="auto"/>
                                          </w:divBdr>
                                          <w:divsChild>
                                            <w:div w:id="424351978">
                                              <w:marLeft w:val="0"/>
                                              <w:marRight w:val="0"/>
                                              <w:marTop w:val="0"/>
                                              <w:marBottom w:val="0"/>
                                              <w:divBdr>
                                                <w:top w:val="none" w:sz="0" w:space="0" w:color="auto"/>
                                                <w:left w:val="none" w:sz="0" w:space="0" w:color="auto"/>
                                                <w:bottom w:val="none" w:sz="0" w:space="0" w:color="auto"/>
                                                <w:right w:val="none" w:sz="0" w:space="0" w:color="auto"/>
                                              </w:divBdr>
                                              <w:divsChild>
                                                <w:div w:id="54815662">
                                                  <w:marLeft w:val="0"/>
                                                  <w:marRight w:val="0"/>
                                                  <w:marTop w:val="0"/>
                                                  <w:marBottom w:val="0"/>
                                                  <w:divBdr>
                                                    <w:top w:val="none" w:sz="0" w:space="0" w:color="auto"/>
                                                    <w:left w:val="none" w:sz="0" w:space="0" w:color="auto"/>
                                                    <w:bottom w:val="none" w:sz="0" w:space="0" w:color="auto"/>
                                                    <w:right w:val="none" w:sz="0" w:space="0" w:color="auto"/>
                                                  </w:divBdr>
                                                  <w:divsChild>
                                                    <w:div w:id="783155874">
                                                      <w:marLeft w:val="0"/>
                                                      <w:marRight w:val="0"/>
                                                      <w:marTop w:val="0"/>
                                                      <w:marBottom w:val="0"/>
                                                      <w:divBdr>
                                                        <w:top w:val="none" w:sz="0" w:space="0" w:color="auto"/>
                                                        <w:left w:val="none" w:sz="0" w:space="0" w:color="auto"/>
                                                        <w:bottom w:val="none" w:sz="0" w:space="0" w:color="auto"/>
                                                        <w:right w:val="none" w:sz="0" w:space="0" w:color="auto"/>
                                                      </w:divBdr>
                                                      <w:divsChild>
                                                        <w:div w:id="1440492141">
                                                          <w:marLeft w:val="0"/>
                                                          <w:marRight w:val="0"/>
                                                          <w:marTop w:val="0"/>
                                                          <w:marBottom w:val="0"/>
                                                          <w:divBdr>
                                                            <w:top w:val="none" w:sz="0" w:space="0" w:color="auto"/>
                                                            <w:left w:val="none" w:sz="0" w:space="0" w:color="auto"/>
                                                            <w:bottom w:val="none" w:sz="0" w:space="0" w:color="auto"/>
                                                            <w:right w:val="none" w:sz="0" w:space="0" w:color="auto"/>
                                                          </w:divBdr>
                                                          <w:divsChild>
                                                            <w:div w:id="762074384">
                                                              <w:marLeft w:val="0"/>
                                                              <w:marRight w:val="0"/>
                                                              <w:marTop w:val="0"/>
                                                              <w:marBottom w:val="0"/>
                                                              <w:divBdr>
                                                                <w:top w:val="none" w:sz="0" w:space="0" w:color="auto"/>
                                                                <w:left w:val="none" w:sz="0" w:space="0" w:color="auto"/>
                                                                <w:bottom w:val="none" w:sz="0" w:space="0" w:color="auto"/>
                                                                <w:right w:val="none" w:sz="0" w:space="0" w:color="auto"/>
                                                              </w:divBdr>
                                                              <w:divsChild>
                                                                <w:div w:id="2065449289">
                                                                  <w:marLeft w:val="0"/>
                                                                  <w:marRight w:val="0"/>
                                                                  <w:marTop w:val="0"/>
                                                                  <w:marBottom w:val="0"/>
                                                                  <w:divBdr>
                                                                    <w:top w:val="none" w:sz="0" w:space="0" w:color="auto"/>
                                                                    <w:left w:val="none" w:sz="0" w:space="0" w:color="auto"/>
                                                                    <w:bottom w:val="none" w:sz="0" w:space="0" w:color="auto"/>
                                                                    <w:right w:val="none" w:sz="0" w:space="0" w:color="auto"/>
                                                                  </w:divBdr>
                                                                  <w:divsChild>
                                                                    <w:div w:id="20435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441970">
                                      <w:marLeft w:val="0"/>
                                      <w:marRight w:val="0"/>
                                      <w:marTop w:val="0"/>
                                      <w:marBottom w:val="0"/>
                                      <w:divBdr>
                                        <w:top w:val="none" w:sz="0" w:space="0" w:color="auto"/>
                                        <w:left w:val="none" w:sz="0" w:space="0" w:color="auto"/>
                                        <w:bottom w:val="none" w:sz="0" w:space="0" w:color="auto"/>
                                        <w:right w:val="none" w:sz="0" w:space="0" w:color="auto"/>
                                      </w:divBdr>
                                      <w:divsChild>
                                        <w:div w:id="868028552">
                                          <w:marLeft w:val="0"/>
                                          <w:marRight w:val="0"/>
                                          <w:marTop w:val="0"/>
                                          <w:marBottom w:val="0"/>
                                          <w:divBdr>
                                            <w:top w:val="none" w:sz="0" w:space="0" w:color="auto"/>
                                            <w:left w:val="none" w:sz="0" w:space="0" w:color="auto"/>
                                            <w:bottom w:val="none" w:sz="0" w:space="0" w:color="auto"/>
                                            <w:right w:val="none" w:sz="0" w:space="0" w:color="auto"/>
                                          </w:divBdr>
                                          <w:divsChild>
                                            <w:div w:id="685598195">
                                              <w:marLeft w:val="0"/>
                                              <w:marRight w:val="0"/>
                                              <w:marTop w:val="0"/>
                                              <w:marBottom w:val="0"/>
                                              <w:divBdr>
                                                <w:top w:val="none" w:sz="0" w:space="0" w:color="auto"/>
                                                <w:left w:val="none" w:sz="0" w:space="0" w:color="auto"/>
                                                <w:bottom w:val="none" w:sz="0" w:space="0" w:color="auto"/>
                                                <w:right w:val="none" w:sz="0" w:space="0" w:color="auto"/>
                                              </w:divBdr>
                                              <w:divsChild>
                                                <w:div w:id="162009207">
                                                  <w:marLeft w:val="0"/>
                                                  <w:marRight w:val="0"/>
                                                  <w:marTop w:val="0"/>
                                                  <w:marBottom w:val="0"/>
                                                  <w:divBdr>
                                                    <w:top w:val="none" w:sz="0" w:space="0" w:color="auto"/>
                                                    <w:left w:val="none" w:sz="0" w:space="0" w:color="auto"/>
                                                    <w:bottom w:val="none" w:sz="0" w:space="0" w:color="auto"/>
                                                    <w:right w:val="none" w:sz="0" w:space="0" w:color="auto"/>
                                                  </w:divBdr>
                                                  <w:divsChild>
                                                    <w:div w:id="1719815704">
                                                      <w:marLeft w:val="0"/>
                                                      <w:marRight w:val="0"/>
                                                      <w:marTop w:val="0"/>
                                                      <w:marBottom w:val="0"/>
                                                      <w:divBdr>
                                                        <w:top w:val="none" w:sz="0" w:space="0" w:color="auto"/>
                                                        <w:left w:val="none" w:sz="0" w:space="0" w:color="auto"/>
                                                        <w:bottom w:val="none" w:sz="0" w:space="0" w:color="auto"/>
                                                        <w:right w:val="none" w:sz="0" w:space="0" w:color="auto"/>
                                                      </w:divBdr>
                                                      <w:divsChild>
                                                        <w:div w:id="1350642734">
                                                          <w:marLeft w:val="0"/>
                                                          <w:marRight w:val="0"/>
                                                          <w:marTop w:val="0"/>
                                                          <w:marBottom w:val="0"/>
                                                          <w:divBdr>
                                                            <w:top w:val="none" w:sz="0" w:space="0" w:color="auto"/>
                                                            <w:left w:val="none" w:sz="0" w:space="0" w:color="auto"/>
                                                            <w:bottom w:val="none" w:sz="0" w:space="0" w:color="auto"/>
                                                            <w:right w:val="none" w:sz="0" w:space="0" w:color="auto"/>
                                                          </w:divBdr>
                                                          <w:divsChild>
                                                            <w:div w:id="560753427">
                                                              <w:marLeft w:val="0"/>
                                                              <w:marRight w:val="0"/>
                                                              <w:marTop w:val="0"/>
                                                              <w:marBottom w:val="0"/>
                                                              <w:divBdr>
                                                                <w:top w:val="none" w:sz="0" w:space="0" w:color="auto"/>
                                                                <w:left w:val="none" w:sz="0" w:space="0" w:color="auto"/>
                                                                <w:bottom w:val="none" w:sz="0" w:space="0" w:color="auto"/>
                                                                <w:right w:val="none" w:sz="0" w:space="0" w:color="auto"/>
                                                              </w:divBdr>
                                                              <w:divsChild>
                                                                <w:div w:id="14679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989254">
                                      <w:marLeft w:val="0"/>
                                      <w:marRight w:val="0"/>
                                      <w:marTop w:val="0"/>
                                      <w:marBottom w:val="0"/>
                                      <w:divBdr>
                                        <w:top w:val="none" w:sz="0" w:space="0" w:color="auto"/>
                                        <w:left w:val="none" w:sz="0" w:space="0" w:color="auto"/>
                                        <w:bottom w:val="none" w:sz="0" w:space="0" w:color="auto"/>
                                        <w:right w:val="none" w:sz="0" w:space="0" w:color="auto"/>
                                      </w:divBdr>
                                      <w:divsChild>
                                        <w:div w:id="1977176644">
                                          <w:marLeft w:val="0"/>
                                          <w:marRight w:val="0"/>
                                          <w:marTop w:val="0"/>
                                          <w:marBottom w:val="0"/>
                                          <w:divBdr>
                                            <w:top w:val="none" w:sz="0" w:space="0" w:color="auto"/>
                                            <w:left w:val="none" w:sz="0" w:space="0" w:color="auto"/>
                                            <w:bottom w:val="none" w:sz="0" w:space="0" w:color="auto"/>
                                            <w:right w:val="none" w:sz="0" w:space="0" w:color="auto"/>
                                          </w:divBdr>
                                          <w:divsChild>
                                            <w:div w:id="735394479">
                                              <w:marLeft w:val="0"/>
                                              <w:marRight w:val="0"/>
                                              <w:marTop w:val="0"/>
                                              <w:marBottom w:val="0"/>
                                              <w:divBdr>
                                                <w:top w:val="none" w:sz="0" w:space="0" w:color="auto"/>
                                                <w:left w:val="none" w:sz="0" w:space="0" w:color="auto"/>
                                                <w:bottom w:val="none" w:sz="0" w:space="0" w:color="auto"/>
                                                <w:right w:val="none" w:sz="0" w:space="0" w:color="auto"/>
                                              </w:divBdr>
                                              <w:divsChild>
                                                <w:div w:id="1546217127">
                                                  <w:marLeft w:val="0"/>
                                                  <w:marRight w:val="0"/>
                                                  <w:marTop w:val="0"/>
                                                  <w:marBottom w:val="0"/>
                                                  <w:divBdr>
                                                    <w:top w:val="none" w:sz="0" w:space="0" w:color="auto"/>
                                                    <w:left w:val="none" w:sz="0" w:space="0" w:color="auto"/>
                                                    <w:bottom w:val="none" w:sz="0" w:space="0" w:color="auto"/>
                                                    <w:right w:val="none" w:sz="0" w:space="0" w:color="auto"/>
                                                  </w:divBdr>
                                                  <w:divsChild>
                                                    <w:div w:id="1169448515">
                                                      <w:marLeft w:val="0"/>
                                                      <w:marRight w:val="0"/>
                                                      <w:marTop w:val="0"/>
                                                      <w:marBottom w:val="0"/>
                                                      <w:divBdr>
                                                        <w:top w:val="none" w:sz="0" w:space="0" w:color="auto"/>
                                                        <w:left w:val="none" w:sz="0" w:space="0" w:color="auto"/>
                                                        <w:bottom w:val="none" w:sz="0" w:space="0" w:color="auto"/>
                                                        <w:right w:val="none" w:sz="0" w:space="0" w:color="auto"/>
                                                      </w:divBdr>
                                                      <w:divsChild>
                                                        <w:div w:id="1671710523">
                                                          <w:marLeft w:val="0"/>
                                                          <w:marRight w:val="0"/>
                                                          <w:marTop w:val="0"/>
                                                          <w:marBottom w:val="0"/>
                                                          <w:divBdr>
                                                            <w:top w:val="none" w:sz="0" w:space="0" w:color="auto"/>
                                                            <w:left w:val="none" w:sz="0" w:space="0" w:color="auto"/>
                                                            <w:bottom w:val="none" w:sz="0" w:space="0" w:color="auto"/>
                                                            <w:right w:val="none" w:sz="0" w:space="0" w:color="auto"/>
                                                          </w:divBdr>
                                                          <w:divsChild>
                                                            <w:div w:id="1611279873">
                                                              <w:marLeft w:val="0"/>
                                                              <w:marRight w:val="0"/>
                                                              <w:marTop w:val="0"/>
                                                              <w:marBottom w:val="0"/>
                                                              <w:divBdr>
                                                                <w:top w:val="none" w:sz="0" w:space="0" w:color="auto"/>
                                                                <w:left w:val="none" w:sz="0" w:space="0" w:color="auto"/>
                                                                <w:bottom w:val="none" w:sz="0" w:space="0" w:color="auto"/>
                                                                <w:right w:val="none" w:sz="0" w:space="0" w:color="auto"/>
                                                              </w:divBdr>
                                                              <w:divsChild>
                                                                <w:div w:id="1240168335">
                                                                  <w:marLeft w:val="0"/>
                                                                  <w:marRight w:val="0"/>
                                                                  <w:marTop w:val="0"/>
                                                                  <w:marBottom w:val="0"/>
                                                                  <w:divBdr>
                                                                    <w:top w:val="none" w:sz="0" w:space="0" w:color="auto"/>
                                                                    <w:left w:val="none" w:sz="0" w:space="0" w:color="auto"/>
                                                                    <w:bottom w:val="none" w:sz="0" w:space="0" w:color="auto"/>
                                                                    <w:right w:val="none" w:sz="0" w:space="0" w:color="auto"/>
                                                                  </w:divBdr>
                                                                  <w:divsChild>
                                                                    <w:div w:id="9842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058883">
                                      <w:marLeft w:val="0"/>
                                      <w:marRight w:val="0"/>
                                      <w:marTop w:val="0"/>
                                      <w:marBottom w:val="0"/>
                                      <w:divBdr>
                                        <w:top w:val="none" w:sz="0" w:space="0" w:color="auto"/>
                                        <w:left w:val="none" w:sz="0" w:space="0" w:color="auto"/>
                                        <w:bottom w:val="none" w:sz="0" w:space="0" w:color="auto"/>
                                        <w:right w:val="none" w:sz="0" w:space="0" w:color="auto"/>
                                      </w:divBdr>
                                      <w:divsChild>
                                        <w:div w:id="570504225">
                                          <w:marLeft w:val="0"/>
                                          <w:marRight w:val="0"/>
                                          <w:marTop w:val="0"/>
                                          <w:marBottom w:val="0"/>
                                          <w:divBdr>
                                            <w:top w:val="none" w:sz="0" w:space="0" w:color="auto"/>
                                            <w:left w:val="none" w:sz="0" w:space="0" w:color="auto"/>
                                            <w:bottom w:val="none" w:sz="0" w:space="0" w:color="auto"/>
                                            <w:right w:val="none" w:sz="0" w:space="0" w:color="auto"/>
                                          </w:divBdr>
                                          <w:divsChild>
                                            <w:div w:id="1846630200">
                                              <w:marLeft w:val="0"/>
                                              <w:marRight w:val="0"/>
                                              <w:marTop w:val="0"/>
                                              <w:marBottom w:val="0"/>
                                              <w:divBdr>
                                                <w:top w:val="none" w:sz="0" w:space="0" w:color="auto"/>
                                                <w:left w:val="none" w:sz="0" w:space="0" w:color="auto"/>
                                                <w:bottom w:val="none" w:sz="0" w:space="0" w:color="auto"/>
                                                <w:right w:val="none" w:sz="0" w:space="0" w:color="auto"/>
                                              </w:divBdr>
                                              <w:divsChild>
                                                <w:div w:id="1438059697">
                                                  <w:marLeft w:val="0"/>
                                                  <w:marRight w:val="0"/>
                                                  <w:marTop w:val="0"/>
                                                  <w:marBottom w:val="0"/>
                                                  <w:divBdr>
                                                    <w:top w:val="none" w:sz="0" w:space="0" w:color="auto"/>
                                                    <w:left w:val="none" w:sz="0" w:space="0" w:color="auto"/>
                                                    <w:bottom w:val="none" w:sz="0" w:space="0" w:color="auto"/>
                                                    <w:right w:val="none" w:sz="0" w:space="0" w:color="auto"/>
                                                  </w:divBdr>
                                                  <w:divsChild>
                                                    <w:div w:id="1521581998">
                                                      <w:marLeft w:val="0"/>
                                                      <w:marRight w:val="0"/>
                                                      <w:marTop w:val="0"/>
                                                      <w:marBottom w:val="0"/>
                                                      <w:divBdr>
                                                        <w:top w:val="none" w:sz="0" w:space="0" w:color="auto"/>
                                                        <w:left w:val="none" w:sz="0" w:space="0" w:color="auto"/>
                                                        <w:bottom w:val="none" w:sz="0" w:space="0" w:color="auto"/>
                                                        <w:right w:val="none" w:sz="0" w:space="0" w:color="auto"/>
                                                      </w:divBdr>
                                                      <w:divsChild>
                                                        <w:div w:id="1868834157">
                                                          <w:marLeft w:val="0"/>
                                                          <w:marRight w:val="0"/>
                                                          <w:marTop w:val="0"/>
                                                          <w:marBottom w:val="0"/>
                                                          <w:divBdr>
                                                            <w:top w:val="none" w:sz="0" w:space="0" w:color="auto"/>
                                                            <w:left w:val="none" w:sz="0" w:space="0" w:color="auto"/>
                                                            <w:bottom w:val="none" w:sz="0" w:space="0" w:color="auto"/>
                                                            <w:right w:val="none" w:sz="0" w:space="0" w:color="auto"/>
                                                          </w:divBdr>
                                                          <w:divsChild>
                                                            <w:div w:id="1709065027">
                                                              <w:marLeft w:val="0"/>
                                                              <w:marRight w:val="0"/>
                                                              <w:marTop w:val="0"/>
                                                              <w:marBottom w:val="0"/>
                                                              <w:divBdr>
                                                                <w:top w:val="none" w:sz="0" w:space="0" w:color="auto"/>
                                                                <w:left w:val="none" w:sz="0" w:space="0" w:color="auto"/>
                                                                <w:bottom w:val="none" w:sz="0" w:space="0" w:color="auto"/>
                                                                <w:right w:val="none" w:sz="0" w:space="0" w:color="auto"/>
                                                              </w:divBdr>
                                                              <w:divsChild>
                                                                <w:div w:id="18059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622100">
                                      <w:marLeft w:val="0"/>
                                      <w:marRight w:val="0"/>
                                      <w:marTop w:val="0"/>
                                      <w:marBottom w:val="0"/>
                                      <w:divBdr>
                                        <w:top w:val="none" w:sz="0" w:space="0" w:color="auto"/>
                                        <w:left w:val="none" w:sz="0" w:space="0" w:color="auto"/>
                                        <w:bottom w:val="none" w:sz="0" w:space="0" w:color="auto"/>
                                        <w:right w:val="none" w:sz="0" w:space="0" w:color="auto"/>
                                      </w:divBdr>
                                      <w:divsChild>
                                        <w:div w:id="2145270574">
                                          <w:marLeft w:val="0"/>
                                          <w:marRight w:val="0"/>
                                          <w:marTop w:val="0"/>
                                          <w:marBottom w:val="0"/>
                                          <w:divBdr>
                                            <w:top w:val="none" w:sz="0" w:space="0" w:color="auto"/>
                                            <w:left w:val="none" w:sz="0" w:space="0" w:color="auto"/>
                                            <w:bottom w:val="none" w:sz="0" w:space="0" w:color="auto"/>
                                            <w:right w:val="none" w:sz="0" w:space="0" w:color="auto"/>
                                          </w:divBdr>
                                          <w:divsChild>
                                            <w:div w:id="1167553287">
                                              <w:marLeft w:val="0"/>
                                              <w:marRight w:val="0"/>
                                              <w:marTop w:val="0"/>
                                              <w:marBottom w:val="0"/>
                                              <w:divBdr>
                                                <w:top w:val="none" w:sz="0" w:space="0" w:color="auto"/>
                                                <w:left w:val="none" w:sz="0" w:space="0" w:color="auto"/>
                                                <w:bottom w:val="none" w:sz="0" w:space="0" w:color="auto"/>
                                                <w:right w:val="none" w:sz="0" w:space="0" w:color="auto"/>
                                              </w:divBdr>
                                              <w:divsChild>
                                                <w:div w:id="871916810">
                                                  <w:marLeft w:val="0"/>
                                                  <w:marRight w:val="0"/>
                                                  <w:marTop w:val="0"/>
                                                  <w:marBottom w:val="0"/>
                                                  <w:divBdr>
                                                    <w:top w:val="none" w:sz="0" w:space="0" w:color="auto"/>
                                                    <w:left w:val="none" w:sz="0" w:space="0" w:color="auto"/>
                                                    <w:bottom w:val="none" w:sz="0" w:space="0" w:color="auto"/>
                                                    <w:right w:val="none" w:sz="0" w:space="0" w:color="auto"/>
                                                  </w:divBdr>
                                                  <w:divsChild>
                                                    <w:div w:id="558438043">
                                                      <w:marLeft w:val="0"/>
                                                      <w:marRight w:val="0"/>
                                                      <w:marTop w:val="0"/>
                                                      <w:marBottom w:val="0"/>
                                                      <w:divBdr>
                                                        <w:top w:val="none" w:sz="0" w:space="0" w:color="auto"/>
                                                        <w:left w:val="none" w:sz="0" w:space="0" w:color="auto"/>
                                                        <w:bottom w:val="none" w:sz="0" w:space="0" w:color="auto"/>
                                                        <w:right w:val="none" w:sz="0" w:space="0" w:color="auto"/>
                                                      </w:divBdr>
                                                      <w:divsChild>
                                                        <w:div w:id="772018311">
                                                          <w:marLeft w:val="0"/>
                                                          <w:marRight w:val="0"/>
                                                          <w:marTop w:val="0"/>
                                                          <w:marBottom w:val="0"/>
                                                          <w:divBdr>
                                                            <w:top w:val="none" w:sz="0" w:space="0" w:color="auto"/>
                                                            <w:left w:val="none" w:sz="0" w:space="0" w:color="auto"/>
                                                            <w:bottom w:val="none" w:sz="0" w:space="0" w:color="auto"/>
                                                            <w:right w:val="none" w:sz="0" w:space="0" w:color="auto"/>
                                                          </w:divBdr>
                                                          <w:divsChild>
                                                            <w:div w:id="1050493014">
                                                              <w:marLeft w:val="0"/>
                                                              <w:marRight w:val="0"/>
                                                              <w:marTop w:val="0"/>
                                                              <w:marBottom w:val="0"/>
                                                              <w:divBdr>
                                                                <w:top w:val="none" w:sz="0" w:space="0" w:color="auto"/>
                                                                <w:left w:val="none" w:sz="0" w:space="0" w:color="auto"/>
                                                                <w:bottom w:val="none" w:sz="0" w:space="0" w:color="auto"/>
                                                                <w:right w:val="none" w:sz="0" w:space="0" w:color="auto"/>
                                                              </w:divBdr>
                                                              <w:divsChild>
                                                                <w:div w:id="2068064791">
                                                                  <w:marLeft w:val="0"/>
                                                                  <w:marRight w:val="0"/>
                                                                  <w:marTop w:val="0"/>
                                                                  <w:marBottom w:val="0"/>
                                                                  <w:divBdr>
                                                                    <w:top w:val="none" w:sz="0" w:space="0" w:color="auto"/>
                                                                    <w:left w:val="none" w:sz="0" w:space="0" w:color="auto"/>
                                                                    <w:bottom w:val="none" w:sz="0" w:space="0" w:color="auto"/>
                                                                    <w:right w:val="none" w:sz="0" w:space="0" w:color="auto"/>
                                                                  </w:divBdr>
                                                                  <w:divsChild>
                                                                    <w:div w:id="8805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772764">
                                      <w:marLeft w:val="0"/>
                                      <w:marRight w:val="0"/>
                                      <w:marTop w:val="0"/>
                                      <w:marBottom w:val="0"/>
                                      <w:divBdr>
                                        <w:top w:val="none" w:sz="0" w:space="0" w:color="auto"/>
                                        <w:left w:val="none" w:sz="0" w:space="0" w:color="auto"/>
                                        <w:bottom w:val="none" w:sz="0" w:space="0" w:color="auto"/>
                                        <w:right w:val="none" w:sz="0" w:space="0" w:color="auto"/>
                                      </w:divBdr>
                                      <w:divsChild>
                                        <w:div w:id="1514416529">
                                          <w:marLeft w:val="0"/>
                                          <w:marRight w:val="0"/>
                                          <w:marTop w:val="0"/>
                                          <w:marBottom w:val="0"/>
                                          <w:divBdr>
                                            <w:top w:val="none" w:sz="0" w:space="0" w:color="auto"/>
                                            <w:left w:val="none" w:sz="0" w:space="0" w:color="auto"/>
                                            <w:bottom w:val="none" w:sz="0" w:space="0" w:color="auto"/>
                                            <w:right w:val="none" w:sz="0" w:space="0" w:color="auto"/>
                                          </w:divBdr>
                                          <w:divsChild>
                                            <w:div w:id="288165691">
                                              <w:marLeft w:val="0"/>
                                              <w:marRight w:val="0"/>
                                              <w:marTop w:val="0"/>
                                              <w:marBottom w:val="0"/>
                                              <w:divBdr>
                                                <w:top w:val="none" w:sz="0" w:space="0" w:color="auto"/>
                                                <w:left w:val="none" w:sz="0" w:space="0" w:color="auto"/>
                                                <w:bottom w:val="none" w:sz="0" w:space="0" w:color="auto"/>
                                                <w:right w:val="none" w:sz="0" w:space="0" w:color="auto"/>
                                              </w:divBdr>
                                              <w:divsChild>
                                                <w:div w:id="1337154400">
                                                  <w:marLeft w:val="0"/>
                                                  <w:marRight w:val="0"/>
                                                  <w:marTop w:val="0"/>
                                                  <w:marBottom w:val="0"/>
                                                  <w:divBdr>
                                                    <w:top w:val="none" w:sz="0" w:space="0" w:color="auto"/>
                                                    <w:left w:val="none" w:sz="0" w:space="0" w:color="auto"/>
                                                    <w:bottom w:val="none" w:sz="0" w:space="0" w:color="auto"/>
                                                    <w:right w:val="none" w:sz="0" w:space="0" w:color="auto"/>
                                                  </w:divBdr>
                                                  <w:divsChild>
                                                    <w:div w:id="457383099">
                                                      <w:marLeft w:val="0"/>
                                                      <w:marRight w:val="0"/>
                                                      <w:marTop w:val="0"/>
                                                      <w:marBottom w:val="0"/>
                                                      <w:divBdr>
                                                        <w:top w:val="none" w:sz="0" w:space="0" w:color="auto"/>
                                                        <w:left w:val="none" w:sz="0" w:space="0" w:color="auto"/>
                                                        <w:bottom w:val="none" w:sz="0" w:space="0" w:color="auto"/>
                                                        <w:right w:val="none" w:sz="0" w:space="0" w:color="auto"/>
                                                      </w:divBdr>
                                                      <w:divsChild>
                                                        <w:div w:id="15664229">
                                                          <w:marLeft w:val="0"/>
                                                          <w:marRight w:val="0"/>
                                                          <w:marTop w:val="0"/>
                                                          <w:marBottom w:val="0"/>
                                                          <w:divBdr>
                                                            <w:top w:val="none" w:sz="0" w:space="0" w:color="auto"/>
                                                            <w:left w:val="none" w:sz="0" w:space="0" w:color="auto"/>
                                                            <w:bottom w:val="none" w:sz="0" w:space="0" w:color="auto"/>
                                                            <w:right w:val="none" w:sz="0" w:space="0" w:color="auto"/>
                                                          </w:divBdr>
                                                          <w:divsChild>
                                                            <w:div w:id="1484158340">
                                                              <w:marLeft w:val="0"/>
                                                              <w:marRight w:val="0"/>
                                                              <w:marTop w:val="0"/>
                                                              <w:marBottom w:val="0"/>
                                                              <w:divBdr>
                                                                <w:top w:val="none" w:sz="0" w:space="0" w:color="auto"/>
                                                                <w:left w:val="none" w:sz="0" w:space="0" w:color="auto"/>
                                                                <w:bottom w:val="none" w:sz="0" w:space="0" w:color="auto"/>
                                                                <w:right w:val="none" w:sz="0" w:space="0" w:color="auto"/>
                                                              </w:divBdr>
                                                              <w:divsChild>
                                                                <w:div w:id="9561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533158">
                                      <w:marLeft w:val="0"/>
                                      <w:marRight w:val="0"/>
                                      <w:marTop w:val="0"/>
                                      <w:marBottom w:val="0"/>
                                      <w:divBdr>
                                        <w:top w:val="none" w:sz="0" w:space="0" w:color="auto"/>
                                        <w:left w:val="none" w:sz="0" w:space="0" w:color="auto"/>
                                        <w:bottom w:val="none" w:sz="0" w:space="0" w:color="auto"/>
                                        <w:right w:val="none" w:sz="0" w:space="0" w:color="auto"/>
                                      </w:divBdr>
                                      <w:divsChild>
                                        <w:div w:id="1684476772">
                                          <w:marLeft w:val="0"/>
                                          <w:marRight w:val="0"/>
                                          <w:marTop w:val="0"/>
                                          <w:marBottom w:val="0"/>
                                          <w:divBdr>
                                            <w:top w:val="none" w:sz="0" w:space="0" w:color="auto"/>
                                            <w:left w:val="none" w:sz="0" w:space="0" w:color="auto"/>
                                            <w:bottom w:val="none" w:sz="0" w:space="0" w:color="auto"/>
                                            <w:right w:val="none" w:sz="0" w:space="0" w:color="auto"/>
                                          </w:divBdr>
                                          <w:divsChild>
                                            <w:div w:id="1582567501">
                                              <w:marLeft w:val="0"/>
                                              <w:marRight w:val="0"/>
                                              <w:marTop w:val="0"/>
                                              <w:marBottom w:val="0"/>
                                              <w:divBdr>
                                                <w:top w:val="none" w:sz="0" w:space="0" w:color="auto"/>
                                                <w:left w:val="none" w:sz="0" w:space="0" w:color="auto"/>
                                                <w:bottom w:val="none" w:sz="0" w:space="0" w:color="auto"/>
                                                <w:right w:val="none" w:sz="0" w:space="0" w:color="auto"/>
                                              </w:divBdr>
                                              <w:divsChild>
                                                <w:div w:id="1288201636">
                                                  <w:marLeft w:val="0"/>
                                                  <w:marRight w:val="0"/>
                                                  <w:marTop w:val="0"/>
                                                  <w:marBottom w:val="0"/>
                                                  <w:divBdr>
                                                    <w:top w:val="none" w:sz="0" w:space="0" w:color="auto"/>
                                                    <w:left w:val="none" w:sz="0" w:space="0" w:color="auto"/>
                                                    <w:bottom w:val="none" w:sz="0" w:space="0" w:color="auto"/>
                                                    <w:right w:val="none" w:sz="0" w:space="0" w:color="auto"/>
                                                  </w:divBdr>
                                                  <w:divsChild>
                                                    <w:div w:id="445852433">
                                                      <w:marLeft w:val="0"/>
                                                      <w:marRight w:val="0"/>
                                                      <w:marTop w:val="0"/>
                                                      <w:marBottom w:val="0"/>
                                                      <w:divBdr>
                                                        <w:top w:val="none" w:sz="0" w:space="0" w:color="auto"/>
                                                        <w:left w:val="none" w:sz="0" w:space="0" w:color="auto"/>
                                                        <w:bottom w:val="none" w:sz="0" w:space="0" w:color="auto"/>
                                                        <w:right w:val="none" w:sz="0" w:space="0" w:color="auto"/>
                                                      </w:divBdr>
                                                      <w:divsChild>
                                                        <w:div w:id="99105333">
                                                          <w:marLeft w:val="0"/>
                                                          <w:marRight w:val="0"/>
                                                          <w:marTop w:val="0"/>
                                                          <w:marBottom w:val="0"/>
                                                          <w:divBdr>
                                                            <w:top w:val="none" w:sz="0" w:space="0" w:color="auto"/>
                                                            <w:left w:val="none" w:sz="0" w:space="0" w:color="auto"/>
                                                            <w:bottom w:val="none" w:sz="0" w:space="0" w:color="auto"/>
                                                            <w:right w:val="none" w:sz="0" w:space="0" w:color="auto"/>
                                                          </w:divBdr>
                                                          <w:divsChild>
                                                            <w:div w:id="2002461942">
                                                              <w:marLeft w:val="0"/>
                                                              <w:marRight w:val="0"/>
                                                              <w:marTop w:val="0"/>
                                                              <w:marBottom w:val="0"/>
                                                              <w:divBdr>
                                                                <w:top w:val="none" w:sz="0" w:space="0" w:color="auto"/>
                                                                <w:left w:val="none" w:sz="0" w:space="0" w:color="auto"/>
                                                                <w:bottom w:val="none" w:sz="0" w:space="0" w:color="auto"/>
                                                                <w:right w:val="none" w:sz="0" w:space="0" w:color="auto"/>
                                                              </w:divBdr>
                                                              <w:divsChild>
                                                                <w:div w:id="1994331784">
                                                                  <w:marLeft w:val="0"/>
                                                                  <w:marRight w:val="0"/>
                                                                  <w:marTop w:val="0"/>
                                                                  <w:marBottom w:val="0"/>
                                                                  <w:divBdr>
                                                                    <w:top w:val="none" w:sz="0" w:space="0" w:color="auto"/>
                                                                    <w:left w:val="none" w:sz="0" w:space="0" w:color="auto"/>
                                                                    <w:bottom w:val="none" w:sz="0" w:space="0" w:color="auto"/>
                                                                    <w:right w:val="none" w:sz="0" w:space="0" w:color="auto"/>
                                                                  </w:divBdr>
                                                                  <w:divsChild>
                                                                    <w:div w:id="9207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414923">
                                      <w:marLeft w:val="0"/>
                                      <w:marRight w:val="0"/>
                                      <w:marTop w:val="0"/>
                                      <w:marBottom w:val="0"/>
                                      <w:divBdr>
                                        <w:top w:val="none" w:sz="0" w:space="0" w:color="auto"/>
                                        <w:left w:val="none" w:sz="0" w:space="0" w:color="auto"/>
                                        <w:bottom w:val="none" w:sz="0" w:space="0" w:color="auto"/>
                                        <w:right w:val="none" w:sz="0" w:space="0" w:color="auto"/>
                                      </w:divBdr>
                                      <w:divsChild>
                                        <w:div w:id="2046906820">
                                          <w:marLeft w:val="0"/>
                                          <w:marRight w:val="0"/>
                                          <w:marTop w:val="0"/>
                                          <w:marBottom w:val="0"/>
                                          <w:divBdr>
                                            <w:top w:val="none" w:sz="0" w:space="0" w:color="auto"/>
                                            <w:left w:val="none" w:sz="0" w:space="0" w:color="auto"/>
                                            <w:bottom w:val="none" w:sz="0" w:space="0" w:color="auto"/>
                                            <w:right w:val="none" w:sz="0" w:space="0" w:color="auto"/>
                                          </w:divBdr>
                                          <w:divsChild>
                                            <w:div w:id="281965713">
                                              <w:marLeft w:val="0"/>
                                              <w:marRight w:val="0"/>
                                              <w:marTop w:val="0"/>
                                              <w:marBottom w:val="0"/>
                                              <w:divBdr>
                                                <w:top w:val="none" w:sz="0" w:space="0" w:color="auto"/>
                                                <w:left w:val="none" w:sz="0" w:space="0" w:color="auto"/>
                                                <w:bottom w:val="none" w:sz="0" w:space="0" w:color="auto"/>
                                                <w:right w:val="none" w:sz="0" w:space="0" w:color="auto"/>
                                              </w:divBdr>
                                              <w:divsChild>
                                                <w:div w:id="1765302673">
                                                  <w:marLeft w:val="0"/>
                                                  <w:marRight w:val="0"/>
                                                  <w:marTop w:val="0"/>
                                                  <w:marBottom w:val="0"/>
                                                  <w:divBdr>
                                                    <w:top w:val="none" w:sz="0" w:space="0" w:color="auto"/>
                                                    <w:left w:val="none" w:sz="0" w:space="0" w:color="auto"/>
                                                    <w:bottom w:val="none" w:sz="0" w:space="0" w:color="auto"/>
                                                    <w:right w:val="none" w:sz="0" w:space="0" w:color="auto"/>
                                                  </w:divBdr>
                                                  <w:divsChild>
                                                    <w:div w:id="480974312">
                                                      <w:marLeft w:val="0"/>
                                                      <w:marRight w:val="0"/>
                                                      <w:marTop w:val="0"/>
                                                      <w:marBottom w:val="0"/>
                                                      <w:divBdr>
                                                        <w:top w:val="none" w:sz="0" w:space="0" w:color="auto"/>
                                                        <w:left w:val="none" w:sz="0" w:space="0" w:color="auto"/>
                                                        <w:bottom w:val="none" w:sz="0" w:space="0" w:color="auto"/>
                                                        <w:right w:val="none" w:sz="0" w:space="0" w:color="auto"/>
                                                      </w:divBdr>
                                                      <w:divsChild>
                                                        <w:div w:id="1421442474">
                                                          <w:marLeft w:val="0"/>
                                                          <w:marRight w:val="0"/>
                                                          <w:marTop w:val="0"/>
                                                          <w:marBottom w:val="0"/>
                                                          <w:divBdr>
                                                            <w:top w:val="none" w:sz="0" w:space="0" w:color="auto"/>
                                                            <w:left w:val="none" w:sz="0" w:space="0" w:color="auto"/>
                                                            <w:bottom w:val="none" w:sz="0" w:space="0" w:color="auto"/>
                                                            <w:right w:val="none" w:sz="0" w:space="0" w:color="auto"/>
                                                          </w:divBdr>
                                                          <w:divsChild>
                                                            <w:div w:id="616106610">
                                                              <w:marLeft w:val="0"/>
                                                              <w:marRight w:val="0"/>
                                                              <w:marTop w:val="0"/>
                                                              <w:marBottom w:val="0"/>
                                                              <w:divBdr>
                                                                <w:top w:val="none" w:sz="0" w:space="0" w:color="auto"/>
                                                                <w:left w:val="none" w:sz="0" w:space="0" w:color="auto"/>
                                                                <w:bottom w:val="none" w:sz="0" w:space="0" w:color="auto"/>
                                                                <w:right w:val="none" w:sz="0" w:space="0" w:color="auto"/>
                                                              </w:divBdr>
                                                              <w:divsChild>
                                                                <w:div w:id="14796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7221">
                                      <w:marLeft w:val="0"/>
                                      <w:marRight w:val="0"/>
                                      <w:marTop w:val="0"/>
                                      <w:marBottom w:val="0"/>
                                      <w:divBdr>
                                        <w:top w:val="none" w:sz="0" w:space="0" w:color="auto"/>
                                        <w:left w:val="none" w:sz="0" w:space="0" w:color="auto"/>
                                        <w:bottom w:val="none" w:sz="0" w:space="0" w:color="auto"/>
                                        <w:right w:val="none" w:sz="0" w:space="0" w:color="auto"/>
                                      </w:divBdr>
                                      <w:divsChild>
                                        <w:div w:id="104811309">
                                          <w:marLeft w:val="0"/>
                                          <w:marRight w:val="0"/>
                                          <w:marTop w:val="0"/>
                                          <w:marBottom w:val="0"/>
                                          <w:divBdr>
                                            <w:top w:val="none" w:sz="0" w:space="0" w:color="auto"/>
                                            <w:left w:val="none" w:sz="0" w:space="0" w:color="auto"/>
                                            <w:bottom w:val="none" w:sz="0" w:space="0" w:color="auto"/>
                                            <w:right w:val="none" w:sz="0" w:space="0" w:color="auto"/>
                                          </w:divBdr>
                                          <w:divsChild>
                                            <w:div w:id="1855340008">
                                              <w:marLeft w:val="0"/>
                                              <w:marRight w:val="0"/>
                                              <w:marTop w:val="0"/>
                                              <w:marBottom w:val="0"/>
                                              <w:divBdr>
                                                <w:top w:val="none" w:sz="0" w:space="0" w:color="auto"/>
                                                <w:left w:val="none" w:sz="0" w:space="0" w:color="auto"/>
                                                <w:bottom w:val="none" w:sz="0" w:space="0" w:color="auto"/>
                                                <w:right w:val="none" w:sz="0" w:space="0" w:color="auto"/>
                                              </w:divBdr>
                                              <w:divsChild>
                                                <w:div w:id="842670776">
                                                  <w:marLeft w:val="0"/>
                                                  <w:marRight w:val="0"/>
                                                  <w:marTop w:val="0"/>
                                                  <w:marBottom w:val="0"/>
                                                  <w:divBdr>
                                                    <w:top w:val="none" w:sz="0" w:space="0" w:color="auto"/>
                                                    <w:left w:val="none" w:sz="0" w:space="0" w:color="auto"/>
                                                    <w:bottom w:val="none" w:sz="0" w:space="0" w:color="auto"/>
                                                    <w:right w:val="none" w:sz="0" w:space="0" w:color="auto"/>
                                                  </w:divBdr>
                                                  <w:divsChild>
                                                    <w:div w:id="1484739097">
                                                      <w:marLeft w:val="0"/>
                                                      <w:marRight w:val="0"/>
                                                      <w:marTop w:val="0"/>
                                                      <w:marBottom w:val="0"/>
                                                      <w:divBdr>
                                                        <w:top w:val="none" w:sz="0" w:space="0" w:color="auto"/>
                                                        <w:left w:val="none" w:sz="0" w:space="0" w:color="auto"/>
                                                        <w:bottom w:val="none" w:sz="0" w:space="0" w:color="auto"/>
                                                        <w:right w:val="none" w:sz="0" w:space="0" w:color="auto"/>
                                                      </w:divBdr>
                                                      <w:divsChild>
                                                        <w:div w:id="79765872">
                                                          <w:marLeft w:val="0"/>
                                                          <w:marRight w:val="0"/>
                                                          <w:marTop w:val="0"/>
                                                          <w:marBottom w:val="0"/>
                                                          <w:divBdr>
                                                            <w:top w:val="none" w:sz="0" w:space="0" w:color="auto"/>
                                                            <w:left w:val="none" w:sz="0" w:space="0" w:color="auto"/>
                                                            <w:bottom w:val="none" w:sz="0" w:space="0" w:color="auto"/>
                                                            <w:right w:val="none" w:sz="0" w:space="0" w:color="auto"/>
                                                          </w:divBdr>
                                                          <w:divsChild>
                                                            <w:div w:id="604383542">
                                                              <w:marLeft w:val="0"/>
                                                              <w:marRight w:val="0"/>
                                                              <w:marTop w:val="0"/>
                                                              <w:marBottom w:val="0"/>
                                                              <w:divBdr>
                                                                <w:top w:val="none" w:sz="0" w:space="0" w:color="auto"/>
                                                                <w:left w:val="none" w:sz="0" w:space="0" w:color="auto"/>
                                                                <w:bottom w:val="none" w:sz="0" w:space="0" w:color="auto"/>
                                                                <w:right w:val="none" w:sz="0" w:space="0" w:color="auto"/>
                                                              </w:divBdr>
                                                              <w:divsChild>
                                                                <w:div w:id="1760714182">
                                                                  <w:marLeft w:val="0"/>
                                                                  <w:marRight w:val="0"/>
                                                                  <w:marTop w:val="0"/>
                                                                  <w:marBottom w:val="0"/>
                                                                  <w:divBdr>
                                                                    <w:top w:val="none" w:sz="0" w:space="0" w:color="auto"/>
                                                                    <w:left w:val="none" w:sz="0" w:space="0" w:color="auto"/>
                                                                    <w:bottom w:val="none" w:sz="0" w:space="0" w:color="auto"/>
                                                                    <w:right w:val="none" w:sz="0" w:space="0" w:color="auto"/>
                                                                  </w:divBdr>
                                                                  <w:divsChild>
                                                                    <w:div w:id="11421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180002">
                                      <w:marLeft w:val="0"/>
                                      <w:marRight w:val="0"/>
                                      <w:marTop w:val="0"/>
                                      <w:marBottom w:val="0"/>
                                      <w:divBdr>
                                        <w:top w:val="none" w:sz="0" w:space="0" w:color="auto"/>
                                        <w:left w:val="none" w:sz="0" w:space="0" w:color="auto"/>
                                        <w:bottom w:val="none" w:sz="0" w:space="0" w:color="auto"/>
                                        <w:right w:val="none" w:sz="0" w:space="0" w:color="auto"/>
                                      </w:divBdr>
                                      <w:divsChild>
                                        <w:div w:id="2092505297">
                                          <w:marLeft w:val="0"/>
                                          <w:marRight w:val="0"/>
                                          <w:marTop w:val="0"/>
                                          <w:marBottom w:val="0"/>
                                          <w:divBdr>
                                            <w:top w:val="none" w:sz="0" w:space="0" w:color="auto"/>
                                            <w:left w:val="none" w:sz="0" w:space="0" w:color="auto"/>
                                            <w:bottom w:val="none" w:sz="0" w:space="0" w:color="auto"/>
                                            <w:right w:val="none" w:sz="0" w:space="0" w:color="auto"/>
                                          </w:divBdr>
                                          <w:divsChild>
                                            <w:div w:id="710809284">
                                              <w:marLeft w:val="0"/>
                                              <w:marRight w:val="0"/>
                                              <w:marTop w:val="0"/>
                                              <w:marBottom w:val="0"/>
                                              <w:divBdr>
                                                <w:top w:val="none" w:sz="0" w:space="0" w:color="auto"/>
                                                <w:left w:val="none" w:sz="0" w:space="0" w:color="auto"/>
                                                <w:bottom w:val="none" w:sz="0" w:space="0" w:color="auto"/>
                                                <w:right w:val="none" w:sz="0" w:space="0" w:color="auto"/>
                                              </w:divBdr>
                                              <w:divsChild>
                                                <w:div w:id="27418558">
                                                  <w:marLeft w:val="0"/>
                                                  <w:marRight w:val="0"/>
                                                  <w:marTop w:val="0"/>
                                                  <w:marBottom w:val="0"/>
                                                  <w:divBdr>
                                                    <w:top w:val="none" w:sz="0" w:space="0" w:color="auto"/>
                                                    <w:left w:val="none" w:sz="0" w:space="0" w:color="auto"/>
                                                    <w:bottom w:val="none" w:sz="0" w:space="0" w:color="auto"/>
                                                    <w:right w:val="none" w:sz="0" w:space="0" w:color="auto"/>
                                                  </w:divBdr>
                                                  <w:divsChild>
                                                    <w:div w:id="797920717">
                                                      <w:marLeft w:val="0"/>
                                                      <w:marRight w:val="0"/>
                                                      <w:marTop w:val="0"/>
                                                      <w:marBottom w:val="0"/>
                                                      <w:divBdr>
                                                        <w:top w:val="none" w:sz="0" w:space="0" w:color="auto"/>
                                                        <w:left w:val="none" w:sz="0" w:space="0" w:color="auto"/>
                                                        <w:bottom w:val="none" w:sz="0" w:space="0" w:color="auto"/>
                                                        <w:right w:val="none" w:sz="0" w:space="0" w:color="auto"/>
                                                      </w:divBdr>
                                                      <w:divsChild>
                                                        <w:div w:id="1569725436">
                                                          <w:marLeft w:val="0"/>
                                                          <w:marRight w:val="0"/>
                                                          <w:marTop w:val="0"/>
                                                          <w:marBottom w:val="0"/>
                                                          <w:divBdr>
                                                            <w:top w:val="none" w:sz="0" w:space="0" w:color="auto"/>
                                                            <w:left w:val="none" w:sz="0" w:space="0" w:color="auto"/>
                                                            <w:bottom w:val="none" w:sz="0" w:space="0" w:color="auto"/>
                                                            <w:right w:val="none" w:sz="0" w:space="0" w:color="auto"/>
                                                          </w:divBdr>
                                                          <w:divsChild>
                                                            <w:div w:id="164827026">
                                                              <w:marLeft w:val="0"/>
                                                              <w:marRight w:val="0"/>
                                                              <w:marTop w:val="0"/>
                                                              <w:marBottom w:val="0"/>
                                                              <w:divBdr>
                                                                <w:top w:val="none" w:sz="0" w:space="0" w:color="auto"/>
                                                                <w:left w:val="none" w:sz="0" w:space="0" w:color="auto"/>
                                                                <w:bottom w:val="none" w:sz="0" w:space="0" w:color="auto"/>
                                                                <w:right w:val="none" w:sz="0" w:space="0" w:color="auto"/>
                                                              </w:divBdr>
                                                              <w:divsChild>
                                                                <w:div w:id="10428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8585">
                                                      <w:marLeft w:val="0"/>
                                                      <w:marRight w:val="0"/>
                                                      <w:marTop w:val="0"/>
                                                      <w:marBottom w:val="0"/>
                                                      <w:divBdr>
                                                        <w:top w:val="none" w:sz="0" w:space="0" w:color="auto"/>
                                                        <w:left w:val="none" w:sz="0" w:space="0" w:color="auto"/>
                                                        <w:bottom w:val="none" w:sz="0" w:space="0" w:color="auto"/>
                                                        <w:right w:val="none" w:sz="0" w:space="0" w:color="auto"/>
                                                      </w:divBdr>
                                                      <w:divsChild>
                                                        <w:div w:id="736175005">
                                                          <w:marLeft w:val="0"/>
                                                          <w:marRight w:val="0"/>
                                                          <w:marTop w:val="0"/>
                                                          <w:marBottom w:val="0"/>
                                                          <w:divBdr>
                                                            <w:top w:val="none" w:sz="0" w:space="0" w:color="auto"/>
                                                            <w:left w:val="none" w:sz="0" w:space="0" w:color="auto"/>
                                                            <w:bottom w:val="none" w:sz="0" w:space="0" w:color="auto"/>
                                                            <w:right w:val="none" w:sz="0" w:space="0" w:color="auto"/>
                                                          </w:divBdr>
                                                          <w:divsChild>
                                                            <w:div w:id="2038851225">
                                                              <w:marLeft w:val="0"/>
                                                              <w:marRight w:val="0"/>
                                                              <w:marTop w:val="0"/>
                                                              <w:marBottom w:val="0"/>
                                                              <w:divBdr>
                                                                <w:top w:val="none" w:sz="0" w:space="0" w:color="auto"/>
                                                                <w:left w:val="none" w:sz="0" w:space="0" w:color="auto"/>
                                                                <w:bottom w:val="none" w:sz="0" w:space="0" w:color="auto"/>
                                                                <w:right w:val="none" w:sz="0" w:space="0" w:color="auto"/>
                                                              </w:divBdr>
                                                              <w:divsChild>
                                                                <w:div w:id="13948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365580">
                                      <w:marLeft w:val="0"/>
                                      <w:marRight w:val="0"/>
                                      <w:marTop w:val="0"/>
                                      <w:marBottom w:val="0"/>
                                      <w:divBdr>
                                        <w:top w:val="none" w:sz="0" w:space="0" w:color="auto"/>
                                        <w:left w:val="none" w:sz="0" w:space="0" w:color="auto"/>
                                        <w:bottom w:val="none" w:sz="0" w:space="0" w:color="auto"/>
                                        <w:right w:val="none" w:sz="0" w:space="0" w:color="auto"/>
                                      </w:divBdr>
                                      <w:divsChild>
                                        <w:div w:id="158082715">
                                          <w:marLeft w:val="0"/>
                                          <w:marRight w:val="0"/>
                                          <w:marTop w:val="0"/>
                                          <w:marBottom w:val="0"/>
                                          <w:divBdr>
                                            <w:top w:val="none" w:sz="0" w:space="0" w:color="auto"/>
                                            <w:left w:val="none" w:sz="0" w:space="0" w:color="auto"/>
                                            <w:bottom w:val="none" w:sz="0" w:space="0" w:color="auto"/>
                                            <w:right w:val="none" w:sz="0" w:space="0" w:color="auto"/>
                                          </w:divBdr>
                                          <w:divsChild>
                                            <w:div w:id="1776945283">
                                              <w:marLeft w:val="0"/>
                                              <w:marRight w:val="0"/>
                                              <w:marTop w:val="0"/>
                                              <w:marBottom w:val="0"/>
                                              <w:divBdr>
                                                <w:top w:val="none" w:sz="0" w:space="0" w:color="auto"/>
                                                <w:left w:val="none" w:sz="0" w:space="0" w:color="auto"/>
                                                <w:bottom w:val="none" w:sz="0" w:space="0" w:color="auto"/>
                                                <w:right w:val="none" w:sz="0" w:space="0" w:color="auto"/>
                                              </w:divBdr>
                                              <w:divsChild>
                                                <w:div w:id="1446146649">
                                                  <w:marLeft w:val="0"/>
                                                  <w:marRight w:val="0"/>
                                                  <w:marTop w:val="0"/>
                                                  <w:marBottom w:val="0"/>
                                                  <w:divBdr>
                                                    <w:top w:val="none" w:sz="0" w:space="0" w:color="auto"/>
                                                    <w:left w:val="none" w:sz="0" w:space="0" w:color="auto"/>
                                                    <w:bottom w:val="none" w:sz="0" w:space="0" w:color="auto"/>
                                                    <w:right w:val="none" w:sz="0" w:space="0" w:color="auto"/>
                                                  </w:divBdr>
                                                  <w:divsChild>
                                                    <w:div w:id="241724406">
                                                      <w:marLeft w:val="0"/>
                                                      <w:marRight w:val="0"/>
                                                      <w:marTop w:val="0"/>
                                                      <w:marBottom w:val="0"/>
                                                      <w:divBdr>
                                                        <w:top w:val="none" w:sz="0" w:space="0" w:color="auto"/>
                                                        <w:left w:val="none" w:sz="0" w:space="0" w:color="auto"/>
                                                        <w:bottom w:val="none" w:sz="0" w:space="0" w:color="auto"/>
                                                        <w:right w:val="none" w:sz="0" w:space="0" w:color="auto"/>
                                                      </w:divBdr>
                                                      <w:divsChild>
                                                        <w:div w:id="1207110530">
                                                          <w:marLeft w:val="0"/>
                                                          <w:marRight w:val="0"/>
                                                          <w:marTop w:val="0"/>
                                                          <w:marBottom w:val="0"/>
                                                          <w:divBdr>
                                                            <w:top w:val="none" w:sz="0" w:space="0" w:color="auto"/>
                                                            <w:left w:val="none" w:sz="0" w:space="0" w:color="auto"/>
                                                            <w:bottom w:val="none" w:sz="0" w:space="0" w:color="auto"/>
                                                            <w:right w:val="none" w:sz="0" w:space="0" w:color="auto"/>
                                                          </w:divBdr>
                                                          <w:divsChild>
                                                            <w:div w:id="773600225">
                                                              <w:marLeft w:val="0"/>
                                                              <w:marRight w:val="0"/>
                                                              <w:marTop w:val="0"/>
                                                              <w:marBottom w:val="0"/>
                                                              <w:divBdr>
                                                                <w:top w:val="none" w:sz="0" w:space="0" w:color="auto"/>
                                                                <w:left w:val="none" w:sz="0" w:space="0" w:color="auto"/>
                                                                <w:bottom w:val="none" w:sz="0" w:space="0" w:color="auto"/>
                                                                <w:right w:val="none" w:sz="0" w:space="0" w:color="auto"/>
                                                              </w:divBdr>
                                                              <w:divsChild>
                                                                <w:div w:id="2044356653">
                                                                  <w:marLeft w:val="0"/>
                                                                  <w:marRight w:val="0"/>
                                                                  <w:marTop w:val="0"/>
                                                                  <w:marBottom w:val="0"/>
                                                                  <w:divBdr>
                                                                    <w:top w:val="none" w:sz="0" w:space="0" w:color="auto"/>
                                                                    <w:left w:val="none" w:sz="0" w:space="0" w:color="auto"/>
                                                                    <w:bottom w:val="none" w:sz="0" w:space="0" w:color="auto"/>
                                                                    <w:right w:val="none" w:sz="0" w:space="0" w:color="auto"/>
                                                                  </w:divBdr>
                                                                  <w:divsChild>
                                                                    <w:div w:id="19814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916754">
                                      <w:marLeft w:val="0"/>
                                      <w:marRight w:val="0"/>
                                      <w:marTop w:val="0"/>
                                      <w:marBottom w:val="0"/>
                                      <w:divBdr>
                                        <w:top w:val="none" w:sz="0" w:space="0" w:color="auto"/>
                                        <w:left w:val="none" w:sz="0" w:space="0" w:color="auto"/>
                                        <w:bottom w:val="none" w:sz="0" w:space="0" w:color="auto"/>
                                        <w:right w:val="none" w:sz="0" w:space="0" w:color="auto"/>
                                      </w:divBdr>
                                      <w:divsChild>
                                        <w:div w:id="310793189">
                                          <w:marLeft w:val="0"/>
                                          <w:marRight w:val="0"/>
                                          <w:marTop w:val="0"/>
                                          <w:marBottom w:val="0"/>
                                          <w:divBdr>
                                            <w:top w:val="none" w:sz="0" w:space="0" w:color="auto"/>
                                            <w:left w:val="none" w:sz="0" w:space="0" w:color="auto"/>
                                            <w:bottom w:val="none" w:sz="0" w:space="0" w:color="auto"/>
                                            <w:right w:val="none" w:sz="0" w:space="0" w:color="auto"/>
                                          </w:divBdr>
                                          <w:divsChild>
                                            <w:div w:id="454956004">
                                              <w:marLeft w:val="0"/>
                                              <w:marRight w:val="0"/>
                                              <w:marTop w:val="0"/>
                                              <w:marBottom w:val="0"/>
                                              <w:divBdr>
                                                <w:top w:val="none" w:sz="0" w:space="0" w:color="auto"/>
                                                <w:left w:val="none" w:sz="0" w:space="0" w:color="auto"/>
                                                <w:bottom w:val="none" w:sz="0" w:space="0" w:color="auto"/>
                                                <w:right w:val="none" w:sz="0" w:space="0" w:color="auto"/>
                                              </w:divBdr>
                                              <w:divsChild>
                                                <w:div w:id="1229655749">
                                                  <w:marLeft w:val="0"/>
                                                  <w:marRight w:val="0"/>
                                                  <w:marTop w:val="0"/>
                                                  <w:marBottom w:val="0"/>
                                                  <w:divBdr>
                                                    <w:top w:val="none" w:sz="0" w:space="0" w:color="auto"/>
                                                    <w:left w:val="none" w:sz="0" w:space="0" w:color="auto"/>
                                                    <w:bottom w:val="none" w:sz="0" w:space="0" w:color="auto"/>
                                                    <w:right w:val="none" w:sz="0" w:space="0" w:color="auto"/>
                                                  </w:divBdr>
                                                  <w:divsChild>
                                                    <w:div w:id="741177611">
                                                      <w:marLeft w:val="0"/>
                                                      <w:marRight w:val="0"/>
                                                      <w:marTop w:val="0"/>
                                                      <w:marBottom w:val="0"/>
                                                      <w:divBdr>
                                                        <w:top w:val="none" w:sz="0" w:space="0" w:color="auto"/>
                                                        <w:left w:val="none" w:sz="0" w:space="0" w:color="auto"/>
                                                        <w:bottom w:val="none" w:sz="0" w:space="0" w:color="auto"/>
                                                        <w:right w:val="none" w:sz="0" w:space="0" w:color="auto"/>
                                                      </w:divBdr>
                                                      <w:divsChild>
                                                        <w:div w:id="276763784">
                                                          <w:marLeft w:val="0"/>
                                                          <w:marRight w:val="0"/>
                                                          <w:marTop w:val="0"/>
                                                          <w:marBottom w:val="0"/>
                                                          <w:divBdr>
                                                            <w:top w:val="none" w:sz="0" w:space="0" w:color="auto"/>
                                                            <w:left w:val="none" w:sz="0" w:space="0" w:color="auto"/>
                                                            <w:bottom w:val="none" w:sz="0" w:space="0" w:color="auto"/>
                                                            <w:right w:val="none" w:sz="0" w:space="0" w:color="auto"/>
                                                          </w:divBdr>
                                                          <w:divsChild>
                                                            <w:div w:id="831024860">
                                                              <w:marLeft w:val="0"/>
                                                              <w:marRight w:val="0"/>
                                                              <w:marTop w:val="0"/>
                                                              <w:marBottom w:val="0"/>
                                                              <w:divBdr>
                                                                <w:top w:val="none" w:sz="0" w:space="0" w:color="auto"/>
                                                                <w:left w:val="none" w:sz="0" w:space="0" w:color="auto"/>
                                                                <w:bottom w:val="none" w:sz="0" w:space="0" w:color="auto"/>
                                                                <w:right w:val="none" w:sz="0" w:space="0" w:color="auto"/>
                                                              </w:divBdr>
                                                              <w:divsChild>
                                                                <w:div w:id="14374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263099">
                                      <w:marLeft w:val="0"/>
                                      <w:marRight w:val="0"/>
                                      <w:marTop w:val="0"/>
                                      <w:marBottom w:val="0"/>
                                      <w:divBdr>
                                        <w:top w:val="none" w:sz="0" w:space="0" w:color="auto"/>
                                        <w:left w:val="none" w:sz="0" w:space="0" w:color="auto"/>
                                        <w:bottom w:val="none" w:sz="0" w:space="0" w:color="auto"/>
                                        <w:right w:val="none" w:sz="0" w:space="0" w:color="auto"/>
                                      </w:divBdr>
                                      <w:divsChild>
                                        <w:div w:id="2027949430">
                                          <w:marLeft w:val="0"/>
                                          <w:marRight w:val="0"/>
                                          <w:marTop w:val="0"/>
                                          <w:marBottom w:val="0"/>
                                          <w:divBdr>
                                            <w:top w:val="none" w:sz="0" w:space="0" w:color="auto"/>
                                            <w:left w:val="none" w:sz="0" w:space="0" w:color="auto"/>
                                            <w:bottom w:val="none" w:sz="0" w:space="0" w:color="auto"/>
                                            <w:right w:val="none" w:sz="0" w:space="0" w:color="auto"/>
                                          </w:divBdr>
                                          <w:divsChild>
                                            <w:div w:id="468859491">
                                              <w:marLeft w:val="0"/>
                                              <w:marRight w:val="0"/>
                                              <w:marTop w:val="0"/>
                                              <w:marBottom w:val="0"/>
                                              <w:divBdr>
                                                <w:top w:val="none" w:sz="0" w:space="0" w:color="auto"/>
                                                <w:left w:val="none" w:sz="0" w:space="0" w:color="auto"/>
                                                <w:bottom w:val="none" w:sz="0" w:space="0" w:color="auto"/>
                                                <w:right w:val="none" w:sz="0" w:space="0" w:color="auto"/>
                                              </w:divBdr>
                                              <w:divsChild>
                                                <w:div w:id="1416168812">
                                                  <w:marLeft w:val="0"/>
                                                  <w:marRight w:val="0"/>
                                                  <w:marTop w:val="0"/>
                                                  <w:marBottom w:val="0"/>
                                                  <w:divBdr>
                                                    <w:top w:val="none" w:sz="0" w:space="0" w:color="auto"/>
                                                    <w:left w:val="none" w:sz="0" w:space="0" w:color="auto"/>
                                                    <w:bottom w:val="none" w:sz="0" w:space="0" w:color="auto"/>
                                                    <w:right w:val="none" w:sz="0" w:space="0" w:color="auto"/>
                                                  </w:divBdr>
                                                  <w:divsChild>
                                                    <w:div w:id="1686518363">
                                                      <w:marLeft w:val="0"/>
                                                      <w:marRight w:val="0"/>
                                                      <w:marTop w:val="0"/>
                                                      <w:marBottom w:val="0"/>
                                                      <w:divBdr>
                                                        <w:top w:val="none" w:sz="0" w:space="0" w:color="auto"/>
                                                        <w:left w:val="none" w:sz="0" w:space="0" w:color="auto"/>
                                                        <w:bottom w:val="none" w:sz="0" w:space="0" w:color="auto"/>
                                                        <w:right w:val="none" w:sz="0" w:space="0" w:color="auto"/>
                                                      </w:divBdr>
                                                      <w:divsChild>
                                                        <w:div w:id="1447919220">
                                                          <w:marLeft w:val="0"/>
                                                          <w:marRight w:val="0"/>
                                                          <w:marTop w:val="0"/>
                                                          <w:marBottom w:val="0"/>
                                                          <w:divBdr>
                                                            <w:top w:val="none" w:sz="0" w:space="0" w:color="auto"/>
                                                            <w:left w:val="none" w:sz="0" w:space="0" w:color="auto"/>
                                                            <w:bottom w:val="none" w:sz="0" w:space="0" w:color="auto"/>
                                                            <w:right w:val="none" w:sz="0" w:space="0" w:color="auto"/>
                                                          </w:divBdr>
                                                          <w:divsChild>
                                                            <w:div w:id="1395736402">
                                                              <w:marLeft w:val="0"/>
                                                              <w:marRight w:val="0"/>
                                                              <w:marTop w:val="0"/>
                                                              <w:marBottom w:val="0"/>
                                                              <w:divBdr>
                                                                <w:top w:val="none" w:sz="0" w:space="0" w:color="auto"/>
                                                                <w:left w:val="none" w:sz="0" w:space="0" w:color="auto"/>
                                                                <w:bottom w:val="none" w:sz="0" w:space="0" w:color="auto"/>
                                                                <w:right w:val="none" w:sz="0" w:space="0" w:color="auto"/>
                                                              </w:divBdr>
                                                              <w:divsChild>
                                                                <w:div w:id="1437095681">
                                                                  <w:marLeft w:val="0"/>
                                                                  <w:marRight w:val="0"/>
                                                                  <w:marTop w:val="0"/>
                                                                  <w:marBottom w:val="0"/>
                                                                  <w:divBdr>
                                                                    <w:top w:val="none" w:sz="0" w:space="0" w:color="auto"/>
                                                                    <w:left w:val="none" w:sz="0" w:space="0" w:color="auto"/>
                                                                    <w:bottom w:val="none" w:sz="0" w:space="0" w:color="auto"/>
                                                                    <w:right w:val="none" w:sz="0" w:space="0" w:color="auto"/>
                                                                  </w:divBdr>
                                                                  <w:divsChild>
                                                                    <w:div w:id="887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009056">
                                      <w:marLeft w:val="0"/>
                                      <w:marRight w:val="0"/>
                                      <w:marTop w:val="0"/>
                                      <w:marBottom w:val="0"/>
                                      <w:divBdr>
                                        <w:top w:val="none" w:sz="0" w:space="0" w:color="auto"/>
                                        <w:left w:val="none" w:sz="0" w:space="0" w:color="auto"/>
                                        <w:bottom w:val="none" w:sz="0" w:space="0" w:color="auto"/>
                                        <w:right w:val="none" w:sz="0" w:space="0" w:color="auto"/>
                                      </w:divBdr>
                                      <w:divsChild>
                                        <w:div w:id="1121461152">
                                          <w:marLeft w:val="0"/>
                                          <w:marRight w:val="0"/>
                                          <w:marTop w:val="0"/>
                                          <w:marBottom w:val="0"/>
                                          <w:divBdr>
                                            <w:top w:val="none" w:sz="0" w:space="0" w:color="auto"/>
                                            <w:left w:val="none" w:sz="0" w:space="0" w:color="auto"/>
                                            <w:bottom w:val="none" w:sz="0" w:space="0" w:color="auto"/>
                                            <w:right w:val="none" w:sz="0" w:space="0" w:color="auto"/>
                                          </w:divBdr>
                                          <w:divsChild>
                                            <w:div w:id="557783097">
                                              <w:marLeft w:val="0"/>
                                              <w:marRight w:val="0"/>
                                              <w:marTop w:val="0"/>
                                              <w:marBottom w:val="0"/>
                                              <w:divBdr>
                                                <w:top w:val="none" w:sz="0" w:space="0" w:color="auto"/>
                                                <w:left w:val="none" w:sz="0" w:space="0" w:color="auto"/>
                                                <w:bottom w:val="none" w:sz="0" w:space="0" w:color="auto"/>
                                                <w:right w:val="none" w:sz="0" w:space="0" w:color="auto"/>
                                              </w:divBdr>
                                              <w:divsChild>
                                                <w:div w:id="1084760954">
                                                  <w:marLeft w:val="0"/>
                                                  <w:marRight w:val="0"/>
                                                  <w:marTop w:val="0"/>
                                                  <w:marBottom w:val="0"/>
                                                  <w:divBdr>
                                                    <w:top w:val="none" w:sz="0" w:space="0" w:color="auto"/>
                                                    <w:left w:val="none" w:sz="0" w:space="0" w:color="auto"/>
                                                    <w:bottom w:val="none" w:sz="0" w:space="0" w:color="auto"/>
                                                    <w:right w:val="none" w:sz="0" w:space="0" w:color="auto"/>
                                                  </w:divBdr>
                                                  <w:divsChild>
                                                    <w:div w:id="1363241790">
                                                      <w:marLeft w:val="0"/>
                                                      <w:marRight w:val="0"/>
                                                      <w:marTop w:val="0"/>
                                                      <w:marBottom w:val="0"/>
                                                      <w:divBdr>
                                                        <w:top w:val="none" w:sz="0" w:space="0" w:color="auto"/>
                                                        <w:left w:val="none" w:sz="0" w:space="0" w:color="auto"/>
                                                        <w:bottom w:val="none" w:sz="0" w:space="0" w:color="auto"/>
                                                        <w:right w:val="none" w:sz="0" w:space="0" w:color="auto"/>
                                                      </w:divBdr>
                                                      <w:divsChild>
                                                        <w:div w:id="546528555">
                                                          <w:marLeft w:val="0"/>
                                                          <w:marRight w:val="0"/>
                                                          <w:marTop w:val="0"/>
                                                          <w:marBottom w:val="0"/>
                                                          <w:divBdr>
                                                            <w:top w:val="none" w:sz="0" w:space="0" w:color="auto"/>
                                                            <w:left w:val="none" w:sz="0" w:space="0" w:color="auto"/>
                                                            <w:bottom w:val="none" w:sz="0" w:space="0" w:color="auto"/>
                                                            <w:right w:val="none" w:sz="0" w:space="0" w:color="auto"/>
                                                          </w:divBdr>
                                                          <w:divsChild>
                                                            <w:div w:id="1443107108">
                                                              <w:marLeft w:val="0"/>
                                                              <w:marRight w:val="0"/>
                                                              <w:marTop w:val="0"/>
                                                              <w:marBottom w:val="0"/>
                                                              <w:divBdr>
                                                                <w:top w:val="none" w:sz="0" w:space="0" w:color="auto"/>
                                                                <w:left w:val="none" w:sz="0" w:space="0" w:color="auto"/>
                                                                <w:bottom w:val="none" w:sz="0" w:space="0" w:color="auto"/>
                                                                <w:right w:val="none" w:sz="0" w:space="0" w:color="auto"/>
                                                              </w:divBdr>
                                                              <w:divsChild>
                                                                <w:div w:id="12521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131666">
                                      <w:marLeft w:val="0"/>
                                      <w:marRight w:val="0"/>
                                      <w:marTop w:val="0"/>
                                      <w:marBottom w:val="0"/>
                                      <w:divBdr>
                                        <w:top w:val="none" w:sz="0" w:space="0" w:color="auto"/>
                                        <w:left w:val="none" w:sz="0" w:space="0" w:color="auto"/>
                                        <w:bottom w:val="none" w:sz="0" w:space="0" w:color="auto"/>
                                        <w:right w:val="none" w:sz="0" w:space="0" w:color="auto"/>
                                      </w:divBdr>
                                      <w:divsChild>
                                        <w:div w:id="1161117349">
                                          <w:marLeft w:val="0"/>
                                          <w:marRight w:val="0"/>
                                          <w:marTop w:val="0"/>
                                          <w:marBottom w:val="0"/>
                                          <w:divBdr>
                                            <w:top w:val="none" w:sz="0" w:space="0" w:color="auto"/>
                                            <w:left w:val="none" w:sz="0" w:space="0" w:color="auto"/>
                                            <w:bottom w:val="none" w:sz="0" w:space="0" w:color="auto"/>
                                            <w:right w:val="none" w:sz="0" w:space="0" w:color="auto"/>
                                          </w:divBdr>
                                          <w:divsChild>
                                            <w:div w:id="1928076448">
                                              <w:marLeft w:val="0"/>
                                              <w:marRight w:val="0"/>
                                              <w:marTop w:val="0"/>
                                              <w:marBottom w:val="0"/>
                                              <w:divBdr>
                                                <w:top w:val="none" w:sz="0" w:space="0" w:color="auto"/>
                                                <w:left w:val="none" w:sz="0" w:space="0" w:color="auto"/>
                                                <w:bottom w:val="none" w:sz="0" w:space="0" w:color="auto"/>
                                                <w:right w:val="none" w:sz="0" w:space="0" w:color="auto"/>
                                              </w:divBdr>
                                              <w:divsChild>
                                                <w:div w:id="1349602512">
                                                  <w:marLeft w:val="0"/>
                                                  <w:marRight w:val="0"/>
                                                  <w:marTop w:val="0"/>
                                                  <w:marBottom w:val="0"/>
                                                  <w:divBdr>
                                                    <w:top w:val="none" w:sz="0" w:space="0" w:color="auto"/>
                                                    <w:left w:val="none" w:sz="0" w:space="0" w:color="auto"/>
                                                    <w:bottom w:val="none" w:sz="0" w:space="0" w:color="auto"/>
                                                    <w:right w:val="none" w:sz="0" w:space="0" w:color="auto"/>
                                                  </w:divBdr>
                                                  <w:divsChild>
                                                    <w:div w:id="482351758">
                                                      <w:marLeft w:val="0"/>
                                                      <w:marRight w:val="0"/>
                                                      <w:marTop w:val="0"/>
                                                      <w:marBottom w:val="0"/>
                                                      <w:divBdr>
                                                        <w:top w:val="none" w:sz="0" w:space="0" w:color="auto"/>
                                                        <w:left w:val="none" w:sz="0" w:space="0" w:color="auto"/>
                                                        <w:bottom w:val="none" w:sz="0" w:space="0" w:color="auto"/>
                                                        <w:right w:val="none" w:sz="0" w:space="0" w:color="auto"/>
                                                      </w:divBdr>
                                                      <w:divsChild>
                                                        <w:div w:id="752775437">
                                                          <w:marLeft w:val="0"/>
                                                          <w:marRight w:val="0"/>
                                                          <w:marTop w:val="0"/>
                                                          <w:marBottom w:val="0"/>
                                                          <w:divBdr>
                                                            <w:top w:val="none" w:sz="0" w:space="0" w:color="auto"/>
                                                            <w:left w:val="none" w:sz="0" w:space="0" w:color="auto"/>
                                                            <w:bottom w:val="none" w:sz="0" w:space="0" w:color="auto"/>
                                                            <w:right w:val="none" w:sz="0" w:space="0" w:color="auto"/>
                                                          </w:divBdr>
                                                          <w:divsChild>
                                                            <w:div w:id="2136216245">
                                                              <w:marLeft w:val="0"/>
                                                              <w:marRight w:val="0"/>
                                                              <w:marTop w:val="0"/>
                                                              <w:marBottom w:val="0"/>
                                                              <w:divBdr>
                                                                <w:top w:val="none" w:sz="0" w:space="0" w:color="auto"/>
                                                                <w:left w:val="none" w:sz="0" w:space="0" w:color="auto"/>
                                                                <w:bottom w:val="none" w:sz="0" w:space="0" w:color="auto"/>
                                                                <w:right w:val="none" w:sz="0" w:space="0" w:color="auto"/>
                                                              </w:divBdr>
                                                              <w:divsChild>
                                                                <w:div w:id="598175635">
                                                                  <w:marLeft w:val="0"/>
                                                                  <w:marRight w:val="0"/>
                                                                  <w:marTop w:val="0"/>
                                                                  <w:marBottom w:val="0"/>
                                                                  <w:divBdr>
                                                                    <w:top w:val="none" w:sz="0" w:space="0" w:color="auto"/>
                                                                    <w:left w:val="none" w:sz="0" w:space="0" w:color="auto"/>
                                                                    <w:bottom w:val="none" w:sz="0" w:space="0" w:color="auto"/>
                                                                    <w:right w:val="none" w:sz="0" w:space="0" w:color="auto"/>
                                                                  </w:divBdr>
                                                                  <w:divsChild>
                                                                    <w:div w:id="8548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285590">
                                      <w:marLeft w:val="0"/>
                                      <w:marRight w:val="0"/>
                                      <w:marTop w:val="0"/>
                                      <w:marBottom w:val="0"/>
                                      <w:divBdr>
                                        <w:top w:val="none" w:sz="0" w:space="0" w:color="auto"/>
                                        <w:left w:val="none" w:sz="0" w:space="0" w:color="auto"/>
                                        <w:bottom w:val="none" w:sz="0" w:space="0" w:color="auto"/>
                                        <w:right w:val="none" w:sz="0" w:space="0" w:color="auto"/>
                                      </w:divBdr>
                                      <w:divsChild>
                                        <w:div w:id="2060662007">
                                          <w:marLeft w:val="0"/>
                                          <w:marRight w:val="0"/>
                                          <w:marTop w:val="0"/>
                                          <w:marBottom w:val="0"/>
                                          <w:divBdr>
                                            <w:top w:val="none" w:sz="0" w:space="0" w:color="auto"/>
                                            <w:left w:val="none" w:sz="0" w:space="0" w:color="auto"/>
                                            <w:bottom w:val="none" w:sz="0" w:space="0" w:color="auto"/>
                                            <w:right w:val="none" w:sz="0" w:space="0" w:color="auto"/>
                                          </w:divBdr>
                                          <w:divsChild>
                                            <w:div w:id="1486311696">
                                              <w:marLeft w:val="0"/>
                                              <w:marRight w:val="0"/>
                                              <w:marTop w:val="0"/>
                                              <w:marBottom w:val="0"/>
                                              <w:divBdr>
                                                <w:top w:val="none" w:sz="0" w:space="0" w:color="auto"/>
                                                <w:left w:val="none" w:sz="0" w:space="0" w:color="auto"/>
                                                <w:bottom w:val="none" w:sz="0" w:space="0" w:color="auto"/>
                                                <w:right w:val="none" w:sz="0" w:space="0" w:color="auto"/>
                                              </w:divBdr>
                                              <w:divsChild>
                                                <w:div w:id="2106532769">
                                                  <w:marLeft w:val="0"/>
                                                  <w:marRight w:val="0"/>
                                                  <w:marTop w:val="0"/>
                                                  <w:marBottom w:val="0"/>
                                                  <w:divBdr>
                                                    <w:top w:val="none" w:sz="0" w:space="0" w:color="auto"/>
                                                    <w:left w:val="none" w:sz="0" w:space="0" w:color="auto"/>
                                                    <w:bottom w:val="none" w:sz="0" w:space="0" w:color="auto"/>
                                                    <w:right w:val="none" w:sz="0" w:space="0" w:color="auto"/>
                                                  </w:divBdr>
                                                  <w:divsChild>
                                                    <w:div w:id="260187328">
                                                      <w:marLeft w:val="0"/>
                                                      <w:marRight w:val="0"/>
                                                      <w:marTop w:val="0"/>
                                                      <w:marBottom w:val="0"/>
                                                      <w:divBdr>
                                                        <w:top w:val="none" w:sz="0" w:space="0" w:color="auto"/>
                                                        <w:left w:val="none" w:sz="0" w:space="0" w:color="auto"/>
                                                        <w:bottom w:val="none" w:sz="0" w:space="0" w:color="auto"/>
                                                        <w:right w:val="none" w:sz="0" w:space="0" w:color="auto"/>
                                                      </w:divBdr>
                                                      <w:divsChild>
                                                        <w:div w:id="757755068">
                                                          <w:marLeft w:val="0"/>
                                                          <w:marRight w:val="0"/>
                                                          <w:marTop w:val="0"/>
                                                          <w:marBottom w:val="0"/>
                                                          <w:divBdr>
                                                            <w:top w:val="none" w:sz="0" w:space="0" w:color="auto"/>
                                                            <w:left w:val="none" w:sz="0" w:space="0" w:color="auto"/>
                                                            <w:bottom w:val="none" w:sz="0" w:space="0" w:color="auto"/>
                                                            <w:right w:val="none" w:sz="0" w:space="0" w:color="auto"/>
                                                          </w:divBdr>
                                                          <w:divsChild>
                                                            <w:div w:id="879783014">
                                                              <w:marLeft w:val="0"/>
                                                              <w:marRight w:val="0"/>
                                                              <w:marTop w:val="0"/>
                                                              <w:marBottom w:val="0"/>
                                                              <w:divBdr>
                                                                <w:top w:val="none" w:sz="0" w:space="0" w:color="auto"/>
                                                                <w:left w:val="none" w:sz="0" w:space="0" w:color="auto"/>
                                                                <w:bottom w:val="none" w:sz="0" w:space="0" w:color="auto"/>
                                                                <w:right w:val="none" w:sz="0" w:space="0" w:color="auto"/>
                                                              </w:divBdr>
                                                              <w:divsChild>
                                                                <w:div w:id="11376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764487">
                                      <w:marLeft w:val="0"/>
                                      <w:marRight w:val="0"/>
                                      <w:marTop w:val="0"/>
                                      <w:marBottom w:val="0"/>
                                      <w:divBdr>
                                        <w:top w:val="none" w:sz="0" w:space="0" w:color="auto"/>
                                        <w:left w:val="none" w:sz="0" w:space="0" w:color="auto"/>
                                        <w:bottom w:val="none" w:sz="0" w:space="0" w:color="auto"/>
                                        <w:right w:val="none" w:sz="0" w:space="0" w:color="auto"/>
                                      </w:divBdr>
                                      <w:divsChild>
                                        <w:div w:id="1268002831">
                                          <w:marLeft w:val="0"/>
                                          <w:marRight w:val="0"/>
                                          <w:marTop w:val="0"/>
                                          <w:marBottom w:val="0"/>
                                          <w:divBdr>
                                            <w:top w:val="none" w:sz="0" w:space="0" w:color="auto"/>
                                            <w:left w:val="none" w:sz="0" w:space="0" w:color="auto"/>
                                            <w:bottom w:val="none" w:sz="0" w:space="0" w:color="auto"/>
                                            <w:right w:val="none" w:sz="0" w:space="0" w:color="auto"/>
                                          </w:divBdr>
                                          <w:divsChild>
                                            <w:div w:id="216278514">
                                              <w:marLeft w:val="0"/>
                                              <w:marRight w:val="0"/>
                                              <w:marTop w:val="0"/>
                                              <w:marBottom w:val="0"/>
                                              <w:divBdr>
                                                <w:top w:val="none" w:sz="0" w:space="0" w:color="auto"/>
                                                <w:left w:val="none" w:sz="0" w:space="0" w:color="auto"/>
                                                <w:bottom w:val="none" w:sz="0" w:space="0" w:color="auto"/>
                                                <w:right w:val="none" w:sz="0" w:space="0" w:color="auto"/>
                                              </w:divBdr>
                                              <w:divsChild>
                                                <w:div w:id="280067211">
                                                  <w:marLeft w:val="0"/>
                                                  <w:marRight w:val="0"/>
                                                  <w:marTop w:val="0"/>
                                                  <w:marBottom w:val="0"/>
                                                  <w:divBdr>
                                                    <w:top w:val="none" w:sz="0" w:space="0" w:color="auto"/>
                                                    <w:left w:val="none" w:sz="0" w:space="0" w:color="auto"/>
                                                    <w:bottom w:val="none" w:sz="0" w:space="0" w:color="auto"/>
                                                    <w:right w:val="none" w:sz="0" w:space="0" w:color="auto"/>
                                                  </w:divBdr>
                                                  <w:divsChild>
                                                    <w:div w:id="1698844855">
                                                      <w:marLeft w:val="0"/>
                                                      <w:marRight w:val="0"/>
                                                      <w:marTop w:val="0"/>
                                                      <w:marBottom w:val="0"/>
                                                      <w:divBdr>
                                                        <w:top w:val="none" w:sz="0" w:space="0" w:color="auto"/>
                                                        <w:left w:val="none" w:sz="0" w:space="0" w:color="auto"/>
                                                        <w:bottom w:val="none" w:sz="0" w:space="0" w:color="auto"/>
                                                        <w:right w:val="none" w:sz="0" w:space="0" w:color="auto"/>
                                                      </w:divBdr>
                                                      <w:divsChild>
                                                        <w:div w:id="1554854094">
                                                          <w:marLeft w:val="0"/>
                                                          <w:marRight w:val="0"/>
                                                          <w:marTop w:val="0"/>
                                                          <w:marBottom w:val="0"/>
                                                          <w:divBdr>
                                                            <w:top w:val="none" w:sz="0" w:space="0" w:color="auto"/>
                                                            <w:left w:val="none" w:sz="0" w:space="0" w:color="auto"/>
                                                            <w:bottom w:val="none" w:sz="0" w:space="0" w:color="auto"/>
                                                            <w:right w:val="none" w:sz="0" w:space="0" w:color="auto"/>
                                                          </w:divBdr>
                                                          <w:divsChild>
                                                            <w:div w:id="1372000596">
                                                              <w:marLeft w:val="0"/>
                                                              <w:marRight w:val="0"/>
                                                              <w:marTop w:val="0"/>
                                                              <w:marBottom w:val="0"/>
                                                              <w:divBdr>
                                                                <w:top w:val="none" w:sz="0" w:space="0" w:color="auto"/>
                                                                <w:left w:val="none" w:sz="0" w:space="0" w:color="auto"/>
                                                                <w:bottom w:val="none" w:sz="0" w:space="0" w:color="auto"/>
                                                                <w:right w:val="none" w:sz="0" w:space="0" w:color="auto"/>
                                                              </w:divBdr>
                                                              <w:divsChild>
                                                                <w:div w:id="174197095">
                                                                  <w:marLeft w:val="0"/>
                                                                  <w:marRight w:val="0"/>
                                                                  <w:marTop w:val="0"/>
                                                                  <w:marBottom w:val="0"/>
                                                                  <w:divBdr>
                                                                    <w:top w:val="none" w:sz="0" w:space="0" w:color="auto"/>
                                                                    <w:left w:val="none" w:sz="0" w:space="0" w:color="auto"/>
                                                                    <w:bottom w:val="none" w:sz="0" w:space="0" w:color="auto"/>
                                                                    <w:right w:val="none" w:sz="0" w:space="0" w:color="auto"/>
                                                                  </w:divBdr>
                                                                  <w:divsChild>
                                                                    <w:div w:id="9735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398004">
                                      <w:marLeft w:val="0"/>
                                      <w:marRight w:val="0"/>
                                      <w:marTop w:val="0"/>
                                      <w:marBottom w:val="0"/>
                                      <w:divBdr>
                                        <w:top w:val="none" w:sz="0" w:space="0" w:color="auto"/>
                                        <w:left w:val="none" w:sz="0" w:space="0" w:color="auto"/>
                                        <w:bottom w:val="none" w:sz="0" w:space="0" w:color="auto"/>
                                        <w:right w:val="none" w:sz="0" w:space="0" w:color="auto"/>
                                      </w:divBdr>
                                      <w:divsChild>
                                        <w:div w:id="248122965">
                                          <w:marLeft w:val="0"/>
                                          <w:marRight w:val="0"/>
                                          <w:marTop w:val="0"/>
                                          <w:marBottom w:val="0"/>
                                          <w:divBdr>
                                            <w:top w:val="none" w:sz="0" w:space="0" w:color="auto"/>
                                            <w:left w:val="none" w:sz="0" w:space="0" w:color="auto"/>
                                            <w:bottom w:val="none" w:sz="0" w:space="0" w:color="auto"/>
                                            <w:right w:val="none" w:sz="0" w:space="0" w:color="auto"/>
                                          </w:divBdr>
                                          <w:divsChild>
                                            <w:div w:id="1248079108">
                                              <w:marLeft w:val="0"/>
                                              <w:marRight w:val="0"/>
                                              <w:marTop w:val="0"/>
                                              <w:marBottom w:val="0"/>
                                              <w:divBdr>
                                                <w:top w:val="none" w:sz="0" w:space="0" w:color="auto"/>
                                                <w:left w:val="none" w:sz="0" w:space="0" w:color="auto"/>
                                                <w:bottom w:val="none" w:sz="0" w:space="0" w:color="auto"/>
                                                <w:right w:val="none" w:sz="0" w:space="0" w:color="auto"/>
                                              </w:divBdr>
                                              <w:divsChild>
                                                <w:div w:id="1668437180">
                                                  <w:marLeft w:val="0"/>
                                                  <w:marRight w:val="0"/>
                                                  <w:marTop w:val="0"/>
                                                  <w:marBottom w:val="0"/>
                                                  <w:divBdr>
                                                    <w:top w:val="none" w:sz="0" w:space="0" w:color="auto"/>
                                                    <w:left w:val="none" w:sz="0" w:space="0" w:color="auto"/>
                                                    <w:bottom w:val="none" w:sz="0" w:space="0" w:color="auto"/>
                                                    <w:right w:val="none" w:sz="0" w:space="0" w:color="auto"/>
                                                  </w:divBdr>
                                                  <w:divsChild>
                                                    <w:div w:id="891305240">
                                                      <w:marLeft w:val="0"/>
                                                      <w:marRight w:val="0"/>
                                                      <w:marTop w:val="0"/>
                                                      <w:marBottom w:val="0"/>
                                                      <w:divBdr>
                                                        <w:top w:val="none" w:sz="0" w:space="0" w:color="auto"/>
                                                        <w:left w:val="none" w:sz="0" w:space="0" w:color="auto"/>
                                                        <w:bottom w:val="none" w:sz="0" w:space="0" w:color="auto"/>
                                                        <w:right w:val="none" w:sz="0" w:space="0" w:color="auto"/>
                                                      </w:divBdr>
                                                      <w:divsChild>
                                                        <w:div w:id="161824877">
                                                          <w:marLeft w:val="0"/>
                                                          <w:marRight w:val="0"/>
                                                          <w:marTop w:val="0"/>
                                                          <w:marBottom w:val="0"/>
                                                          <w:divBdr>
                                                            <w:top w:val="none" w:sz="0" w:space="0" w:color="auto"/>
                                                            <w:left w:val="none" w:sz="0" w:space="0" w:color="auto"/>
                                                            <w:bottom w:val="none" w:sz="0" w:space="0" w:color="auto"/>
                                                            <w:right w:val="none" w:sz="0" w:space="0" w:color="auto"/>
                                                          </w:divBdr>
                                                          <w:divsChild>
                                                            <w:div w:id="1582367157">
                                                              <w:marLeft w:val="0"/>
                                                              <w:marRight w:val="0"/>
                                                              <w:marTop w:val="0"/>
                                                              <w:marBottom w:val="0"/>
                                                              <w:divBdr>
                                                                <w:top w:val="none" w:sz="0" w:space="0" w:color="auto"/>
                                                                <w:left w:val="none" w:sz="0" w:space="0" w:color="auto"/>
                                                                <w:bottom w:val="none" w:sz="0" w:space="0" w:color="auto"/>
                                                                <w:right w:val="none" w:sz="0" w:space="0" w:color="auto"/>
                                                              </w:divBdr>
                                                              <w:divsChild>
                                                                <w:div w:id="20686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08993">
                                      <w:marLeft w:val="0"/>
                                      <w:marRight w:val="0"/>
                                      <w:marTop w:val="0"/>
                                      <w:marBottom w:val="0"/>
                                      <w:divBdr>
                                        <w:top w:val="none" w:sz="0" w:space="0" w:color="auto"/>
                                        <w:left w:val="none" w:sz="0" w:space="0" w:color="auto"/>
                                        <w:bottom w:val="none" w:sz="0" w:space="0" w:color="auto"/>
                                        <w:right w:val="none" w:sz="0" w:space="0" w:color="auto"/>
                                      </w:divBdr>
                                      <w:divsChild>
                                        <w:div w:id="443769857">
                                          <w:marLeft w:val="0"/>
                                          <w:marRight w:val="0"/>
                                          <w:marTop w:val="0"/>
                                          <w:marBottom w:val="0"/>
                                          <w:divBdr>
                                            <w:top w:val="none" w:sz="0" w:space="0" w:color="auto"/>
                                            <w:left w:val="none" w:sz="0" w:space="0" w:color="auto"/>
                                            <w:bottom w:val="none" w:sz="0" w:space="0" w:color="auto"/>
                                            <w:right w:val="none" w:sz="0" w:space="0" w:color="auto"/>
                                          </w:divBdr>
                                          <w:divsChild>
                                            <w:div w:id="1273587993">
                                              <w:marLeft w:val="0"/>
                                              <w:marRight w:val="0"/>
                                              <w:marTop w:val="0"/>
                                              <w:marBottom w:val="0"/>
                                              <w:divBdr>
                                                <w:top w:val="none" w:sz="0" w:space="0" w:color="auto"/>
                                                <w:left w:val="none" w:sz="0" w:space="0" w:color="auto"/>
                                                <w:bottom w:val="none" w:sz="0" w:space="0" w:color="auto"/>
                                                <w:right w:val="none" w:sz="0" w:space="0" w:color="auto"/>
                                              </w:divBdr>
                                              <w:divsChild>
                                                <w:div w:id="463084998">
                                                  <w:marLeft w:val="0"/>
                                                  <w:marRight w:val="0"/>
                                                  <w:marTop w:val="0"/>
                                                  <w:marBottom w:val="0"/>
                                                  <w:divBdr>
                                                    <w:top w:val="none" w:sz="0" w:space="0" w:color="auto"/>
                                                    <w:left w:val="none" w:sz="0" w:space="0" w:color="auto"/>
                                                    <w:bottom w:val="none" w:sz="0" w:space="0" w:color="auto"/>
                                                    <w:right w:val="none" w:sz="0" w:space="0" w:color="auto"/>
                                                  </w:divBdr>
                                                  <w:divsChild>
                                                    <w:div w:id="1818572441">
                                                      <w:marLeft w:val="0"/>
                                                      <w:marRight w:val="0"/>
                                                      <w:marTop w:val="0"/>
                                                      <w:marBottom w:val="0"/>
                                                      <w:divBdr>
                                                        <w:top w:val="none" w:sz="0" w:space="0" w:color="auto"/>
                                                        <w:left w:val="none" w:sz="0" w:space="0" w:color="auto"/>
                                                        <w:bottom w:val="none" w:sz="0" w:space="0" w:color="auto"/>
                                                        <w:right w:val="none" w:sz="0" w:space="0" w:color="auto"/>
                                                      </w:divBdr>
                                                      <w:divsChild>
                                                        <w:div w:id="1760523755">
                                                          <w:marLeft w:val="0"/>
                                                          <w:marRight w:val="0"/>
                                                          <w:marTop w:val="0"/>
                                                          <w:marBottom w:val="0"/>
                                                          <w:divBdr>
                                                            <w:top w:val="none" w:sz="0" w:space="0" w:color="auto"/>
                                                            <w:left w:val="none" w:sz="0" w:space="0" w:color="auto"/>
                                                            <w:bottom w:val="none" w:sz="0" w:space="0" w:color="auto"/>
                                                            <w:right w:val="none" w:sz="0" w:space="0" w:color="auto"/>
                                                          </w:divBdr>
                                                          <w:divsChild>
                                                            <w:div w:id="215119376">
                                                              <w:marLeft w:val="0"/>
                                                              <w:marRight w:val="0"/>
                                                              <w:marTop w:val="0"/>
                                                              <w:marBottom w:val="0"/>
                                                              <w:divBdr>
                                                                <w:top w:val="none" w:sz="0" w:space="0" w:color="auto"/>
                                                                <w:left w:val="none" w:sz="0" w:space="0" w:color="auto"/>
                                                                <w:bottom w:val="none" w:sz="0" w:space="0" w:color="auto"/>
                                                                <w:right w:val="none" w:sz="0" w:space="0" w:color="auto"/>
                                                              </w:divBdr>
                                                              <w:divsChild>
                                                                <w:div w:id="385690280">
                                                                  <w:marLeft w:val="0"/>
                                                                  <w:marRight w:val="0"/>
                                                                  <w:marTop w:val="0"/>
                                                                  <w:marBottom w:val="0"/>
                                                                  <w:divBdr>
                                                                    <w:top w:val="none" w:sz="0" w:space="0" w:color="auto"/>
                                                                    <w:left w:val="none" w:sz="0" w:space="0" w:color="auto"/>
                                                                    <w:bottom w:val="none" w:sz="0" w:space="0" w:color="auto"/>
                                                                    <w:right w:val="none" w:sz="0" w:space="0" w:color="auto"/>
                                                                  </w:divBdr>
                                                                  <w:divsChild>
                                                                    <w:div w:id="9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551321">
                                      <w:marLeft w:val="0"/>
                                      <w:marRight w:val="0"/>
                                      <w:marTop w:val="0"/>
                                      <w:marBottom w:val="0"/>
                                      <w:divBdr>
                                        <w:top w:val="none" w:sz="0" w:space="0" w:color="auto"/>
                                        <w:left w:val="none" w:sz="0" w:space="0" w:color="auto"/>
                                        <w:bottom w:val="none" w:sz="0" w:space="0" w:color="auto"/>
                                        <w:right w:val="none" w:sz="0" w:space="0" w:color="auto"/>
                                      </w:divBdr>
                                      <w:divsChild>
                                        <w:div w:id="1704865971">
                                          <w:marLeft w:val="0"/>
                                          <w:marRight w:val="0"/>
                                          <w:marTop w:val="0"/>
                                          <w:marBottom w:val="0"/>
                                          <w:divBdr>
                                            <w:top w:val="none" w:sz="0" w:space="0" w:color="auto"/>
                                            <w:left w:val="none" w:sz="0" w:space="0" w:color="auto"/>
                                            <w:bottom w:val="none" w:sz="0" w:space="0" w:color="auto"/>
                                            <w:right w:val="none" w:sz="0" w:space="0" w:color="auto"/>
                                          </w:divBdr>
                                          <w:divsChild>
                                            <w:div w:id="367687834">
                                              <w:marLeft w:val="0"/>
                                              <w:marRight w:val="0"/>
                                              <w:marTop w:val="0"/>
                                              <w:marBottom w:val="0"/>
                                              <w:divBdr>
                                                <w:top w:val="none" w:sz="0" w:space="0" w:color="auto"/>
                                                <w:left w:val="none" w:sz="0" w:space="0" w:color="auto"/>
                                                <w:bottom w:val="none" w:sz="0" w:space="0" w:color="auto"/>
                                                <w:right w:val="none" w:sz="0" w:space="0" w:color="auto"/>
                                              </w:divBdr>
                                              <w:divsChild>
                                                <w:div w:id="1130587637">
                                                  <w:marLeft w:val="0"/>
                                                  <w:marRight w:val="0"/>
                                                  <w:marTop w:val="0"/>
                                                  <w:marBottom w:val="0"/>
                                                  <w:divBdr>
                                                    <w:top w:val="none" w:sz="0" w:space="0" w:color="auto"/>
                                                    <w:left w:val="none" w:sz="0" w:space="0" w:color="auto"/>
                                                    <w:bottom w:val="none" w:sz="0" w:space="0" w:color="auto"/>
                                                    <w:right w:val="none" w:sz="0" w:space="0" w:color="auto"/>
                                                  </w:divBdr>
                                                  <w:divsChild>
                                                    <w:div w:id="2008703688">
                                                      <w:marLeft w:val="0"/>
                                                      <w:marRight w:val="0"/>
                                                      <w:marTop w:val="0"/>
                                                      <w:marBottom w:val="0"/>
                                                      <w:divBdr>
                                                        <w:top w:val="none" w:sz="0" w:space="0" w:color="auto"/>
                                                        <w:left w:val="none" w:sz="0" w:space="0" w:color="auto"/>
                                                        <w:bottom w:val="none" w:sz="0" w:space="0" w:color="auto"/>
                                                        <w:right w:val="none" w:sz="0" w:space="0" w:color="auto"/>
                                                      </w:divBdr>
                                                      <w:divsChild>
                                                        <w:div w:id="1362054206">
                                                          <w:marLeft w:val="0"/>
                                                          <w:marRight w:val="0"/>
                                                          <w:marTop w:val="0"/>
                                                          <w:marBottom w:val="0"/>
                                                          <w:divBdr>
                                                            <w:top w:val="none" w:sz="0" w:space="0" w:color="auto"/>
                                                            <w:left w:val="none" w:sz="0" w:space="0" w:color="auto"/>
                                                            <w:bottom w:val="none" w:sz="0" w:space="0" w:color="auto"/>
                                                            <w:right w:val="none" w:sz="0" w:space="0" w:color="auto"/>
                                                          </w:divBdr>
                                                          <w:divsChild>
                                                            <w:div w:id="325524634">
                                                              <w:marLeft w:val="0"/>
                                                              <w:marRight w:val="0"/>
                                                              <w:marTop w:val="0"/>
                                                              <w:marBottom w:val="0"/>
                                                              <w:divBdr>
                                                                <w:top w:val="none" w:sz="0" w:space="0" w:color="auto"/>
                                                                <w:left w:val="none" w:sz="0" w:space="0" w:color="auto"/>
                                                                <w:bottom w:val="none" w:sz="0" w:space="0" w:color="auto"/>
                                                                <w:right w:val="none" w:sz="0" w:space="0" w:color="auto"/>
                                                              </w:divBdr>
                                                              <w:divsChild>
                                                                <w:div w:id="6059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101">
                                      <w:marLeft w:val="0"/>
                                      <w:marRight w:val="0"/>
                                      <w:marTop w:val="0"/>
                                      <w:marBottom w:val="0"/>
                                      <w:divBdr>
                                        <w:top w:val="none" w:sz="0" w:space="0" w:color="auto"/>
                                        <w:left w:val="none" w:sz="0" w:space="0" w:color="auto"/>
                                        <w:bottom w:val="none" w:sz="0" w:space="0" w:color="auto"/>
                                        <w:right w:val="none" w:sz="0" w:space="0" w:color="auto"/>
                                      </w:divBdr>
                                      <w:divsChild>
                                        <w:div w:id="1029910618">
                                          <w:marLeft w:val="0"/>
                                          <w:marRight w:val="0"/>
                                          <w:marTop w:val="0"/>
                                          <w:marBottom w:val="0"/>
                                          <w:divBdr>
                                            <w:top w:val="none" w:sz="0" w:space="0" w:color="auto"/>
                                            <w:left w:val="none" w:sz="0" w:space="0" w:color="auto"/>
                                            <w:bottom w:val="none" w:sz="0" w:space="0" w:color="auto"/>
                                            <w:right w:val="none" w:sz="0" w:space="0" w:color="auto"/>
                                          </w:divBdr>
                                          <w:divsChild>
                                            <w:div w:id="1948848764">
                                              <w:marLeft w:val="0"/>
                                              <w:marRight w:val="0"/>
                                              <w:marTop w:val="0"/>
                                              <w:marBottom w:val="0"/>
                                              <w:divBdr>
                                                <w:top w:val="none" w:sz="0" w:space="0" w:color="auto"/>
                                                <w:left w:val="none" w:sz="0" w:space="0" w:color="auto"/>
                                                <w:bottom w:val="none" w:sz="0" w:space="0" w:color="auto"/>
                                                <w:right w:val="none" w:sz="0" w:space="0" w:color="auto"/>
                                              </w:divBdr>
                                              <w:divsChild>
                                                <w:div w:id="436409105">
                                                  <w:marLeft w:val="0"/>
                                                  <w:marRight w:val="0"/>
                                                  <w:marTop w:val="0"/>
                                                  <w:marBottom w:val="0"/>
                                                  <w:divBdr>
                                                    <w:top w:val="none" w:sz="0" w:space="0" w:color="auto"/>
                                                    <w:left w:val="none" w:sz="0" w:space="0" w:color="auto"/>
                                                    <w:bottom w:val="none" w:sz="0" w:space="0" w:color="auto"/>
                                                    <w:right w:val="none" w:sz="0" w:space="0" w:color="auto"/>
                                                  </w:divBdr>
                                                  <w:divsChild>
                                                    <w:div w:id="1032077290">
                                                      <w:marLeft w:val="0"/>
                                                      <w:marRight w:val="0"/>
                                                      <w:marTop w:val="0"/>
                                                      <w:marBottom w:val="0"/>
                                                      <w:divBdr>
                                                        <w:top w:val="none" w:sz="0" w:space="0" w:color="auto"/>
                                                        <w:left w:val="none" w:sz="0" w:space="0" w:color="auto"/>
                                                        <w:bottom w:val="none" w:sz="0" w:space="0" w:color="auto"/>
                                                        <w:right w:val="none" w:sz="0" w:space="0" w:color="auto"/>
                                                      </w:divBdr>
                                                      <w:divsChild>
                                                        <w:div w:id="1843815156">
                                                          <w:marLeft w:val="0"/>
                                                          <w:marRight w:val="0"/>
                                                          <w:marTop w:val="0"/>
                                                          <w:marBottom w:val="0"/>
                                                          <w:divBdr>
                                                            <w:top w:val="none" w:sz="0" w:space="0" w:color="auto"/>
                                                            <w:left w:val="none" w:sz="0" w:space="0" w:color="auto"/>
                                                            <w:bottom w:val="none" w:sz="0" w:space="0" w:color="auto"/>
                                                            <w:right w:val="none" w:sz="0" w:space="0" w:color="auto"/>
                                                          </w:divBdr>
                                                          <w:divsChild>
                                                            <w:div w:id="166292690">
                                                              <w:marLeft w:val="0"/>
                                                              <w:marRight w:val="0"/>
                                                              <w:marTop w:val="0"/>
                                                              <w:marBottom w:val="0"/>
                                                              <w:divBdr>
                                                                <w:top w:val="none" w:sz="0" w:space="0" w:color="auto"/>
                                                                <w:left w:val="none" w:sz="0" w:space="0" w:color="auto"/>
                                                                <w:bottom w:val="none" w:sz="0" w:space="0" w:color="auto"/>
                                                                <w:right w:val="none" w:sz="0" w:space="0" w:color="auto"/>
                                                              </w:divBdr>
                                                              <w:divsChild>
                                                                <w:div w:id="501241232">
                                                                  <w:marLeft w:val="0"/>
                                                                  <w:marRight w:val="0"/>
                                                                  <w:marTop w:val="0"/>
                                                                  <w:marBottom w:val="0"/>
                                                                  <w:divBdr>
                                                                    <w:top w:val="none" w:sz="0" w:space="0" w:color="auto"/>
                                                                    <w:left w:val="none" w:sz="0" w:space="0" w:color="auto"/>
                                                                    <w:bottom w:val="none" w:sz="0" w:space="0" w:color="auto"/>
                                                                    <w:right w:val="none" w:sz="0" w:space="0" w:color="auto"/>
                                                                  </w:divBdr>
                                                                  <w:divsChild>
                                                                    <w:div w:id="4502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189114">
                                      <w:marLeft w:val="0"/>
                                      <w:marRight w:val="0"/>
                                      <w:marTop w:val="0"/>
                                      <w:marBottom w:val="0"/>
                                      <w:divBdr>
                                        <w:top w:val="none" w:sz="0" w:space="0" w:color="auto"/>
                                        <w:left w:val="none" w:sz="0" w:space="0" w:color="auto"/>
                                        <w:bottom w:val="none" w:sz="0" w:space="0" w:color="auto"/>
                                        <w:right w:val="none" w:sz="0" w:space="0" w:color="auto"/>
                                      </w:divBdr>
                                      <w:divsChild>
                                        <w:div w:id="1729038788">
                                          <w:marLeft w:val="0"/>
                                          <w:marRight w:val="0"/>
                                          <w:marTop w:val="0"/>
                                          <w:marBottom w:val="0"/>
                                          <w:divBdr>
                                            <w:top w:val="none" w:sz="0" w:space="0" w:color="auto"/>
                                            <w:left w:val="none" w:sz="0" w:space="0" w:color="auto"/>
                                            <w:bottom w:val="none" w:sz="0" w:space="0" w:color="auto"/>
                                            <w:right w:val="none" w:sz="0" w:space="0" w:color="auto"/>
                                          </w:divBdr>
                                          <w:divsChild>
                                            <w:div w:id="1310211926">
                                              <w:marLeft w:val="0"/>
                                              <w:marRight w:val="0"/>
                                              <w:marTop w:val="0"/>
                                              <w:marBottom w:val="0"/>
                                              <w:divBdr>
                                                <w:top w:val="none" w:sz="0" w:space="0" w:color="auto"/>
                                                <w:left w:val="none" w:sz="0" w:space="0" w:color="auto"/>
                                                <w:bottom w:val="none" w:sz="0" w:space="0" w:color="auto"/>
                                                <w:right w:val="none" w:sz="0" w:space="0" w:color="auto"/>
                                              </w:divBdr>
                                              <w:divsChild>
                                                <w:div w:id="425884639">
                                                  <w:marLeft w:val="0"/>
                                                  <w:marRight w:val="0"/>
                                                  <w:marTop w:val="0"/>
                                                  <w:marBottom w:val="0"/>
                                                  <w:divBdr>
                                                    <w:top w:val="none" w:sz="0" w:space="0" w:color="auto"/>
                                                    <w:left w:val="none" w:sz="0" w:space="0" w:color="auto"/>
                                                    <w:bottom w:val="none" w:sz="0" w:space="0" w:color="auto"/>
                                                    <w:right w:val="none" w:sz="0" w:space="0" w:color="auto"/>
                                                  </w:divBdr>
                                                  <w:divsChild>
                                                    <w:div w:id="898636265">
                                                      <w:marLeft w:val="0"/>
                                                      <w:marRight w:val="0"/>
                                                      <w:marTop w:val="0"/>
                                                      <w:marBottom w:val="0"/>
                                                      <w:divBdr>
                                                        <w:top w:val="none" w:sz="0" w:space="0" w:color="auto"/>
                                                        <w:left w:val="none" w:sz="0" w:space="0" w:color="auto"/>
                                                        <w:bottom w:val="none" w:sz="0" w:space="0" w:color="auto"/>
                                                        <w:right w:val="none" w:sz="0" w:space="0" w:color="auto"/>
                                                      </w:divBdr>
                                                      <w:divsChild>
                                                        <w:div w:id="815994452">
                                                          <w:marLeft w:val="0"/>
                                                          <w:marRight w:val="0"/>
                                                          <w:marTop w:val="0"/>
                                                          <w:marBottom w:val="0"/>
                                                          <w:divBdr>
                                                            <w:top w:val="none" w:sz="0" w:space="0" w:color="auto"/>
                                                            <w:left w:val="none" w:sz="0" w:space="0" w:color="auto"/>
                                                            <w:bottom w:val="none" w:sz="0" w:space="0" w:color="auto"/>
                                                            <w:right w:val="none" w:sz="0" w:space="0" w:color="auto"/>
                                                          </w:divBdr>
                                                          <w:divsChild>
                                                            <w:div w:id="1497571485">
                                                              <w:marLeft w:val="0"/>
                                                              <w:marRight w:val="0"/>
                                                              <w:marTop w:val="0"/>
                                                              <w:marBottom w:val="0"/>
                                                              <w:divBdr>
                                                                <w:top w:val="none" w:sz="0" w:space="0" w:color="auto"/>
                                                                <w:left w:val="none" w:sz="0" w:space="0" w:color="auto"/>
                                                                <w:bottom w:val="none" w:sz="0" w:space="0" w:color="auto"/>
                                                                <w:right w:val="none" w:sz="0" w:space="0" w:color="auto"/>
                                                              </w:divBdr>
                                                              <w:divsChild>
                                                                <w:div w:id="14464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718313">
                                      <w:marLeft w:val="0"/>
                                      <w:marRight w:val="0"/>
                                      <w:marTop w:val="0"/>
                                      <w:marBottom w:val="0"/>
                                      <w:divBdr>
                                        <w:top w:val="none" w:sz="0" w:space="0" w:color="auto"/>
                                        <w:left w:val="none" w:sz="0" w:space="0" w:color="auto"/>
                                        <w:bottom w:val="none" w:sz="0" w:space="0" w:color="auto"/>
                                        <w:right w:val="none" w:sz="0" w:space="0" w:color="auto"/>
                                      </w:divBdr>
                                      <w:divsChild>
                                        <w:div w:id="684593833">
                                          <w:marLeft w:val="0"/>
                                          <w:marRight w:val="0"/>
                                          <w:marTop w:val="0"/>
                                          <w:marBottom w:val="0"/>
                                          <w:divBdr>
                                            <w:top w:val="none" w:sz="0" w:space="0" w:color="auto"/>
                                            <w:left w:val="none" w:sz="0" w:space="0" w:color="auto"/>
                                            <w:bottom w:val="none" w:sz="0" w:space="0" w:color="auto"/>
                                            <w:right w:val="none" w:sz="0" w:space="0" w:color="auto"/>
                                          </w:divBdr>
                                          <w:divsChild>
                                            <w:div w:id="980690517">
                                              <w:marLeft w:val="0"/>
                                              <w:marRight w:val="0"/>
                                              <w:marTop w:val="0"/>
                                              <w:marBottom w:val="0"/>
                                              <w:divBdr>
                                                <w:top w:val="none" w:sz="0" w:space="0" w:color="auto"/>
                                                <w:left w:val="none" w:sz="0" w:space="0" w:color="auto"/>
                                                <w:bottom w:val="none" w:sz="0" w:space="0" w:color="auto"/>
                                                <w:right w:val="none" w:sz="0" w:space="0" w:color="auto"/>
                                              </w:divBdr>
                                              <w:divsChild>
                                                <w:div w:id="41368018">
                                                  <w:marLeft w:val="0"/>
                                                  <w:marRight w:val="0"/>
                                                  <w:marTop w:val="0"/>
                                                  <w:marBottom w:val="0"/>
                                                  <w:divBdr>
                                                    <w:top w:val="none" w:sz="0" w:space="0" w:color="auto"/>
                                                    <w:left w:val="none" w:sz="0" w:space="0" w:color="auto"/>
                                                    <w:bottom w:val="none" w:sz="0" w:space="0" w:color="auto"/>
                                                    <w:right w:val="none" w:sz="0" w:space="0" w:color="auto"/>
                                                  </w:divBdr>
                                                  <w:divsChild>
                                                    <w:div w:id="1971935462">
                                                      <w:marLeft w:val="0"/>
                                                      <w:marRight w:val="0"/>
                                                      <w:marTop w:val="0"/>
                                                      <w:marBottom w:val="0"/>
                                                      <w:divBdr>
                                                        <w:top w:val="none" w:sz="0" w:space="0" w:color="auto"/>
                                                        <w:left w:val="none" w:sz="0" w:space="0" w:color="auto"/>
                                                        <w:bottom w:val="none" w:sz="0" w:space="0" w:color="auto"/>
                                                        <w:right w:val="none" w:sz="0" w:space="0" w:color="auto"/>
                                                      </w:divBdr>
                                                      <w:divsChild>
                                                        <w:div w:id="150758540">
                                                          <w:marLeft w:val="0"/>
                                                          <w:marRight w:val="0"/>
                                                          <w:marTop w:val="0"/>
                                                          <w:marBottom w:val="0"/>
                                                          <w:divBdr>
                                                            <w:top w:val="none" w:sz="0" w:space="0" w:color="auto"/>
                                                            <w:left w:val="none" w:sz="0" w:space="0" w:color="auto"/>
                                                            <w:bottom w:val="none" w:sz="0" w:space="0" w:color="auto"/>
                                                            <w:right w:val="none" w:sz="0" w:space="0" w:color="auto"/>
                                                          </w:divBdr>
                                                          <w:divsChild>
                                                            <w:div w:id="131018795">
                                                              <w:marLeft w:val="0"/>
                                                              <w:marRight w:val="0"/>
                                                              <w:marTop w:val="0"/>
                                                              <w:marBottom w:val="0"/>
                                                              <w:divBdr>
                                                                <w:top w:val="none" w:sz="0" w:space="0" w:color="auto"/>
                                                                <w:left w:val="none" w:sz="0" w:space="0" w:color="auto"/>
                                                                <w:bottom w:val="none" w:sz="0" w:space="0" w:color="auto"/>
                                                                <w:right w:val="none" w:sz="0" w:space="0" w:color="auto"/>
                                                              </w:divBdr>
                                                              <w:divsChild>
                                                                <w:div w:id="1873378953">
                                                                  <w:marLeft w:val="0"/>
                                                                  <w:marRight w:val="0"/>
                                                                  <w:marTop w:val="0"/>
                                                                  <w:marBottom w:val="0"/>
                                                                  <w:divBdr>
                                                                    <w:top w:val="none" w:sz="0" w:space="0" w:color="auto"/>
                                                                    <w:left w:val="none" w:sz="0" w:space="0" w:color="auto"/>
                                                                    <w:bottom w:val="none" w:sz="0" w:space="0" w:color="auto"/>
                                                                    <w:right w:val="none" w:sz="0" w:space="0" w:color="auto"/>
                                                                  </w:divBdr>
                                                                  <w:divsChild>
                                                                    <w:div w:id="4416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207203">
                                      <w:marLeft w:val="0"/>
                                      <w:marRight w:val="0"/>
                                      <w:marTop w:val="0"/>
                                      <w:marBottom w:val="0"/>
                                      <w:divBdr>
                                        <w:top w:val="none" w:sz="0" w:space="0" w:color="auto"/>
                                        <w:left w:val="none" w:sz="0" w:space="0" w:color="auto"/>
                                        <w:bottom w:val="none" w:sz="0" w:space="0" w:color="auto"/>
                                        <w:right w:val="none" w:sz="0" w:space="0" w:color="auto"/>
                                      </w:divBdr>
                                      <w:divsChild>
                                        <w:div w:id="1147240423">
                                          <w:marLeft w:val="0"/>
                                          <w:marRight w:val="0"/>
                                          <w:marTop w:val="0"/>
                                          <w:marBottom w:val="0"/>
                                          <w:divBdr>
                                            <w:top w:val="none" w:sz="0" w:space="0" w:color="auto"/>
                                            <w:left w:val="none" w:sz="0" w:space="0" w:color="auto"/>
                                            <w:bottom w:val="none" w:sz="0" w:space="0" w:color="auto"/>
                                            <w:right w:val="none" w:sz="0" w:space="0" w:color="auto"/>
                                          </w:divBdr>
                                          <w:divsChild>
                                            <w:div w:id="340788289">
                                              <w:marLeft w:val="0"/>
                                              <w:marRight w:val="0"/>
                                              <w:marTop w:val="0"/>
                                              <w:marBottom w:val="0"/>
                                              <w:divBdr>
                                                <w:top w:val="none" w:sz="0" w:space="0" w:color="auto"/>
                                                <w:left w:val="none" w:sz="0" w:space="0" w:color="auto"/>
                                                <w:bottom w:val="none" w:sz="0" w:space="0" w:color="auto"/>
                                                <w:right w:val="none" w:sz="0" w:space="0" w:color="auto"/>
                                              </w:divBdr>
                                              <w:divsChild>
                                                <w:div w:id="707414315">
                                                  <w:marLeft w:val="0"/>
                                                  <w:marRight w:val="0"/>
                                                  <w:marTop w:val="0"/>
                                                  <w:marBottom w:val="0"/>
                                                  <w:divBdr>
                                                    <w:top w:val="none" w:sz="0" w:space="0" w:color="auto"/>
                                                    <w:left w:val="none" w:sz="0" w:space="0" w:color="auto"/>
                                                    <w:bottom w:val="none" w:sz="0" w:space="0" w:color="auto"/>
                                                    <w:right w:val="none" w:sz="0" w:space="0" w:color="auto"/>
                                                  </w:divBdr>
                                                  <w:divsChild>
                                                    <w:div w:id="2008096571">
                                                      <w:marLeft w:val="0"/>
                                                      <w:marRight w:val="0"/>
                                                      <w:marTop w:val="0"/>
                                                      <w:marBottom w:val="0"/>
                                                      <w:divBdr>
                                                        <w:top w:val="none" w:sz="0" w:space="0" w:color="auto"/>
                                                        <w:left w:val="none" w:sz="0" w:space="0" w:color="auto"/>
                                                        <w:bottom w:val="none" w:sz="0" w:space="0" w:color="auto"/>
                                                        <w:right w:val="none" w:sz="0" w:space="0" w:color="auto"/>
                                                      </w:divBdr>
                                                      <w:divsChild>
                                                        <w:div w:id="1322811157">
                                                          <w:marLeft w:val="0"/>
                                                          <w:marRight w:val="0"/>
                                                          <w:marTop w:val="0"/>
                                                          <w:marBottom w:val="0"/>
                                                          <w:divBdr>
                                                            <w:top w:val="none" w:sz="0" w:space="0" w:color="auto"/>
                                                            <w:left w:val="none" w:sz="0" w:space="0" w:color="auto"/>
                                                            <w:bottom w:val="none" w:sz="0" w:space="0" w:color="auto"/>
                                                            <w:right w:val="none" w:sz="0" w:space="0" w:color="auto"/>
                                                          </w:divBdr>
                                                          <w:divsChild>
                                                            <w:div w:id="618757141">
                                                              <w:marLeft w:val="0"/>
                                                              <w:marRight w:val="0"/>
                                                              <w:marTop w:val="0"/>
                                                              <w:marBottom w:val="0"/>
                                                              <w:divBdr>
                                                                <w:top w:val="none" w:sz="0" w:space="0" w:color="auto"/>
                                                                <w:left w:val="none" w:sz="0" w:space="0" w:color="auto"/>
                                                                <w:bottom w:val="none" w:sz="0" w:space="0" w:color="auto"/>
                                                                <w:right w:val="none" w:sz="0" w:space="0" w:color="auto"/>
                                                              </w:divBdr>
                                                              <w:divsChild>
                                                                <w:div w:id="12910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650996">
                                      <w:marLeft w:val="0"/>
                                      <w:marRight w:val="0"/>
                                      <w:marTop w:val="0"/>
                                      <w:marBottom w:val="0"/>
                                      <w:divBdr>
                                        <w:top w:val="none" w:sz="0" w:space="0" w:color="auto"/>
                                        <w:left w:val="none" w:sz="0" w:space="0" w:color="auto"/>
                                        <w:bottom w:val="none" w:sz="0" w:space="0" w:color="auto"/>
                                        <w:right w:val="none" w:sz="0" w:space="0" w:color="auto"/>
                                      </w:divBdr>
                                      <w:divsChild>
                                        <w:div w:id="322198939">
                                          <w:marLeft w:val="0"/>
                                          <w:marRight w:val="0"/>
                                          <w:marTop w:val="0"/>
                                          <w:marBottom w:val="0"/>
                                          <w:divBdr>
                                            <w:top w:val="none" w:sz="0" w:space="0" w:color="auto"/>
                                            <w:left w:val="none" w:sz="0" w:space="0" w:color="auto"/>
                                            <w:bottom w:val="none" w:sz="0" w:space="0" w:color="auto"/>
                                            <w:right w:val="none" w:sz="0" w:space="0" w:color="auto"/>
                                          </w:divBdr>
                                          <w:divsChild>
                                            <w:div w:id="1026249901">
                                              <w:marLeft w:val="0"/>
                                              <w:marRight w:val="0"/>
                                              <w:marTop w:val="0"/>
                                              <w:marBottom w:val="0"/>
                                              <w:divBdr>
                                                <w:top w:val="none" w:sz="0" w:space="0" w:color="auto"/>
                                                <w:left w:val="none" w:sz="0" w:space="0" w:color="auto"/>
                                                <w:bottom w:val="none" w:sz="0" w:space="0" w:color="auto"/>
                                                <w:right w:val="none" w:sz="0" w:space="0" w:color="auto"/>
                                              </w:divBdr>
                                              <w:divsChild>
                                                <w:div w:id="1419330740">
                                                  <w:marLeft w:val="0"/>
                                                  <w:marRight w:val="0"/>
                                                  <w:marTop w:val="0"/>
                                                  <w:marBottom w:val="0"/>
                                                  <w:divBdr>
                                                    <w:top w:val="none" w:sz="0" w:space="0" w:color="auto"/>
                                                    <w:left w:val="none" w:sz="0" w:space="0" w:color="auto"/>
                                                    <w:bottom w:val="none" w:sz="0" w:space="0" w:color="auto"/>
                                                    <w:right w:val="none" w:sz="0" w:space="0" w:color="auto"/>
                                                  </w:divBdr>
                                                  <w:divsChild>
                                                    <w:div w:id="1275400469">
                                                      <w:marLeft w:val="0"/>
                                                      <w:marRight w:val="0"/>
                                                      <w:marTop w:val="0"/>
                                                      <w:marBottom w:val="0"/>
                                                      <w:divBdr>
                                                        <w:top w:val="none" w:sz="0" w:space="0" w:color="auto"/>
                                                        <w:left w:val="none" w:sz="0" w:space="0" w:color="auto"/>
                                                        <w:bottom w:val="none" w:sz="0" w:space="0" w:color="auto"/>
                                                        <w:right w:val="none" w:sz="0" w:space="0" w:color="auto"/>
                                                      </w:divBdr>
                                                      <w:divsChild>
                                                        <w:div w:id="563833522">
                                                          <w:marLeft w:val="0"/>
                                                          <w:marRight w:val="0"/>
                                                          <w:marTop w:val="0"/>
                                                          <w:marBottom w:val="0"/>
                                                          <w:divBdr>
                                                            <w:top w:val="none" w:sz="0" w:space="0" w:color="auto"/>
                                                            <w:left w:val="none" w:sz="0" w:space="0" w:color="auto"/>
                                                            <w:bottom w:val="none" w:sz="0" w:space="0" w:color="auto"/>
                                                            <w:right w:val="none" w:sz="0" w:space="0" w:color="auto"/>
                                                          </w:divBdr>
                                                          <w:divsChild>
                                                            <w:div w:id="2128548556">
                                                              <w:marLeft w:val="0"/>
                                                              <w:marRight w:val="0"/>
                                                              <w:marTop w:val="0"/>
                                                              <w:marBottom w:val="0"/>
                                                              <w:divBdr>
                                                                <w:top w:val="none" w:sz="0" w:space="0" w:color="auto"/>
                                                                <w:left w:val="none" w:sz="0" w:space="0" w:color="auto"/>
                                                                <w:bottom w:val="none" w:sz="0" w:space="0" w:color="auto"/>
                                                                <w:right w:val="none" w:sz="0" w:space="0" w:color="auto"/>
                                                              </w:divBdr>
                                                              <w:divsChild>
                                                                <w:div w:id="1944802186">
                                                                  <w:marLeft w:val="0"/>
                                                                  <w:marRight w:val="0"/>
                                                                  <w:marTop w:val="0"/>
                                                                  <w:marBottom w:val="0"/>
                                                                  <w:divBdr>
                                                                    <w:top w:val="none" w:sz="0" w:space="0" w:color="auto"/>
                                                                    <w:left w:val="none" w:sz="0" w:space="0" w:color="auto"/>
                                                                    <w:bottom w:val="none" w:sz="0" w:space="0" w:color="auto"/>
                                                                    <w:right w:val="none" w:sz="0" w:space="0" w:color="auto"/>
                                                                  </w:divBdr>
                                                                  <w:divsChild>
                                                                    <w:div w:id="1926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712898">
                                      <w:marLeft w:val="0"/>
                                      <w:marRight w:val="0"/>
                                      <w:marTop w:val="0"/>
                                      <w:marBottom w:val="0"/>
                                      <w:divBdr>
                                        <w:top w:val="none" w:sz="0" w:space="0" w:color="auto"/>
                                        <w:left w:val="none" w:sz="0" w:space="0" w:color="auto"/>
                                        <w:bottom w:val="none" w:sz="0" w:space="0" w:color="auto"/>
                                        <w:right w:val="none" w:sz="0" w:space="0" w:color="auto"/>
                                      </w:divBdr>
                                      <w:divsChild>
                                        <w:div w:id="1582372176">
                                          <w:marLeft w:val="0"/>
                                          <w:marRight w:val="0"/>
                                          <w:marTop w:val="0"/>
                                          <w:marBottom w:val="0"/>
                                          <w:divBdr>
                                            <w:top w:val="none" w:sz="0" w:space="0" w:color="auto"/>
                                            <w:left w:val="none" w:sz="0" w:space="0" w:color="auto"/>
                                            <w:bottom w:val="none" w:sz="0" w:space="0" w:color="auto"/>
                                            <w:right w:val="none" w:sz="0" w:space="0" w:color="auto"/>
                                          </w:divBdr>
                                          <w:divsChild>
                                            <w:div w:id="191456936">
                                              <w:marLeft w:val="0"/>
                                              <w:marRight w:val="0"/>
                                              <w:marTop w:val="0"/>
                                              <w:marBottom w:val="0"/>
                                              <w:divBdr>
                                                <w:top w:val="none" w:sz="0" w:space="0" w:color="auto"/>
                                                <w:left w:val="none" w:sz="0" w:space="0" w:color="auto"/>
                                                <w:bottom w:val="none" w:sz="0" w:space="0" w:color="auto"/>
                                                <w:right w:val="none" w:sz="0" w:space="0" w:color="auto"/>
                                              </w:divBdr>
                                              <w:divsChild>
                                                <w:div w:id="1072511597">
                                                  <w:marLeft w:val="0"/>
                                                  <w:marRight w:val="0"/>
                                                  <w:marTop w:val="0"/>
                                                  <w:marBottom w:val="0"/>
                                                  <w:divBdr>
                                                    <w:top w:val="none" w:sz="0" w:space="0" w:color="auto"/>
                                                    <w:left w:val="none" w:sz="0" w:space="0" w:color="auto"/>
                                                    <w:bottom w:val="none" w:sz="0" w:space="0" w:color="auto"/>
                                                    <w:right w:val="none" w:sz="0" w:space="0" w:color="auto"/>
                                                  </w:divBdr>
                                                  <w:divsChild>
                                                    <w:div w:id="1046561678">
                                                      <w:marLeft w:val="0"/>
                                                      <w:marRight w:val="0"/>
                                                      <w:marTop w:val="0"/>
                                                      <w:marBottom w:val="0"/>
                                                      <w:divBdr>
                                                        <w:top w:val="none" w:sz="0" w:space="0" w:color="auto"/>
                                                        <w:left w:val="none" w:sz="0" w:space="0" w:color="auto"/>
                                                        <w:bottom w:val="none" w:sz="0" w:space="0" w:color="auto"/>
                                                        <w:right w:val="none" w:sz="0" w:space="0" w:color="auto"/>
                                                      </w:divBdr>
                                                      <w:divsChild>
                                                        <w:div w:id="309866264">
                                                          <w:marLeft w:val="0"/>
                                                          <w:marRight w:val="0"/>
                                                          <w:marTop w:val="0"/>
                                                          <w:marBottom w:val="0"/>
                                                          <w:divBdr>
                                                            <w:top w:val="none" w:sz="0" w:space="0" w:color="auto"/>
                                                            <w:left w:val="none" w:sz="0" w:space="0" w:color="auto"/>
                                                            <w:bottom w:val="none" w:sz="0" w:space="0" w:color="auto"/>
                                                            <w:right w:val="none" w:sz="0" w:space="0" w:color="auto"/>
                                                          </w:divBdr>
                                                          <w:divsChild>
                                                            <w:div w:id="1098062503">
                                                              <w:marLeft w:val="0"/>
                                                              <w:marRight w:val="0"/>
                                                              <w:marTop w:val="0"/>
                                                              <w:marBottom w:val="0"/>
                                                              <w:divBdr>
                                                                <w:top w:val="none" w:sz="0" w:space="0" w:color="auto"/>
                                                                <w:left w:val="none" w:sz="0" w:space="0" w:color="auto"/>
                                                                <w:bottom w:val="none" w:sz="0" w:space="0" w:color="auto"/>
                                                                <w:right w:val="none" w:sz="0" w:space="0" w:color="auto"/>
                                                              </w:divBdr>
                                                              <w:divsChild>
                                                                <w:div w:id="8081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421889">
                                      <w:marLeft w:val="0"/>
                                      <w:marRight w:val="0"/>
                                      <w:marTop w:val="0"/>
                                      <w:marBottom w:val="0"/>
                                      <w:divBdr>
                                        <w:top w:val="none" w:sz="0" w:space="0" w:color="auto"/>
                                        <w:left w:val="none" w:sz="0" w:space="0" w:color="auto"/>
                                        <w:bottom w:val="none" w:sz="0" w:space="0" w:color="auto"/>
                                        <w:right w:val="none" w:sz="0" w:space="0" w:color="auto"/>
                                      </w:divBdr>
                                      <w:divsChild>
                                        <w:div w:id="1995791931">
                                          <w:marLeft w:val="0"/>
                                          <w:marRight w:val="0"/>
                                          <w:marTop w:val="0"/>
                                          <w:marBottom w:val="0"/>
                                          <w:divBdr>
                                            <w:top w:val="none" w:sz="0" w:space="0" w:color="auto"/>
                                            <w:left w:val="none" w:sz="0" w:space="0" w:color="auto"/>
                                            <w:bottom w:val="none" w:sz="0" w:space="0" w:color="auto"/>
                                            <w:right w:val="none" w:sz="0" w:space="0" w:color="auto"/>
                                          </w:divBdr>
                                          <w:divsChild>
                                            <w:div w:id="487677638">
                                              <w:marLeft w:val="0"/>
                                              <w:marRight w:val="0"/>
                                              <w:marTop w:val="0"/>
                                              <w:marBottom w:val="0"/>
                                              <w:divBdr>
                                                <w:top w:val="none" w:sz="0" w:space="0" w:color="auto"/>
                                                <w:left w:val="none" w:sz="0" w:space="0" w:color="auto"/>
                                                <w:bottom w:val="none" w:sz="0" w:space="0" w:color="auto"/>
                                                <w:right w:val="none" w:sz="0" w:space="0" w:color="auto"/>
                                              </w:divBdr>
                                              <w:divsChild>
                                                <w:div w:id="279146805">
                                                  <w:marLeft w:val="0"/>
                                                  <w:marRight w:val="0"/>
                                                  <w:marTop w:val="0"/>
                                                  <w:marBottom w:val="0"/>
                                                  <w:divBdr>
                                                    <w:top w:val="none" w:sz="0" w:space="0" w:color="auto"/>
                                                    <w:left w:val="none" w:sz="0" w:space="0" w:color="auto"/>
                                                    <w:bottom w:val="none" w:sz="0" w:space="0" w:color="auto"/>
                                                    <w:right w:val="none" w:sz="0" w:space="0" w:color="auto"/>
                                                  </w:divBdr>
                                                  <w:divsChild>
                                                    <w:div w:id="247229928">
                                                      <w:marLeft w:val="0"/>
                                                      <w:marRight w:val="0"/>
                                                      <w:marTop w:val="0"/>
                                                      <w:marBottom w:val="0"/>
                                                      <w:divBdr>
                                                        <w:top w:val="none" w:sz="0" w:space="0" w:color="auto"/>
                                                        <w:left w:val="none" w:sz="0" w:space="0" w:color="auto"/>
                                                        <w:bottom w:val="none" w:sz="0" w:space="0" w:color="auto"/>
                                                        <w:right w:val="none" w:sz="0" w:space="0" w:color="auto"/>
                                                      </w:divBdr>
                                                      <w:divsChild>
                                                        <w:div w:id="312024593">
                                                          <w:marLeft w:val="0"/>
                                                          <w:marRight w:val="0"/>
                                                          <w:marTop w:val="0"/>
                                                          <w:marBottom w:val="0"/>
                                                          <w:divBdr>
                                                            <w:top w:val="none" w:sz="0" w:space="0" w:color="auto"/>
                                                            <w:left w:val="none" w:sz="0" w:space="0" w:color="auto"/>
                                                            <w:bottom w:val="none" w:sz="0" w:space="0" w:color="auto"/>
                                                            <w:right w:val="none" w:sz="0" w:space="0" w:color="auto"/>
                                                          </w:divBdr>
                                                          <w:divsChild>
                                                            <w:div w:id="387337789">
                                                              <w:marLeft w:val="0"/>
                                                              <w:marRight w:val="0"/>
                                                              <w:marTop w:val="0"/>
                                                              <w:marBottom w:val="0"/>
                                                              <w:divBdr>
                                                                <w:top w:val="none" w:sz="0" w:space="0" w:color="auto"/>
                                                                <w:left w:val="none" w:sz="0" w:space="0" w:color="auto"/>
                                                                <w:bottom w:val="none" w:sz="0" w:space="0" w:color="auto"/>
                                                                <w:right w:val="none" w:sz="0" w:space="0" w:color="auto"/>
                                                              </w:divBdr>
                                                              <w:divsChild>
                                                                <w:div w:id="1071779862">
                                                                  <w:marLeft w:val="0"/>
                                                                  <w:marRight w:val="0"/>
                                                                  <w:marTop w:val="0"/>
                                                                  <w:marBottom w:val="0"/>
                                                                  <w:divBdr>
                                                                    <w:top w:val="none" w:sz="0" w:space="0" w:color="auto"/>
                                                                    <w:left w:val="none" w:sz="0" w:space="0" w:color="auto"/>
                                                                    <w:bottom w:val="none" w:sz="0" w:space="0" w:color="auto"/>
                                                                    <w:right w:val="none" w:sz="0" w:space="0" w:color="auto"/>
                                                                  </w:divBdr>
                                                                  <w:divsChild>
                                                                    <w:div w:id="10265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119843">
                                      <w:marLeft w:val="0"/>
                                      <w:marRight w:val="0"/>
                                      <w:marTop w:val="0"/>
                                      <w:marBottom w:val="0"/>
                                      <w:divBdr>
                                        <w:top w:val="none" w:sz="0" w:space="0" w:color="auto"/>
                                        <w:left w:val="none" w:sz="0" w:space="0" w:color="auto"/>
                                        <w:bottom w:val="none" w:sz="0" w:space="0" w:color="auto"/>
                                        <w:right w:val="none" w:sz="0" w:space="0" w:color="auto"/>
                                      </w:divBdr>
                                      <w:divsChild>
                                        <w:div w:id="912810923">
                                          <w:marLeft w:val="0"/>
                                          <w:marRight w:val="0"/>
                                          <w:marTop w:val="0"/>
                                          <w:marBottom w:val="0"/>
                                          <w:divBdr>
                                            <w:top w:val="none" w:sz="0" w:space="0" w:color="auto"/>
                                            <w:left w:val="none" w:sz="0" w:space="0" w:color="auto"/>
                                            <w:bottom w:val="none" w:sz="0" w:space="0" w:color="auto"/>
                                            <w:right w:val="none" w:sz="0" w:space="0" w:color="auto"/>
                                          </w:divBdr>
                                          <w:divsChild>
                                            <w:div w:id="491995082">
                                              <w:marLeft w:val="0"/>
                                              <w:marRight w:val="0"/>
                                              <w:marTop w:val="0"/>
                                              <w:marBottom w:val="0"/>
                                              <w:divBdr>
                                                <w:top w:val="none" w:sz="0" w:space="0" w:color="auto"/>
                                                <w:left w:val="none" w:sz="0" w:space="0" w:color="auto"/>
                                                <w:bottom w:val="none" w:sz="0" w:space="0" w:color="auto"/>
                                                <w:right w:val="none" w:sz="0" w:space="0" w:color="auto"/>
                                              </w:divBdr>
                                              <w:divsChild>
                                                <w:div w:id="658272201">
                                                  <w:marLeft w:val="0"/>
                                                  <w:marRight w:val="0"/>
                                                  <w:marTop w:val="0"/>
                                                  <w:marBottom w:val="0"/>
                                                  <w:divBdr>
                                                    <w:top w:val="none" w:sz="0" w:space="0" w:color="auto"/>
                                                    <w:left w:val="none" w:sz="0" w:space="0" w:color="auto"/>
                                                    <w:bottom w:val="none" w:sz="0" w:space="0" w:color="auto"/>
                                                    <w:right w:val="none" w:sz="0" w:space="0" w:color="auto"/>
                                                  </w:divBdr>
                                                  <w:divsChild>
                                                    <w:div w:id="43719756">
                                                      <w:marLeft w:val="0"/>
                                                      <w:marRight w:val="0"/>
                                                      <w:marTop w:val="0"/>
                                                      <w:marBottom w:val="0"/>
                                                      <w:divBdr>
                                                        <w:top w:val="none" w:sz="0" w:space="0" w:color="auto"/>
                                                        <w:left w:val="none" w:sz="0" w:space="0" w:color="auto"/>
                                                        <w:bottom w:val="none" w:sz="0" w:space="0" w:color="auto"/>
                                                        <w:right w:val="none" w:sz="0" w:space="0" w:color="auto"/>
                                                      </w:divBdr>
                                                      <w:divsChild>
                                                        <w:div w:id="452942377">
                                                          <w:marLeft w:val="0"/>
                                                          <w:marRight w:val="0"/>
                                                          <w:marTop w:val="0"/>
                                                          <w:marBottom w:val="0"/>
                                                          <w:divBdr>
                                                            <w:top w:val="none" w:sz="0" w:space="0" w:color="auto"/>
                                                            <w:left w:val="none" w:sz="0" w:space="0" w:color="auto"/>
                                                            <w:bottom w:val="none" w:sz="0" w:space="0" w:color="auto"/>
                                                            <w:right w:val="none" w:sz="0" w:space="0" w:color="auto"/>
                                                          </w:divBdr>
                                                          <w:divsChild>
                                                            <w:div w:id="533734383">
                                                              <w:marLeft w:val="0"/>
                                                              <w:marRight w:val="0"/>
                                                              <w:marTop w:val="0"/>
                                                              <w:marBottom w:val="0"/>
                                                              <w:divBdr>
                                                                <w:top w:val="none" w:sz="0" w:space="0" w:color="auto"/>
                                                                <w:left w:val="none" w:sz="0" w:space="0" w:color="auto"/>
                                                                <w:bottom w:val="none" w:sz="0" w:space="0" w:color="auto"/>
                                                                <w:right w:val="none" w:sz="0" w:space="0" w:color="auto"/>
                                                              </w:divBdr>
                                                              <w:divsChild>
                                                                <w:div w:id="8970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86887">
                                      <w:marLeft w:val="0"/>
                                      <w:marRight w:val="0"/>
                                      <w:marTop w:val="0"/>
                                      <w:marBottom w:val="0"/>
                                      <w:divBdr>
                                        <w:top w:val="none" w:sz="0" w:space="0" w:color="auto"/>
                                        <w:left w:val="none" w:sz="0" w:space="0" w:color="auto"/>
                                        <w:bottom w:val="none" w:sz="0" w:space="0" w:color="auto"/>
                                        <w:right w:val="none" w:sz="0" w:space="0" w:color="auto"/>
                                      </w:divBdr>
                                      <w:divsChild>
                                        <w:div w:id="711927194">
                                          <w:marLeft w:val="0"/>
                                          <w:marRight w:val="0"/>
                                          <w:marTop w:val="0"/>
                                          <w:marBottom w:val="0"/>
                                          <w:divBdr>
                                            <w:top w:val="none" w:sz="0" w:space="0" w:color="auto"/>
                                            <w:left w:val="none" w:sz="0" w:space="0" w:color="auto"/>
                                            <w:bottom w:val="none" w:sz="0" w:space="0" w:color="auto"/>
                                            <w:right w:val="none" w:sz="0" w:space="0" w:color="auto"/>
                                          </w:divBdr>
                                          <w:divsChild>
                                            <w:div w:id="1265184402">
                                              <w:marLeft w:val="0"/>
                                              <w:marRight w:val="0"/>
                                              <w:marTop w:val="0"/>
                                              <w:marBottom w:val="0"/>
                                              <w:divBdr>
                                                <w:top w:val="none" w:sz="0" w:space="0" w:color="auto"/>
                                                <w:left w:val="none" w:sz="0" w:space="0" w:color="auto"/>
                                                <w:bottom w:val="none" w:sz="0" w:space="0" w:color="auto"/>
                                                <w:right w:val="none" w:sz="0" w:space="0" w:color="auto"/>
                                              </w:divBdr>
                                              <w:divsChild>
                                                <w:div w:id="514921505">
                                                  <w:marLeft w:val="0"/>
                                                  <w:marRight w:val="0"/>
                                                  <w:marTop w:val="0"/>
                                                  <w:marBottom w:val="0"/>
                                                  <w:divBdr>
                                                    <w:top w:val="none" w:sz="0" w:space="0" w:color="auto"/>
                                                    <w:left w:val="none" w:sz="0" w:space="0" w:color="auto"/>
                                                    <w:bottom w:val="none" w:sz="0" w:space="0" w:color="auto"/>
                                                    <w:right w:val="none" w:sz="0" w:space="0" w:color="auto"/>
                                                  </w:divBdr>
                                                  <w:divsChild>
                                                    <w:div w:id="450589765">
                                                      <w:marLeft w:val="0"/>
                                                      <w:marRight w:val="0"/>
                                                      <w:marTop w:val="0"/>
                                                      <w:marBottom w:val="0"/>
                                                      <w:divBdr>
                                                        <w:top w:val="none" w:sz="0" w:space="0" w:color="auto"/>
                                                        <w:left w:val="none" w:sz="0" w:space="0" w:color="auto"/>
                                                        <w:bottom w:val="none" w:sz="0" w:space="0" w:color="auto"/>
                                                        <w:right w:val="none" w:sz="0" w:space="0" w:color="auto"/>
                                                      </w:divBdr>
                                                      <w:divsChild>
                                                        <w:div w:id="167715940">
                                                          <w:marLeft w:val="0"/>
                                                          <w:marRight w:val="0"/>
                                                          <w:marTop w:val="0"/>
                                                          <w:marBottom w:val="0"/>
                                                          <w:divBdr>
                                                            <w:top w:val="none" w:sz="0" w:space="0" w:color="auto"/>
                                                            <w:left w:val="none" w:sz="0" w:space="0" w:color="auto"/>
                                                            <w:bottom w:val="none" w:sz="0" w:space="0" w:color="auto"/>
                                                            <w:right w:val="none" w:sz="0" w:space="0" w:color="auto"/>
                                                          </w:divBdr>
                                                          <w:divsChild>
                                                            <w:div w:id="937787264">
                                                              <w:marLeft w:val="0"/>
                                                              <w:marRight w:val="0"/>
                                                              <w:marTop w:val="0"/>
                                                              <w:marBottom w:val="0"/>
                                                              <w:divBdr>
                                                                <w:top w:val="none" w:sz="0" w:space="0" w:color="auto"/>
                                                                <w:left w:val="none" w:sz="0" w:space="0" w:color="auto"/>
                                                                <w:bottom w:val="none" w:sz="0" w:space="0" w:color="auto"/>
                                                                <w:right w:val="none" w:sz="0" w:space="0" w:color="auto"/>
                                                              </w:divBdr>
                                                              <w:divsChild>
                                                                <w:div w:id="385960343">
                                                                  <w:marLeft w:val="0"/>
                                                                  <w:marRight w:val="0"/>
                                                                  <w:marTop w:val="0"/>
                                                                  <w:marBottom w:val="0"/>
                                                                  <w:divBdr>
                                                                    <w:top w:val="none" w:sz="0" w:space="0" w:color="auto"/>
                                                                    <w:left w:val="none" w:sz="0" w:space="0" w:color="auto"/>
                                                                    <w:bottom w:val="none" w:sz="0" w:space="0" w:color="auto"/>
                                                                    <w:right w:val="none" w:sz="0" w:space="0" w:color="auto"/>
                                                                  </w:divBdr>
                                                                  <w:divsChild>
                                                                    <w:div w:id="559367263">
                                                                      <w:marLeft w:val="0"/>
                                                                      <w:marRight w:val="0"/>
                                                                      <w:marTop w:val="0"/>
                                                                      <w:marBottom w:val="0"/>
                                                                      <w:divBdr>
                                                                        <w:top w:val="none" w:sz="0" w:space="0" w:color="auto"/>
                                                                        <w:left w:val="none" w:sz="0" w:space="0" w:color="auto"/>
                                                                        <w:bottom w:val="none" w:sz="0" w:space="0" w:color="auto"/>
                                                                        <w:right w:val="none" w:sz="0" w:space="0" w:color="auto"/>
                                                                      </w:divBdr>
                                                                      <w:divsChild>
                                                                        <w:div w:id="1821068562">
                                                                          <w:marLeft w:val="0"/>
                                                                          <w:marRight w:val="0"/>
                                                                          <w:marTop w:val="0"/>
                                                                          <w:marBottom w:val="0"/>
                                                                          <w:divBdr>
                                                                            <w:top w:val="none" w:sz="0" w:space="0" w:color="auto"/>
                                                                            <w:left w:val="none" w:sz="0" w:space="0" w:color="auto"/>
                                                                            <w:bottom w:val="none" w:sz="0" w:space="0" w:color="auto"/>
                                                                            <w:right w:val="none" w:sz="0" w:space="0" w:color="auto"/>
                                                                          </w:divBdr>
                                                                        </w:div>
                                                                        <w:div w:id="9854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364583">
                                      <w:marLeft w:val="0"/>
                                      <w:marRight w:val="0"/>
                                      <w:marTop w:val="0"/>
                                      <w:marBottom w:val="0"/>
                                      <w:divBdr>
                                        <w:top w:val="none" w:sz="0" w:space="0" w:color="auto"/>
                                        <w:left w:val="none" w:sz="0" w:space="0" w:color="auto"/>
                                        <w:bottom w:val="none" w:sz="0" w:space="0" w:color="auto"/>
                                        <w:right w:val="none" w:sz="0" w:space="0" w:color="auto"/>
                                      </w:divBdr>
                                      <w:divsChild>
                                        <w:div w:id="1656032568">
                                          <w:marLeft w:val="0"/>
                                          <w:marRight w:val="0"/>
                                          <w:marTop w:val="0"/>
                                          <w:marBottom w:val="0"/>
                                          <w:divBdr>
                                            <w:top w:val="none" w:sz="0" w:space="0" w:color="auto"/>
                                            <w:left w:val="none" w:sz="0" w:space="0" w:color="auto"/>
                                            <w:bottom w:val="none" w:sz="0" w:space="0" w:color="auto"/>
                                            <w:right w:val="none" w:sz="0" w:space="0" w:color="auto"/>
                                          </w:divBdr>
                                          <w:divsChild>
                                            <w:div w:id="1709331981">
                                              <w:marLeft w:val="0"/>
                                              <w:marRight w:val="0"/>
                                              <w:marTop w:val="0"/>
                                              <w:marBottom w:val="0"/>
                                              <w:divBdr>
                                                <w:top w:val="none" w:sz="0" w:space="0" w:color="auto"/>
                                                <w:left w:val="none" w:sz="0" w:space="0" w:color="auto"/>
                                                <w:bottom w:val="none" w:sz="0" w:space="0" w:color="auto"/>
                                                <w:right w:val="none" w:sz="0" w:space="0" w:color="auto"/>
                                              </w:divBdr>
                                              <w:divsChild>
                                                <w:div w:id="2085176688">
                                                  <w:marLeft w:val="0"/>
                                                  <w:marRight w:val="0"/>
                                                  <w:marTop w:val="0"/>
                                                  <w:marBottom w:val="0"/>
                                                  <w:divBdr>
                                                    <w:top w:val="none" w:sz="0" w:space="0" w:color="auto"/>
                                                    <w:left w:val="none" w:sz="0" w:space="0" w:color="auto"/>
                                                    <w:bottom w:val="none" w:sz="0" w:space="0" w:color="auto"/>
                                                    <w:right w:val="none" w:sz="0" w:space="0" w:color="auto"/>
                                                  </w:divBdr>
                                                  <w:divsChild>
                                                    <w:div w:id="654800611">
                                                      <w:marLeft w:val="0"/>
                                                      <w:marRight w:val="0"/>
                                                      <w:marTop w:val="0"/>
                                                      <w:marBottom w:val="0"/>
                                                      <w:divBdr>
                                                        <w:top w:val="none" w:sz="0" w:space="0" w:color="auto"/>
                                                        <w:left w:val="none" w:sz="0" w:space="0" w:color="auto"/>
                                                        <w:bottom w:val="none" w:sz="0" w:space="0" w:color="auto"/>
                                                        <w:right w:val="none" w:sz="0" w:space="0" w:color="auto"/>
                                                      </w:divBdr>
                                                      <w:divsChild>
                                                        <w:div w:id="1045373178">
                                                          <w:marLeft w:val="0"/>
                                                          <w:marRight w:val="0"/>
                                                          <w:marTop w:val="0"/>
                                                          <w:marBottom w:val="0"/>
                                                          <w:divBdr>
                                                            <w:top w:val="none" w:sz="0" w:space="0" w:color="auto"/>
                                                            <w:left w:val="none" w:sz="0" w:space="0" w:color="auto"/>
                                                            <w:bottom w:val="none" w:sz="0" w:space="0" w:color="auto"/>
                                                            <w:right w:val="none" w:sz="0" w:space="0" w:color="auto"/>
                                                          </w:divBdr>
                                                          <w:divsChild>
                                                            <w:div w:id="1484925830">
                                                              <w:marLeft w:val="0"/>
                                                              <w:marRight w:val="0"/>
                                                              <w:marTop w:val="0"/>
                                                              <w:marBottom w:val="0"/>
                                                              <w:divBdr>
                                                                <w:top w:val="none" w:sz="0" w:space="0" w:color="auto"/>
                                                                <w:left w:val="none" w:sz="0" w:space="0" w:color="auto"/>
                                                                <w:bottom w:val="none" w:sz="0" w:space="0" w:color="auto"/>
                                                                <w:right w:val="none" w:sz="0" w:space="0" w:color="auto"/>
                                                              </w:divBdr>
                                                              <w:divsChild>
                                                                <w:div w:id="14740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00723">
                                      <w:marLeft w:val="0"/>
                                      <w:marRight w:val="0"/>
                                      <w:marTop w:val="0"/>
                                      <w:marBottom w:val="0"/>
                                      <w:divBdr>
                                        <w:top w:val="none" w:sz="0" w:space="0" w:color="auto"/>
                                        <w:left w:val="none" w:sz="0" w:space="0" w:color="auto"/>
                                        <w:bottom w:val="none" w:sz="0" w:space="0" w:color="auto"/>
                                        <w:right w:val="none" w:sz="0" w:space="0" w:color="auto"/>
                                      </w:divBdr>
                                      <w:divsChild>
                                        <w:div w:id="1072121537">
                                          <w:marLeft w:val="0"/>
                                          <w:marRight w:val="0"/>
                                          <w:marTop w:val="0"/>
                                          <w:marBottom w:val="0"/>
                                          <w:divBdr>
                                            <w:top w:val="none" w:sz="0" w:space="0" w:color="auto"/>
                                            <w:left w:val="none" w:sz="0" w:space="0" w:color="auto"/>
                                            <w:bottom w:val="none" w:sz="0" w:space="0" w:color="auto"/>
                                            <w:right w:val="none" w:sz="0" w:space="0" w:color="auto"/>
                                          </w:divBdr>
                                          <w:divsChild>
                                            <w:div w:id="1546404707">
                                              <w:marLeft w:val="0"/>
                                              <w:marRight w:val="0"/>
                                              <w:marTop w:val="0"/>
                                              <w:marBottom w:val="0"/>
                                              <w:divBdr>
                                                <w:top w:val="none" w:sz="0" w:space="0" w:color="auto"/>
                                                <w:left w:val="none" w:sz="0" w:space="0" w:color="auto"/>
                                                <w:bottom w:val="none" w:sz="0" w:space="0" w:color="auto"/>
                                                <w:right w:val="none" w:sz="0" w:space="0" w:color="auto"/>
                                              </w:divBdr>
                                              <w:divsChild>
                                                <w:div w:id="66927159">
                                                  <w:marLeft w:val="0"/>
                                                  <w:marRight w:val="0"/>
                                                  <w:marTop w:val="0"/>
                                                  <w:marBottom w:val="0"/>
                                                  <w:divBdr>
                                                    <w:top w:val="none" w:sz="0" w:space="0" w:color="auto"/>
                                                    <w:left w:val="none" w:sz="0" w:space="0" w:color="auto"/>
                                                    <w:bottom w:val="none" w:sz="0" w:space="0" w:color="auto"/>
                                                    <w:right w:val="none" w:sz="0" w:space="0" w:color="auto"/>
                                                  </w:divBdr>
                                                  <w:divsChild>
                                                    <w:div w:id="331687735">
                                                      <w:marLeft w:val="0"/>
                                                      <w:marRight w:val="0"/>
                                                      <w:marTop w:val="0"/>
                                                      <w:marBottom w:val="0"/>
                                                      <w:divBdr>
                                                        <w:top w:val="none" w:sz="0" w:space="0" w:color="auto"/>
                                                        <w:left w:val="none" w:sz="0" w:space="0" w:color="auto"/>
                                                        <w:bottom w:val="none" w:sz="0" w:space="0" w:color="auto"/>
                                                        <w:right w:val="none" w:sz="0" w:space="0" w:color="auto"/>
                                                      </w:divBdr>
                                                      <w:divsChild>
                                                        <w:div w:id="1442532858">
                                                          <w:marLeft w:val="0"/>
                                                          <w:marRight w:val="0"/>
                                                          <w:marTop w:val="0"/>
                                                          <w:marBottom w:val="0"/>
                                                          <w:divBdr>
                                                            <w:top w:val="none" w:sz="0" w:space="0" w:color="auto"/>
                                                            <w:left w:val="none" w:sz="0" w:space="0" w:color="auto"/>
                                                            <w:bottom w:val="none" w:sz="0" w:space="0" w:color="auto"/>
                                                            <w:right w:val="none" w:sz="0" w:space="0" w:color="auto"/>
                                                          </w:divBdr>
                                                          <w:divsChild>
                                                            <w:div w:id="505825214">
                                                              <w:marLeft w:val="0"/>
                                                              <w:marRight w:val="0"/>
                                                              <w:marTop w:val="0"/>
                                                              <w:marBottom w:val="0"/>
                                                              <w:divBdr>
                                                                <w:top w:val="none" w:sz="0" w:space="0" w:color="auto"/>
                                                                <w:left w:val="none" w:sz="0" w:space="0" w:color="auto"/>
                                                                <w:bottom w:val="none" w:sz="0" w:space="0" w:color="auto"/>
                                                                <w:right w:val="none" w:sz="0" w:space="0" w:color="auto"/>
                                                              </w:divBdr>
                                                              <w:divsChild>
                                                                <w:div w:id="441456085">
                                                                  <w:marLeft w:val="0"/>
                                                                  <w:marRight w:val="0"/>
                                                                  <w:marTop w:val="0"/>
                                                                  <w:marBottom w:val="0"/>
                                                                  <w:divBdr>
                                                                    <w:top w:val="none" w:sz="0" w:space="0" w:color="auto"/>
                                                                    <w:left w:val="none" w:sz="0" w:space="0" w:color="auto"/>
                                                                    <w:bottom w:val="none" w:sz="0" w:space="0" w:color="auto"/>
                                                                    <w:right w:val="none" w:sz="0" w:space="0" w:color="auto"/>
                                                                  </w:divBdr>
                                                                  <w:divsChild>
                                                                    <w:div w:id="153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391346">
                                      <w:marLeft w:val="0"/>
                                      <w:marRight w:val="0"/>
                                      <w:marTop w:val="0"/>
                                      <w:marBottom w:val="0"/>
                                      <w:divBdr>
                                        <w:top w:val="none" w:sz="0" w:space="0" w:color="auto"/>
                                        <w:left w:val="none" w:sz="0" w:space="0" w:color="auto"/>
                                        <w:bottom w:val="none" w:sz="0" w:space="0" w:color="auto"/>
                                        <w:right w:val="none" w:sz="0" w:space="0" w:color="auto"/>
                                      </w:divBdr>
                                      <w:divsChild>
                                        <w:div w:id="1576092578">
                                          <w:marLeft w:val="0"/>
                                          <w:marRight w:val="0"/>
                                          <w:marTop w:val="0"/>
                                          <w:marBottom w:val="0"/>
                                          <w:divBdr>
                                            <w:top w:val="none" w:sz="0" w:space="0" w:color="auto"/>
                                            <w:left w:val="none" w:sz="0" w:space="0" w:color="auto"/>
                                            <w:bottom w:val="none" w:sz="0" w:space="0" w:color="auto"/>
                                            <w:right w:val="none" w:sz="0" w:space="0" w:color="auto"/>
                                          </w:divBdr>
                                          <w:divsChild>
                                            <w:div w:id="1273628355">
                                              <w:marLeft w:val="0"/>
                                              <w:marRight w:val="0"/>
                                              <w:marTop w:val="0"/>
                                              <w:marBottom w:val="0"/>
                                              <w:divBdr>
                                                <w:top w:val="none" w:sz="0" w:space="0" w:color="auto"/>
                                                <w:left w:val="none" w:sz="0" w:space="0" w:color="auto"/>
                                                <w:bottom w:val="none" w:sz="0" w:space="0" w:color="auto"/>
                                                <w:right w:val="none" w:sz="0" w:space="0" w:color="auto"/>
                                              </w:divBdr>
                                              <w:divsChild>
                                                <w:div w:id="330453827">
                                                  <w:marLeft w:val="0"/>
                                                  <w:marRight w:val="0"/>
                                                  <w:marTop w:val="0"/>
                                                  <w:marBottom w:val="0"/>
                                                  <w:divBdr>
                                                    <w:top w:val="none" w:sz="0" w:space="0" w:color="auto"/>
                                                    <w:left w:val="none" w:sz="0" w:space="0" w:color="auto"/>
                                                    <w:bottom w:val="none" w:sz="0" w:space="0" w:color="auto"/>
                                                    <w:right w:val="none" w:sz="0" w:space="0" w:color="auto"/>
                                                  </w:divBdr>
                                                  <w:divsChild>
                                                    <w:div w:id="1655337058">
                                                      <w:marLeft w:val="0"/>
                                                      <w:marRight w:val="0"/>
                                                      <w:marTop w:val="0"/>
                                                      <w:marBottom w:val="0"/>
                                                      <w:divBdr>
                                                        <w:top w:val="none" w:sz="0" w:space="0" w:color="auto"/>
                                                        <w:left w:val="none" w:sz="0" w:space="0" w:color="auto"/>
                                                        <w:bottom w:val="none" w:sz="0" w:space="0" w:color="auto"/>
                                                        <w:right w:val="none" w:sz="0" w:space="0" w:color="auto"/>
                                                      </w:divBdr>
                                                      <w:divsChild>
                                                        <w:div w:id="817693769">
                                                          <w:marLeft w:val="0"/>
                                                          <w:marRight w:val="0"/>
                                                          <w:marTop w:val="0"/>
                                                          <w:marBottom w:val="0"/>
                                                          <w:divBdr>
                                                            <w:top w:val="none" w:sz="0" w:space="0" w:color="auto"/>
                                                            <w:left w:val="none" w:sz="0" w:space="0" w:color="auto"/>
                                                            <w:bottom w:val="none" w:sz="0" w:space="0" w:color="auto"/>
                                                            <w:right w:val="none" w:sz="0" w:space="0" w:color="auto"/>
                                                          </w:divBdr>
                                                          <w:divsChild>
                                                            <w:div w:id="598220463">
                                                              <w:marLeft w:val="0"/>
                                                              <w:marRight w:val="0"/>
                                                              <w:marTop w:val="0"/>
                                                              <w:marBottom w:val="0"/>
                                                              <w:divBdr>
                                                                <w:top w:val="none" w:sz="0" w:space="0" w:color="auto"/>
                                                                <w:left w:val="none" w:sz="0" w:space="0" w:color="auto"/>
                                                                <w:bottom w:val="none" w:sz="0" w:space="0" w:color="auto"/>
                                                                <w:right w:val="none" w:sz="0" w:space="0" w:color="auto"/>
                                                              </w:divBdr>
                                                              <w:divsChild>
                                                                <w:div w:id="4030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553163">
                                      <w:marLeft w:val="0"/>
                                      <w:marRight w:val="0"/>
                                      <w:marTop w:val="0"/>
                                      <w:marBottom w:val="0"/>
                                      <w:divBdr>
                                        <w:top w:val="none" w:sz="0" w:space="0" w:color="auto"/>
                                        <w:left w:val="none" w:sz="0" w:space="0" w:color="auto"/>
                                        <w:bottom w:val="none" w:sz="0" w:space="0" w:color="auto"/>
                                        <w:right w:val="none" w:sz="0" w:space="0" w:color="auto"/>
                                      </w:divBdr>
                                      <w:divsChild>
                                        <w:div w:id="1500929469">
                                          <w:marLeft w:val="0"/>
                                          <w:marRight w:val="0"/>
                                          <w:marTop w:val="0"/>
                                          <w:marBottom w:val="0"/>
                                          <w:divBdr>
                                            <w:top w:val="none" w:sz="0" w:space="0" w:color="auto"/>
                                            <w:left w:val="none" w:sz="0" w:space="0" w:color="auto"/>
                                            <w:bottom w:val="none" w:sz="0" w:space="0" w:color="auto"/>
                                            <w:right w:val="none" w:sz="0" w:space="0" w:color="auto"/>
                                          </w:divBdr>
                                          <w:divsChild>
                                            <w:div w:id="318115313">
                                              <w:marLeft w:val="0"/>
                                              <w:marRight w:val="0"/>
                                              <w:marTop w:val="0"/>
                                              <w:marBottom w:val="0"/>
                                              <w:divBdr>
                                                <w:top w:val="none" w:sz="0" w:space="0" w:color="auto"/>
                                                <w:left w:val="none" w:sz="0" w:space="0" w:color="auto"/>
                                                <w:bottom w:val="none" w:sz="0" w:space="0" w:color="auto"/>
                                                <w:right w:val="none" w:sz="0" w:space="0" w:color="auto"/>
                                              </w:divBdr>
                                              <w:divsChild>
                                                <w:div w:id="1436099160">
                                                  <w:marLeft w:val="0"/>
                                                  <w:marRight w:val="0"/>
                                                  <w:marTop w:val="0"/>
                                                  <w:marBottom w:val="0"/>
                                                  <w:divBdr>
                                                    <w:top w:val="none" w:sz="0" w:space="0" w:color="auto"/>
                                                    <w:left w:val="none" w:sz="0" w:space="0" w:color="auto"/>
                                                    <w:bottom w:val="none" w:sz="0" w:space="0" w:color="auto"/>
                                                    <w:right w:val="none" w:sz="0" w:space="0" w:color="auto"/>
                                                  </w:divBdr>
                                                  <w:divsChild>
                                                    <w:div w:id="312683555">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sChild>
                                                            <w:div w:id="1921060294">
                                                              <w:marLeft w:val="0"/>
                                                              <w:marRight w:val="0"/>
                                                              <w:marTop w:val="0"/>
                                                              <w:marBottom w:val="0"/>
                                                              <w:divBdr>
                                                                <w:top w:val="none" w:sz="0" w:space="0" w:color="auto"/>
                                                                <w:left w:val="none" w:sz="0" w:space="0" w:color="auto"/>
                                                                <w:bottom w:val="none" w:sz="0" w:space="0" w:color="auto"/>
                                                                <w:right w:val="none" w:sz="0" w:space="0" w:color="auto"/>
                                                              </w:divBdr>
                                                              <w:divsChild>
                                                                <w:div w:id="54818710">
                                                                  <w:marLeft w:val="0"/>
                                                                  <w:marRight w:val="0"/>
                                                                  <w:marTop w:val="0"/>
                                                                  <w:marBottom w:val="0"/>
                                                                  <w:divBdr>
                                                                    <w:top w:val="none" w:sz="0" w:space="0" w:color="auto"/>
                                                                    <w:left w:val="none" w:sz="0" w:space="0" w:color="auto"/>
                                                                    <w:bottom w:val="none" w:sz="0" w:space="0" w:color="auto"/>
                                                                    <w:right w:val="none" w:sz="0" w:space="0" w:color="auto"/>
                                                                  </w:divBdr>
                                                                  <w:divsChild>
                                                                    <w:div w:id="9209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076343">
                                      <w:marLeft w:val="0"/>
                                      <w:marRight w:val="0"/>
                                      <w:marTop w:val="0"/>
                                      <w:marBottom w:val="0"/>
                                      <w:divBdr>
                                        <w:top w:val="none" w:sz="0" w:space="0" w:color="auto"/>
                                        <w:left w:val="none" w:sz="0" w:space="0" w:color="auto"/>
                                        <w:bottom w:val="none" w:sz="0" w:space="0" w:color="auto"/>
                                        <w:right w:val="none" w:sz="0" w:space="0" w:color="auto"/>
                                      </w:divBdr>
                                      <w:divsChild>
                                        <w:div w:id="1241207922">
                                          <w:marLeft w:val="0"/>
                                          <w:marRight w:val="0"/>
                                          <w:marTop w:val="0"/>
                                          <w:marBottom w:val="0"/>
                                          <w:divBdr>
                                            <w:top w:val="none" w:sz="0" w:space="0" w:color="auto"/>
                                            <w:left w:val="none" w:sz="0" w:space="0" w:color="auto"/>
                                            <w:bottom w:val="none" w:sz="0" w:space="0" w:color="auto"/>
                                            <w:right w:val="none" w:sz="0" w:space="0" w:color="auto"/>
                                          </w:divBdr>
                                          <w:divsChild>
                                            <w:div w:id="808129276">
                                              <w:marLeft w:val="0"/>
                                              <w:marRight w:val="0"/>
                                              <w:marTop w:val="0"/>
                                              <w:marBottom w:val="0"/>
                                              <w:divBdr>
                                                <w:top w:val="none" w:sz="0" w:space="0" w:color="auto"/>
                                                <w:left w:val="none" w:sz="0" w:space="0" w:color="auto"/>
                                                <w:bottom w:val="none" w:sz="0" w:space="0" w:color="auto"/>
                                                <w:right w:val="none" w:sz="0" w:space="0" w:color="auto"/>
                                              </w:divBdr>
                                              <w:divsChild>
                                                <w:div w:id="156728356">
                                                  <w:marLeft w:val="0"/>
                                                  <w:marRight w:val="0"/>
                                                  <w:marTop w:val="0"/>
                                                  <w:marBottom w:val="0"/>
                                                  <w:divBdr>
                                                    <w:top w:val="none" w:sz="0" w:space="0" w:color="auto"/>
                                                    <w:left w:val="none" w:sz="0" w:space="0" w:color="auto"/>
                                                    <w:bottom w:val="none" w:sz="0" w:space="0" w:color="auto"/>
                                                    <w:right w:val="none" w:sz="0" w:space="0" w:color="auto"/>
                                                  </w:divBdr>
                                                  <w:divsChild>
                                                    <w:div w:id="176652150">
                                                      <w:marLeft w:val="0"/>
                                                      <w:marRight w:val="0"/>
                                                      <w:marTop w:val="0"/>
                                                      <w:marBottom w:val="0"/>
                                                      <w:divBdr>
                                                        <w:top w:val="none" w:sz="0" w:space="0" w:color="auto"/>
                                                        <w:left w:val="none" w:sz="0" w:space="0" w:color="auto"/>
                                                        <w:bottom w:val="none" w:sz="0" w:space="0" w:color="auto"/>
                                                        <w:right w:val="none" w:sz="0" w:space="0" w:color="auto"/>
                                                      </w:divBdr>
                                                      <w:divsChild>
                                                        <w:div w:id="1782719337">
                                                          <w:marLeft w:val="0"/>
                                                          <w:marRight w:val="0"/>
                                                          <w:marTop w:val="0"/>
                                                          <w:marBottom w:val="0"/>
                                                          <w:divBdr>
                                                            <w:top w:val="none" w:sz="0" w:space="0" w:color="auto"/>
                                                            <w:left w:val="none" w:sz="0" w:space="0" w:color="auto"/>
                                                            <w:bottom w:val="none" w:sz="0" w:space="0" w:color="auto"/>
                                                            <w:right w:val="none" w:sz="0" w:space="0" w:color="auto"/>
                                                          </w:divBdr>
                                                          <w:divsChild>
                                                            <w:div w:id="75983055">
                                                              <w:marLeft w:val="0"/>
                                                              <w:marRight w:val="0"/>
                                                              <w:marTop w:val="0"/>
                                                              <w:marBottom w:val="0"/>
                                                              <w:divBdr>
                                                                <w:top w:val="none" w:sz="0" w:space="0" w:color="auto"/>
                                                                <w:left w:val="none" w:sz="0" w:space="0" w:color="auto"/>
                                                                <w:bottom w:val="none" w:sz="0" w:space="0" w:color="auto"/>
                                                                <w:right w:val="none" w:sz="0" w:space="0" w:color="auto"/>
                                                              </w:divBdr>
                                                              <w:divsChild>
                                                                <w:div w:id="947389684">
                                                                  <w:marLeft w:val="0"/>
                                                                  <w:marRight w:val="0"/>
                                                                  <w:marTop w:val="0"/>
                                                                  <w:marBottom w:val="0"/>
                                                                  <w:divBdr>
                                                                    <w:top w:val="none" w:sz="0" w:space="0" w:color="auto"/>
                                                                    <w:left w:val="none" w:sz="0" w:space="0" w:color="auto"/>
                                                                    <w:bottom w:val="none" w:sz="0" w:space="0" w:color="auto"/>
                                                                    <w:right w:val="none" w:sz="0" w:space="0" w:color="auto"/>
                                                                  </w:divBdr>
                                                                  <w:divsChild>
                                                                    <w:div w:id="1904025807">
                                                                      <w:marLeft w:val="0"/>
                                                                      <w:marRight w:val="0"/>
                                                                      <w:marTop w:val="0"/>
                                                                      <w:marBottom w:val="0"/>
                                                                      <w:divBdr>
                                                                        <w:top w:val="none" w:sz="0" w:space="0" w:color="auto"/>
                                                                        <w:left w:val="none" w:sz="0" w:space="0" w:color="auto"/>
                                                                        <w:bottom w:val="none" w:sz="0" w:space="0" w:color="auto"/>
                                                                        <w:right w:val="none" w:sz="0" w:space="0" w:color="auto"/>
                                                                      </w:divBdr>
                                                                      <w:divsChild>
                                                                        <w:div w:id="1942763862">
                                                                          <w:marLeft w:val="0"/>
                                                                          <w:marRight w:val="0"/>
                                                                          <w:marTop w:val="0"/>
                                                                          <w:marBottom w:val="0"/>
                                                                          <w:divBdr>
                                                                            <w:top w:val="none" w:sz="0" w:space="0" w:color="auto"/>
                                                                            <w:left w:val="none" w:sz="0" w:space="0" w:color="auto"/>
                                                                            <w:bottom w:val="none" w:sz="0" w:space="0" w:color="auto"/>
                                                                            <w:right w:val="none" w:sz="0" w:space="0" w:color="auto"/>
                                                                          </w:divBdr>
                                                                          <w:divsChild>
                                                                            <w:div w:id="335815071">
                                                                              <w:marLeft w:val="0"/>
                                                                              <w:marRight w:val="0"/>
                                                                              <w:marTop w:val="0"/>
                                                                              <w:marBottom w:val="0"/>
                                                                              <w:divBdr>
                                                                                <w:top w:val="single" w:sz="12" w:space="0" w:color="FFFFFF"/>
                                                                                <w:left w:val="single" w:sz="12" w:space="0" w:color="FFFFFF"/>
                                                                                <w:bottom w:val="single" w:sz="12" w:space="0" w:color="FFFFFF"/>
                                                                                <w:right w:val="single" w:sz="12" w:space="0" w:color="FFFFFF"/>
                                                                              </w:divBdr>
                                                                            </w:div>
                                                                            <w:div w:id="1410225188">
                                                                              <w:marLeft w:val="0"/>
                                                                              <w:marRight w:val="0"/>
                                                                              <w:marTop w:val="0"/>
                                                                              <w:marBottom w:val="0"/>
                                                                              <w:divBdr>
                                                                                <w:top w:val="single" w:sz="12" w:space="0" w:color="FFFFFF"/>
                                                                                <w:left w:val="single" w:sz="12" w:space="0" w:color="FFFFFF"/>
                                                                                <w:bottom w:val="single" w:sz="12" w:space="0" w:color="FFFFFF"/>
                                                                                <w:right w:val="single" w:sz="12" w:space="0" w:color="FFFFFF"/>
                                                                              </w:divBdr>
                                                                            </w:div>
                                                                            <w:div w:id="2124305527">
                                                                              <w:marLeft w:val="0"/>
                                                                              <w:marRight w:val="0"/>
                                                                              <w:marTop w:val="0"/>
                                                                              <w:marBottom w:val="0"/>
                                                                              <w:divBdr>
                                                                                <w:top w:val="single" w:sz="12" w:space="0" w:color="FFFFFF"/>
                                                                                <w:left w:val="single" w:sz="12" w:space="0" w:color="FFFFFF"/>
                                                                                <w:bottom w:val="single" w:sz="12" w:space="0" w:color="FFFFFF"/>
                                                                                <w:right w:val="single" w:sz="12" w:space="0" w:color="FFFFFF"/>
                                                                              </w:divBdr>
                                                                            </w:div>
                                                                            <w:div w:id="184515674">
                                                                              <w:marLeft w:val="0"/>
                                                                              <w:marRight w:val="0"/>
                                                                              <w:marTop w:val="0"/>
                                                                              <w:marBottom w:val="0"/>
                                                                              <w:divBdr>
                                                                                <w:top w:val="single" w:sz="12" w:space="0" w:color="FFFFFF"/>
                                                                                <w:left w:val="single" w:sz="12" w:space="0" w:color="FFFFFF"/>
                                                                                <w:bottom w:val="single" w:sz="12" w:space="0" w:color="FFFFFF"/>
                                                                                <w:right w:val="single" w:sz="12" w:space="0" w:color="FFFFFF"/>
                                                                              </w:divBdr>
                                                                            </w:div>
                                                                            <w:div w:id="638531310">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9899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839794">
                                      <w:marLeft w:val="0"/>
                                      <w:marRight w:val="0"/>
                                      <w:marTop w:val="0"/>
                                      <w:marBottom w:val="0"/>
                                      <w:divBdr>
                                        <w:top w:val="none" w:sz="0" w:space="0" w:color="auto"/>
                                        <w:left w:val="none" w:sz="0" w:space="0" w:color="auto"/>
                                        <w:bottom w:val="none" w:sz="0" w:space="0" w:color="auto"/>
                                        <w:right w:val="none" w:sz="0" w:space="0" w:color="auto"/>
                                      </w:divBdr>
                                      <w:divsChild>
                                        <w:div w:id="1105272293">
                                          <w:marLeft w:val="0"/>
                                          <w:marRight w:val="0"/>
                                          <w:marTop w:val="0"/>
                                          <w:marBottom w:val="0"/>
                                          <w:divBdr>
                                            <w:top w:val="none" w:sz="0" w:space="0" w:color="auto"/>
                                            <w:left w:val="none" w:sz="0" w:space="0" w:color="auto"/>
                                            <w:bottom w:val="none" w:sz="0" w:space="0" w:color="auto"/>
                                            <w:right w:val="none" w:sz="0" w:space="0" w:color="auto"/>
                                          </w:divBdr>
                                          <w:divsChild>
                                            <w:div w:id="587427916">
                                              <w:marLeft w:val="0"/>
                                              <w:marRight w:val="0"/>
                                              <w:marTop w:val="0"/>
                                              <w:marBottom w:val="0"/>
                                              <w:divBdr>
                                                <w:top w:val="none" w:sz="0" w:space="0" w:color="auto"/>
                                                <w:left w:val="none" w:sz="0" w:space="0" w:color="auto"/>
                                                <w:bottom w:val="none" w:sz="0" w:space="0" w:color="auto"/>
                                                <w:right w:val="none" w:sz="0" w:space="0" w:color="auto"/>
                                              </w:divBdr>
                                              <w:divsChild>
                                                <w:div w:id="504714547">
                                                  <w:marLeft w:val="0"/>
                                                  <w:marRight w:val="0"/>
                                                  <w:marTop w:val="0"/>
                                                  <w:marBottom w:val="0"/>
                                                  <w:divBdr>
                                                    <w:top w:val="none" w:sz="0" w:space="0" w:color="auto"/>
                                                    <w:left w:val="none" w:sz="0" w:space="0" w:color="auto"/>
                                                    <w:bottom w:val="none" w:sz="0" w:space="0" w:color="auto"/>
                                                    <w:right w:val="none" w:sz="0" w:space="0" w:color="auto"/>
                                                  </w:divBdr>
                                                  <w:divsChild>
                                                    <w:div w:id="40784492">
                                                      <w:marLeft w:val="0"/>
                                                      <w:marRight w:val="0"/>
                                                      <w:marTop w:val="0"/>
                                                      <w:marBottom w:val="0"/>
                                                      <w:divBdr>
                                                        <w:top w:val="none" w:sz="0" w:space="0" w:color="auto"/>
                                                        <w:left w:val="none" w:sz="0" w:space="0" w:color="auto"/>
                                                        <w:bottom w:val="none" w:sz="0" w:space="0" w:color="auto"/>
                                                        <w:right w:val="none" w:sz="0" w:space="0" w:color="auto"/>
                                                      </w:divBdr>
                                                      <w:divsChild>
                                                        <w:div w:id="941766967">
                                                          <w:marLeft w:val="0"/>
                                                          <w:marRight w:val="0"/>
                                                          <w:marTop w:val="0"/>
                                                          <w:marBottom w:val="0"/>
                                                          <w:divBdr>
                                                            <w:top w:val="none" w:sz="0" w:space="0" w:color="auto"/>
                                                            <w:left w:val="none" w:sz="0" w:space="0" w:color="auto"/>
                                                            <w:bottom w:val="none" w:sz="0" w:space="0" w:color="auto"/>
                                                            <w:right w:val="none" w:sz="0" w:space="0" w:color="auto"/>
                                                          </w:divBdr>
                                                          <w:divsChild>
                                                            <w:div w:id="473178232">
                                                              <w:marLeft w:val="0"/>
                                                              <w:marRight w:val="0"/>
                                                              <w:marTop w:val="0"/>
                                                              <w:marBottom w:val="0"/>
                                                              <w:divBdr>
                                                                <w:top w:val="none" w:sz="0" w:space="0" w:color="auto"/>
                                                                <w:left w:val="none" w:sz="0" w:space="0" w:color="auto"/>
                                                                <w:bottom w:val="none" w:sz="0" w:space="0" w:color="auto"/>
                                                                <w:right w:val="none" w:sz="0" w:space="0" w:color="auto"/>
                                                              </w:divBdr>
                                                              <w:divsChild>
                                                                <w:div w:id="1850218178">
                                                                  <w:marLeft w:val="0"/>
                                                                  <w:marRight w:val="0"/>
                                                                  <w:marTop w:val="0"/>
                                                                  <w:marBottom w:val="0"/>
                                                                  <w:divBdr>
                                                                    <w:top w:val="none" w:sz="0" w:space="0" w:color="auto"/>
                                                                    <w:left w:val="none" w:sz="0" w:space="0" w:color="auto"/>
                                                                    <w:bottom w:val="none" w:sz="0" w:space="0" w:color="auto"/>
                                                                    <w:right w:val="none" w:sz="0" w:space="0" w:color="auto"/>
                                                                  </w:divBdr>
                                                                  <w:divsChild>
                                                                    <w:div w:id="182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8223">
                                      <w:marLeft w:val="0"/>
                                      <w:marRight w:val="0"/>
                                      <w:marTop w:val="0"/>
                                      <w:marBottom w:val="0"/>
                                      <w:divBdr>
                                        <w:top w:val="none" w:sz="0" w:space="0" w:color="auto"/>
                                        <w:left w:val="none" w:sz="0" w:space="0" w:color="auto"/>
                                        <w:bottom w:val="none" w:sz="0" w:space="0" w:color="auto"/>
                                        <w:right w:val="none" w:sz="0" w:space="0" w:color="auto"/>
                                      </w:divBdr>
                                      <w:divsChild>
                                        <w:div w:id="1769158205">
                                          <w:marLeft w:val="0"/>
                                          <w:marRight w:val="0"/>
                                          <w:marTop w:val="0"/>
                                          <w:marBottom w:val="0"/>
                                          <w:divBdr>
                                            <w:top w:val="none" w:sz="0" w:space="0" w:color="auto"/>
                                            <w:left w:val="none" w:sz="0" w:space="0" w:color="auto"/>
                                            <w:bottom w:val="none" w:sz="0" w:space="0" w:color="auto"/>
                                            <w:right w:val="none" w:sz="0" w:space="0" w:color="auto"/>
                                          </w:divBdr>
                                          <w:divsChild>
                                            <w:div w:id="710106858">
                                              <w:marLeft w:val="0"/>
                                              <w:marRight w:val="0"/>
                                              <w:marTop w:val="0"/>
                                              <w:marBottom w:val="0"/>
                                              <w:divBdr>
                                                <w:top w:val="none" w:sz="0" w:space="0" w:color="auto"/>
                                                <w:left w:val="none" w:sz="0" w:space="0" w:color="auto"/>
                                                <w:bottom w:val="none" w:sz="0" w:space="0" w:color="auto"/>
                                                <w:right w:val="none" w:sz="0" w:space="0" w:color="auto"/>
                                              </w:divBdr>
                                              <w:divsChild>
                                                <w:div w:id="2109157811">
                                                  <w:marLeft w:val="0"/>
                                                  <w:marRight w:val="0"/>
                                                  <w:marTop w:val="0"/>
                                                  <w:marBottom w:val="0"/>
                                                  <w:divBdr>
                                                    <w:top w:val="none" w:sz="0" w:space="0" w:color="auto"/>
                                                    <w:left w:val="none" w:sz="0" w:space="0" w:color="auto"/>
                                                    <w:bottom w:val="none" w:sz="0" w:space="0" w:color="auto"/>
                                                    <w:right w:val="none" w:sz="0" w:space="0" w:color="auto"/>
                                                  </w:divBdr>
                                                  <w:divsChild>
                                                    <w:div w:id="870456779">
                                                      <w:marLeft w:val="0"/>
                                                      <w:marRight w:val="0"/>
                                                      <w:marTop w:val="0"/>
                                                      <w:marBottom w:val="0"/>
                                                      <w:divBdr>
                                                        <w:top w:val="none" w:sz="0" w:space="0" w:color="auto"/>
                                                        <w:left w:val="none" w:sz="0" w:space="0" w:color="auto"/>
                                                        <w:bottom w:val="none" w:sz="0" w:space="0" w:color="auto"/>
                                                        <w:right w:val="none" w:sz="0" w:space="0" w:color="auto"/>
                                                      </w:divBdr>
                                                      <w:divsChild>
                                                        <w:div w:id="1948268432">
                                                          <w:marLeft w:val="0"/>
                                                          <w:marRight w:val="0"/>
                                                          <w:marTop w:val="0"/>
                                                          <w:marBottom w:val="0"/>
                                                          <w:divBdr>
                                                            <w:top w:val="none" w:sz="0" w:space="0" w:color="auto"/>
                                                            <w:left w:val="none" w:sz="0" w:space="0" w:color="auto"/>
                                                            <w:bottom w:val="none" w:sz="0" w:space="0" w:color="auto"/>
                                                            <w:right w:val="none" w:sz="0" w:space="0" w:color="auto"/>
                                                          </w:divBdr>
                                                          <w:divsChild>
                                                            <w:div w:id="999500005">
                                                              <w:marLeft w:val="0"/>
                                                              <w:marRight w:val="0"/>
                                                              <w:marTop w:val="0"/>
                                                              <w:marBottom w:val="0"/>
                                                              <w:divBdr>
                                                                <w:top w:val="none" w:sz="0" w:space="0" w:color="auto"/>
                                                                <w:left w:val="none" w:sz="0" w:space="0" w:color="auto"/>
                                                                <w:bottom w:val="none" w:sz="0" w:space="0" w:color="auto"/>
                                                                <w:right w:val="none" w:sz="0" w:space="0" w:color="auto"/>
                                                              </w:divBdr>
                                                              <w:divsChild>
                                                                <w:div w:id="924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6139941">
      <w:bodyDiv w:val="1"/>
      <w:marLeft w:val="0"/>
      <w:marRight w:val="0"/>
      <w:marTop w:val="0"/>
      <w:marBottom w:val="0"/>
      <w:divBdr>
        <w:top w:val="none" w:sz="0" w:space="0" w:color="auto"/>
        <w:left w:val="none" w:sz="0" w:space="0" w:color="auto"/>
        <w:bottom w:val="none" w:sz="0" w:space="0" w:color="auto"/>
        <w:right w:val="none" w:sz="0" w:space="0" w:color="auto"/>
      </w:divBdr>
    </w:div>
    <w:div w:id="803691854">
      <w:bodyDiv w:val="1"/>
      <w:marLeft w:val="0"/>
      <w:marRight w:val="0"/>
      <w:marTop w:val="0"/>
      <w:marBottom w:val="0"/>
      <w:divBdr>
        <w:top w:val="none" w:sz="0" w:space="0" w:color="auto"/>
        <w:left w:val="none" w:sz="0" w:space="0" w:color="auto"/>
        <w:bottom w:val="none" w:sz="0" w:space="0" w:color="auto"/>
        <w:right w:val="none" w:sz="0" w:space="0" w:color="auto"/>
      </w:divBdr>
    </w:div>
    <w:div w:id="809173279">
      <w:bodyDiv w:val="1"/>
      <w:marLeft w:val="0"/>
      <w:marRight w:val="0"/>
      <w:marTop w:val="0"/>
      <w:marBottom w:val="0"/>
      <w:divBdr>
        <w:top w:val="none" w:sz="0" w:space="0" w:color="auto"/>
        <w:left w:val="none" w:sz="0" w:space="0" w:color="auto"/>
        <w:bottom w:val="none" w:sz="0" w:space="0" w:color="auto"/>
        <w:right w:val="none" w:sz="0" w:space="0" w:color="auto"/>
      </w:divBdr>
    </w:div>
    <w:div w:id="825242277">
      <w:bodyDiv w:val="1"/>
      <w:marLeft w:val="0"/>
      <w:marRight w:val="0"/>
      <w:marTop w:val="0"/>
      <w:marBottom w:val="0"/>
      <w:divBdr>
        <w:top w:val="none" w:sz="0" w:space="0" w:color="auto"/>
        <w:left w:val="none" w:sz="0" w:space="0" w:color="auto"/>
        <w:bottom w:val="none" w:sz="0" w:space="0" w:color="auto"/>
        <w:right w:val="none" w:sz="0" w:space="0" w:color="auto"/>
      </w:divBdr>
    </w:div>
    <w:div w:id="852963011">
      <w:bodyDiv w:val="1"/>
      <w:marLeft w:val="0"/>
      <w:marRight w:val="0"/>
      <w:marTop w:val="0"/>
      <w:marBottom w:val="0"/>
      <w:divBdr>
        <w:top w:val="none" w:sz="0" w:space="0" w:color="auto"/>
        <w:left w:val="none" w:sz="0" w:space="0" w:color="auto"/>
        <w:bottom w:val="none" w:sz="0" w:space="0" w:color="auto"/>
        <w:right w:val="none" w:sz="0" w:space="0" w:color="auto"/>
      </w:divBdr>
    </w:div>
    <w:div w:id="859005095">
      <w:bodyDiv w:val="1"/>
      <w:marLeft w:val="0"/>
      <w:marRight w:val="0"/>
      <w:marTop w:val="0"/>
      <w:marBottom w:val="0"/>
      <w:divBdr>
        <w:top w:val="none" w:sz="0" w:space="0" w:color="auto"/>
        <w:left w:val="none" w:sz="0" w:space="0" w:color="auto"/>
        <w:bottom w:val="none" w:sz="0" w:space="0" w:color="auto"/>
        <w:right w:val="none" w:sz="0" w:space="0" w:color="auto"/>
      </w:divBdr>
    </w:div>
    <w:div w:id="867304223">
      <w:bodyDiv w:val="1"/>
      <w:marLeft w:val="0"/>
      <w:marRight w:val="0"/>
      <w:marTop w:val="0"/>
      <w:marBottom w:val="0"/>
      <w:divBdr>
        <w:top w:val="none" w:sz="0" w:space="0" w:color="auto"/>
        <w:left w:val="none" w:sz="0" w:space="0" w:color="auto"/>
        <w:bottom w:val="none" w:sz="0" w:space="0" w:color="auto"/>
        <w:right w:val="none" w:sz="0" w:space="0" w:color="auto"/>
      </w:divBdr>
    </w:div>
    <w:div w:id="912812376">
      <w:bodyDiv w:val="1"/>
      <w:marLeft w:val="0"/>
      <w:marRight w:val="0"/>
      <w:marTop w:val="0"/>
      <w:marBottom w:val="0"/>
      <w:divBdr>
        <w:top w:val="none" w:sz="0" w:space="0" w:color="auto"/>
        <w:left w:val="none" w:sz="0" w:space="0" w:color="auto"/>
        <w:bottom w:val="none" w:sz="0" w:space="0" w:color="auto"/>
        <w:right w:val="none" w:sz="0" w:space="0" w:color="auto"/>
      </w:divBdr>
    </w:div>
    <w:div w:id="921719281">
      <w:bodyDiv w:val="1"/>
      <w:marLeft w:val="0"/>
      <w:marRight w:val="0"/>
      <w:marTop w:val="0"/>
      <w:marBottom w:val="0"/>
      <w:divBdr>
        <w:top w:val="none" w:sz="0" w:space="0" w:color="auto"/>
        <w:left w:val="none" w:sz="0" w:space="0" w:color="auto"/>
        <w:bottom w:val="none" w:sz="0" w:space="0" w:color="auto"/>
        <w:right w:val="none" w:sz="0" w:space="0" w:color="auto"/>
      </w:divBdr>
    </w:div>
    <w:div w:id="927739803">
      <w:bodyDiv w:val="1"/>
      <w:marLeft w:val="0"/>
      <w:marRight w:val="0"/>
      <w:marTop w:val="0"/>
      <w:marBottom w:val="0"/>
      <w:divBdr>
        <w:top w:val="none" w:sz="0" w:space="0" w:color="auto"/>
        <w:left w:val="none" w:sz="0" w:space="0" w:color="auto"/>
        <w:bottom w:val="none" w:sz="0" w:space="0" w:color="auto"/>
        <w:right w:val="none" w:sz="0" w:space="0" w:color="auto"/>
      </w:divBdr>
    </w:div>
    <w:div w:id="930622046">
      <w:bodyDiv w:val="1"/>
      <w:marLeft w:val="0"/>
      <w:marRight w:val="0"/>
      <w:marTop w:val="0"/>
      <w:marBottom w:val="0"/>
      <w:divBdr>
        <w:top w:val="none" w:sz="0" w:space="0" w:color="auto"/>
        <w:left w:val="none" w:sz="0" w:space="0" w:color="auto"/>
        <w:bottom w:val="none" w:sz="0" w:space="0" w:color="auto"/>
        <w:right w:val="none" w:sz="0" w:space="0" w:color="auto"/>
      </w:divBdr>
    </w:div>
    <w:div w:id="933586887">
      <w:bodyDiv w:val="1"/>
      <w:marLeft w:val="0"/>
      <w:marRight w:val="0"/>
      <w:marTop w:val="0"/>
      <w:marBottom w:val="0"/>
      <w:divBdr>
        <w:top w:val="none" w:sz="0" w:space="0" w:color="auto"/>
        <w:left w:val="none" w:sz="0" w:space="0" w:color="auto"/>
        <w:bottom w:val="none" w:sz="0" w:space="0" w:color="auto"/>
        <w:right w:val="none" w:sz="0" w:space="0" w:color="auto"/>
      </w:divBdr>
    </w:div>
    <w:div w:id="947540124">
      <w:bodyDiv w:val="1"/>
      <w:marLeft w:val="0"/>
      <w:marRight w:val="0"/>
      <w:marTop w:val="0"/>
      <w:marBottom w:val="0"/>
      <w:divBdr>
        <w:top w:val="none" w:sz="0" w:space="0" w:color="auto"/>
        <w:left w:val="none" w:sz="0" w:space="0" w:color="auto"/>
        <w:bottom w:val="none" w:sz="0" w:space="0" w:color="auto"/>
        <w:right w:val="none" w:sz="0" w:space="0" w:color="auto"/>
      </w:divBdr>
    </w:div>
    <w:div w:id="948312826">
      <w:bodyDiv w:val="1"/>
      <w:marLeft w:val="0"/>
      <w:marRight w:val="0"/>
      <w:marTop w:val="0"/>
      <w:marBottom w:val="0"/>
      <w:divBdr>
        <w:top w:val="none" w:sz="0" w:space="0" w:color="auto"/>
        <w:left w:val="none" w:sz="0" w:space="0" w:color="auto"/>
        <w:bottom w:val="none" w:sz="0" w:space="0" w:color="auto"/>
        <w:right w:val="none" w:sz="0" w:space="0" w:color="auto"/>
      </w:divBdr>
    </w:div>
    <w:div w:id="951742171">
      <w:bodyDiv w:val="1"/>
      <w:marLeft w:val="0"/>
      <w:marRight w:val="0"/>
      <w:marTop w:val="0"/>
      <w:marBottom w:val="0"/>
      <w:divBdr>
        <w:top w:val="none" w:sz="0" w:space="0" w:color="auto"/>
        <w:left w:val="none" w:sz="0" w:space="0" w:color="auto"/>
        <w:bottom w:val="none" w:sz="0" w:space="0" w:color="auto"/>
        <w:right w:val="none" w:sz="0" w:space="0" w:color="auto"/>
      </w:divBdr>
    </w:div>
    <w:div w:id="969092020">
      <w:bodyDiv w:val="1"/>
      <w:marLeft w:val="0"/>
      <w:marRight w:val="0"/>
      <w:marTop w:val="0"/>
      <w:marBottom w:val="0"/>
      <w:divBdr>
        <w:top w:val="none" w:sz="0" w:space="0" w:color="auto"/>
        <w:left w:val="none" w:sz="0" w:space="0" w:color="auto"/>
        <w:bottom w:val="none" w:sz="0" w:space="0" w:color="auto"/>
        <w:right w:val="none" w:sz="0" w:space="0" w:color="auto"/>
      </w:divBdr>
    </w:div>
    <w:div w:id="969285725">
      <w:bodyDiv w:val="1"/>
      <w:marLeft w:val="0"/>
      <w:marRight w:val="0"/>
      <w:marTop w:val="0"/>
      <w:marBottom w:val="0"/>
      <w:divBdr>
        <w:top w:val="none" w:sz="0" w:space="0" w:color="auto"/>
        <w:left w:val="none" w:sz="0" w:space="0" w:color="auto"/>
        <w:bottom w:val="none" w:sz="0" w:space="0" w:color="auto"/>
        <w:right w:val="none" w:sz="0" w:space="0" w:color="auto"/>
      </w:divBdr>
    </w:div>
    <w:div w:id="970015591">
      <w:bodyDiv w:val="1"/>
      <w:marLeft w:val="0"/>
      <w:marRight w:val="0"/>
      <w:marTop w:val="0"/>
      <w:marBottom w:val="0"/>
      <w:divBdr>
        <w:top w:val="none" w:sz="0" w:space="0" w:color="auto"/>
        <w:left w:val="none" w:sz="0" w:space="0" w:color="auto"/>
        <w:bottom w:val="none" w:sz="0" w:space="0" w:color="auto"/>
        <w:right w:val="none" w:sz="0" w:space="0" w:color="auto"/>
      </w:divBdr>
    </w:div>
    <w:div w:id="970405853">
      <w:bodyDiv w:val="1"/>
      <w:marLeft w:val="0"/>
      <w:marRight w:val="0"/>
      <w:marTop w:val="0"/>
      <w:marBottom w:val="0"/>
      <w:divBdr>
        <w:top w:val="none" w:sz="0" w:space="0" w:color="auto"/>
        <w:left w:val="none" w:sz="0" w:space="0" w:color="auto"/>
        <w:bottom w:val="none" w:sz="0" w:space="0" w:color="auto"/>
        <w:right w:val="none" w:sz="0" w:space="0" w:color="auto"/>
      </w:divBdr>
    </w:div>
    <w:div w:id="972829968">
      <w:bodyDiv w:val="1"/>
      <w:marLeft w:val="0"/>
      <w:marRight w:val="0"/>
      <w:marTop w:val="0"/>
      <w:marBottom w:val="0"/>
      <w:divBdr>
        <w:top w:val="none" w:sz="0" w:space="0" w:color="auto"/>
        <w:left w:val="none" w:sz="0" w:space="0" w:color="auto"/>
        <w:bottom w:val="none" w:sz="0" w:space="0" w:color="auto"/>
        <w:right w:val="none" w:sz="0" w:space="0" w:color="auto"/>
      </w:divBdr>
    </w:div>
    <w:div w:id="993411254">
      <w:bodyDiv w:val="1"/>
      <w:marLeft w:val="0"/>
      <w:marRight w:val="0"/>
      <w:marTop w:val="0"/>
      <w:marBottom w:val="0"/>
      <w:divBdr>
        <w:top w:val="none" w:sz="0" w:space="0" w:color="auto"/>
        <w:left w:val="none" w:sz="0" w:space="0" w:color="auto"/>
        <w:bottom w:val="none" w:sz="0" w:space="0" w:color="auto"/>
        <w:right w:val="none" w:sz="0" w:space="0" w:color="auto"/>
      </w:divBdr>
    </w:div>
    <w:div w:id="994455708">
      <w:bodyDiv w:val="1"/>
      <w:marLeft w:val="0"/>
      <w:marRight w:val="0"/>
      <w:marTop w:val="0"/>
      <w:marBottom w:val="0"/>
      <w:divBdr>
        <w:top w:val="none" w:sz="0" w:space="0" w:color="auto"/>
        <w:left w:val="none" w:sz="0" w:space="0" w:color="auto"/>
        <w:bottom w:val="none" w:sz="0" w:space="0" w:color="auto"/>
        <w:right w:val="none" w:sz="0" w:space="0" w:color="auto"/>
      </w:divBdr>
    </w:div>
    <w:div w:id="995761540">
      <w:bodyDiv w:val="1"/>
      <w:marLeft w:val="0"/>
      <w:marRight w:val="0"/>
      <w:marTop w:val="0"/>
      <w:marBottom w:val="0"/>
      <w:divBdr>
        <w:top w:val="none" w:sz="0" w:space="0" w:color="auto"/>
        <w:left w:val="none" w:sz="0" w:space="0" w:color="auto"/>
        <w:bottom w:val="none" w:sz="0" w:space="0" w:color="auto"/>
        <w:right w:val="none" w:sz="0" w:space="0" w:color="auto"/>
      </w:divBdr>
    </w:div>
    <w:div w:id="1053038283">
      <w:bodyDiv w:val="1"/>
      <w:marLeft w:val="0"/>
      <w:marRight w:val="0"/>
      <w:marTop w:val="0"/>
      <w:marBottom w:val="0"/>
      <w:divBdr>
        <w:top w:val="none" w:sz="0" w:space="0" w:color="auto"/>
        <w:left w:val="none" w:sz="0" w:space="0" w:color="auto"/>
        <w:bottom w:val="none" w:sz="0" w:space="0" w:color="auto"/>
        <w:right w:val="none" w:sz="0" w:space="0" w:color="auto"/>
      </w:divBdr>
    </w:div>
    <w:div w:id="1053386549">
      <w:bodyDiv w:val="1"/>
      <w:marLeft w:val="0"/>
      <w:marRight w:val="0"/>
      <w:marTop w:val="0"/>
      <w:marBottom w:val="0"/>
      <w:divBdr>
        <w:top w:val="none" w:sz="0" w:space="0" w:color="auto"/>
        <w:left w:val="none" w:sz="0" w:space="0" w:color="auto"/>
        <w:bottom w:val="none" w:sz="0" w:space="0" w:color="auto"/>
        <w:right w:val="none" w:sz="0" w:space="0" w:color="auto"/>
      </w:divBdr>
    </w:div>
    <w:div w:id="1053964806">
      <w:bodyDiv w:val="1"/>
      <w:marLeft w:val="0"/>
      <w:marRight w:val="0"/>
      <w:marTop w:val="0"/>
      <w:marBottom w:val="0"/>
      <w:divBdr>
        <w:top w:val="none" w:sz="0" w:space="0" w:color="auto"/>
        <w:left w:val="none" w:sz="0" w:space="0" w:color="auto"/>
        <w:bottom w:val="none" w:sz="0" w:space="0" w:color="auto"/>
        <w:right w:val="none" w:sz="0" w:space="0" w:color="auto"/>
      </w:divBdr>
    </w:div>
    <w:div w:id="1062288649">
      <w:bodyDiv w:val="1"/>
      <w:marLeft w:val="0"/>
      <w:marRight w:val="0"/>
      <w:marTop w:val="0"/>
      <w:marBottom w:val="0"/>
      <w:divBdr>
        <w:top w:val="none" w:sz="0" w:space="0" w:color="auto"/>
        <w:left w:val="none" w:sz="0" w:space="0" w:color="auto"/>
        <w:bottom w:val="none" w:sz="0" w:space="0" w:color="auto"/>
        <w:right w:val="none" w:sz="0" w:space="0" w:color="auto"/>
      </w:divBdr>
    </w:div>
    <w:div w:id="1071736701">
      <w:bodyDiv w:val="1"/>
      <w:marLeft w:val="0"/>
      <w:marRight w:val="0"/>
      <w:marTop w:val="0"/>
      <w:marBottom w:val="0"/>
      <w:divBdr>
        <w:top w:val="none" w:sz="0" w:space="0" w:color="auto"/>
        <w:left w:val="none" w:sz="0" w:space="0" w:color="auto"/>
        <w:bottom w:val="none" w:sz="0" w:space="0" w:color="auto"/>
        <w:right w:val="none" w:sz="0" w:space="0" w:color="auto"/>
      </w:divBdr>
    </w:div>
    <w:div w:id="1085808337">
      <w:bodyDiv w:val="1"/>
      <w:marLeft w:val="0"/>
      <w:marRight w:val="0"/>
      <w:marTop w:val="0"/>
      <w:marBottom w:val="0"/>
      <w:divBdr>
        <w:top w:val="none" w:sz="0" w:space="0" w:color="auto"/>
        <w:left w:val="none" w:sz="0" w:space="0" w:color="auto"/>
        <w:bottom w:val="none" w:sz="0" w:space="0" w:color="auto"/>
        <w:right w:val="none" w:sz="0" w:space="0" w:color="auto"/>
      </w:divBdr>
    </w:div>
    <w:div w:id="1104157740">
      <w:bodyDiv w:val="1"/>
      <w:marLeft w:val="0"/>
      <w:marRight w:val="0"/>
      <w:marTop w:val="0"/>
      <w:marBottom w:val="0"/>
      <w:divBdr>
        <w:top w:val="none" w:sz="0" w:space="0" w:color="auto"/>
        <w:left w:val="none" w:sz="0" w:space="0" w:color="auto"/>
        <w:bottom w:val="none" w:sz="0" w:space="0" w:color="auto"/>
        <w:right w:val="none" w:sz="0" w:space="0" w:color="auto"/>
      </w:divBdr>
    </w:div>
    <w:div w:id="1104233223">
      <w:bodyDiv w:val="1"/>
      <w:marLeft w:val="0"/>
      <w:marRight w:val="0"/>
      <w:marTop w:val="0"/>
      <w:marBottom w:val="0"/>
      <w:divBdr>
        <w:top w:val="none" w:sz="0" w:space="0" w:color="auto"/>
        <w:left w:val="none" w:sz="0" w:space="0" w:color="auto"/>
        <w:bottom w:val="none" w:sz="0" w:space="0" w:color="auto"/>
        <w:right w:val="none" w:sz="0" w:space="0" w:color="auto"/>
      </w:divBdr>
    </w:div>
    <w:div w:id="1127436539">
      <w:bodyDiv w:val="1"/>
      <w:marLeft w:val="0"/>
      <w:marRight w:val="0"/>
      <w:marTop w:val="0"/>
      <w:marBottom w:val="0"/>
      <w:divBdr>
        <w:top w:val="none" w:sz="0" w:space="0" w:color="auto"/>
        <w:left w:val="none" w:sz="0" w:space="0" w:color="auto"/>
        <w:bottom w:val="none" w:sz="0" w:space="0" w:color="auto"/>
        <w:right w:val="none" w:sz="0" w:space="0" w:color="auto"/>
      </w:divBdr>
    </w:div>
    <w:div w:id="1132557342">
      <w:bodyDiv w:val="1"/>
      <w:marLeft w:val="0"/>
      <w:marRight w:val="0"/>
      <w:marTop w:val="0"/>
      <w:marBottom w:val="0"/>
      <w:divBdr>
        <w:top w:val="none" w:sz="0" w:space="0" w:color="auto"/>
        <w:left w:val="none" w:sz="0" w:space="0" w:color="auto"/>
        <w:bottom w:val="none" w:sz="0" w:space="0" w:color="auto"/>
        <w:right w:val="none" w:sz="0" w:space="0" w:color="auto"/>
      </w:divBdr>
    </w:div>
    <w:div w:id="1138500520">
      <w:bodyDiv w:val="1"/>
      <w:marLeft w:val="0"/>
      <w:marRight w:val="0"/>
      <w:marTop w:val="0"/>
      <w:marBottom w:val="0"/>
      <w:divBdr>
        <w:top w:val="none" w:sz="0" w:space="0" w:color="auto"/>
        <w:left w:val="none" w:sz="0" w:space="0" w:color="auto"/>
        <w:bottom w:val="none" w:sz="0" w:space="0" w:color="auto"/>
        <w:right w:val="none" w:sz="0" w:space="0" w:color="auto"/>
      </w:divBdr>
    </w:div>
    <w:div w:id="1148936709">
      <w:bodyDiv w:val="1"/>
      <w:marLeft w:val="0"/>
      <w:marRight w:val="0"/>
      <w:marTop w:val="0"/>
      <w:marBottom w:val="0"/>
      <w:divBdr>
        <w:top w:val="none" w:sz="0" w:space="0" w:color="auto"/>
        <w:left w:val="none" w:sz="0" w:space="0" w:color="auto"/>
        <w:bottom w:val="none" w:sz="0" w:space="0" w:color="auto"/>
        <w:right w:val="none" w:sz="0" w:space="0" w:color="auto"/>
      </w:divBdr>
    </w:div>
    <w:div w:id="1151602751">
      <w:bodyDiv w:val="1"/>
      <w:marLeft w:val="0"/>
      <w:marRight w:val="0"/>
      <w:marTop w:val="0"/>
      <w:marBottom w:val="0"/>
      <w:divBdr>
        <w:top w:val="none" w:sz="0" w:space="0" w:color="auto"/>
        <w:left w:val="none" w:sz="0" w:space="0" w:color="auto"/>
        <w:bottom w:val="none" w:sz="0" w:space="0" w:color="auto"/>
        <w:right w:val="none" w:sz="0" w:space="0" w:color="auto"/>
      </w:divBdr>
    </w:div>
    <w:div w:id="1167133211">
      <w:bodyDiv w:val="1"/>
      <w:marLeft w:val="0"/>
      <w:marRight w:val="0"/>
      <w:marTop w:val="0"/>
      <w:marBottom w:val="0"/>
      <w:divBdr>
        <w:top w:val="none" w:sz="0" w:space="0" w:color="auto"/>
        <w:left w:val="none" w:sz="0" w:space="0" w:color="auto"/>
        <w:bottom w:val="none" w:sz="0" w:space="0" w:color="auto"/>
        <w:right w:val="none" w:sz="0" w:space="0" w:color="auto"/>
      </w:divBdr>
    </w:div>
    <w:div w:id="1180774725">
      <w:bodyDiv w:val="1"/>
      <w:marLeft w:val="0"/>
      <w:marRight w:val="0"/>
      <w:marTop w:val="0"/>
      <w:marBottom w:val="0"/>
      <w:divBdr>
        <w:top w:val="none" w:sz="0" w:space="0" w:color="auto"/>
        <w:left w:val="none" w:sz="0" w:space="0" w:color="auto"/>
        <w:bottom w:val="none" w:sz="0" w:space="0" w:color="auto"/>
        <w:right w:val="none" w:sz="0" w:space="0" w:color="auto"/>
      </w:divBdr>
    </w:div>
    <w:div w:id="1181235667">
      <w:bodyDiv w:val="1"/>
      <w:marLeft w:val="0"/>
      <w:marRight w:val="0"/>
      <w:marTop w:val="0"/>
      <w:marBottom w:val="0"/>
      <w:divBdr>
        <w:top w:val="none" w:sz="0" w:space="0" w:color="auto"/>
        <w:left w:val="none" w:sz="0" w:space="0" w:color="auto"/>
        <w:bottom w:val="none" w:sz="0" w:space="0" w:color="auto"/>
        <w:right w:val="none" w:sz="0" w:space="0" w:color="auto"/>
      </w:divBdr>
    </w:div>
    <w:div w:id="1185442923">
      <w:bodyDiv w:val="1"/>
      <w:marLeft w:val="0"/>
      <w:marRight w:val="0"/>
      <w:marTop w:val="0"/>
      <w:marBottom w:val="0"/>
      <w:divBdr>
        <w:top w:val="none" w:sz="0" w:space="0" w:color="auto"/>
        <w:left w:val="none" w:sz="0" w:space="0" w:color="auto"/>
        <w:bottom w:val="none" w:sz="0" w:space="0" w:color="auto"/>
        <w:right w:val="none" w:sz="0" w:space="0" w:color="auto"/>
      </w:divBdr>
    </w:div>
    <w:div w:id="1200430876">
      <w:bodyDiv w:val="1"/>
      <w:marLeft w:val="0"/>
      <w:marRight w:val="0"/>
      <w:marTop w:val="0"/>
      <w:marBottom w:val="0"/>
      <w:divBdr>
        <w:top w:val="none" w:sz="0" w:space="0" w:color="auto"/>
        <w:left w:val="none" w:sz="0" w:space="0" w:color="auto"/>
        <w:bottom w:val="none" w:sz="0" w:space="0" w:color="auto"/>
        <w:right w:val="none" w:sz="0" w:space="0" w:color="auto"/>
      </w:divBdr>
    </w:div>
    <w:div w:id="1204058141">
      <w:bodyDiv w:val="1"/>
      <w:marLeft w:val="0"/>
      <w:marRight w:val="0"/>
      <w:marTop w:val="0"/>
      <w:marBottom w:val="0"/>
      <w:divBdr>
        <w:top w:val="none" w:sz="0" w:space="0" w:color="auto"/>
        <w:left w:val="none" w:sz="0" w:space="0" w:color="auto"/>
        <w:bottom w:val="none" w:sz="0" w:space="0" w:color="auto"/>
        <w:right w:val="none" w:sz="0" w:space="0" w:color="auto"/>
      </w:divBdr>
    </w:div>
    <w:div w:id="1206606151">
      <w:bodyDiv w:val="1"/>
      <w:marLeft w:val="0"/>
      <w:marRight w:val="0"/>
      <w:marTop w:val="0"/>
      <w:marBottom w:val="0"/>
      <w:divBdr>
        <w:top w:val="none" w:sz="0" w:space="0" w:color="auto"/>
        <w:left w:val="none" w:sz="0" w:space="0" w:color="auto"/>
        <w:bottom w:val="none" w:sz="0" w:space="0" w:color="auto"/>
        <w:right w:val="none" w:sz="0" w:space="0" w:color="auto"/>
      </w:divBdr>
    </w:div>
    <w:div w:id="1214585702">
      <w:bodyDiv w:val="1"/>
      <w:marLeft w:val="0"/>
      <w:marRight w:val="0"/>
      <w:marTop w:val="0"/>
      <w:marBottom w:val="0"/>
      <w:divBdr>
        <w:top w:val="none" w:sz="0" w:space="0" w:color="auto"/>
        <w:left w:val="none" w:sz="0" w:space="0" w:color="auto"/>
        <w:bottom w:val="none" w:sz="0" w:space="0" w:color="auto"/>
        <w:right w:val="none" w:sz="0" w:space="0" w:color="auto"/>
      </w:divBdr>
    </w:div>
    <w:div w:id="1220243447">
      <w:bodyDiv w:val="1"/>
      <w:marLeft w:val="0"/>
      <w:marRight w:val="0"/>
      <w:marTop w:val="0"/>
      <w:marBottom w:val="0"/>
      <w:divBdr>
        <w:top w:val="none" w:sz="0" w:space="0" w:color="auto"/>
        <w:left w:val="none" w:sz="0" w:space="0" w:color="auto"/>
        <w:bottom w:val="none" w:sz="0" w:space="0" w:color="auto"/>
        <w:right w:val="none" w:sz="0" w:space="0" w:color="auto"/>
      </w:divBdr>
    </w:div>
    <w:div w:id="1229338094">
      <w:bodyDiv w:val="1"/>
      <w:marLeft w:val="0"/>
      <w:marRight w:val="0"/>
      <w:marTop w:val="0"/>
      <w:marBottom w:val="0"/>
      <w:divBdr>
        <w:top w:val="none" w:sz="0" w:space="0" w:color="auto"/>
        <w:left w:val="none" w:sz="0" w:space="0" w:color="auto"/>
        <w:bottom w:val="none" w:sz="0" w:space="0" w:color="auto"/>
        <w:right w:val="none" w:sz="0" w:space="0" w:color="auto"/>
      </w:divBdr>
    </w:div>
    <w:div w:id="1231841788">
      <w:bodyDiv w:val="1"/>
      <w:marLeft w:val="0"/>
      <w:marRight w:val="0"/>
      <w:marTop w:val="0"/>
      <w:marBottom w:val="0"/>
      <w:divBdr>
        <w:top w:val="none" w:sz="0" w:space="0" w:color="auto"/>
        <w:left w:val="none" w:sz="0" w:space="0" w:color="auto"/>
        <w:bottom w:val="none" w:sz="0" w:space="0" w:color="auto"/>
        <w:right w:val="none" w:sz="0" w:space="0" w:color="auto"/>
      </w:divBdr>
    </w:div>
    <w:div w:id="1255091305">
      <w:bodyDiv w:val="1"/>
      <w:marLeft w:val="0"/>
      <w:marRight w:val="0"/>
      <w:marTop w:val="0"/>
      <w:marBottom w:val="0"/>
      <w:divBdr>
        <w:top w:val="none" w:sz="0" w:space="0" w:color="auto"/>
        <w:left w:val="none" w:sz="0" w:space="0" w:color="auto"/>
        <w:bottom w:val="none" w:sz="0" w:space="0" w:color="auto"/>
        <w:right w:val="none" w:sz="0" w:space="0" w:color="auto"/>
      </w:divBdr>
    </w:div>
    <w:div w:id="1257130967">
      <w:bodyDiv w:val="1"/>
      <w:marLeft w:val="0"/>
      <w:marRight w:val="0"/>
      <w:marTop w:val="0"/>
      <w:marBottom w:val="0"/>
      <w:divBdr>
        <w:top w:val="none" w:sz="0" w:space="0" w:color="auto"/>
        <w:left w:val="none" w:sz="0" w:space="0" w:color="auto"/>
        <w:bottom w:val="none" w:sz="0" w:space="0" w:color="auto"/>
        <w:right w:val="none" w:sz="0" w:space="0" w:color="auto"/>
      </w:divBdr>
    </w:div>
    <w:div w:id="1268847498">
      <w:bodyDiv w:val="1"/>
      <w:marLeft w:val="0"/>
      <w:marRight w:val="0"/>
      <w:marTop w:val="0"/>
      <w:marBottom w:val="0"/>
      <w:divBdr>
        <w:top w:val="none" w:sz="0" w:space="0" w:color="auto"/>
        <w:left w:val="none" w:sz="0" w:space="0" w:color="auto"/>
        <w:bottom w:val="none" w:sz="0" w:space="0" w:color="auto"/>
        <w:right w:val="none" w:sz="0" w:space="0" w:color="auto"/>
      </w:divBdr>
    </w:div>
    <w:div w:id="1299142054">
      <w:bodyDiv w:val="1"/>
      <w:marLeft w:val="0"/>
      <w:marRight w:val="0"/>
      <w:marTop w:val="0"/>
      <w:marBottom w:val="0"/>
      <w:divBdr>
        <w:top w:val="none" w:sz="0" w:space="0" w:color="auto"/>
        <w:left w:val="none" w:sz="0" w:space="0" w:color="auto"/>
        <w:bottom w:val="none" w:sz="0" w:space="0" w:color="auto"/>
        <w:right w:val="none" w:sz="0" w:space="0" w:color="auto"/>
      </w:divBdr>
    </w:div>
    <w:div w:id="1300115839">
      <w:bodyDiv w:val="1"/>
      <w:marLeft w:val="0"/>
      <w:marRight w:val="0"/>
      <w:marTop w:val="0"/>
      <w:marBottom w:val="0"/>
      <w:divBdr>
        <w:top w:val="none" w:sz="0" w:space="0" w:color="auto"/>
        <w:left w:val="none" w:sz="0" w:space="0" w:color="auto"/>
        <w:bottom w:val="none" w:sz="0" w:space="0" w:color="auto"/>
        <w:right w:val="none" w:sz="0" w:space="0" w:color="auto"/>
      </w:divBdr>
    </w:div>
    <w:div w:id="1304845523">
      <w:bodyDiv w:val="1"/>
      <w:marLeft w:val="0"/>
      <w:marRight w:val="0"/>
      <w:marTop w:val="0"/>
      <w:marBottom w:val="0"/>
      <w:divBdr>
        <w:top w:val="none" w:sz="0" w:space="0" w:color="auto"/>
        <w:left w:val="none" w:sz="0" w:space="0" w:color="auto"/>
        <w:bottom w:val="none" w:sz="0" w:space="0" w:color="auto"/>
        <w:right w:val="none" w:sz="0" w:space="0" w:color="auto"/>
      </w:divBdr>
    </w:div>
    <w:div w:id="1341466138">
      <w:bodyDiv w:val="1"/>
      <w:marLeft w:val="0"/>
      <w:marRight w:val="0"/>
      <w:marTop w:val="0"/>
      <w:marBottom w:val="0"/>
      <w:divBdr>
        <w:top w:val="none" w:sz="0" w:space="0" w:color="auto"/>
        <w:left w:val="none" w:sz="0" w:space="0" w:color="auto"/>
        <w:bottom w:val="none" w:sz="0" w:space="0" w:color="auto"/>
        <w:right w:val="none" w:sz="0" w:space="0" w:color="auto"/>
      </w:divBdr>
    </w:div>
    <w:div w:id="1344239057">
      <w:bodyDiv w:val="1"/>
      <w:marLeft w:val="0"/>
      <w:marRight w:val="0"/>
      <w:marTop w:val="0"/>
      <w:marBottom w:val="0"/>
      <w:divBdr>
        <w:top w:val="none" w:sz="0" w:space="0" w:color="auto"/>
        <w:left w:val="none" w:sz="0" w:space="0" w:color="auto"/>
        <w:bottom w:val="none" w:sz="0" w:space="0" w:color="auto"/>
        <w:right w:val="none" w:sz="0" w:space="0" w:color="auto"/>
      </w:divBdr>
    </w:div>
    <w:div w:id="1351495463">
      <w:bodyDiv w:val="1"/>
      <w:marLeft w:val="0"/>
      <w:marRight w:val="0"/>
      <w:marTop w:val="0"/>
      <w:marBottom w:val="0"/>
      <w:divBdr>
        <w:top w:val="none" w:sz="0" w:space="0" w:color="auto"/>
        <w:left w:val="none" w:sz="0" w:space="0" w:color="auto"/>
        <w:bottom w:val="none" w:sz="0" w:space="0" w:color="auto"/>
        <w:right w:val="none" w:sz="0" w:space="0" w:color="auto"/>
      </w:divBdr>
    </w:div>
    <w:div w:id="1358043009">
      <w:bodyDiv w:val="1"/>
      <w:marLeft w:val="0"/>
      <w:marRight w:val="0"/>
      <w:marTop w:val="0"/>
      <w:marBottom w:val="0"/>
      <w:divBdr>
        <w:top w:val="none" w:sz="0" w:space="0" w:color="auto"/>
        <w:left w:val="none" w:sz="0" w:space="0" w:color="auto"/>
        <w:bottom w:val="none" w:sz="0" w:space="0" w:color="auto"/>
        <w:right w:val="none" w:sz="0" w:space="0" w:color="auto"/>
      </w:divBdr>
    </w:div>
    <w:div w:id="1358891986">
      <w:bodyDiv w:val="1"/>
      <w:marLeft w:val="0"/>
      <w:marRight w:val="0"/>
      <w:marTop w:val="0"/>
      <w:marBottom w:val="0"/>
      <w:divBdr>
        <w:top w:val="none" w:sz="0" w:space="0" w:color="auto"/>
        <w:left w:val="none" w:sz="0" w:space="0" w:color="auto"/>
        <w:bottom w:val="none" w:sz="0" w:space="0" w:color="auto"/>
        <w:right w:val="none" w:sz="0" w:space="0" w:color="auto"/>
      </w:divBdr>
    </w:div>
    <w:div w:id="1362509716">
      <w:bodyDiv w:val="1"/>
      <w:marLeft w:val="0"/>
      <w:marRight w:val="0"/>
      <w:marTop w:val="0"/>
      <w:marBottom w:val="0"/>
      <w:divBdr>
        <w:top w:val="none" w:sz="0" w:space="0" w:color="auto"/>
        <w:left w:val="none" w:sz="0" w:space="0" w:color="auto"/>
        <w:bottom w:val="none" w:sz="0" w:space="0" w:color="auto"/>
        <w:right w:val="none" w:sz="0" w:space="0" w:color="auto"/>
      </w:divBdr>
    </w:div>
    <w:div w:id="1364330338">
      <w:bodyDiv w:val="1"/>
      <w:marLeft w:val="0"/>
      <w:marRight w:val="0"/>
      <w:marTop w:val="0"/>
      <w:marBottom w:val="0"/>
      <w:divBdr>
        <w:top w:val="none" w:sz="0" w:space="0" w:color="auto"/>
        <w:left w:val="none" w:sz="0" w:space="0" w:color="auto"/>
        <w:bottom w:val="none" w:sz="0" w:space="0" w:color="auto"/>
        <w:right w:val="none" w:sz="0" w:space="0" w:color="auto"/>
      </w:divBdr>
    </w:div>
    <w:div w:id="1380519445">
      <w:bodyDiv w:val="1"/>
      <w:marLeft w:val="0"/>
      <w:marRight w:val="0"/>
      <w:marTop w:val="0"/>
      <w:marBottom w:val="0"/>
      <w:divBdr>
        <w:top w:val="none" w:sz="0" w:space="0" w:color="auto"/>
        <w:left w:val="none" w:sz="0" w:space="0" w:color="auto"/>
        <w:bottom w:val="none" w:sz="0" w:space="0" w:color="auto"/>
        <w:right w:val="none" w:sz="0" w:space="0" w:color="auto"/>
      </w:divBdr>
    </w:div>
    <w:div w:id="1387530071">
      <w:bodyDiv w:val="1"/>
      <w:marLeft w:val="0"/>
      <w:marRight w:val="0"/>
      <w:marTop w:val="0"/>
      <w:marBottom w:val="0"/>
      <w:divBdr>
        <w:top w:val="none" w:sz="0" w:space="0" w:color="auto"/>
        <w:left w:val="none" w:sz="0" w:space="0" w:color="auto"/>
        <w:bottom w:val="none" w:sz="0" w:space="0" w:color="auto"/>
        <w:right w:val="none" w:sz="0" w:space="0" w:color="auto"/>
      </w:divBdr>
    </w:div>
    <w:div w:id="1388645836">
      <w:bodyDiv w:val="1"/>
      <w:marLeft w:val="0"/>
      <w:marRight w:val="0"/>
      <w:marTop w:val="0"/>
      <w:marBottom w:val="0"/>
      <w:divBdr>
        <w:top w:val="none" w:sz="0" w:space="0" w:color="auto"/>
        <w:left w:val="none" w:sz="0" w:space="0" w:color="auto"/>
        <w:bottom w:val="none" w:sz="0" w:space="0" w:color="auto"/>
        <w:right w:val="none" w:sz="0" w:space="0" w:color="auto"/>
      </w:divBdr>
    </w:div>
    <w:div w:id="1389189878">
      <w:bodyDiv w:val="1"/>
      <w:marLeft w:val="0"/>
      <w:marRight w:val="0"/>
      <w:marTop w:val="0"/>
      <w:marBottom w:val="0"/>
      <w:divBdr>
        <w:top w:val="none" w:sz="0" w:space="0" w:color="auto"/>
        <w:left w:val="none" w:sz="0" w:space="0" w:color="auto"/>
        <w:bottom w:val="none" w:sz="0" w:space="0" w:color="auto"/>
        <w:right w:val="none" w:sz="0" w:space="0" w:color="auto"/>
      </w:divBdr>
    </w:div>
    <w:div w:id="1391004545">
      <w:bodyDiv w:val="1"/>
      <w:marLeft w:val="0"/>
      <w:marRight w:val="0"/>
      <w:marTop w:val="0"/>
      <w:marBottom w:val="0"/>
      <w:divBdr>
        <w:top w:val="none" w:sz="0" w:space="0" w:color="auto"/>
        <w:left w:val="none" w:sz="0" w:space="0" w:color="auto"/>
        <w:bottom w:val="none" w:sz="0" w:space="0" w:color="auto"/>
        <w:right w:val="none" w:sz="0" w:space="0" w:color="auto"/>
      </w:divBdr>
    </w:div>
    <w:div w:id="1407922949">
      <w:bodyDiv w:val="1"/>
      <w:marLeft w:val="0"/>
      <w:marRight w:val="0"/>
      <w:marTop w:val="0"/>
      <w:marBottom w:val="0"/>
      <w:divBdr>
        <w:top w:val="none" w:sz="0" w:space="0" w:color="auto"/>
        <w:left w:val="none" w:sz="0" w:space="0" w:color="auto"/>
        <w:bottom w:val="none" w:sz="0" w:space="0" w:color="auto"/>
        <w:right w:val="none" w:sz="0" w:space="0" w:color="auto"/>
      </w:divBdr>
    </w:div>
    <w:div w:id="1419060349">
      <w:bodyDiv w:val="1"/>
      <w:marLeft w:val="0"/>
      <w:marRight w:val="0"/>
      <w:marTop w:val="0"/>
      <w:marBottom w:val="0"/>
      <w:divBdr>
        <w:top w:val="none" w:sz="0" w:space="0" w:color="auto"/>
        <w:left w:val="none" w:sz="0" w:space="0" w:color="auto"/>
        <w:bottom w:val="none" w:sz="0" w:space="0" w:color="auto"/>
        <w:right w:val="none" w:sz="0" w:space="0" w:color="auto"/>
      </w:divBdr>
    </w:div>
    <w:div w:id="1439175729">
      <w:bodyDiv w:val="1"/>
      <w:marLeft w:val="0"/>
      <w:marRight w:val="0"/>
      <w:marTop w:val="0"/>
      <w:marBottom w:val="0"/>
      <w:divBdr>
        <w:top w:val="none" w:sz="0" w:space="0" w:color="auto"/>
        <w:left w:val="none" w:sz="0" w:space="0" w:color="auto"/>
        <w:bottom w:val="none" w:sz="0" w:space="0" w:color="auto"/>
        <w:right w:val="none" w:sz="0" w:space="0" w:color="auto"/>
      </w:divBdr>
    </w:div>
    <w:div w:id="1446265513">
      <w:bodyDiv w:val="1"/>
      <w:marLeft w:val="0"/>
      <w:marRight w:val="0"/>
      <w:marTop w:val="0"/>
      <w:marBottom w:val="0"/>
      <w:divBdr>
        <w:top w:val="none" w:sz="0" w:space="0" w:color="auto"/>
        <w:left w:val="none" w:sz="0" w:space="0" w:color="auto"/>
        <w:bottom w:val="none" w:sz="0" w:space="0" w:color="auto"/>
        <w:right w:val="none" w:sz="0" w:space="0" w:color="auto"/>
      </w:divBdr>
    </w:div>
    <w:div w:id="1446920895">
      <w:bodyDiv w:val="1"/>
      <w:marLeft w:val="0"/>
      <w:marRight w:val="0"/>
      <w:marTop w:val="0"/>
      <w:marBottom w:val="0"/>
      <w:divBdr>
        <w:top w:val="none" w:sz="0" w:space="0" w:color="auto"/>
        <w:left w:val="none" w:sz="0" w:space="0" w:color="auto"/>
        <w:bottom w:val="none" w:sz="0" w:space="0" w:color="auto"/>
        <w:right w:val="none" w:sz="0" w:space="0" w:color="auto"/>
      </w:divBdr>
    </w:div>
    <w:div w:id="1452749924">
      <w:bodyDiv w:val="1"/>
      <w:marLeft w:val="0"/>
      <w:marRight w:val="0"/>
      <w:marTop w:val="0"/>
      <w:marBottom w:val="0"/>
      <w:divBdr>
        <w:top w:val="none" w:sz="0" w:space="0" w:color="auto"/>
        <w:left w:val="none" w:sz="0" w:space="0" w:color="auto"/>
        <w:bottom w:val="none" w:sz="0" w:space="0" w:color="auto"/>
        <w:right w:val="none" w:sz="0" w:space="0" w:color="auto"/>
      </w:divBdr>
    </w:div>
    <w:div w:id="1456947465">
      <w:bodyDiv w:val="1"/>
      <w:marLeft w:val="0"/>
      <w:marRight w:val="0"/>
      <w:marTop w:val="0"/>
      <w:marBottom w:val="0"/>
      <w:divBdr>
        <w:top w:val="none" w:sz="0" w:space="0" w:color="auto"/>
        <w:left w:val="none" w:sz="0" w:space="0" w:color="auto"/>
        <w:bottom w:val="none" w:sz="0" w:space="0" w:color="auto"/>
        <w:right w:val="none" w:sz="0" w:space="0" w:color="auto"/>
      </w:divBdr>
    </w:div>
    <w:div w:id="1463188057">
      <w:bodyDiv w:val="1"/>
      <w:marLeft w:val="0"/>
      <w:marRight w:val="0"/>
      <w:marTop w:val="0"/>
      <w:marBottom w:val="0"/>
      <w:divBdr>
        <w:top w:val="none" w:sz="0" w:space="0" w:color="auto"/>
        <w:left w:val="none" w:sz="0" w:space="0" w:color="auto"/>
        <w:bottom w:val="none" w:sz="0" w:space="0" w:color="auto"/>
        <w:right w:val="none" w:sz="0" w:space="0" w:color="auto"/>
      </w:divBdr>
    </w:div>
    <w:div w:id="1468862804">
      <w:bodyDiv w:val="1"/>
      <w:marLeft w:val="0"/>
      <w:marRight w:val="0"/>
      <w:marTop w:val="0"/>
      <w:marBottom w:val="0"/>
      <w:divBdr>
        <w:top w:val="none" w:sz="0" w:space="0" w:color="auto"/>
        <w:left w:val="none" w:sz="0" w:space="0" w:color="auto"/>
        <w:bottom w:val="none" w:sz="0" w:space="0" w:color="auto"/>
        <w:right w:val="none" w:sz="0" w:space="0" w:color="auto"/>
      </w:divBdr>
    </w:div>
    <w:div w:id="1475366839">
      <w:bodyDiv w:val="1"/>
      <w:marLeft w:val="0"/>
      <w:marRight w:val="0"/>
      <w:marTop w:val="0"/>
      <w:marBottom w:val="0"/>
      <w:divBdr>
        <w:top w:val="none" w:sz="0" w:space="0" w:color="auto"/>
        <w:left w:val="none" w:sz="0" w:space="0" w:color="auto"/>
        <w:bottom w:val="none" w:sz="0" w:space="0" w:color="auto"/>
        <w:right w:val="none" w:sz="0" w:space="0" w:color="auto"/>
      </w:divBdr>
    </w:div>
    <w:div w:id="1497333091">
      <w:bodyDiv w:val="1"/>
      <w:marLeft w:val="0"/>
      <w:marRight w:val="0"/>
      <w:marTop w:val="0"/>
      <w:marBottom w:val="0"/>
      <w:divBdr>
        <w:top w:val="none" w:sz="0" w:space="0" w:color="auto"/>
        <w:left w:val="none" w:sz="0" w:space="0" w:color="auto"/>
        <w:bottom w:val="none" w:sz="0" w:space="0" w:color="auto"/>
        <w:right w:val="none" w:sz="0" w:space="0" w:color="auto"/>
      </w:divBdr>
    </w:div>
    <w:div w:id="1543245303">
      <w:bodyDiv w:val="1"/>
      <w:marLeft w:val="0"/>
      <w:marRight w:val="0"/>
      <w:marTop w:val="0"/>
      <w:marBottom w:val="0"/>
      <w:divBdr>
        <w:top w:val="none" w:sz="0" w:space="0" w:color="auto"/>
        <w:left w:val="none" w:sz="0" w:space="0" w:color="auto"/>
        <w:bottom w:val="none" w:sz="0" w:space="0" w:color="auto"/>
        <w:right w:val="none" w:sz="0" w:space="0" w:color="auto"/>
      </w:divBdr>
    </w:div>
    <w:div w:id="1571579221">
      <w:bodyDiv w:val="1"/>
      <w:marLeft w:val="0"/>
      <w:marRight w:val="0"/>
      <w:marTop w:val="0"/>
      <w:marBottom w:val="0"/>
      <w:divBdr>
        <w:top w:val="none" w:sz="0" w:space="0" w:color="auto"/>
        <w:left w:val="none" w:sz="0" w:space="0" w:color="auto"/>
        <w:bottom w:val="none" w:sz="0" w:space="0" w:color="auto"/>
        <w:right w:val="none" w:sz="0" w:space="0" w:color="auto"/>
      </w:divBdr>
    </w:div>
    <w:div w:id="1575699812">
      <w:bodyDiv w:val="1"/>
      <w:marLeft w:val="0"/>
      <w:marRight w:val="0"/>
      <w:marTop w:val="0"/>
      <w:marBottom w:val="0"/>
      <w:divBdr>
        <w:top w:val="none" w:sz="0" w:space="0" w:color="auto"/>
        <w:left w:val="none" w:sz="0" w:space="0" w:color="auto"/>
        <w:bottom w:val="none" w:sz="0" w:space="0" w:color="auto"/>
        <w:right w:val="none" w:sz="0" w:space="0" w:color="auto"/>
      </w:divBdr>
    </w:div>
    <w:div w:id="1583099000">
      <w:bodyDiv w:val="1"/>
      <w:marLeft w:val="0"/>
      <w:marRight w:val="0"/>
      <w:marTop w:val="0"/>
      <w:marBottom w:val="0"/>
      <w:divBdr>
        <w:top w:val="none" w:sz="0" w:space="0" w:color="auto"/>
        <w:left w:val="none" w:sz="0" w:space="0" w:color="auto"/>
        <w:bottom w:val="none" w:sz="0" w:space="0" w:color="auto"/>
        <w:right w:val="none" w:sz="0" w:space="0" w:color="auto"/>
      </w:divBdr>
    </w:div>
    <w:div w:id="1584608098">
      <w:bodyDiv w:val="1"/>
      <w:marLeft w:val="0"/>
      <w:marRight w:val="0"/>
      <w:marTop w:val="0"/>
      <w:marBottom w:val="0"/>
      <w:divBdr>
        <w:top w:val="none" w:sz="0" w:space="0" w:color="auto"/>
        <w:left w:val="none" w:sz="0" w:space="0" w:color="auto"/>
        <w:bottom w:val="none" w:sz="0" w:space="0" w:color="auto"/>
        <w:right w:val="none" w:sz="0" w:space="0" w:color="auto"/>
      </w:divBdr>
    </w:div>
    <w:div w:id="1589927147">
      <w:bodyDiv w:val="1"/>
      <w:marLeft w:val="0"/>
      <w:marRight w:val="0"/>
      <w:marTop w:val="0"/>
      <w:marBottom w:val="0"/>
      <w:divBdr>
        <w:top w:val="none" w:sz="0" w:space="0" w:color="auto"/>
        <w:left w:val="none" w:sz="0" w:space="0" w:color="auto"/>
        <w:bottom w:val="none" w:sz="0" w:space="0" w:color="auto"/>
        <w:right w:val="none" w:sz="0" w:space="0" w:color="auto"/>
      </w:divBdr>
    </w:div>
    <w:div w:id="1594238582">
      <w:bodyDiv w:val="1"/>
      <w:marLeft w:val="0"/>
      <w:marRight w:val="0"/>
      <w:marTop w:val="0"/>
      <w:marBottom w:val="0"/>
      <w:divBdr>
        <w:top w:val="none" w:sz="0" w:space="0" w:color="auto"/>
        <w:left w:val="none" w:sz="0" w:space="0" w:color="auto"/>
        <w:bottom w:val="none" w:sz="0" w:space="0" w:color="auto"/>
        <w:right w:val="none" w:sz="0" w:space="0" w:color="auto"/>
      </w:divBdr>
    </w:div>
    <w:div w:id="1607079870">
      <w:bodyDiv w:val="1"/>
      <w:marLeft w:val="0"/>
      <w:marRight w:val="0"/>
      <w:marTop w:val="0"/>
      <w:marBottom w:val="0"/>
      <w:divBdr>
        <w:top w:val="none" w:sz="0" w:space="0" w:color="auto"/>
        <w:left w:val="none" w:sz="0" w:space="0" w:color="auto"/>
        <w:bottom w:val="none" w:sz="0" w:space="0" w:color="auto"/>
        <w:right w:val="none" w:sz="0" w:space="0" w:color="auto"/>
      </w:divBdr>
    </w:div>
    <w:div w:id="1607884017">
      <w:bodyDiv w:val="1"/>
      <w:marLeft w:val="0"/>
      <w:marRight w:val="0"/>
      <w:marTop w:val="0"/>
      <w:marBottom w:val="0"/>
      <w:divBdr>
        <w:top w:val="none" w:sz="0" w:space="0" w:color="auto"/>
        <w:left w:val="none" w:sz="0" w:space="0" w:color="auto"/>
        <w:bottom w:val="none" w:sz="0" w:space="0" w:color="auto"/>
        <w:right w:val="none" w:sz="0" w:space="0" w:color="auto"/>
      </w:divBdr>
    </w:div>
    <w:div w:id="1622955603">
      <w:bodyDiv w:val="1"/>
      <w:marLeft w:val="0"/>
      <w:marRight w:val="0"/>
      <w:marTop w:val="0"/>
      <w:marBottom w:val="0"/>
      <w:divBdr>
        <w:top w:val="none" w:sz="0" w:space="0" w:color="auto"/>
        <w:left w:val="none" w:sz="0" w:space="0" w:color="auto"/>
        <w:bottom w:val="none" w:sz="0" w:space="0" w:color="auto"/>
        <w:right w:val="none" w:sz="0" w:space="0" w:color="auto"/>
      </w:divBdr>
    </w:div>
    <w:div w:id="1630208683">
      <w:bodyDiv w:val="1"/>
      <w:marLeft w:val="0"/>
      <w:marRight w:val="0"/>
      <w:marTop w:val="0"/>
      <w:marBottom w:val="0"/>
      <w:divBdr>
        <w:top w:val="none" w:sz="0" w:space="0" w:color="auto"/>
        <w:left w:val="none" w:sz="0" w:space="0" w:color="auto"/>
        <w:bottom w:val="none" w:sz="0" w:space="0" w:color="auto"/>
        <w:right w:val="none" w:sz="0" w:space="0" w:color="auto"/>
      </w:divBdr>
    </w:div>
    <w:div w:id="1633052447">
      <w:bodyDiv w:val="1"/>
      <w:marLeft w:val="0"/>
      <w:marRight w:val="0"/>
      <w:marTop w:val="0"/>
      <w:marBottom w:val="0"/>
      <w:divBdr>
        <w:top w:val="none" w:sz="0" w:space="0" w:color="auto"/>
        <w:left w:val="none" w:sz="0" w:space="0" w:color="auto"/>
        <w:bottom w:val="none" w:sz="0" w:space="0" w:color="auto"/>
        <w:right w:val="none" w:sz="0" w:space="0" w:color="auto"/>
      </w:divBdr>
    </w:div>
    <w:div w:id="1637449521">
      <w:bodyDiv w:val="1"/>
      <w:marLeft w:val="0"/>
      <w:marRight w:val="0"/>
      <w:marTop w:val="0"/>
      <w:marBottom w:val="0"/>
      <w:divBdr>
        <w:top w:val="none" w:sz="0" w:space="0" w:color="auto"/>
        <w:left w:val="none" w:sz="0" w:space="0" w:color="auto"/>
        <w:bottom w:val="none" w:sz="0" w:space="0" w:color="auto"/>
        <w:right w:val="none" w:sz="0" w:space="0" w:color="auto"/>
      </w:divBdr>
    </w:div>
    <w:div w:id="1681161079">
      <w:bodyDiv w:val="1"/>
      <w:marLeft w:val="0"/>
      <w:marRight w:val="0"/>
      <w:marTop w:val="0"/>
      <w:marBottom w:val="0"/>
      <w:divBdr>
        <w:top w:val="none" w:sz="0" w:space="0" w:color="auto"/>
        <w:left w:val="none" w:sz="0" w:space="0" w:color="auto"/>
        <w:bottom w:val="none" w:sz="0" w:space="0" w:color="auto"/>
        <w:right w:val="none" w:sz="0" w:space="0" w:color="auto"/>
      </w:divBdr>
    </w:div>
    <w:div w:id="1681467828">
      <w:bodyDiv w:val="1"/>
      <w:marLeft w:val="0"/>
      <w:marRight w:val="0"/>
      <w:marTop w:val="0"/>
      <w:marBottom w:val="0"/>
      <w:divBdr>
        <w:top w:val="none" w:sz="0" w:space="0" w:color="auto"/>
        <w:left w:val="none" w:sz="0" w:space="0" w:color="auto"/>
        <w:bottom w:val="none" w:sz="0" w:space="0" w:color="auto"/>
        <w:right w:val="none" w:sz="0" w:space="0" w:color="auto"/>
      </w:divBdr>
    </w:div>
    <w:div w:id="1708482582">
      <w:bodyDiv w:val="1"/>
      <w:marLeft w:val="0"/>
      <w:marRight w:val="0"/>
      <w:marTop w:val="0"/>
      <w:marBottom w:val="0"/>
      <w:divBdr>
        <w:top w:val="none" w:sz="0" w:space="0" w:color="auto"/>
        <w:left w:val="none" w:sz="0" w:space="0" w:color="auto"/>
        <w:bottom w:val="none" w:sz="0" w:space="0" w:color="auto"/>
        <w:right w:val="none" w:sz="0" w:space="0" w:color="auto"/>
      </w:divBdr>
    </w:div>
    <w:div w:id="1717778382">
      <w:bodyDiv w:val="1"/>
      <w:marLeft w:val="0"/>
      <w:marRight w:val="0"/>
      <w:marTop w:val="0"/>
      <w:marBottom w:val="0"/>
      <w:divBdr>
        <w:top w:val="none" w:sz="0" w:space="0" w:color="auto"/>
        <w:left w:val="none" w:sz="0" w:space="0" w:color="auto"/>
        <w:bottom w:val="none" w:sz="0" w:space="0" w:color="auto"/>
        <w:right w:val="none" w:sz="0" w:space="0" w:color="auto"/>
      </w:divBdr>
    </w:div>
    <w:div w:id="1719817855">
      <w:bodyDiv w:val="1"/>
      <w:marLeft w:val="0"/>
      <w:marRight w:val="0"/>
      <w:marTop w:val="0"/>
      <w:marBottom w:val="0"/>
      <w:divBdr>
        <w:top w:val="none" w:sz="0" w:space="0" w:color="auto"/>
        <w:left w:val="none" w:sz="0" w:space="0" w:color="auto"/>
        <w:bottom w:val="none" w:sz="0" w:space="0" w:color="auto"/>
        <w:right w:val="none" w:sz="0" w:space="0" w:color="auto"/>
      </w:divBdr>
    </w:div>
    <w:div w:id="1723167461">
      <w:bodyDiv w:val="1"/>
      <w:marLeft w:val="0"/>
      <w:marRight w:val="0"/>
      <w:marTop w:val="0"/>
      <w:marBottom w:val="0"/>
      <w:divBdr>
        <w:top w:val="none" w:sz="0" w:space="0" w:color="auto"/>
        <w:left w:val="none" w:sz="0" w:space="0" w:color="auto"/>
        <w:bottom w:val="none" w:sz="0" w:space="0" w:color="auto"/>
        <w:right w:val="none" w:sz="0" w:space="0" w:color="auto"/>
      </w:divBdr>
    </w:div>
    <w:div w:id="1735935482">
      <w:bodyDiv w:val="1"/>
      <w:marLeft w:val="0"/>
      <w:marRight w:val="0"/>
      <w:marTop w:val="0"/>
      <w:marBottom w:val="0"/>
      <w:divBdr>
        <w:top w:val="none" w:sz="0" w:space="0" w:color="auto"/>
        <w:left w:val="none" w:sz="0" w:space="0" w:color="auto"/>
        <w:bottom w:val="none" w:sz="0" w:space="0" w:color="auto"/>
        <w:right w:val="none" w:sz="0" w:space="0" w:color="auto"/>
      </w:divBdr>
    </w:div>
    <w:div w:id="1740131318">
      <w:bodyDiv w:val="1"/>
      <w:marLeft w:val="0"/>
      <w:marRight w:val="0"/>
      <w:marTop w:val="0"/>
      <w:marBottom w:val="0"/>
      <w:divBdr>
        <w:top w:val="none" w:sz="0" w:space="0" w:color="auto"/>
        <w:left w:val="none" w:sz="0" w:space="0" w:color="auto"/>
        <w:bottom w:val="none" w:sz="0" w:space="0" w:color="auto"/>
        <w:right w:val="none" w:sz="0" w:space="0" w:color="auto"/>
      </w:divBdr>
    </w:div>
    <w:div w:id="1762986480">
      <w:bodyDiv w:val="1"/>
      <w:marLeft w:val="0"/>
      <w:marRight w:val="0"/>
      <w:marTop w:val="0"/>
      <w:marBottom w:val="0"/>
      <w:divBdr>
        <w:top w:val="none" w:sz="0" w:space="0" w:color="auto"/>
        <w:left w:val="none" w:sz="0" w:space="0" w:color="auto"/>
        <w:bottom w:val="none" w:sz="0" w:space="0" w:color="auto"/>
        <w:right w:val="none" w:sz="0" w:space="0" w:color="auto"/>
      </w:divBdr>
    </w:div>
    <w:div w:id="1790582270">
      <w:bodyDiv w:val="1"/>
      <w:marLeft w:val="0"/>
      <w:marRight w:val="0"/>
      <w:marTop w:val="0"/>
      <w:marBottom w:val="0"/>
      <w:divBdr>
        <w:top w:val="none" w:sz="0" w:space="0" w:color="auto"/>
        <w:left w:val="none" w:sz="0" w:space="0" w:color="auto"/>
        <w:bottom w:val="none" w:sz="0" w:space="0" w:color="auto"/>
        <w:right w:val="none" w:sz="0" w:space="0" w:color="auto"/>
      </w:divBdr>
    </w:div>
    <w:div w:id="1798260524">
      <w:bodyDiv w:val="1"/>
      <w:marLeft w:val="0"/>
      <w:marRight w:val="0"/>
      <w:marTop w:val="0"/>
      <w:marBottom w:val="0"/>
      <w:divBdr>
        <w:top w:val="none" w:sz="0" w:space="0" w:color="auto"/>
        <w:left w:val="none" w:sz="0" w:space="0" w:color="auto"/>
        <w:bottom w:val="none" w:sz="0" w:space="0" w:color="auto"/>
        <w:right w:val="none" w:sz="0" w:space="0" w:color="auto"/>
      </w:divBdr>
    </w:div>
    <w:div w:id="1807620085">
      <w:bodyDiv w:val="1"/>
      <w:marLeft w:val="0"/>
      <w:marRight w:val="0"/>
      <w:marTop w:val="0"/>
      <w:marBottom w:val="0"/>
      <w:divBdr>
        <w:top w:val="none" w:sz="0" w:space="0" w:color="auto"/>
        <w:left w:val="none" w:sz="0" w:space="0" w:color="auto"/>
        <w:bottom w:val="none" w:sz="0" w:space="0" w:color="auto"/>
        <w:right w:val="none" w:sz="0" w:space="0" w:color="auto"/>
      </w:divBdr>
    </w:div>
    <w:div w:id="1815753888">
      <w:bodyDiv w:val="1"/>
      <w:marLeft w:val="0"/>
      <w:marRight w:val="0"/>
      <w:marTop w:val="0"/>
      <w:marBottom w:val="0"/>
      <w:divBdr>
        <w:top w:val="none" w:sz="0" w:space="0" w:color="auto"/>
        <w:left w:val="none" w:sz="0" w:space="0" w:color="auto"/>
        <w:bottom w:val="none" w:sz="0" w:space="0" w:color="auto"/>
        <w:right w:val="none" w:sz="0" w:space="0" w:color="auto"/>
      </w:divBdr>
    </w:div>
    <w:div w:id="1818689889">
      <w:bodyDiv w:val="1"/>
      <w:marLeft w:val="0"/>
      <w:marRight w:val="0"/>
      <w:marTop w:val="0"/>
      <w:marBottom w:val="0"/>
      <w:divBdr>
        <w:top w:val="none" w:sz="0" w:space="0" w:color="auto"/>
        <w:left w:val="none" w:sz="0" w:space="0" w:color="auto"/>
        <w:bottom w:val="none" w:sz="0" w:space="0" w:color="auto"/>
        <w:right w:val="none" w:sz="0" w:space="0" w:color="auto"/>
      </w:divBdr>
    </w:div>
    <w:div w:id="1826125662">
      <w:bodyDiv w:val="1"/>
      <w:marLeft w:val="0"/>
      <w:marRight w:val="0"/>
      <w:marTop w:val="0"/>
      <w:marBottom w:val="0"/>
      <w:divBdr>
        <w:top w:val="none" w:sz="0" w:space="0" w:color="auto"/>
        <w:left w:val="none" w:sz="0" w:space="0" w:color="auto"/>
        <w:bottom w:val="none" w:sz="0" w:space="0" w:color="auto"/>
        <w:right w:val="none" w:sz="0" w:space="0" w:color="auto"/>
      </w:divBdr>
    </w:div>
    <w:div w:id="1829205251">
      <w:bodyDiv w:val="1"/>
      <w:marLeft w:val="0"/>
      <w:marRight w:val="0"/>
      <w:marTop w:val="0"/>
      <w:marBottom w:val="0"/>
      <w:divBdr>
        <w:top w:val="none" w:sz="0" w:space="0" w:color="auto"/>
        <w:left w:val="none" w:sz="0" w:space="0" w:color="auto"/>
        <w:bottom w:val="none" w:sz="0" w:space="0" w:color="auto"/>
        <w:right w:val="none" w:sz="0" w:space="0" w:color="auto"/>
      </w:divBdr>
    </w:div>
    <w:div w:id="1832717527">
      <w:bodyDiv w:val="1"/>
      <w:marLeft w:val="0"/>
      <w:marRight w:val="0"/>
      <w:marTop w:val="0"/>
      <w:marBottom w:val="0"/>
      <w:divBdr>
        <w:top w:val="none" w:sz="0" w:space="0" w:color="auto"/>
        <w:left w:val="none" w:sz="0" w:space="0" w:color="auto"/>
        <w:bottom w:val="none" w:sz="0" w:space="0" w:color="auto"/>
        <w:right w:val="none" w:sz="0" w:space="0" w:color="auto"/>
      </w:divBdr>
      <w:divsChild>
        <w:div w:id="1199120276">
          <w:marLeft w:val="0"/>
          <w:marRight w:val="0"/>
          <w:marTop w:val="0"/>
          <w:marBottom w:val="0"/>
          <w:divBdr>
            <w:top w:val="none" w:sz="0" w:space="0" w:color="auto"/>
            <w:left w:val="none" w:sz="0" w:space="0" w:color="auto"/>
            <w:bottom w:val="none" w:sz="0" w:space="0" w:color="auto"/>
            <w:right w:val="none" w:sz="0" w:space="0" w:color="auto"/>
          </w:divBdr>
          <w:divsChild>
            <w:div w:id="333604566">
              <w:marLeft w:val="0"/>
              <w:marRight w:val="0"/>
              <w:marTop w:val="0"/>
              <w:marBottom w:val="0"/>
              <w:divBdr>
                <w:top w:val="none" w:sz="0" w:space="0" w:color="auto"/>
                <w:left w:val="none" w:sz="0" w:space="0" w:color="auto"/>
                <w:bottom w:val="none" w:sz="0" w:space="0" w:color="auto"/>
                <w:right w:val="none" w:sz="0" w:space="0" w:color="auto"/>
              </w:divBdr>
              <w:divsChild>
                <w:div w:id="956332111">
                  <w:marLeft w:val="0"/>
                  <w:marRight w:val="0"/>
                  <w:marTop w:val="0"/>
                  <w:marBottom w:val="0"/>
                  <w:divBdr>
                    <w:top w:val="none" w:sz="0" w:space="0" w:color="auto"/>
                    <w:left w:val="none" w:sz="0" w:space="0" w:color="auto"/>
                    <w:bottom w:val="none" w:sz="0" w:space="0" w:color="auto"/>
                    <w:right w:val="none" w:sz="0" w:space="0" w:color="auto"/>
                  </w:divBdr>
                  <w:divsChild>
                    <w:div w:id="1648433358">
                      <w:marLeft w:val="0"/>
                      <w:marRight w:val="0"/>
                      <w:marTop w:val="0"/>
                      <w:marBottom w:val="0"/>
                      <w:divBdr>
                        <w:top w:val="none" w:sz="0" w:space="0" w:color="auto"/>
                        <w:left w:val="none" w:sz="0" w:space="0" w:color="auto"/>
                        <w:bottom w:val="none" w:sz="0" w:space="0" w:color="auto"/>
                        <w:right w:val="none" w:sz="0" w:space="0" w:color="auto"/>
                      </w:divBdr>
                      <w:divsChild>
                        <w:div w:id="403531936">
                          <w:marLeft w:val="0"/>
                          <w:marRight w:val="0"/>
                          <w:marTop w:val="0"/>
                          <w:marBottom w:val="0"/>
                          <w:divBdr>
                            <w:top w:val="none" w:sz="0" w:space="0" w:color="auto"/>
                            <w:left w:val="none" w:sz="0" w:space="0" w:color="auto"/>
                            <w:bottom w:val="none" w:sz="0" w:space="0" w:color="auto"/>
                            <w:right w:val="none" w:sz="0" w:space="0" w:color="auto"/>
                          </w:divBdr>
                          <w:divsChild>
                            <w:div w:id="1676154605">
                              <w:marLeft w:val="0"/>
                              <w:marRight w:val="0"/>
                              <w:marTop w:val="0"/>
                              <w:marBottom w:val="0"/>
                              <w:divBdr>
                                <w:top w:val="none" w:sz="0" w:space="0" w:color="auto"/>
                                <w:left w:val="none" w:sz="0" w:space="0" w:color="auto"/>
                                <w:bottom w:val="none" w:sz="0" w:space="0" w:color="auto"/>
                                <w:right w:val="none" w:sz="0" w:space="0" w:color="auto"/>
                              </w:divBdr>
                              <w:divsChild>
                                <w:div w:id="586694773">
                                  <w:marLeft w:val="0"/>
                                  <w:marRight w:val="0"/>
                                  <w:marTop w:val="263"/>
                                  <w:marBottom w:val="0"/>
                                  <w:divBdr>
                                    <w:top w:val="none" w:sz="0" w:space="0" w:color="auto"/>
                                    <w:left w:val="none" w:sz="0" w:space="0" w:color="auto"/>
                                    <w:bottom w:val="none" w:sz="0" w:space="0" w:color="auto"/>
                                    <w:right w:val="none" w:sz="0" w:space="0" w:color="auto"/>
                                  </w:divBdr>
                                  <w:divsChild>
                                    <w:div w:id="1192452627">
                                      <w:marLeft w:val="0"/>
                                      <w:marRight w:val="0"/>
                                      <w:marTop w:val="0"/>
                                      <w:marBottom w:val="0"/>
                                      <w:divBdr>
                                        <w:top w:val="none" w:sz="0" w:space="0" w:color="auto"/>
                                        <w:left w:val="none" w:sz="0" w:space="0" w:color="auto"/>
                                        <w:bottom w:val="none" w:sz="0" w:space="0" w:color="auto"/>
                                        <w:right w:val="none" w:sz="0" w:space="0" w:color="auto"/>
                                      </w:divBdr>
                                      <w:divsChild>
                                        <w:div w:id="1923568448">
                                          <w:marLeft w:val="0"/>
                                          <w:marRight w:val="0"/>
                                          <w:marTop w:val="0"/>
                                          <w:marBottom w:val="0"/>
                                          <w:divBdr>
                                            <w:top w:val="none" w:sz="0" w:space="0" w:color="auto"/>
                                            <w:left w:val="none" w:sz="0" w:space="0" w:color="auto"/>
                                            <w:bottom w:val="none" w:sz="0" w:space="0" w:color="auto"/>
                                            <w:right w:val="none" w:sz="0" w:space="0" w:color="auto"/>
                                          </w:divBdr>
                                          <w:divsChild>
                                            <w:div w:id="557932913">
                                              <w:marLeft w:val="0"/>
                                              <w:marRight w:val="0"/>
                                              <w:marTop w:val="0"/>
                                              <w:marBottom w:val="0"/>
                                              <w:divBdr>
                                                <w:top w:val="none" w:sz="0" w:space="0" w:color="auto"/>
                                                <w:left w:val="none" w:sz="0" w:space="0" w:color="auto"/>
                                                <w:bottom w:val="none" w:sz="0" w:space="0" w:color="auto"/>
                                                <w:right w:val="none" w:sz="0" w:space="0" w:color="auto"/>
                                              </w:divBdr>
                                            </w:div>
                                            <w:div w:id="1979918438">
                                              <w:marLeft w:val="0"/>
                                              <w:marRight w:val="0"/>
                                              <w:marTop w:val="0"/>
                                              <w:marBottom w:val="0"/>
                                              <w:divBdr>
                                                <w:top w:val="none" w:sz="0" w:space="0" w:color="auto"/>
                                                <w:left w:val="none" w:sz="0" w:space="0" w:color="auto"/>
                                                <w:bottom w:val="none" w:sz="0" w:space="0" w:color="auto"/>
                                                <w:right w:val="none" w:sz="0" w:space="0" w:color="auto"/>
                                              </w:divBdr>
                                              <w:divsChild>
                                                <w:div w:id="2124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869">
                                          <w:marLeft w:val="0"/>
                                          <w:marRight w:val="0"/>
                                          <w:marTop w:val="263"/>
                                          <w:marBottom w:val="0"/>
                                          <w:divBdr>
                                            <w:top w:val="none" w:sz="0" w:space="0" w:color="auto"/>
                                            <w:left w:val="none" w:sz="0" w:space="0" w:color="auto"/>
                                            <w:bottom w:val="none" w:sz="0" w:space="0" w:color="auto"/>
                                            <w:right w:val="none" w:sz="0" w:space="0" w:color="auto"/>
                                          </w:divBdr>
                                          <w:divsChild>
                                            <w:div w:id="1418673640">
                                              <w:marLeft w:val="0"/>
                                              <w:marRight w:val="0"/>
                                              <w:marTop w:val="0"/>
                                              <w:marBottom w:val="0"/>
                                              <w:divBdr>
                                                <w:top w:val="none" w:sz="0" w:space="0" w:color="auto"/>
                                                <w:left w:val="none" w:sz="0" w:space="0" w:color="auto"/>
                                                <w:bottom w:val="none" w:sz="0" w:space="0" w:color="auto"/>
                                                <w:right w:val="none" w:sz="0" w:space="0" w:color="auto"/>
                                              </w:divBdr>
                                            </w:div>
                                            <w:div w:id="1678651800">
                                              <w:marLeft w:val="0"/>
                                              <w:marRight w:val="0"/>
                                              <w:marTop w:val="0"/>
                                              <w:marBottom w:val="0"/>
                                              <w:divBdr>
                                                <w:top w:val="none" w:sz="0" w:space="0" w:color="auto"/>
                                                <w:left w:val="none" w:sz="0" w:space="0" w:color="auto"/>
                                                <w:bottom w:val="none" w:sz="0" w:space="0" w:color="auto"/>
                                                <w:right w:val="none" w:sz="0" w:space="0" w:color="auto"/>
                                              </w:divBdr>
                                              <w:divsChild>
                                                <w:div w:id="1762529230">
                                                  <w:marLeft w:val="0"/>
                                                  <w:marRight w:val="0"/>
                                                  <w:marTop w:val="0"/>
                                                  <w:marBottom w:val="0"/>
                                                  <w:divBdr>
                                                    <w:top w:val="none" w:sz="0" w:space="0" w:color="auto"/>
                                                    <w:left w:val="none" w:sz="0" w:space="0" w:color="auto"/>
                                                    <w:bottom w:val="none" w:sz="0" w:space="0" w:color="auto"/>
                                                    <w:right w:val="none" w:sz="0" w:space="0" w:color="auto"/>
                                                  </w:divBdr>
                                                </w:div>
                                              </w:divsChild>
                                            </w:div>
                                            <w:div w:id="267663803">
                                              <w:marLeft w:val="0"/>
                                              <w:marRight w:val="0"/>
                                              <w:marTop w:val="0"/>
                                              <w:marBottom w:val="0"/>
                                              <w:divBdr>
                                                <w:top w:val="none" w:sz="0" w:space="0" w:color="auto"/>
                                                <w:left w:val="none" w:sz="0" w:space="0" w:color="auto"/>
                                                <w:bottom w:val="none" w:sz="0" w:space="0" w:color="auto"/>
                                                <w:right w:val="none" w:sz="0" w:space="0" w:color="auto"/>
                                              </w:divBdr>
                                              <w:divsChild>
                                                <w:div w:id="1671641893">
                                                  <w:marLeft w:val="0"/>
                                                  <w:marRight w:val="0"/>
                                                  <w:marTop w:val="0"/>
                                                  <w:marBottom w:val="0"/>
                                                  <w:divBdr>
                                                    <w:top w:val="none" w:sz="0" w:space="0" w:color="auto"/>
                                                    <w:left w:val="none" w:sz="0" w:space="0" w:color="auto"/>
                                                    <w:bottom w:val="none" w:sz="0" w:space="0" w:color="auto"/>
                                                    <w:right w:val="none" w:sz="0" w:space="0" w:color="auto"/>
                                                  </w:divBdr>
                                                </w:div>
                                              </w:divsChild>
                                            </w:div>
                                            <w:div w:id="1292249052">
                                              <w:marLeft w:val="0"/>
                                              <w:marRight w:val="0"/>
                                              <w:marTop w:val="0"/>
                                              <w:marBottom w:val="0"/>
                                              <w:divBdr>
                                                <w:top w:val="none" w:sz="0" w:space="0" w:color="auto"/>
                                                <w:left w:val="none" w:sz="0" w:space="0" w:color="auto"/>
                                                <w:bottom w:val="none" w:sz="0" w:space="0" w:color="auto"/>
                                                <w:right w:val="none" w:sz="0" w:space="0" w:color="auto"/>
                                              </w:divBdr>
                                              <w:divsChild>
                                                <w:div w:id="1724795764">
                                                  <w:marLeft w:val="0"/>
                                                  <w:marRight w:val="0"/>
                                                  <w:marTop w:val="0"/>
                                                  <w:marBottom w:val="0"/>
                                                  <w:divBdr>
                                                    <w:top w:val="none" w:sz="0" w:space="0" w:color="auto"/>
                                                    <w:left w:val="none" w:sz="0" w:space="0" w:color="auto"/>
                                                    <w:bottom w:val="none" w:sz="0" w:space="0" w:color="auto"/>
                                                    <w:right w:val="none" w:sz="0" w:space="0" w:color="auto"/>
                                                  </w:divBdr>
                                                </w:div>
                                              </w:divsChild>
                                            </w:div>
                                            <w:div w:id="895630930">
                                              <w:marLeft w:val="0"/>
                                              <w:marRight w:val="0"/>
                                              <w:marTop w:val="0"/>
                                              <w:marBottom w:val="0"/>
                                              <w:divBdr>
                                                <w:top w:val="none" w:sz="0" w:space="0" w:color="auto"/>
                                                <w:left w:val="none" w:sz="0" w:space="0" w:color="auto"/>
                                                <w:bottom w:val="none" w:sz="0" w:space="0" w:color="auto"/>
                                                <w:right w:val="none" w:sz="0" w:space="0" w:color="auto"/>
                                              </w:divBdr>
                                              <w:divsChild>
                                                <w:div w:id="1143500666">
                                                  <w:marLeft w:val="0"/>
                                                  <w:marRight w:val="0"/>
                                                  <w:marTop w:val="0"/>
                                                  <w:marBottom w:val="0"/>
                                                  <w:divBdr>
                                                    <w:top w:val="none" w:sz="0" w:space="0" w:color="auto"/>
                                                    <w:left w:val="none" w:sz="0" w:space="0" w:color="auto"/>
                                                    <w:bottom w:val="none" w:sz="0" w:space="0" w:color="auto"/>
                                                    <w:right w:val="none" w:sz="0" w:space="0" w:color="auto"/>
                                                  </w:divBdr>
                                                </w:div>
                                              </w:divsChild>
                                            </w:div>
                                            <w:div w:id="1657764375">
                                              <w:marLeft w:val="0"/>
                                              <w:marRight w:val="0"/>
                                              <w:marTop w:val="0"/>
                                              <w:marBottom w:val="0"/>
                                              <w:divBdr>
                                                <w:top w:val="none" w:sz="0" w:space="0" w:color="auto"/>
                                                <w:left w:val="none" w:sz="0" w:space="0" w:color="auto"/>
                                                <w:bottom w:val="none" w:sz="0" w:space="0" w:color="auto"/>
                                                <w:right w:val="none" w:sz="0" w:space="0" w:color="auto"/>
                                              </w:divBdr>
                                              <w:divsChild>
                                                <w:div w:id="867107622">
                                                  <w:marLeft w:val="0"/>
                                                  <w:marRight w:val="0"/>
                                                  <w:marTop w:val="0"/>
                                                  <w:marBottom w:val="0"/>
                                                  <w:divBdr>
                                                    <w:top w:val="none" w:sz="0" w:space="0" w:color="auto"/>
                                                    <w:left w:val="none" w:sz="0" w:space="0" w:color="auto"/>
                                                    <w:bottom w:val="none" w:sz="0" w:space="0" w:color="auto"/>
                                                    <w:right w:val="none" w:sz="0" w:space="0" w:color="auto"/>
                                                  </w:divBdr>
                                                </w:div>
                                              </w:divsChild>
                                            </w:div>
                                            <w:div w:id="129444993">
                                              <w:marLeft w:val="0"/>
                                              <w:marRight w:val="0"/>
                                              <w:marTop w:val="0"/>
                                              <w:marBottom w:val="0"/>
                                              <w:divBdr>
                                                <w:top w:val="none" w:sz="0" w:space="0" w:color="auto"/>
                                                <w:left w:val="none" w:sz="0" w:space="0" w:color="auto"/>
                                                <w:bottom w:val="none" w:sz="0" w:space="0" w:color="auto"/>
                                                <w:right w:val="none" w:sz="0" w:space="0" w:color="auto"/>
                                              </w:divBdr>
                                              <w:divsChild>
                                                <w:div w:id="1728411159">
                                                  <w:marLeft w:val="0"/>
                                                  <w:marRight w:val="0"/>
                                                  <w:marTop w:val="0"/>
                                                  <w:marBottom w:val="0"/>
                                                  <w:divBdr>
                                                    <w:top w:val="none" w:sz="0" w:space="0" w:color="auto"/>
                                                    <w:left w:val="none" w:sz="0" w:space="0" w:color="auto"/>
                                                    <w:bottom w:val="none" w:sz="0" w:space="0" w:color="auto"/>
                                                    <w:right w:val="none" w:sz="0" w:space="0" w:color="auto"/>
                                                  </w:divBdr>
                                                </w:div>
                                              </w:divsChild>
                                            </w:div>
                                            <w:div w:id="1395278644">
                                              <w:marLeft w:val="0"/>
                                              <w:marRight w:val="0"/>
                                              <w:marTop w:val="0"/>
                                              <w:marBottom w:val="0"/>
                                              <w:divBdr>
                                                <w:top w:val="none" w:sz="0" w:space="0" w:color="auto"/>
                                                <w:left w:val="none" w:sz="0" w:space="0" w:color="auto"/>
                                                <w:bottom w:val="none" w:sz="0" w:space="0" w:color="auto"/>
                                                <w:right w:val="none" w:sz="0" w:space="0" w:color="auto"/>
                                              </w:divBdr>
                                              <w:divsChild>
                                                <w:div w:id="85426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1696">
                                          <w:marLeft w:val="0"/>
                                          <w:marRight w:val="0"/>
                                          <w:marTop w:val="263"/>
                                          <w:marBottom w:val="0"/>
                                          <w:divBdr>
                                            <w:top w:val="none" w:sz="0" w:space="0" w:color="auto"/>
                                            <w:left w:val="none" w:sz="0" w:space="0" w:color="auto"/>
                                            <w:bottom w:val="none" w:sz="0" w:space="0" w:color="auto"/>
                                            <w:right w:val="none" w:sz="0" w:space="0" w:color="auto"/>
                                          </w:divBdr>
                                          <w:divsChild>
                                            <w:div w:id="936206294">
                                              <w:marLeft w:val="0"/>
                                              <w:marRight w:val="0"/>
                                              <w:marTop w:val="0"/>
                                              <w:marBottom w:val="0"/>
                                              <w:divBdr>
                                                <w:top w:val="none" w:sz="0" w:space="0" w:color="auto"/>
                                                <w:left w:val="none" w:sz="0" w:space="0" w:color="auto"/>
                                                <w:bottom w:val="none" w:sz="0" w:space="0" w:color="auto"/>
                                                <w:right w:val="none" w:sz="0" w:space="0" w:color="auto"/>
                                              </w:divBdr>
                                            </w:div>
                                            <w:div w:id="1159149025">
                                              <w:marLeft w:val="0"/>
                                              <w:marRight w:val="0"/>
                                              <w:marTop w:val="0"/>
                                              <w:marBottom w:val="0"/>
                                              <w:divBdr>
                                                <w:top w:val="none" w:sz="0" w:space="0" w:color="auto"/>
                                                <w:left w:val="none" w:sz="0" w:space="0" w:color="auto"/>
                                                <w:bottom w:val="none" w:sz="0" w:space="0" w:color="auto"/>
                                                <w:right w:val="none" w:sz="0" w:space="0" w:color="auto"/>
                                              </w:divBdr>
                                              <w:divsChild>
                                                <w:div w:id="917329357">
                                                  <w:marLeft w:val="0"/>
                                                  <w:marRight w:val="0"/>
                                                  <w:marTop w:val="0"/>
                                                  <w:marBottom w:val="0"/>
                                                  <w:divBdr>
                                                    <w:top w:val="none" w:sz="0" w:space="0" w:color="auto"/>
                                                    <w:left w:val="none" w:sz="0" w:space="0" w:color="auto"/>
                                                    <w:bottom w:val="none" w:sz="0" w:space="0" w:color="auto"/>
                                                    <w:right w:val="none" w:sz="0" w:space="0" w:color="auto"/>
                                                  </w:divBdr>
                                                </w:div>
                                              </w:divsChild>
                                            </w:div>
                                            <w:div w:id="198976367">
                                              <w:marLeft w:val="0"/>
                                              <w:marRight w:val="0"/>
                                              <w:marTop w:val="0"/>
                                              <w:marBottom w:val="0"/>
                                              <w:divBdr>
                                                <w:top w:val="none" w:sz="0" w:space="0" w:color="auto"/>
                                                <w:left w:val="none" w:sz="0" w:space="0" w:color="auto"/>
                                                <w:bottom w:val="none" w:sz="0" w:space="0" w:color="auto"/>
                                                <w:right w:val="none" w:sz="0" w:space="0" w:color="auto"/>
                                              </w:divBdr>
                                              <w:divsChild>
                                                <w:div w:id="936523843">
                                                  <w:marLeft w:val="0"/>
                                                  <w:marRight w:val="0"/>
                                                  <w:marTop w:val="0"/>
                                                  <w:marBottom w:val="0"/>
                                                  <w:divBdr>
                                                    <w:top w:val="none" w:sz="0" w:space="0" w:color="auto"/>
                                                    <w:left w:val="none" w:sz="0" w:space="0" w:color="auto"/>
                                                    <w:bottom w:val="none" w:sz="0" w:space="0" w:color="auto"/>
                                                    <w:right w:val="none" w:sz="0" w:space="0" w:color="auto"/>
                                                  </w:divBdr>
                                                </w:div>
                                              </w:divsChild>
                                            </w:div>
                                            <w:div w:id="731463930">
                                              <w:marLeft w:val="0"/>
                                              <w:marRight w:val="0"/>
                                              <w:marTop w:val="0"/>
                                              <w:marBottom w:val="0"/>
                                              <w:divBdr>
                                                <w:top w:val="none" w:sz="0" w:space="0" w:color="auto"/>
                                                <w:left w:val="none" w:sz="0" w:space="0" w:color="auto"/>
                                                <w:bottom w:val="none" w:sz="0" w:space="0" w:color="auto"/>
                                                <w:right w:val="none" w:sz="0" w:space="0" w:color="auto"/>
                                              </w:divBdr>
                                              <w:divsChild>
                                                <w:div w:id="883979196">
                                                  <w:marLeft w:val="0"/>
                                                  <w:marRight w:val="0"/>
                                                  <w:marTop w:val="0"/>
                                                  <w:marBottom w:val="0"/>
                                                  <w:divBdr>
                                                    <w:top w:val="none" w:sz="0" w:space="0" w:color="auto"/>
                                                    <w:left w:val="none" w:sz="0" w:space="0" w:color="auto"/>
                                                    <w:bottom w:val="none" w:sz="0" w:space="0" w:color="auto"/>
                                                    <w:right w:val="none" w:sz="0" w:space="0" w:color="auto"/>
                                                  </w:divBdr>
                                                </w:div>
                                              </w:divsChild>
                                            </w:div>
                                            <w:div w:id="302269798">
                                              <w:marLeft w:val="0"/>
                                              <w:marRight w:val="0"/>
                                              <w:marTop w:val="0"/>
                                              <w:marBottom w:val="0"/>
                                              <w:divBdr>
                                                <w:top w:val="none" w:sz="0" w:space="0" w:color="auto"/>
                                                <w:left w:val="none" w:sz="0" w:space="0" w:color="auto"/>
                                                <w:bottom w:val="none" w:sz="0" w:space="0" w:color="auto"/>
                                                <w:right w:val="none" w:sz="0" w:space="0" w:color="auto"/>
                                              </w:divBdr>
                                              <w:divsChild>
                                                <w:div w:id="173305374">
                                                  <w:marLeft w:val="0"/>
                                                  <w:marRight w:val="0"/>
                                                  <w:marTop w:val="0"/>
                                                  <w:marBottom w:val="0"/>
                                                  <w:divBdr>
                                                    <w:top w:val="none" w:sz="0" w:space="0" w:color="auto"/>
                                                    <w:left w:val="none" w:sz="0" w:space="0" w:color="auto"/>
                                                    <w:bottom w:val="none" w:sz="0" w:space="0" w:color="auto"/>
                                                    <w:right w:val="none" w:sz="0" w:space="0" w:color="auto"/>
                                                  </w:divBdr>
                                                </w:div>
                                              </w:divsChild>
                                            </w:div>
                                            <w:div w:id="1033076195">
                                              <w:marLeft w:val="0"/>
                                              <w:marRight w:val="0"/>
                                              <w:marTop w:val="0"/>
                                              <w:marBottom w:val="0"/>
                                              <w:divBdr>
                                                <w:top w:val="none" w:sz="0" w:space="0" w:color="auto"/>
                                                <w:left w:val="none" w:sz="0" w:space="0" w:color="auto"/>
                                                <w:bottom w:val="none" w:sz="0" w:space="0" w:color="auto"/>
                                                <w:right w:val="none" w:sz="0" w:space="0" w:color="auto"/>
                                              </w:divBdr>
                                              <w:divsChild>
                                                <w:div w:id="41557719">
                                                  <w:marLeft w:val="0"/>
                                                  <w:marRight w:val="0"/>
                                                  <w:marTop w:val="0"/>
                                                  <w:marBottom w:val="0"/>
                                                  <w:divBdr>
                                                    <w:top w:val="none" w:sz="0" w:space="0" w:color="auto"/>
                                                    <w:left w:val="none" w:sz="0" w:space="0" w:color="auto"/>
                                                    <w:bottom w:val="none" w:sz="0" w:space="0" w:color="auto"/>
                                                    <w:right w:val="none" w:sz="0" w:space="0" w:color="auto"/>
                                                  </w:divBdr>
                                                </w:div>
                                              </w:divsChild>
                                            </w:div>
                                            <w:div w:id="889416075">
                                              <w:marLeft w:val="0"/>
                                              <w:marRight w:val="0"/>
                                              <w:marTop w:val="0"/>
                                              <w:marBottom w:val="0"/>
                                              <w:divBdr>
                                                <w:top w:val="none" w:sz="0" w:space="0" w:color="auto"/>
                                                <w:left w:val="none" w:sz="0" w:space="0" w:color="auto"/>
                                                <w:bottom w:val="none" w:sz="0" w:space="0" w:color="auto"/>
                                                <w:right w:val="none" w:sz="0" w:space="0" w:color="auto"/>
                                              </w:divBdr>
                                              <w:divsChild>
                                                <w:div w:id="1267616805">
                                                  <w:marLeft w:val="0"/>
                                                  <w:marRight w:val="0"/>
                                                  <w:marTop w:val="0"/>
                                                  <w:marBottom w:val="0"/>
                                                  <w:divBdr>
                                                    <w:top w:val="none" w:sz="0" w:space="0" w:color="auto"/>
                                                    <w:left w:val="none" w:sz="0" w:space="0" w:color="auto"/>
                                                    <w:bottom w:val="none" w:sz="0" w:space="0" w:color="auto"/>
                                                    <w:right w:val="none" w:sz="0" w:space="0" w:color="auto"/>
                                                  </w:divBdr>
                                                </w:div>
                                              </w:divsChild>
                                            </w:div>
                                            <w:div w:id="207882671">
                                              <w:marLeft w:val="0"/>
                                              <w:marRight w:val="0"/>
                                              <w:marTop w:val="0"/>
                                              <w:marBottom w:val="0"/>
                                              <w:divBdr>
                                                <w:top w:val="none" w:sz="0" w:space="0" w:color="auto"/>
                                                <w:left w:val="none" w:sz="0" w:space="0" w:color="auto"/>
                                                <w:bottom w:val="none" w:sz="0" w:space="0" w:color="auto"/>
                                                <w:right w:val="none" w:sz="0" w:space="0" w:color="auto"/>
                                              </w:divBdr>
                                              <w:divsChild>
                                                <w:div w:id="1983650901">
                                                  <w:marLeft w:val="0"/>
                                                  <w:marRight w:val="0"/>
                                                  <w:marTop w:val="0"/>
                                                  <w:marBottom w:val="0"/>
                                                  <w:divBdr>
                                                    <w:top w:val="none" w:sz="0" w:space="0" w:color="auto"/>
                                                    <w:left w:val="none" w:sz="0" w:space="0" w:color="auto"/>
                                                    <w:bottom w:val="none" w:sz="0" w:space="0" w:color="auto"/>
                                                    <w:right w:val="none" w:sz="0" w:space="0" w:color="auto"/>
                                                  </w:divBdr>
                                                </w:div>
                                              </w:divsChild>
                                            </w:div>
                                            <w:div w:id="1359701805">
                                              <w:marLeft w:val="0"/>
                                              <w:marRight w:val="0"/>
                                              <w:marTop w:val="0"/>
                                              <w:marBottom w:val="0"/>
                                              <w:divBdr>
                                                <w:top w:val="none" w:sz="0" w:space="0" w:color="auto"/>
                                                <w:left w:val="none" w:sz="0" w:space="0" w:color="auto"/>
                                                <w:bottom w:val="none" w:sz="0" w:space="0" w:color="auto"/>
                                                <w:right w:val="none" w:sz="0" w:space="0" w:color="auto"/>
                                              </w:divBdr>
                                              <w:divsChild>
                                                <w:div w:id="348995370">
                                                  <w:marLeft w:val="0"/>
                                                  <w:marRight w:val="0"/>
                                                  <w:marTop w:val="0"/>
                                                  <w:marBottom w:val="0"/>
                                                  <w:divBdr>
                                                    <w:top w:val="none" w:sz="0" w:space="0" w:color="auto"/>
                                                    <w:left w:val="none" w:sz="0" w:space="0" w:color="auto"/>
                                                    <w:bottom w:val="none" w:sz="0" w:space="0" w:color="auto"/>
                                                    <w:right w:val="none" w:sz="0" w:space="0" w:color="auto"/>
                                                  </w:divBdr>
                                                </w:div>
                                              </w:divsChild>
                                            </w:div>
                                            <w:div w:id="1982688935">
                                              <w:marLeft w:val="0"/>
                                              <w:marRight w:val="0"/>
                                              <w:marTop w:val="0"/>
                                              <w:marBottom w:val="0"/>
                                              <w:divBdr>
                                                <w:top w:val="none" w:sz="0" w:space="0" w:color="auto"/>
                                                <w:left w:val="none" w:sz="0" w:space="0" w:color="auto"/>
                                                <w:bottom w:val="none" w:sz="0" w:space="0" w:color="auto"/>
                                                <w:right w:val="none" w:sz="0" w:space="0" w:color="auto"/>
                                              </w:divBdr>
                                              <w:divsChild>
                                                <w:div w:id="747463183">
                                                  <w:marLeft w:val="0"/>
                                                  <w:marRight w:val="0"/>
                                                  <w:marTop w:val="0"/>
                                                  <w:marBottom w:val="0"/>
                                                  <w:divBdr>
                                                    <w:top w:val="none" w:sz="0" w:space="0" w:color="auto"/>
                                                    <w:left w:val="none" w:sz="0" w:space="0" w:color="auto"/>
                                                    <w:bottom w:val="none" w:sz="0" w:space="0" w:color="auto"/>
                                                    <w:right w:val="none" w:sz="0" w:space="0" w:color="auto"/>
                                                  </w:divBdr>
                                                </w:div>
                                              </w:divsChild>
                                            </w:div>
                                            <w:div w:id="1573470379">
                                              <w:marLeft w:val="0"/>
                                              <w:marRight w:val="0"/>
                                              <w:marTop w:val="0"/>
                                              <w:marBottom w:val="0"/>
                                              <w:divBdr>
                                                <w:top w:val="none" w:sz="0" w:space="0" w:color="auto"/>
                                                <w:left w:val="none" w:sz="0" w:space="0" w:color="auto"/>
                                                <w:bottom w:val="none" w:sz="0" w:space="0" w:color="auto"/>
                                                <w:right w:val="none" w:sz="0" w:space="0" w:color="auto"/>
                                              </w:divBdr>
                                              <w:divsChild>
                                                <w:div w:id="149178302">
                                                  <w:marLeft w:val="0"/>
                                                  <w:marRight w:val="0"/>
                                                  <w:marTop w:val="0"/>
                                                  <w:marBottom w:val="0"/>
                                                  <w:divBdr>
                                                    <w:top w:val="none" w:sz="0" w:space="0" w:color="auto"/>
                                                    <w:left w:val="none" w:sz="0" w:space="0" w:color="auto"/>
                                                    <w:bottom w:val="none" w:sz="0" w:space="0" w:color="auto"/>
                                                    <w:right w:val="none" w:sz="0" w:space="0" w:color="auto"/>
                                                  </w:divBdr>
                                                </w:div>
                                              </w:divsChild>
                                            </w:div>
                                            <w:div w:id="327753081">
                                              <w:marLeft w:val="0"/>
                                              <w:marRight w:val="0"/>
                                              <w:marTop w:val="0"/>
                                              <w:marBottom w:val="0"/>
                                              <w:divBdr>
                                                <w:top w:val="none" w:sz="0" w:space="0" w:color="auto"/>
                                                <w:left w:val="none" w:sz="0" w:space="0" w:color="auto"/>
                                                <w:bottom w:val="none" w:sz="0" w:space="0" w:color="auto"/>
                                                <w:right w:val="none" w:sz="0" w:space="0" w:color="auto"/>
                                              </w:divBdr>
                                              <w:divsChild>
                                                <w:div w:id="2086491933">
                                                  <w:marLeft w:val="0"/>
                                                  <w:marRight w:val="0"/>
                                                  <w:marTop w:val="0"/>
                                                  <w:marBottom w:val="0"/>
                                                  <w:divBdr>
                                                    <w:top w:val="none" w:sz="0" w:space="0" w:color="auto"/>
                                                    <w:left w:val="none" w:sz="0" w:space="0" w:color="auto"/>
                                                    <w:bottom w:val="none" w:sz="0" w:space="0" w:color="auto"/>
                                                    <w:right w:val="none" w:sz="0" w:space="0" w:color="auto"/>
                                                  </w:divBdr>
                                                </w:div>
                                              </w:divsChild>
                                            </w:div>
                                            <w:div w:id="262878178">
                                              <w:marLeft w:val="0"/>
                                              <w:marRight w:val="0"/>
                                              <w:marTop w:val="0"/>
                                              <w:marBottom w:val="0"/>
                                              <w:divBdr>
                                                <w:top w:val="none" w:sz="0" w:space="0" w:color="auto"/>
                                                <w:left w:val="none" w:sz="0" w:space="0" w:color="auto"/>
                                                <w:bottom w:val="none" w:sz="0" w:space="0" w:color="auto"/>
                                                <w:right w:val="none" w:sz="0" w:space="0" w:color="auto"/>
                                              </w:divBdr>
                                              <w:divsChild>
                                                <w:div w:id="659774547">
                                                  <w:marLeft w:val="0"/>
                                                  <w:marRight w:val="0"/>
                                                  <w:marTop w:val="0"/>
                                                  <w:marBottom w:val="0"/>
                                                  <w:divBdr>
                                                    <w:top w:val="none" w:sz="0" w:space="0" w:color="auto"/>
                                                    <w:left w:val="none" w:sz="0" w:space="0" w:color="auto"/>
                                                    <w:bottom w:val="none" w:sz="0" w:space="0" w:color="auto"/>
                                                    <w:right w:val="none" w:sz="0" w:space="0" w:color="auto"/>
                                                  </w:divBdr>
                                                </w:div>
                                              </w:divsChild>
                                            </w:div>
                                            <w:div w:id="844706893">
                                              <w:marLeft w:val="0"/>
                                              <w:marRight w:val="0"/>
                                              <w:marTop w:val="0"/>
                                              <w:marBottom w:val="0"/>
                                              <w:divBdr>
                                                <w:top w:val="none" w:sz="0" w:space="0" w:color="auto"/>
                                                <w:left w:val="none" w:sz="0" w:space="0" w:color="auto"/>
                                                <w:bottom w:val="none" w:sz="0" w:space="0" w:color="auto"/>
                                                <w:right w:val="none" w:sz="0" w:space="0" w:color="auto"/>
                                              </w:divBdr>
                                              <w:divsChild>
                                                <w:div w:id="1466923088">
                                                  <w:marLeft w:val="0"/>
                                                  <w:marRight w:val="0"/>
                                                  <w:marTop w:val="0"/>
                                                  <w:marBottom w:val="0"/>
                                                  <w:divBdr>
                                                    <w:top w:val="none" w:sz="0" w:space="0" w:color="auto"/>
                                                    <w:left w:val="none" w:sz="0" w:space="0" w:color="auto"/>
                                                    <w:bottom w:val="none" w:sz="0" w:space="0" w:color="auto"/>
                                                    <w:right w:val="none" w:sz="0" w:space="0" w:color="auto"/>
                                                  </w:divBdr>
                                                </w:div>
                                              </w:divsChild>
                                            </w:div>
                                            <w:div w:id="525337161">
                                              <w:marLeft w:val="0"/>
                                              <w:marRight w:val="0"/>
                                              <w:marTop w:val="0"/>
                                              <w:marBottom w:val="0"/>
                                              <w:divBdr>
                                                <w:top w:val="none" w:sz="0" w:space="0" w:color="auto"/>
                                                <w:left w:val="none" w:sz="0" w:space="0" w:color="auto"/>
                                                <w:bottom w:val="none" w:sz="0" w:space="0" w:color="auto"/>
                                                <w:right w:val="none" w:sz="0" w:space="0" w:color="auto"/>
                                              </w:divBdr>
                                              <w:divsChild>
                                                <w:div w:id="411204481">
                                                  <w:marLeft w:val="0"/>
                                                  <w:marRight w:val="0"/>
                                                  <w:marTop w:val="0"/>
                                                  <w:marBottom w:val="0"/>
                                                  <w:divBdr>
                                                    <w:top w:val="none" w:sz="0" w:space="0" w:color="auto"/>
                                                    <w:left w:val="none" w:sz="0" w:space="0" w:color="auto"/>
                                                    <w:bottom w:val="none" w:sz="0" w:space="0" w:color="auto"/>
                                                    <w:right w:val="none" w:sz="0" w:space="0" w:color="auto"/>
                                                  </w:divBdr>
                                                </w:div>
                                              </w:divsChild>
                                            </w:div>
                                            <w:div w:id="108624736">
                                              <w:marLeft w:val="0"/>
                                              <w:marRight w:val="0"/>
                                              <w:marTop w:val="0"/>
                                              <w:marBottom w:val="0"/>
                                              <w:divBdr>
                                                <w:top w:val="none" w:sz="0" w:space="0" w:color="auto"/>
                                                <w:left w:val="none" w:sz="0" w:space="0" w:color="auto"/>
                                                <w:bottom w:val="none" w:sz="0" w:space="0" w:color="auto"/>
                                                <w:right w:val="none" w:sz="0" w:space="0" w:color="auto"/>
                                              </w:divBdr>
                                              <w:divsChild>
                                                <w:div w:id="1679691050">
                                                  <w:marLeft w:val="0"/>
                                                  <w:marRight w:val="0"/>
                                                  <w:marTop w:val="0"/>
                                                  <w:marBottom w:val="0"/>
                                                  <w:divBdr>
                                                    <w:top w:val="none" w:sz="0" w:space="0" w:color="auto"/>
                                                    <w:left w:val="none" w:sz="0" w:space="0" w:color="auto"/>
                                                    <w:bottom w:val="none" w:sz="0" w:space="0" w:color="auto"/>
                                                    <w:right w:val="none" w:sz="0" w:space="0" w:color="auto"/>
                                                  </w:divBdr>
                                                </w:div>
                                              </w:divsChild>
                                            </w:div>
                                            <w:div w:id="1399985546">
                                              <w:marLeft w:val="0"/>
                                              <w:marRight w:val="0"/>
                                              <w:marTop w:val="0"/>
                                              <w:marBottom w:val="0"/>
                                              <w:divBdr>
                                                <w:top w:val="none" w:sz="0" w:space="0" w:color="auto"/>
                                                <w:left w:val="none" w:sz="0" w:space="0" w:color="auto"/>
                                                <w:bottom w:val="none" w:sz="0" w:space="0" w:color="auto"/>
                                                <w:right w:val="none" w:sz="0" w:space="0" w:color="auto"/>
                                              </w:divBdr>
                                              <w:divsChild>
                                                <w:div w:id="17639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8415">
                                          <w:marLeft w:val="0"/>
                                          <w:marRight w:val="0"/>
                                          <w:marTop w:val="263"/>
                                          <w:marBottom w:val="263"/>
                                          <w:divBdr>
                                            <w:top w:val="none" w:sz="0" w:space="0" w:color="auto"/>
                                            <w:left w:val="none" w:sz="0" w:space="0" w:color="auto"/>
                                            <w:bottom w:val="none" w:sz="0" w:space="0" w:color="auto"/>
                                            <w:right w:val="none" w:sz="0" w:space="0" w:color="auto"/>
                                          </w:divBdr>
                                          <w:divsChild>
                                            <w:div w:id="1286425858">
                                              <w:marLeft w:val="0"/>
                                              <w:marRight w:val="0"/>
                                              <w:marTop w:val="0"/>
                                              <w:marBottom w:val="0"/>
                                              <w:divBdr>
                                                <w:top w:val="none" w:sz="0" w:space="0" w:color="auto"/>
                                                <w:left w:val="none" w:sz="0" w:space="0" w:color="auto"/>
                                                <w:bottom w:val="none" w:sz="0" w:space="0" w:color="auto"/>
                                                <w:right w:val="none" w:sz="0" w:space="0" w:color="auto"/>
                                              </w:divBdr>
                                            </w:div>
                                            <w:div w:id="1554121334">
                                              <w:marLeft w:val="0"/>
                                              <w:marRight w:val="0"/>
                                              <w:marTop w:val="0"/>
                                              <w:marBottom w:val="0"/>
                                              <w:divBdr>
                                                <w:top w:val="none" w:sz="0" w:space="0" w:color="auto"/>
                                                <w:left w:val="none" w:sz="0" w:space="0" w:color="auto"/>
                                                <w:bottom w:val="none" w:sz="0" w:space="0" w:color="auto"/>
                                                <w:right w:val="none" w:sz="0" w:space="0" w:color="auto"/>
                                              </w:divBdr>
                                              <w:divsChild>
                                                <w:div w:id="804086800">
                                                  <w:marLeft w:val="0"/>
                                                  <w:marRight w:val="0"/>
                                                  <w:marTop w:val="0"/>
                                                  <w:marBottom w:val="0"/>
                                                  <w:divBdr>
                                                    <w:top w:val="none" w:sz="0" w:space="0" w:color="auto"/>
                                                    <w:left w:val="none" w:sz="0" w:space="0" w:color="auto"/>
                                                    <w:bottom w:val="none" w:sz="0" w:space="0" w:color="auto"/>
                                                    <w:right w:val="none" w:sz="0" w:space="0" w:color="auto"/>
                                                  </w:divBdr>
                                                </w:div>
                                              </w:divsChild>
                                            </w:div>
                                            <w:div w:id="854272955">
                                              <w:marLeft w:val="0"/>
                                              <w:marRight w:val="0"/>
                                              <w:marTop w:val="0"/>
                                              <w:marBottom w:val="0"/>
                                              <w:divBdr>
                                                <w:top w:val="none" w:sz="0" w:space="0" w:color="auto"/>
                                                <w:left w:val="none" w:sz="0" w:space="0" w:color="auto"/>
                                                <w:bottom w:val="none" w:sz="0" w:space="0" w:color="auto"/>
                                                <w:right w:val="none" w:sz="0" w:space="0" w:color="auto"/>
                                              </w:divBdr>
                                              <w:divsChild>
                                                <w:div w:id="1492215893">
                                                  <w:marLeft w:val="0"/>
                                                  <w:marRight w:val="0"/>
                                                  <w:marTop w:val="0"/>
                                                  <w:marBottom w:val="0"/>
                                                  <w:divBdr>
                                                    <w:top w:val="none" w:sz="0" w:space="0" w:color="auto"/>
                                                    <w:left w:val="none" w:sz="0" w:space="0" w:color="auto"/>
                                                    <w:bottom w:val="none" w:sz="0" w:space="0" w:color="auto"/>
                                                    <w:right w:val="none" w:sz="0" w:space="0" w:color="auto"/>
                                                  </w:divBdr>
                                                </w:div>
                                              </w:divsChild>
                                            </w:div>
                                            <w:div w:id="278269431">
                                              <w:marLeft w:val="0"/>
                                              <w:marRight w:val="0"/>
                                              <w:marTop w:val="0"/>
                                              <w:marBottom w:val="0"/>
                                              <w:divBdr>
                                                <w:top w:val="none" w:sz="0" w:space="0" w:color="auto"/>
                                                <w:left w:val="none" w:sz="0" w:space="0" w:color="auto"/>
                                                <w:bottom w:val="none" w:sz="0" w:space="0" w:color="auto"/>
                                                <w:right w:val="none" w:sz="0" w:space="0" w:color="auto"/>
                                              </w:divBdr>
                                              <w:divsChild>
                                                <w:div w:id="2103142694">
                                                  <w:marLeft w:val="0"/>
                                                  <w:marRight w:val="0"/>
                                                  <w:marTop w:val="0"/>
                                                  <w:marBottom w:val="0"/>
                                                  <w:divBdr>
                                                    <w:top w:val="none" w:sz="0" w:space="0" w:color="auto"/>
                                                    <w:left w:val="none" w:sz="0" w:space="0" w:color="auto"/>
                                                    <w:bottom w:val="none" w:sz="0" w:space="0" w:color="auto"/>
                                                    <w:right w:val="none" w:sz="0" w:space="0" w:color="auto"/>
                                                  </w:divBdr>
                                                </w:div>
                                              </w:divsChild>
                                            </w:div>
                                            <w:div w:id="2083793775">
                                              <w:marLeft w:val="0"/>
                                              <w:marRight w:val="0"/>
                                              <w:marTop w:val="0"/>
                                              <w:marBottom w:val="0"/>
                                              <w:divBdr>
                                                <w:top w:val="none" w:sz="0" w:space="0" w:color="auto"/>
                                                <w:left w:val="none" w:sz="0" w:space="0" w:color="auto"/>
                                                <w:bottom w:val="none" w:sz="0" w:space="0" w:color="auto"/>
                                                <w:right w:val="none" w:sz="0" w:space="0" w:color="auto"/>
                                              </w:divBdr>
                                              <w:divsChild>
                                                <w:div w:id="1412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507512">
                          <w:marLeft w:val="0"/>
                          <w:marRight w:val="0"/>
                          <w:marTop w:val="0"/>
                          <w:marBottom w:val="0"/>
                          <w:divBdr>
                            <w:top w:val="none" w:sz="0" w:space="0" w:color="auto"/>
                            <w:left w:val="none" w:sz="0" w:space="0" w:color="auto"/>
                            <w:bottom w:val="none" w:sz="0" w:space="0" w:color="auto"/>
                            <w:right w:val="none" w:sz="0" w:space="0" w:color="auto"/>
                          </w:divBdr>
                          <w:divsChild>
                            <w:div w:id="1921017174">
                              <w:marLeft w:val="0"/>
                              <w:marRight w:val="0"/>
                              <w:marTop w:val="0"/>
                              <w:marBottom w:val="0"/>
                              <w:divBdr>
                                <w:top w:val="none" w:sz="0" w:space="0" w:color="auto"/>
                                <w:left w:val="none" w:sz="0" w:space="0" w:color="auto"/>
                                <w:bottom w:val="none" w:sz="0" w:space="0" w:color="auto"/>
                                <w:right w:val="none" w:sz="0" w:space="0" w:color="auto"/>
                              </w:divBdr>
                              <w:divsChild>
                                <w:div w:id="20256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0731">
          <w:marLeft w:val="0"/>
          <w:marRight w:val="0"/>
          <w:marTop w:val="0"/>
          <w:marBottom w:val="0"/>
          <w:divBdr>
            <w:top w:val="none" w:sz="0" w:space="0" w:color="auto"/>
            <w:left w:val="none" w:sz="0" w:space="0" w:color="auto"/>
            <w:bottom w:val="none" w:sz="0" w:space="0" w:color="auto"/>
            <w:right w:val="none" w:sz="0" w:space="0" w:color="auto"/>
          </w:divBdr>
          <w:divsChild>
            <w:div w:id="19939032">
              <w:marLeft w:val="0"/>
              <w:marRight w:val="0"/>
              <w:marTop w:val="0"/>
              <w:marBottom w:val="0"/>
              <w:divBdr>
                <w:top w:val="none" w:sz="0" w:space="0" w:color="auto"/>
                <w:left w:val="none" w:sz="0" w:space="0" w:color="auto"/>
                <w:bottom w:val="none" w:sz="0" w:space="0" w:color="auto"/>
                <w:right w:val="none" w:sz="0" w:space="0" w:color="auto"/>
              </w:divBdr>
              <w:divsChild>
                <w:div w:id="317659208">
                  <w:marLeft w:val="0"/>
                  <w:marRight w:val="0"/>
                  <w:marTop w:val="0"/>
                  <w:marBottom w:val="0"/>
                  <w:divBdr>
                    <w:top w:val="none" w:sz="0" w:space="0" w:color="auto"/>
                    <w:left w:val="none" w:sz="0" w:space="0" w:color="auto"/>
                    <w:bottom w:val="none" w:sz="0" w:space="0" w:color="auto"/>
                    <w:right w:val="none" w:sz="0" w:space="0" w:color="auto"/>
                  </w:divBdr>
                  <w:divsChild>
                    <w:div w:id="1891187993">
                      <w:marLeft w:val="0"/>
                      <w:marRight w:val="0"/>
                      <w:marTop w:val="0"/>
                      <w:marBottom w:val="0"/>
                      <w:divBdr>
                        <w:top w:val="none" w:sz="0" w:space="0" w:color="auto"/>
                        <w:left w:val="none" w:sz="0" w:space="0" w:color="auto"/>
                        <w:bottom w:val="none" w:sz="0" w:space="0" w:color="auto"/>
                        <w:right w:val="none" w:sz="0" w:space="0" w:color="auto"/>
                      </w:divBdr>
                      <w:divsChild>
                        <w:div w:id="1649557424">
                          <w:marLeft w:val="0"/>
                          <w:marRight w:val="0"/>
                          <w:marTop w:val="0"/>
                          <w:marBottom w:val="0"/>
                          <w:divBdr>
                            <w:top w:val="none" w:sz="0" w:space="0" w:color="auto"/>
                            <w:left w:val="none" w:sz="0" w:space="0" w:color="auto"/>
                            <w:bottom w:val="none" w:sz="0" w:space="0" w:color="auto"/>
                            <w:right w:val="none" w:sz="0" w:space="0" w:color="auto"/>
                          </w:divBdr>
                          <w:divsChild>
                            <w:div w:id="1925187480">
                              <w:marLeft w:val="0"/>
                              <w:marRight w:val="0"/>
                              <w:marTop w:val="0"/>
                              <w:marBottom w:val="0"/>
                              <w:divBdr>
                                <w:top w:val="none" w:sz="0" w:space="0" w:color="auto"/>
                                <w:left w:val="none" w:sz="0" w:space="0" w:color="auto"/>
                                <w:bottom w:val="none" w:sz="0" w:space="0" w:color="auto"/>
                                <w:right w:val="none" w:sz="0" w:space="0" w:color="auto"/>
                              </w:divBdr>
                            </w:div>
                          </w:divsChild>
                        </w:div>
                        <w:div w:id="867597290">
                          <w:marLeft w:val="0"/>
                          <w:marRight w:val="0"/>
                          <w:marTop w:val="0"/>
                          <w:marBottom w:val="0"/>
                          <w:divBdr>
                            <w:top w:val="none" w:sz="0" w:space="0" w:color="auto"/>
                            <w:left w:val="none" w:sz="0" w:space="0" w:color="auto"/>
                            <w:bottom w:val="none" w:sz="0" w:space="0" w:color="auto"/>
                            <w:right w:val="none" w:sz="0" w:space="0" w:color="auto"/>
                          </w:divBdr>
                          <w:divsChild>
                            <w:div w:id="1840803449">
                              <w:marLeft w:val="0"/>
                              <w:marRight w:val="0"/>
                              <w:marTop w:val="0"/>
                              <w:marBottom w:val="0"/>
                              <w:divBdr>
                                <w:top w:val="none" w:sz="0" w:space="0" w:color="auto"/>
                                <w:left w:val="none" w:sz="0" w:space="0" w:color="auto"/>
                                <w:bottom w:val="none" w:sz="0" w:space="0" w:color="auto"/>
                                <w:right w:val="none" w:sz="0" w:space="0" w:color="auto"/>
                              </w:divBdr>
                            </w:div>
                            <w:div w:id="440417863">
                              <w:marLeft w:val="0"/>
                              <w:marRight w:val="0"/>
                              <w:marTop w:val="0"/>
                              <w:marBottom w:val="0"/>
                              <w:divBdr>
                                <w:top w:val="none" w:sz="0" w:space="0" w:color="auto"/>
                                <w:left w:val="none" w:sz="0" w:space="0" w:color="auto"/>
                                <w:bottom w:val="none" w:sz="0" w:space="0" w:color="auto"/>
                                <w:right w:val="none" w:sz="0" w:space="0" w:color="auto"/>
                              </w:divBdr>
                              <w:divsChild>
                                <w:div w:id="599531599">
                                  <w:marLeft w:val="0"/>
                                  <w:marRight w:val="0"/>
                                  <w:marTop w:val="0"/>
                                  <w:marBottom w:val="0"/>
                                  <w:divBdr>
                                    <w:top w:val="none" w:sz="0" w:space="0" w:color="auto"/>
                                    <w:left w:val="none" w:sz="0" w:space="0" w:color="auto"/>
                                    <w:bottom w:val="none" w:sz="0" w:space="0" w:color="auto"/>
                                    <w:right w:val="none" w:sz="0" w:space="0" w:color="auto"/>
                                  </w:divBdr>
                                  <w:divsChild>
                                    <w:div w:id="13378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80631">
                      <w:marLeft w:val="0"/>
                      <w:marRight w:val="0"/>
                      <w:marTop w:val="0"/>
                      <w:marBottom w:val="0"/>
                      <w:divBdr>
                        <w:top w:val="none" w:sz="0" w:space="0" w:color="auto"/>
                        <w:left w:val="none" w:sz="0" w:space="0" w:color="auto"/>
                        <w:bottom w:val="none" w:sz="0" w:space="0" w:color="auto"/>
                        <w:right w:val="none" w:sz="0" w:space="0" w:color="auto"/>
                      </w:divBdr>
                      <w:divsChild>
                        <w:div w:id="341398985">
                          <w:marLeft w:val="0"/>
                          <w:marRight w:val="0"/>
                          <w:marTop w:val="0"/>
                          <w:marBottom w:val="0"/>
                          <w:divBdr>
                            <w:top w:val="none" w:sz="0" w:space="0" w:color="auto"/>
                            <w:left w:val="none" w:sz="0" w:space="0" w:color="auto"/>
                            <w:bottom w:val="none" w:sz="0" w:space="0" w:color="auto"/>
                            <w:right w:val="none" w:sz="0" w:space="0" w:color="auto"/>
                          </w:divBdr>
                          <w:divsChild>
                            <w:div w:id="1740976385">
                              <w:marLeft w:val="0"/>
                              <w:marRight w:val="0"/>
                              <w:marTop w:val="0"/>
                              <w:marBottom w:val="0"/>
                              <w:divBdr>
                                <w:top w:val="none" w:sz="0" w:space="0" w:color="auto"/>
                                <w:left w:val="none" w:sz="0" w:space="0" w:color="auto"/>
                                <w:bottom w:val="none" w:sz="0" w:space="0" w:color="auto"/>
                                <w:right w:val="none" w:sz="0" w:space="0" w:color="auto"/>
                              </w:divBdr>
                              <w:divsChild>
                                <w:div w:id="169831204">
                                  <w:marLeft w:val="0"/>
                                  <w:marRight w:val="0"/>
                                  <w:marTop w:val="79"/>
                                  <w:marBottom w:val="0"/>
                                  <w:divBdr>
                                    <w:top w:val="none" w:sz="0" w:space="0" w:color="auto"/>
                                    <w:left w:val="none" w:sz="0" w:space="0" w:color="auto"/>
                                    <w:bottom w:val="none" w:sz="0" w:space="0" w:color="auto"/>
                                    <w:right w:val="none" w:sz="0" w:space="0" w:color="auto"/>
                                  </w:divBdr>
                                  <w:divsChild>
                                    <w:div w:id="216669908">
                                      <w:marLeft w:val="0"/>
                                      <w:marRight w:val="0"/>
                                      <w:marTop w:val="0"/>
                                      <w:marBottom w:val="0"/>
                                      <w:divBdr>
                                        <w:top w:val="none" w:sz="0" w:space="0" w:color="auto"/>
                                        <w:left w:val="none" w:sz="0" w:space="0" w:color="auto"/>
                                        <w:bottom w:val="none" w:sz="0" w:space="0" w:color="auto"/>
                                        <w:right w:val="none" w:sz="0" w:space="0" w:color="auto"/>
                                      </w:divBdr>
                                      <w:divsChild>
                                        <w:div w:id="2061051743">
                                          <w:marLeft w:val="0"/>
                                          <w:marRight w:val="0"/>
                                          <w:marTop w:val="0"/>
                                          <w:marBottom w:val="0"/>
                                          <w:divBdr>
                                            <w:top w:val="none" w:sz="0" w:space="0" w:color="auto"/>
                                            <w:left w:val="none" w:sz="0" w:space="0" w:color="auto"/>
                                            <w:bottom w:val="none" w:sz="0" w:space="0" w:color="auto"/>
                                            <w:right w:val="none" w:sz="0" w:space="0" w:color="auto"/>
                                          </w:divBdr>
                                          <w:divsChild>
                                            <w:div w:id="1330134974">
                                              <w:marLeft w:val="0"/>
                                              <w:marRight w:val="0"/>
                                              <w:marTop w:val="0"/>
                                              <w:marBottom w:val="0"/>
                                              <w:divBdr>
                                                <w:top w:val="none" w:sz="0" w:space="0" w:color="auto"/>
                                                <w:left w:val="none" w:sz="0" w:space="0" w:color="auto"/>
                                                <w:bottom w:val="none" w:sz="0" w:space="0" w:color="auto"/>
                                                <w:right w:val="none" w:sz="0" w:space="0" w:color="auto"/>
                                              </w:divBdr>
                                              <w:divsChild>
                                                <w:div w:id="270556709">
                                                  <w:marLeft w:val="0"/>
                                                  <w:marRight w:val="0"/>
                                                  <w:marTop w:val="0"/>
                                                  <w:marBottom w:val="0"/>
                                                  <w:divBdr>
                                                    <w:top w:val="none" w:sz="0" w:space="0" w:color="auto"/>
                                                    <w:left w:val="none" w:sz="0" w:space="0" w:color="auto"/>
                                                    <w:bottom w:val="none" w:sz="0" w:space="0" w:color="auto"/>
                                                    <w:right w:val="none" w:sz="0" w:space="0" w:color="auto"/>
                                                  </w:divBdr>
                                                  <w:divsChild>
                                                    <w:div w:id="1483961956">
                                                      <w:marLeft w:val="0"/>
                                                      <w:marRight w:val="0"/>
                                                      <w:marTop w:val="0"/>
                                                      <w:marBottom w:val="0"/>
                                                      <w:divBdr>
                                                        <w:top w:val="none" w:sz="0" w:space="0" w:color="auto"/>
                                                        <w:left w:val="none" w:sz="0" w:space="0" w:color="auto"/>
                                                        <w:bottom w:val="none" w:sz="0" w:space="0" w:color="auto"/>
                                                        <w:right w:val="none" w:sz="0" w:space="0" w:color="auto"/>
                                                      </w:divBdr>
                                                      <w:divsChild>
                                                        <w:div w:id="1769692856">
                                                          <w:marLeft w:val="0"/>
                                                          <w:marRight w:val="0"/>
                                                          <w:marTop w:val="0"/>
                                                          <w:marBottom w:val="0"/>
                                                          <w:divBdr>
                                                            <w:top w:val="none" w:sz="0" w:space="0" w:color="auto"/>
                                                            <w:left w:val="none" w:sz="0" w:space="0" w:color="auto"/>
                                                            <w:bottom w:val="none" w:sz="0" w:space="0" w:color="auto"/>
                                                            <w:right w:val="none" w:sz="0" w:space="0" w:color="auto"/>
                                                          </w:divBdr>
                                                          <w:divsChild>
                                                            <w:div w:id="97720251">
                                                              <w:marLeft w:val="0"/>
                                                              <w:marRight w:val="0"/>
                                                              <w:marTop w:val="0"/>
                                                              <w:marBottom w:val="0"/>
                                                              <w:divBdr>
                                                                <w:top w:val="none" w:sz="0" w:space="0" w:color="auto"/>
                                                                <w:left w:val="none" w:sz="0" w:space="0" w:color="auto"/>
                                                                <w:bottom w:val="none" w:sz="0" w:space="0" w:color="auto"/>
                                                                <w:right w:val="none" w:sz="0" w:space="0" w:color="auto"/>
                                                              </w:divBdr>
                                                              <w:divsChild>
                                                                <w:div w:id="1022704134">
                                                                  <w:marLeft w:val="0"/>
                                                                  <w:marRight w:val="0"/>
                                                                  <w:marTop w:val="0"/>
                                                                  <w:marBottom w:val="0"/>
                                                                  <w:divBdr>
                                                                    <w:top w:val="none" w:sz="0" w:space="0" w:color="auto"/>
                                                                    <w:left w:val="none" w:sz="0" w:space="0" w:color="auto"/>
                                                                    <w:bottom w:val="none" w:sz="0" w:space="0" w:color="auto"/>
                                                                    <w:right w:val="none" w:sz="0" w:space="0" w:color="auto"/>
                                                                  </w:divBdr>
                                                                  <w:divsChild>
                                                                    <w:div w:id="915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142715">
                                      <w:marLeft w:val="0"/>
                                      <w:marRight w:val="0"/>
                                      <w:marTop w:val="0"/>
                                      <w:marBottom w:val="0"/>
                                      <w:divBdr>
                                        <w:top w:val="none" w:sz="0" w:space="0" w:color="auto"/>
                                        <w:left w:val="none" w:sz="0" w:space="0" w:color="auto"/>
                                        <w:bottom w:val="none" w:sz="0" w:space="0" w:color="auto"/>
                                        <w:right w:val="none" w:sz="0" w:space="0" w:color="auto"/>
                                      </w:divBdr>
                                      <w:divsChild>
                                        <w:div w:id="958604863">
                                          <w:marLeft w:val="0"/>
                                          <w:marRight w:val="0"/>
                                          <w:marTop w:val="0"/>
                                          <w:marBottom w:val="0"/>
                                          <w:divBdr>
                                            <w:top w:val="none" w:sz="0" w:space="0" w:color="auto"/>
                                            <w:left w:val="none" w:sz="0" w:space="0" w:color="auto"/>
                                            <w:bottom w:val="none" w:sz="0" w:space="0" w:color="auto"/>
                                            <w:right w:val="none" w:sz="0" w:space="0" w:color="auto"/>
                                          </w:divBdr>
                                          <w:divsChild>
                                            <w:div w:id="179513538">
                                              <w:marLeft w:val="0"/>
                                              <w:marRight w:val="0"/>
                                              <w:marTop w:val="0"/>
                                              <w:marBottom w:val="0"/>
                                              <w:divBdr>
                                                <w:top w:val="none" w:sz="0" w:space="0" w:color="auto"/>
                                                <w:left w:val="none" w:sz="0" w:space="0" w:color="auto"/>
                                                <w:bottom w:val="none" w:sz="0" w:space="0" w:color="auto"/>
                                                <w:right w:val="none" w:sz="0" w:space="0" w:color="auto"/>
                                              </w:divBdr>
                                              <w:divsChild>
                                                <w:div w:id="143668952">
                                                  <w:marLeft w:val="0"/>
                                                  <w:marRight w:val="0"/>
                                                  <w:marTop w:val="0"/>
                                                  <w:marBottom w:val="0"/>
                                                  <w:divBdr>
                                                    <w:top w:val="none" w:sz="0" w:space="0" w:color="auto"/>
                                                    <w:left w:val="none" w:sz="0" w:space="0" w:color="auto"/>
                                                    <w:bottom w:val="none" w:sz="0" w:space="0" w:color="auto"/>
                                                    <w:right w:val="none" w:sz="0" w:space="0" w:color="auto"/>
                                                  </w:divBdr>
                                                  <w:divsChild>
                                                    <w:div w:id="1614677069">
                                                      <w:marLeft w:val="0"/>
                                                      <w:marRight w:val="0"/>
                                                      <w:marTop w:val="0"/>
                                                      <w:marBottom w:val="0"/>
                                                      <w:divBdr>
                                                        <w:top w:val="none" w:sz="0" w:space="0" w:color="auto"/>
                                                        <w:left w:val="none" w:sz="0" w:space="0" w:color="auto"/>
                                                        <w:bottom w:val="none" w:sz="0" w:space="0" w:color="auto"/>
                                                        <w:right w:val="none" w:sz="0" w:space="0" w:color="auto"/>
                                                      </w:divBdr>
                                                      <w:divsChild>
                                                        <w:div w:id="217589044">
                                                          <w:marLeft w:val="0"/>
                                                          <w:marRight w:val="0"/>
                                                          <w:marTop w:val="0"/>
                                                          <w:marBottom w:val="0"/>
                                                          <w:divBdr>
                                                            <w:top w:val="none" w:sz="0" w:space="0" w:color="auto"/>
                                                            <w:left w:val="none" w:sz="0" w:space="0" w:color="auto"/>
                                                            <w:bottom w:val="none" w:sz="0" w:space="0" w:color="auto"/>
                                                            <w:right w:val="none" w:sz="0" w:space="0" w:color="auto"/>
                                                          </w:divBdr>
                                                          <w:divsChild>
                                                            <w:div w:id="855388654">
                                                              <w:marLeft w:val="0"/>
                                                              <w:marRight w:val="0"/>
                                                              <w:marTop w:val="0"/>
                                                              <w:marBottom w:val="0"/>
                                                              <w:divBdr>
                                                                <w:top w:val="none" w:sz="0" w:space="0" w:color="auto"/>
                                                                <w:left w:val="none" w:sz="0" w:space="0" w:color="auto"/>
                                                                <w:bottom w:val="none" w:sz="0" w:space="0" w:color="auto"/>
                                                                <w:right w:val="none" w:sz="0" w:space="0" w:color="auto"/>
                                                              </w:divBdr>
                                                              <w:divsChild>
                                                                <w:div w:id="9830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383236">
                                      <w:marLeft w:val="0"/>
                                      <w:marRight w:val="0"/>
                                      <w:marTop w:val="0"/>
                                      <w:marBottom w:val="0"/>
                                      <w:divBdr>
                                        <w:top w:val="none" w:sz="0" w:space="0" w:color="auto"/>
                                        <w:left w:val="none" w:sz="0" w:space="0" w:color="auto"/>
                                        <w:bottom w:val="none" w:sz="0" w:space="0" w:color="auto"/>
                                        <w:right w:val="none" w:sz="0" w:space="0" w:color="auto"/>
                                      </w:divBdr>
                                      <w:divsChild>
                                        <w:div w:id="1106344164">
                                          <w:marLeft w:val="0"/>
                                          <w:marRight w:val="0"/>
                                          <w:marTop w:val="0"/>
                                          <w:marBottom w:val="0"/>
                                          <w:divBdr>
                                            <w:top w:val="none" w:sz="0" w:space="0" w:color="auto"/>
                                            <w:left w:val="none" w:sz="0" w:space="0" w:color="auto"/>
                                            <w:bottom w:val="none" w:sz="0" w:space="0" w:color="auto"/>
                                            <w:right w:val="none" w:sz="0" w:space="0" w:color="auto"/>
                                          </w:divBdr>
                                          <w:divsChild>
                                            <w:div w:id="830754830">
                                              <w:marLeft w:val="0"/>
                                              <w:marRight w:val="0"/>
                                              <w:marTop w:val="0"/>
                                              <w:marBottom w:val="0"/>
                                              <w:divBdr>
                                                <w:top w:val="none" w:sz="0" w:space="0" w:color="auto"/>
                                                <w:left w:val="none" w:sz="0" w:space="0" w:color="auto"/>
                                                <w:bottom w:val="none" w:sz="0" w:space="0" w:color="auto"/>
                                                <w:right w:val="none" w:sz="0" w:space="0" w:color="auto"/>
                                              </w:divBdr>
                                              <w:divsChild>
                                                <w:div w:id="811825989">
                                                  <w:marLeft w:val="0"/>
                                                  <w:marRight w:val="0"/>
                                                  <w:marTop w:val="0"/>
                                                  <w:marBottom w:val="0"/>
                                                  <w:divBdr>
                                                    <w:top w:val="none" w:sz="0" w:space="0" w:color="auto"/>
                                                    <w:left w:val="none" w:sz="0" w:space="0" w:color="auto"/>
                                                    <w:bottom w:val="none" w:sz="0" w:space="0" w:color="auto"/>
                                                    <w:right w:val="none" w:sz="0" w:space="0" w:color="auto"/>
                                                  </w:divBdr>
                                                  <w:divsChild>
                                                    <w:div w:id="2042824028">
                                                      <w:marLeft w:val="0"/>
                                                      <w:marRight w:val="0"/>
                                                      <w:marTop w:val="0"/>
                                                      <w:marBottom w:val="0"/>
                                                      <w:divBdr>
                                                        <w:top w:val="none" w:sz="0" w:space="0" w:color="auto"/>
                                                        <w:left w:val="none" w:sz="0" w:space="0" w:color="auto"/>
                                                        <w:bottom w:val="none" w:sz="0" w:space="0" w:color="auto"/>
                                                        <w:right w:val="none" w:sz="0" w:space="0" w:color="auto"/>
                                                      </w:divBdr>
                                                      <w:divsChild>
                                                        <w:div w:id="1641494181">
                                                          <w:marLeft w:val="0"/>
                                                          <w:marRight w:val="0"/>
                                                          <w:marTop w:val="0"/>
                                                          <w:marBottom w:val="0"/>
                                                          <w:divBdr>
                                                            <w:top w:val="none" w:sz="0" w:space="0" w:color="auto"/>
                                                            <w:left w:val="none" w:sz="0" w:space="0" w:color="auto"/>
                                                            <w:bottom w:val="none" w:sz="0" w:space="0" w:color="auto"/>
                                                            <w:right w:val="none" w:sz="0" w:space="0" w:color="auto"/>
                                                          </w:divBdr>
                                                          <w:divsChild>
                                                            <w:div w:id="376660117">
                                                              <w:marLeft w:val="0"/>
                                                              <w:marRight w:val="0"/>
                                                              <w:marTop w:val="0"/>
                                                              <w:marBottom w:val="0"/>
                                                              <w:divBdr>
                                                                <w:top w:val="none" w:sz="0" w:space="0" w:color="auto"/>
                                                                <w:left w:val="none" w:sz="0" w:space="0" w:color="auto"/>
                                                                <w:bottom w:val="none" w:sz="0" w:space="0" w:color="auto"/>
                                                                <w:right w:val="none" w:sz="0" w:space="0" w:color="auto"/>
                                                              </w:divBdr>
                                                              <w:divsChild>
                                                                <w:div w:id="529801399">
                                                                  <w:marLeft w:val="0"/>
                                                                  <w:marRight w:val="0"/>
                                                                  <w:marTop w:val="0"/>
                                                                  <w:marBottom w:val="0"/>
                                                                  <w:divBdr>
                                                                    <w:top w:val="none" w:sz="0" w:space="0" w:color="auto"/>
                                                                    <w:left w:val="none" w:sz="0" w:space="0" w:color="auto"/>
                                                                    <w:bottom w:val="none" w:sz="0" w:space="0" w:color="auto"/>
                                                                    <w:right w:val="none" w:sz="0" w:space="0" w:color="auto"/>
                                                                  </w:divBdr>
                                                                  <w:divsChild>
                                                                    <w:div w:id="15504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323544">
                                      <w:marLeft w:val="0"/>
                                      <w:marRight w:val="0"/>
                                      <w:marTop w:val="0"/>
                                      <w:marBottom w:val="0"/>
                                      <w:divBdr>
                                        <w:top w:val="none" w:sz="0" w:space="0" w:color="auto"/>
                                        <w:left w:val="none" w:sz="0" w:space="0" w:color="auto"/>
                                        <w:bottom w:val="none" w:sz="0" w:space="0" w:color="auto"/>
                                        <w:right w:val="none" w:sz="0" w:space="0" w:color="auto"/>
                                      </w:divBdr>
                                      <w:divsChild>
                                        <w:div w:id="1264418759">
                                          <w:marLeft w:val="0"/>
                                          <w:marRight w:val="0"/>
                                          <w:marTop w:val="0"/>
                                          <w:marBottom w:val="0"/>
                                          <w:divBdr>
                                            <w:top w:val="none" w:sz="0" w:space="0" w:color="auto"/>
                                            <w:left w:val="none" w:sz="0" w:space="0" w:color="auto"/>
                                            <w:bottom w:val="none" w:sz="0" w:space="0" w:color="auto"/>
                                            <w:right w:val="none" w:sz="0" w:space="0" w:color="auto"/>
                                          </w:divBdr>
                                          <w:divsChild>
                                            <w:div w:id="2139564937">
                                              <w:marLeft w:val="0"/>
                                              <w:marRight w:val="0"/>
                                              <w:marTop w:val="0"/>
                                              <w:marBottom w:val="0"/>
                                              <w:divBdr>
                                                <w:top w:val="none" w:sz="0" w:space="0" w:color="auto"/>
                                                <w:left w:val="none" w:sz="0" w:space="0" w:color="auto"/>
                                                <w:bottom w:val="none" w:sz="0" w:space="0" w:color="auto"/>
                                                <w:right w:val="none" w:sz="0" w:space="0" w:color="auto"/>
                                              </w:divBdr>
                                              <w:divsChild>
                                                <w:div w:id="1325427910">
                                                  <w:marLeft w:val="0"/>
                                                  <w:marRight w:val="0"/>
                                                  <w:marTop w:val="0"/>
                                                  <w:marBottom w:val="0"/>
                                                  <w:divBdr>
                                                    <w:top w:val="none" w:sz="0" w:space="0" w:color="auto"/>
                                                    <w:left w:val="none" w:sz="0" w:space="0" w:color="auto"/>
                                                    <w:bottom w:val="none" w:sz="0" w:space="0" w:color="auto"/>
                                                    <w:right w:val="none" w:sz="0" w:space="0" w:color="auto"/>
                                                  </w:divBdr>
                                                  <w:divsChild>
                                                    <w:div w:id="192572782">
                                                      <w:marLeft w:val="0"/>
                                                      <w:marRight w:val="0"/>
                                                      <w:marTop w:val="0"/>
                                                      <w:marBottom w:val="0"/>
                                                      <w:divBdr>
                                                        <w:top w:val="none" w:sz="0" w:space="0" w:color="auto"/>
                                                        <w:left w:val="none" w:sz="0" w:space="0" w:color="auto"/>
                                                        <w:bottom w:val="none" w:sz="0" w:space="0" w:color="auto"/>
                                                        <w:right w:val="none" w:sz="0" w:space="0" w:color="auto"/>
                                                      </w:divBdr>
                                                      <w:divsChild>
                                                        <w:div w:id="624236719">
                                                          <w:marLeft w:val="0"/>
                                                          <w:marRight w:val="0"/>
                                                          <w:marTop w:val="0"/>
                                                          <w:marBottom w:val="0"/>
                                                          <w:divBdr>
                                                            <w:top w:val="none" w:sz="0" w:space="0" w:color="auto"/>
                                                            <w:left w:val="none" w:sz="0" w:space="0" w:color="auto"/>
                                                            <w:bottom w:val="none" w:sz="0" w:space="0" w:color="auto"/>
                                                            <w:right w:val="none" w:sz="0" w:space="0" w:color="auto"/>
                                                          </w:divBdr>
                                                          <w:divsChild>
                                                            <w:div w:id="1950042735">
                                                              <w:marLeft w:val="0"/>
                                                              <w:marRight w:val="0"/>
                                                              <w:marTop w:val="0"/>
                                                              <w:marBottom w:val="0"/>
                                                              <w:divBdr>
                                                                <w:top w:val="none" w:sz="0" w:space="0" w:color="auto"/>
                                                                <w:left w:val="none" w:sz="0" w:space="0" w:color="auto"/>
                                                                <w:bottom w:val="none" w:sz="0" w:space="0" w:color="auto"/>
                                                                <w:right w:val="none" w:sz="0" w:space="0" w:color="auto"/>
                                                              </w:divBdr>
                                                              <w:divsChild>
                                                                <w:div w:id="6478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695849">
                                      <w:marLeft w:val="0"/>
                                      <w:marRight w:val="0"/>
                                      <w:marTop w:val="0"/>
                                      <w:marBottom w:val="0"/>
                                      <w:divBdr>
                                        <w:top w:val="none" w:sz="0" w:space="0" w:color="auto"/>
                                        <w:left w:val="none" w:sz="0" w:space="0" w:color="auto"/>
                                        <w:bottom w:val="none" w:sz="0" w:space="0" w:color="auto"/>
                                        <w:right w:val="none" w:sz="0" w:space="0" w:color="auto"/>
                                      </w:divBdr>
                                      <w:divsChild>
                                        <w:div w:id="1959676308">
                                          <w:marLeft w:val="0"/>
                                          <w:marRight w:val="0"/>
                                          <w:marTop w:val="0"/>
                                          <w:marBottom w:val="0"/>
                                          <w:divBdr>
                                            <w:top w:val="none" w:sz="0" w:space="0" w:color="auto"/>
                                            <w:left w:val="none" w:sz="0" w:space="0" w:color="auto"/>
                                            <w:bottom w:val="none" w:sz="0" w:space="0" w:color="auto"/>
                                            <w:right w:val="none" w:sz="0" w:space="0" w:color="auto"/>
                                          </w:divBdr>
                                          <w:divsChild>
                                            <w:div w:id="1729180191">
                                              <w:marLeft w:val="0"/>
                                              <w:marRight w:val="0"/>
                                              <w:marTop w:val="0"/>
                                              <w:marBottom w:val="0"/>
                                              <w:divBdr>
                                                <w:top w:val="none" w:sz="0" w:space="0" w:color="auto"/>
                                                <w:left w:val="none" w:sz="0" w:space="0" w:color="auto"/>
                                                <w:bottom w:val="none" w:sz="0" w:space="0" w:color="auto"/>
                                                <w:right w:val="none" w:sz="0" w:space="0" w:color="auto"/>
                                              </w:divBdr>
                                              <w:divsChild>
                                                <w:div w:id="1649627261">
                                                  <w:marLeft w:val="0"/>
                                                  <w:marRight w:val="0"/>
                                                  <w:marTop w:val="0"/>
                                                  <w:marBottom w:val="0"/>
                                                  <w:divBdr>
                                                    <w:top w:val="none" w:sz="0" w:space="0" w:color="auto"/>
                                                    <w:left w:val="none" w:sz="0" w:space="0" w:color="auto"/>
                                                    <w:bottom w:val="none" w:sz="0" w:space="0" w:color="auto"/>
                                                    <w:right w:val="none" w:sz="0" w:space="0" w:color="auto"/>
                                                  </w:divBdr>
                                                  <w:divsChild>
                                                    <w:div w:id="994454253">
                                                      <w:marLeft w:val="0"/>
                                                      <w:marRight w:val="0"/>
                                                      <w:marTop w:val="0"/>
                                                      <w:marBottom w:val="0"/>
                                                      <w:divBdr>
                                                        <w:top w:val="none" w:sz="0" w:space="0" w:color="auto"/>
                                                        <w:left w:val="none" w:sz="0" w:space="0" w:color="auto"/>
                                                        <w:bottom w:val="none" w:sz="0" w:space="0" w:color="auto"/>
                                                        <w:right w:val="none" w:sz="0" w:space="0" w:color="auto"/>
                                                      </w:divBdr>
                                                      <w:divsChild>
                                                        <w:div w:id="485048706">
                                                          <w:marLeft w:val="0"/>
                                                          <w:marRight w:val="0"/>
                                                          <w:marTop w:val="0"/>
                                                          <w:marBottom w:val="0"/>
                                                          <w:divBdr>
                                                            <w:top w:val="none" w:sz="0" w:space="0" w:color="auto"/>
                                                            <w:left w:val="none" w:sz="0" w:space="0" w:color="auto"/>
                                                            <w:bottom w:val="none" w:sz="0" w:space="0" w:color="auto"/>
                                                            <w:right w:val="none" w:sz="0" w:space="0" w:color="auto"/>
                                                          </w:divBdr>
                                                          <w:divsChild>
                                                            <w:div w:id="1785036419">
                                                              <w:marLeft w:val="0"/>
                                                              <w:marRight w:val="0"/>
                                                              <w:marTop w:val="0"/>
                                                              <w:marBottom w:val="0"/>
                                                              <w:divBdr>
                                                                <w:top w:val="none" w:sz="0" w:space="0" w:color="auto"/>
                                                                <w:left w:val="none" w:sz="0" w:space="0" w:color="auto"/>
                                                                <w:bottom w:val="none" w:sz="0" w:space="0" w:color="auto"/>
                                                                <w:right w:val="none" w:sz="0" w:space="0" w:color="auto"/>
                                                              </w:divBdr>
                                                              <w:divsChild>
                                                                <w:div w:id="1279264828">
                                                                  <w:marLeft w:val="0"/>
                                                                  <w:marRight w:val="0"/>
                                                                  <w:marTop w:val="0"/>
                                                                  <w:marBottom w:val="0"/>
                                                                  <w:divBdr>
                                                                    <w:top w:val="none" w:sz="0" w:space="0" w:color="auto"/>
                                                                    <w:left w:val="none" w:sz="0" w:space="0" w:color="auto"/>
                                                                    <w:bottom w:val="none" w:sz="0" w:space="0" w:color="auto"/>
                                                                    <w:right w:val="none" w:sz="0" w:space="0" w:color="auto"/>
                                                                  </w:divBdr>
                                                                  <w:divsChild>
                                                                    <w:div w:id="8612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464327">
                                      <w:marLeft w:val="0"/>
                                      <w:marRight w:val="0"/>
                                      <w:marTop w:val="0"/>
                                      <w:marBottom w:val="0"/>
                                      <w:divBdr>
                                        <w:top w:val="none" w:sz="0" w:space="0" w:color="auto"/>
                                        <w:left w:val="none" w:sz="0" w:space="0" w:color="auto"/>
                                        <w:bottom w:val="none" w:sz="0" w:space="0" w:color="auto"/>
                                        <w:right w:val="none" w:sz="0" w:space="0" w:color="auto"/>
                                      </w:divBdr>
                                      <w:divsChild>
                                        <w:div w:id="634801492">
                                          <w:marLeft w:val="0"/>
                                          <w:marRight w:val="0"/>
                                          <w:marTop w:val="0"/>
                                          <w:marBottom w:val="0"/>
                                          <w:divBdr>
                                            <w:top w:val="none" w:sz="0" w:space="0" w:color="auto"/>
                                            <w:left w:val="none" w:sz="0" w:space="0" w:color="auto"/>
                                            <w:bottom w:val="none" w:sz="0" w:space="0" w:color="auto"/>
                                            <w:right w:val="none" w:sz="0" w:space="0" w:color="auto"/>
                                          </w:divBdr>
                                          <w:divsChild>
                                            <w:div w:id="75320359">
                                              <w:marLeft w:val="0"/>
                                              <w:marRight w:val="0"/>
                                              <w:marTop w:val="0"/>
                                              <w:marBottom w:val="0"/>
                                              <w:divBdr>
                                                <w:top w:val="none" w:sz="0" w:space="0" w:color="auto"/>
                                                <w:left w:val="none" w:sz="0" w:space="0" w:color="auto"/>
                                                <w:bottom w:val="none" w:sz="0" w:space="0" w:color="auto"/>
                                                <w:right w:val="none" w:sz="0" w:space="0" w:color="auto"/>
                                              </w:divBdr>
                                              <w:divsChild>
                                                <w:div w:id="120656043">
                                                  <w:marLeft w:val="0"/>
                                                  <w:marRight w:val="0"/>
                                                  <w:marTop w:val="0"/>
                                                  <w:marBottom w:val="0"/>
                                                  <w:divBdr>
                                                    <w:top w:val="none" w:sz="0" w:space="0" w:color="auto"/>
                                                    <w:left w:val="none" w:sz="0" w:space="0" w:color="auto"/>
                                                    <w:bottom w:val="none" w:sz="0" w:space="0" w:color="auto"/>
                                                    <w:right w:val="none" w:sz="0" w:space="0" w:color="auto"/>
                                                  </w:divBdr>
                                                  <w:divsChild>
                                                    <w:div w:id="1166285739">
                                                      <w:marLeft w:val="0"/>
                                                      <w:marRight w:val="0"/>
                                                      <w:marTop w:val="0"/>
                                                      <w:marBottom w:val="0"/>
                                                      <w:divBdr>
                                                        <w:top w:val="none" w:sz="0" w:space="0" w:color="auto"/>
                                                        <w:left w:val="none" w:sz="0" w:space="0" w:color="auto"/>
                                                        <w:bottom w:val="none" w:sz="0" w:space="0" w:color="auto"/>
                                                        <w:right w:val="none" w:sz="0" w:space="0" w:color="auto"/>
                                                      </w:divBdr>
                                                      <w:divsChild>
                                                        <w:div w:id="1300499645">
                                                          <w:marLeft w:val="0"/>
                                                          <w:marRight w:val="0"/>
                                                          <w:marTop w:val="0"/>
                                                          <w:marBottom w:val="0"/>
                                                          <w:divBdr>
                                                            <w:top w:val="none" w:sz="0" w:space="0" w:color="auto"/>
                                                            <w:left w:val="none" w:sz="0" w:space="0" w:color="auto"/>
                                                            <w:bottom w:val="none" w:sz="0" w:space="0" w:color="auto"/>
                                                            <w:right w:val="none" w:sz="0" w:space="0" w:color="auto"/>
                                                          </w:divBdr>
                                                          <w:divsChild>
                                                            <w:div w:id="221478556">
                                                              <w:marLeft w:val="0"/>
                                                              <w:marRight w:val="0"/>
                                                              <w:marTop w:val="0"/>
                                                              <w:marBottom w:val="0"/>
                                                              <w:divBdr>
                                                                <w:top w:val="none" w:sz="0" w:space="0" w:color="auto"/>
                                                                <w:left w:val="none" w:sz="0" w:space="0" w:color="auto"/>
                                                                <w:bottom w:val="none" w:sz="0" w:space="0" w:color="auto"/>
                                                                <w:right w:val="none" w:sz="0" w:space="0" w:color="auto"/>
                                                              </w:divBdr>
                                                              <w:divsChild>
                                                                <w:div w:id="19371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756907">
                                      <w:marLeft w:val="0"/>
                                      <w:marRight w:val="0"/>
                                      <w:marTop w:val="0"/>
                                      <w:marBottom w:val="0"/>
                                      <w:divBdr>
                                        <w:top w:val="none" w:sz="0" w:space="0" w:color="auto"/>
                                        <w:left w:val="none" w:sz="0" w:space="0" w:color="auto"/>
                                        <w:bottom w:val="none" w:sz="0" w:space="0" w:color="auto"/>
                                        <w:right w:val="none" w:sz="0" w:space="0" w:color="auto"/>
                                      </w:divBdr>
                                      <w:divsChild>
                                        <w:div w:id="1931740598">
                                          <w:marLeft w:val="0"/>
                                          <w:marRight w:val="0"/>
                                          <w:marTop w:val="0"/>
                                          <w:marBottom w:val="0"/>
                                          <w:divBdr>
                                            <w:top w:val="none" w:sz="0" w:space="0" w:color="auto"/>
                                            <w:left w:val="none" w:sz="0" w:space="0" w:color="auto"/>
                                            <w:bottom w:val="none" w:sz="0" w:space="0" w:color="auto"/>
                                            <w:right w:val="none" w:sz="0" w:space="0" w:color="auto"/>
                                          </w:divBdr>
                                          <w:divsChild>
                                            <w:div w:id="2118329363">
                                              <w:marLeft w:val="0"/>
                                              <w:marRight w:val="0"/>
                                              <w:marTop w:val="0"/>
                                              <w:marBottom w:val="0"/>
                                              <w:divBdr>
                                                <w:top w:val="none" w:sz="0" w:space="0" w:color="auto"/>
                                                <w:left w:val="none" w:sz="0" w:space="0" w:color="auto"/>
                                                <w:bottom w:val="none" w:sz="0" w:space="0" w:color="auto"/>
                                                <w:right w:val="none" w:sz="0" w:space="0" w:color="auto"/>
                                              </w:divBdr>
                                              <w:divsChild>
                                                <w:div w:id="2076539983">
                                                  <w:marLeft w:val="0"/>
                                                  <w:marRight w:val="0"/>
                                                  <w:marTop w:val="0"/>
                                                  <w:marBottom w:val="0"/>
                                                  <w:divBdr>
                                                    <w:top w:val="none" w:sz="0" w:space="0" w:color="auto"/>
                                                    <w:left w:val="none" w:sz="0" w:space="0" w:color="auto"/>
                                                    <w:bottom w:val="none" w:sz="0" w:space="0" w:color="auto"/>
                                                    <w:right w:val="none" w:sz="0" w:space="0" w:color="auto"/>
                                                  </w:divBdr>
                                                  <w:divsChild>
                                                    <w:div w:id="1019626467">
                                                      <w:marLeft w:val="0"/>
                                                      <w:marRight w:val="0"/>
                                                      <w:marTop w:val="0"/>
                                                      <w:marBottom w:val="0"/>
                                                      <w:divBdr>
                                                        <w:top w:val="none" w:sz="0" w:space="0" w:color="auto"/>
                                                        <w:left w:val="none" w:sz="0" w:space="0" w:color="auto"/>
                                                        <w:bottom w:val="none" w:sz="0" w:space="0" w:color="auto"/>
                                                        <w:right w:val="none" w:sz="0" w:space="0" w:color="auto"/>
                                                      </w:divBdr>
                                                      <w:divsChild>
                                                        <w:div w:id="388194519">
                                                          <w:marLeft w:val="0"/>
                                                          <w:marRight w:val="0"/>
                                                          <w:marTop w:val="0"/>
                                                          <w:marBottom w:val="0"/>
                                                          <w:divBdr>
                                                            <w:top w:val="none" w:sz="0" w:space="0" w:color="auto"/>
                                                            <w:left w:val="none" w:sz="0" w:space="0" w:color="auto"/>
                                                            <w:bottom w:val="none" w:sz="0" w:space="0" w:color="auto"/>
                                                            <w:right w:val="none" w:sz="0" w:space="0" w:color="auto"/>
                                                          </w:divBdr>
                                                          <w:divsChild>
                                                            <w:div w:id="1864398833">
                                                              <w:marLeft w:val="0"/>
                                                              <w:marRight w:val="0"/>
                                                              <w:marTop w:val="0"/>
                                                              <w:marBottom w:val="0"/>
                                                              <w:divBdr>
                                                                <w:top w:val="none" w:sz="0" w:space="0" w:color="auto"/>
                                                                <w:left w:val="none" w:sz="0" w:space="0" w:color="auto"/>
                                                                <w:bottom w:val="none" w:sz="0" w:space="0" w:color="auto"/>
                                                                <w:right w:val="none" w:sz="0" w:space="0" w:color="auto"/>
                                                              </w:divBdr>
                                                              <w:divsChild>
                                                                <w:div w:id="189608349">
                                                                  <w:marLeft w:val="0"/>
                                                                  <w:marRight w:val="0"/>
                                                                  <w:marTop w:val="0"/>
                                                                  <w:marBottom w:val="0"/>
                                                                  <w:divBdr>
                                                                    <w:top w:val="none" w:sz="0" w:space="0" w:color="auto"/>
                                                                    <w:left w:val="none" w:sz="0" w:space="0" w:color="auto"/>
                                                                    <w:bottom w:val="none" w:sz="0" w:space="0" w:color="auto"/>
                                                                    <w:right w:val="none" w:sz="0" w:space="0" w:color="auto"/>
                                                                  </w:divBdr>
                                                                  <w:divsChild>
                                                                    <w:div w:id="4325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859073">
                                      <w:marLeft w:val="0"/>
                                      <w:marRight w:val="0"/>
                                      <w:marTop w:val="0"/>
                                      <w:marBottom w:val="0"/>
                                      <w:divBdr>
                                        <w:top w:val="none" w:sz="0" w:space="0" w:color="auto"/>
                                        <w:left w:val="none" w:sz="0" w:space="0" w:color="auto"/>
                                        <w:bottom w:val="none" w:sz="0" w:space="0" w:color="auto"/>
                                        <w:right w:val="none" w:sz="0" w:space="0" w:color="auto"/>
                                      </w:divBdr>
                                      <w:divsChild>
                                        <w:div w:id="946742485">
                                          <w:marLeft w:val="0"/>
                                          <w:marRight w:val="0"/>
                                          <w:marTop w:val="0"/>
                                          <w:marBottom w:val="0"/>
                                          <w:divBdr>
                                            <w:top w:val="none" w:sz="0" w:space="0" w:color="auto"/>
                                            <w:left w:val="none" w:sz="0" w:space="0" w:color="auto"/>
                                            <w:bottom w:val="none" w:sz="0" w:space="0" w:color="auto"/>
                                            <w:right w:val="none" w:sz="0" w:space="0" w:color="auto"/>
                                          </w:divBdr>
                                          <w:divsChild>
                                            <w:div w:id="1243638749">
                                              <w:marLeft w:val="0"/>
                                              <w:marRight w:val="0"/>
                                              <w:marTop w:val="0"/>
                                              <w:marBottom w:val="0"/>
                                              <w:divBdr>
                                                <w:top w:val="none" w:sz="0" w:space="0" w:color="auto"/>
                                                <w:left w:val="none" w:sz="0" w:space="0" w:color="auto"/>
                                                <w:bottom w:val="none" w:sz="0" w:space="0" w:color="auto"/>
                                                <w:right w:val="none" w:sz="0" w:space="0" w:color="auto"/>
                                              </w:divBdr>
                                              <w:divsChild>
                                                <w:div w:id="1077484478">
                                                  <w:marLeft w:val="0"/>
                                                  <w:marRight w:val="0"/>
                                                  <w:marTop w:val="0"/>
                                                  <w:marBottom w:val="0"/>
                                                  <w:divBdr>
                                                    <w:top w:val="none" w:sz="0" w:space="0" w:color="auto"/>
                                                    <w:left w:val="none" w:sz="0" w:space="0" w:color="auto"/>
                                                    <w:bottom w:val="none" w:sz="0" w:space="0" w:color="auto"/>
                                                    <w:right w:val="none" w:sz="0" w:space="0" w:color="auto"/>
                                                  </w:divBdr>
                                                  <w:divsChild>
                                                    <w:div w:id="8335805">
                                                      <w:marLeft w:val="0"/>
                                                      <w:marRight w:val="0"/>
                                                      <w:marTop w:val="0"/>
                                                      <w:marBottom w:val="0"/>
                                                      <w:divBdr>
                                                        <w:top w:val="none" w:sz="0" w:space="0" w:color="auto"/>
                                                        <w:left w:val="none" w:sz="0" w:space="0" w:color="auto"/>
                                                        <w:bottom w:val="none" w:sz="0" w:space="0" w:color="auto"/>
                                                        <w:right w:val="none" w:sz="0" w:space="0" w:color="auto"/>
                                                      </w:divBdr>
                                                      <w:divsChild>
                                                        <w:div w:id="1975867585">
                                                          <w:marLeft w:val="0"/>
                                                          <w:marRight w:val="0"/>
                                                          <w:marTop w:val="0"/>
                                                          <w:marBottom w:val="0"/>
                                                          <w:divBdr>
                                                            <w:top w:val="none" w:sz="0" w:space="0" w:color="auto"/>
                                                            <w:left w:val="none" w:sz="0" w:space="0" w:color="auto"/>
                                                            <w:bottom w:val="none" w:sz="0" w:space="0" w:color="auto"/>
                                                            <w:right w:val="none" w:sz="0" w:space="0" w:color="auto"/>
                                                          </w:divBdr>
                                                          <w:divsChild>
                                                            <w:div w:id="1573277878">
                                                              <w:marLeft w:val="0"/>
                                                              <w:marRight w:val="0"/>
                                                              <w:marTop w:val="0"/>
                                                              <w:marBottom w:val="0"/>
                                                              <w:divBdr>
                                                                <w:top w:val="none" w:sz="0" w:space="0" w:color="auto"/>
                                                                <w:left w:val="none" w:sz="0" w:space="0" w:color="auto"/>
                                                                <w:bottom w:val="none" w:sz="0" w:space="0" w:color="auto"/>
                                                                <w:right w:val="none" w:sz="0" w:space="0" w:color="auto"/>
                                                              </w:divBdr>
                                                              <w:divsChild>
                                                                <w:div w:id="3225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475732">
                                      <w:marLeft w:val="0"/>
                                      <w:marRight w:val="0"/>
                                      <w:marTop w:val="0"/>
                                      <w:marBottom w:val="0"/>
                                      <w:divBdr>
                                        <w:top w:val="none" w:sz="0" w:space="0" w:color="auto"/>
                                        <w:left w:val="none" w:sz="0" w:space="0" w:color="auto"/>
                                        <w:bottom w:val="none" w:sz="0" w:space="0" w:color="auto"/>
                                        <w:right w:val="none" w:sz="0" w:space="0" w:color="auto"/>
                                      </w:divBdr>
                                      <w:divsChild>
                                        <w:div w:id="1063724278">
                                          <w:marLeft w:val="0"/>
                                          <w:marRight w:val="0"/>
                                          <w:marTop w:val="0"/>
                                          <w:marBottom w:val="0"/>
                                          <w:divBdr>
                                            <w:top w:val="none" w:sz="0" w:space="0" w:color="auto"/>
                                            <w:left w:val="none" w:sz="0" w:space="0" w:color="auto"/>
                                            <w:bottom w:val="none" w:sz="0" w:space="0" w:color="auto"/>
                                            <w:right w:val="none" w:sz="0" w:space="0" w:color="auto"/>
                                          </w:divBdr>
                                          <w:divsChild>
                                            <w:div w:id="1945503172">
                                              <w:marLeft w:val="0"/>
                                              <w:marRight w:val="0"/>
                                              <w:marTop w:val="0"/>
                                              <w:marBottom w:val="0"/>
                                              <w:divBdr>
                                                <w:top w:val="none" w:sz="0" w:space="0" w:color="auto"/>
                                                <w:left w:val="none" w:sz="0" w:space="0" w:color="auto"/>
                                                <w:bottom w:val="none" w:sz="0" w:space="0" w:color="auto"/>
                                                <w:right w:val="none" w:sz="0" w:space="0" w:color="auto"/>
                                              </w:divBdr>
                                              <w:divsChild>
                                                <w:div w:id="1542277855">
                                                  <w:marLeft w:val="0"/>
                                                  <w:marRight w:val="0"/>
                                                  <w:marTop w:val="0"/>
                                                  <w:marBottom w:val="0"/>
                                                  <w:divBdr>
                                                    <w:top w:val="none" w:sz="0" w:space="0" w:color="auto"/>
                                                    <w:left w:val="none" w:sz="0" w:space="0" w:color="auto"/>
                                                    <w:bottom w:val="none" w:sz="0" w:space="0" w:color="auto"/>
                                                    <w:right w:val="none" w:sz="0" w:space="0" w:color="auto"/>
                                                  </w:divBdr>
                                                  <w:divsChild>
                                                    <w:div w:id="1758745641">
                                                      <w:marLeft w:val="0"/>
                                                      <w:marRight w:val="0"/>
                                                      <w:marTop w:val="0"/>
                                                      <w:marBottom w:val="0"/>
                                                      <w:divBdr>
                                                        <w:top w:val="none" w:sz="0" w:space="0" w:color="auto"/>
                                                        <w:left w:val="none" w:sz="0" w:space="0" w:color="auto"/>
                                                        <w:bottom w:val="none" w:sz="0" w:space="0" w:color="auto"/>
                                                        <w:right w:val="none" w:sz="0" w:space="0" w:color="auto"/>
                                                      </w:divBdr>
                                                      <w:divsChild>
                                                        <w:div w:id="1206404300">
                                                          <w:marLeft w:val="0"/>
                                                          <w:marRight w:val="0"/>
                                                          <w:marTop w:val="0"/>
                                                          <w:marBottom w:val="0"/>
                                                          <w:divBdr>
                                                            <w:top w:val="none" w:sz="0" w:space="0" w:color="auto"/>
                                                            <w:left w:val="none" w:sz="0" w:space="0" w:color="auto"/>
                                                            <w:bottom w:val="none" w:sz="0" w:space="0" w:color="auto"/>
                                                            <w:right w:val="none" w:sz="0" w:space="0" w:color="auto"/>
                                                          </w:divBdr>
                                                          <w:divsChild>
                                                            <w:div w:id="317735118">
                                                              <w:marLeft w:val="0"/>
                                                              <w:marRight w:val="0"/>
                                                              <w:marTop w:val="0"/>
                                                              <w:marBottom w:val="0"/>
                                                              <w:divBdr>
                                                                <w:top w:val="none" w:sz="0" w:space="0" w:color="auto"/>
                                                                <w:left w:val="none" w:sz="0" w:space="0" w:color="auto"/>
                                                                <w:bottom w:val="none" w:sz="0" w:space="0" w:color="auto"/>
                                                                <w:right w:val="none" w:sz="0" w:space="0" w:color="auto"/>
                                                              </w:divBdr>
                                                              <w:divsChild>
                                                                <w:div w:id="1822846417">
                                                                  <w:marLeft w:val="0"/>
                                                                  <w:marRight w:val="0"/>
                                                                  <w:marTop w:val="0"/>
                                                                  <w:marBottom w:val="0"/>
                                                                  <w:divBdr>
                                                                    <w:top w:val="none" w:sz="0" w:space="0" w:color="auto"/>
                                                                    <w:left w:val="none" w:sz="0" w:space="0" w:color="auto"/>
                                                                    <w:bottom w:val="none" w:sz="0" w:space="0" w:color="auto"/>
                                                                    <w:right w:val="none" w:sz="0" w:space="0" w:color="auto"/>
                                                                  </w:divBdr>
                                                                  <w:divsChild>
                                                                    <w:div w:id="13174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049715">
                                      <w:marLeft w:val="0"/>
                                      <w:marRight w:val="0"/>
                                      <w:marTop w:val="0"/>
                                      <w:marBottom w:val="0"/>
                                      <w:divBdr>
                                        <w:top w:val="none" w:sz="0" w:space="0" w:color="auto"/>
                                        <w:left w:val="none" w:sz="0" w:space="0" w:color="auto"/>
                                        <w:bottom w:val="none" w:sz="0" w:space="0" w:color="auto"/>
                                        <w:right w:val="none" w:sz="0" w:space="0" w:color="auto"/>
                                      </w:divBdr>
                                      <w:divsChild>
                                        <w:div w:id="606735463">
                                          <w:marLeft w:val="0"/>
                                          <w:marRight w:val="0"/>
                                          <w:marTop w:val="0"/>
                                          <w:marBottom w:val="0"/>
                                          <w:divBdr>
                                            <w:top w:val="none" w:sz="0" w:space="0" w:color="auto"/>
                                            <w:left w:val="none" w:sz="0" w:space="0" w:color="auto"/>
                                            <w:bottom w:val="none" w:sz="0" w:space="0" w:color="auto"/>
                                            <w:right w:val="none" w:sz="0" w:space="0" w:color="auto"/>
                                          </w:divBdr>
                                          <w:divsChild>
                                            <w:div w:id="1810780754">
                                              <w:marLeft w:val="0"/>
                                              <w:marRight w:val="0"/>
                                              <w:marTop w:val="0"/>
                                              <w:marBottom w:val="0"/>
                                              <w:divBdr>
                                                <w:top w:val="none" w:sz="0" w:space="0" w:color="auto"/>
                                                <w:left w:val="none" w:sz="0" w:space="0" w:color="auto"/>
                                                <w:bottom w:val="none" w:sz="0" w:space="0" w:color="auto"/>
                                                <w:right w:val="none" w:sz="0" w:space="0" w:color="auto"/>
                                              </w:divBdr>
                                              <w:divsChild>
                                                <w:div w:id="119298684">
                                                  <w:marLeft w:val="0"/>
                                                  <w:marRight w:val="0"/>
                                                  <w:marTop w:val="0"/>
                                                  <w:marBottom w:val="0"/>
                                                  <w:divBdr>
                                                    <w:top w:val="none" w:sz="0" w:space="0" w:color="auto"/>
                                                    <w:left w:val="none" w:sz="0" w:space="0" w:color="auto"/>
                                                    <w:bottom w:val="none" w:sz="0" w:space="0" w:color="auto"/>
                                                    <w:right w:val="none" w:sz="0" w:space="0" w:color="auto"/>
                                                  </w:divBdr>
                                                  <w:divsChild>
                                                    <w:div w:id="1388066269">
                                                      <w:marLeft w:val="0"/>
                                                      <w:marRight w:val="0"/>
                                                      <w:marTop w:val="0"/>
                                                      <w:marBottom w:val="0"/>
                                                      <w:divBdr>
                                                        <w:top w:val="none" w:sz="0" w:space="0" w:color="auto"/>
                                                        <w:left w:val="none" w:sz="0" w:space="0" w:color="auto"/>
                                                        <w:bottom w:val="none" w:sz="0" w:space="0" w:color="auto"/>
                                                        <w:right w:val="none" w:sz="0" w:space="0" w:color="auto"/>
                                                      </w:divBdr>
                                                      <w:divsChild>
                                                        <w:div w:id="1410731838">
                                                          <w:marLeft w:val="0"/>
                                                          <w:marRight w:val="0"/>
                                                          <w:marTop w:val="0"/>
                                                          <w:marBottom w:val="0"/>
                                                          <w:divBdr>
                                                            <w:top w:val="none" w:sz="0" w:space="0" w:color="auto"/>
                                                            <w:left w:val="none" w:sz="0" w:space="0" w:color="auto"/>
                                                            <w:bottom w:val="none" w:sz="0" w:space="0" w:color="auto"/>
                                                            <w:right w:val="none" w:sz="0" w:space="0" w:color="auto"/>
                                                          </w:divBdr>
                                                          <w:divsChild>
                                                            <w:div w:id="1466505997">
                                                              <w:marLeft w:val="0"/>
                                                              <w:marRight w:val="0"/>
                                                              <w:marTop w:val="0"/>
                                                              <w:marBottom w:val="0"/>
                                                              <w:divBdr>
                                                                <w:top w:val="none" w:sz="0" w:space="0" w:color="auto"/>
                                                                <w:left w:val="none" w:sz="0" w:space="0" w:color="auto"/>
                                                                <w:bottom w:val="none" w:sz="0" w:space="0" w:color="auto"/>
                                                                <w:right w:val="none" w:sz="0" w:space="0" w:color="auto"/>
                                                              </w:divBdr>
                                                              <w:divsChild>
                                                                <w:div w:id="1406535569">
                                                                  <w:marLeft w:val="0"/>
                                                                  <w:marRight w:val="0"/>
                                                                  <w:marTop w:val="0"/>
                                                                  <w:marBottom w:val="0"/>
                                                                  <w:divBdr>
                                                                    <w:top w:val="none" w:sz="0" w:space="0" w:color="auto"/>
                                                                    <w:left w:val="none" w:sz="0" w:space="0" w:color="auto"/>
                                                                    <w:bottom w:val="none" w:sz="0" w:space="0" w:color="auto"/>
                                                                    <w:right w:val="none" w:sz="0" w:space="0" w:color="auto"/>
                                                                  </w:divBdr>
                                                                  <w:divsChild>
                                                                    <w:div w:id="1636834418">
                                                                      <w:marLeft w:val="0"/>
                                                                      <w:marRight w:val="0"/>
                                                                      <w:marTop w:val="0"/>
                                                                      <w:marBottom w:val="0"/>
                                                                      <w:divBdr>
                                                                        <w:top w:val="none" w:sz="0" w:space="0" w:color="auto"/>
                                                                        <w:left w:val="none" w:sz="0" w:space="0" w:color="auto"/>
                                                                        <w:bottom w:val="none" w:sz="0" w:space="0" w:color="auto"/>
                                                                        <w:right w:val="none" w:sz="0" w:space="0" w:color="auto"/>
                                                                      </w:divBdr>
                                                                      <w:divsChild>
                                                                        <w:div w:id="8583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692606">
                                      <w:marLeft w:val="0"/>
                                      <w:marRight w:val="0"/>
                                      <w:marTop w:val="0"/>
                                      <w:marBottom w:val="0"/>
                                      <w:divBdr>
                                        <w:top w:val="none" w:sz="0" w:space="0" w:color="auto"/>
                                        <w:left w:val="none" w:sz="0" w:space="0" w:color="auto"/>
                                        <w:bottom w:val="none" w:sz="0" w:space="0" w:color="auto"/>
                                        <w:right w:val="none" w:sz="0" w:space="0" w:color="auto"/>
                                      </w:divBdr>
                                      <w:divsChild>
                                        <w:div w:id="399598186">
                                          <w:marLeft w:val="0"/>
                                          <w:marRight w:val="0"/>
                                          <w:marTop w:val="0"/>
                                          <w:marBottom w:val="0"/>
                                          <w:divBdr>
                                            <w:top w:val="none" w:sz="0" w:space="0" w:color="auto"/>
                                            <w:left w:val="none" w:sz="0" w:space="0" w:color="auto"/>
                                            <w:bottom w:val="none" w:sz="0" w:space="0" w:color="auto"/>
                                            <w:right w:val="none" w:sz="0" w:space="0" w:color="auto"/>
                                          </w:divBdr>
                                          <w:divsChild>
                                            <w:div w:id="521944349">
                                              <w:marLeft w:val="0"/>
                                              <w:marRight w:val="0"/>
                                              <w:marTop w:val="0"/>
                                              <w:marBottom w:val="0"/>
                                              <w:divBdr>
                                                <w:top w:val="none" w:sz="0" w:space="0" w:color="auto"/>
                                                <w:left w:val="none" w:sz="0" w:space="0" w:color="auto"/>
                                                <w:bottom w:val="none" w:sz="0" w:space="0" w:color="auto"/>
                                                <w:right w:val="none" w:sz="0" w:space="0" w:color="auto"/>
                                              </w:divBdr>
                                              <w:divsChild>
                                                <w:div w:id="510678867">
                                                  <w:marLeft w:val="0"/>
                                                  <w:marRight w:val="0"/>
                                                  <w:marTop w:val="0"/>
                                                  <w:marBottom w:val="0"/>
                                                  <w:divBdr>
                                                    <w:top w:val="none" w:sz="0" w:space="0" w:color="auto"/>
                                                    <w:left w:val="none" w:sz="0" w:space="0" w:color="auto"/>
                                                    <w:bottom w:val="none" w:sz="0" w:space="0" w:color="auto"/>
                                                    <w:right w:val="none" w:sz="0" w:space="0" w:color="auto"/>
                                                  </w:divBdr>
                                                  <w:divsChild>
                                                    <w:div w:id="1569146389">
                                                      <w:marLeft w:val="0"/>
                                                      <w:marRight w:val="0"/>
                                                      <w:marTop w:val="0"/>
                                                      <w:marBottom w:val="0"/>
                                                      <w:divBdr>
                                                        <w:top w:val="none" w:sz="0" w:space="0" w:color="auto"/>
                                                        <w:left w:val="none" w:sz="0" w:space="0" w:color="auto"/>
                                                        <w:bottom w:val="none" w:sz="0" w:space="0" w:color="auto"/>
                                                        <w:right w:val="none" w:sz="0" w:space="0" w:color="auto"/>
                                                      </w:divBdr>
                                                      <w:divsChild>
                                                        <w:div w:id="154272067">
                                                          <w:marLeft w:val="0"/>
                                                          <w:marRight w:val="0"/>
                                                          <w:marTop w:val="0"/>
                                                          <w:marBottom w:val="0"/>
                                                          <w:divBdr>
                                                            <w:top w:val="none" w:sz="0" w:space="0" w:color="auto"/>
                                                            <w:left w:val="none" w:sz="0" w:space="0" w:color="auto"/>
                                                            <w:bottom w:val="none" w:sz="0" w:space="0" w:color="auto"/>
                                                            <w:right w:val="none" w:sz="0" w:space="0" w:color="auto"/>
                                                          </w:divBdr>
                                                          <w:divsChild>
                                                            <w:div w:id="585966538">
                                                              <w:marLeft w:val="0"/>
                                                              <w:marRight w:val="0"/>
                                                              <w:marTop w:val="0"/>
                                                              <w:marBottom w:val="0"/>
                                                              <w:divBdr>
                                                                <w:top w:val="none" w:sz="0" w:space="0" w:color="auto"/>
                                                                <w:left w:val="none" w:sz="0" w:space="0" w:color="auto"/>
                                                                <w:bottom w:val="none" w:sz="0" w:space="0" w:color="auto"/>
                                                                <w:right w:val="none" w:sz="0" w:space="0" w:color="auto"/>
                                                              </w:divBdr>
                                                              <w:divsChild>
                                                                <w:div w:id="1756127717">
                                                                  <w:marLeft w:val="0"/>
                                                                  <w:marRight w:val="0"/>
                                                                  <w:marTop w:val="0"/>
                                                                  <w:marBottom w:val="0"/>
                                                                  <w:divBdr>
                                                                    <w:top w:val="none" w:sz="0" w:space="0" w:color="auto"/>
                                                                    <w:left w:val="none" w:sz="0" w:space="0" w:color="auto"/>
                                                                    <w:bottom w:val="none" w:sz="0" w:space="0" w:color="auto"/>
                                                                    <w:right w:val="none" w:sz="0" w:space="0" w:color="auto"/>
                                                                  </w:divBdr>
                                                                  <w:divsChild>
                                                                    <w:div w:id="4018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237850">
                                      <w:marLeft w:val="0"/>
                                      <w:marRight w:val="0"/>
                                      <w:marTop w:val="0"/>
                                      <w:marBottom w:val="0"/>
                                      <w:divBdr>
                                        <w:top w:val="none" w:sz="0" w:space="0" w:color="auto"/>
                                        <w:left w:val="none" w:sz="0" w:space="0" w:color="auto"/>
                                        <w:bottom w:val="none" w:sz="0" w:space="0" w:color="auto"/>
                                        <w:right w:val="none" w:sz="0" w:space="0" w:color="auto"/>
                                      </w:divBdr>
                                      <w:divsChild>
                                        <w:div w:id="387800375">
                                          <w:marLeft w:val="0"/>
                                          <w:marRight w:val="0"/>
                                          <w:marTop w:val="0"/>
                                          <w:marBottom w:val="0"/>
                                          <w:divBdr>
                                            <w:top w:val="none" w:sz="0" w:space="0" w:color="auto"/>
                                            <w:left w:val="none" w:sz="0" w:space="0" w:color="auto"/>
                                            <w:bottom w:val="none" w:sz="0" w:space="0" w:color="auto"/>
                                            <w:right w:val="none" w:sz="0" w:space="0" w:color="auto"/>
                                          </w:divBdr>
                                          <w:divsChild>
                                            <w:div w:id="1807896202">
                                              <w:marLeft w:val="0"/>
                                              <w:marRight w:val="0"/>
                                              <w:marTop w:val="0"/>
                                              <w:marBottom w:val="0"/>
                                              <w:divBdr>
                                                <w:top w:val="none" w:sz="0" w:space="0" w:color="auto"/>
                                                <w:left w:val="none" w:sz="0" w:space="0" w:color="auto"/>
                                                <w:bottom w:val="none" w:sz="0" w:space="0" w:color="auto"/>
                                                <w:right w:val="none" w:sz="0" w:space="0" w:color="auto"/>
                                              </w:divBdr>
                                              <w:divsChild>
                                                <w:div w:id="967666465">
                                                  <w:marLeft w:val="0"/>
                                                  <w:marRight w:val="0"/>
                                                  <w:marTop w:val="0"/>
                                                  <w:marBottom w:val="0"/>
                                                  <w:divBdr>
                                                    <w:top w:val="none" w:sz="0" w:space="0" w:color="auto"/>
                                                    <w:left w:val="none" w:sz="0" w:space="0" w:color="auto"/>
                                                    <w:bottom w:val="none" w:sz="0" w:space="0" w:color="auto"/>
                                                    <w:right w:val="none" w:sz="0" w:space="0" w:color="auto"/>
                                                  </w:divBdr>
                                                  <w:divsChild>
                                                    <w:div w:id="796606226">
                                                      <w:marLeft w:val="0"/>
                                                      <w:marRight w:val="0"/>
                                                      <w:marTop w:val="0"/>
                                                      <w:marBottom w:val="0"/>
                                                      <w:divBdr>
                                                        <w:top w:val="none" w:sz="0" w:space="0" w:color="auto"/>
                                                        <w:left w:val="none" w:sz="0" w:space="0" w:color="auto"/>
                                                        <w:bottom w:val="none" w:sz="0" w:space="0" w:color="auto"/>
                                                        <w:right w:val="none" w:sz="0" w:space="0" w:color="auto"/>
                                                      </w:divBdr>
                                                      <w:divsChild>
                                                        <w:div w:id="312956288">
                                                          <w:marLeft w:val="0"/>
                                                          <w:marRight w:val="0"/>
                                                          <w:marTop w:val="0"/>
                                                          <w:marBottom w:val="0"/>
                                                          <w:divBdr>
                                                            <w:top w:val="none" w:sz="0" w:space="0" w:color="auto"/>
                                                            <w:left w:val="none" w:sz="0" w:space="0" w:color="auto"/>
                                                            <w:bottom w:val="none" w:sz="0" w:space="0" w:color="auto"/>
                                                            <w:right w:val="none" w:sz="0" w:space="0" w:color="auto"/>
                                                          </w:divBdr>
                                                          <w:divsChild>
                                                            <w:div w:id="587424885">
                                                              <w:marLeft w:val="0"/>
                                                              <w:marRight w:val="0"/>
                                                              <w:marTop w:val="0"/>
                                                              <w:marBottom w:val="0"/>
                                                              <w:divBdr>
                                                                <w:top w:val="none" w:sz="0" w:space="0" w:color="auto"/>
                                                                <w:left w:val="none" w:sz="0" w:space="0" w:color="auto"/>
                                                                <w:bottom w:val="none" w:sz="0" w:space="0" w:color="auto"/>
                                                                <w:right w:val="none" w:sz="0" w:space="0" w:color="auto"/>
                                                              </w:divBdr>
                                                              <w:divsChild>
                                                                <w:div w:id="1079401035">
                                                                  <w:marLeft w:val="0"/>
                                                                  <w:marRight w:val="0"/>
                                                                  <w:marTop w:val="0"/>
                                                                  <w:marBottom w:val="0"/>
                                                                  <w:divBdr>
                                                                    <w:top w:val="none" w:sz="0" w:space="0" w:color="auto"/>
                                                                    <w:left w:val="none" w:sz="0" w:space="0" w:color="auto"/>
                                                                    <w:bottom w:val="none" w:sz="0" w:space="0" w:color="auto"/>
                                                                    <w:right w:val="none" w:sz="0" w:space="0" w:color="auto"/>
                                                                  </w:divBdr>
                                                                  <w:divsChild>
                                                                    <w:div w:id="270357695">
                                                                      <w:marLeft w:val="0"/>
                                                                      <w:marRight w:val="0"/>
                                                                      <w:marTop w:val="0"/>
                                                                      <w:marBottom w:val="0"/>
                                                                      <w:divBdr>
                                                                        <w:top w:val="none" w:sz="0" w:space="0" w:color="auto"/>
                                                                        <w:left w:val="none" w:sz="0" w:space="0" w:color="auto"/>
                                                                        <w:bottom w:val="none" w:sz="0" w:space="0" w:color="auto"/>
                                                                        <w:right w:val="none" w:sz="0" w:space="0" w:color="auto"/>
                                                                      </w:divBdr>
                                                                      <w:divsChild>
                                                                        <w:div w:id="11907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163028">
                                      <w:marLeft w:val="0"/>
                                      <w:marRight w:val="0"/>
                                      <w:marTop w:val="0"/>
                                      <w:marBottom w:val="0"/>
                                      <w:divBdr>
                                        <w:top w:val="none" w:sz="0" w:space="0" w:color="auto"/>
                                        <w:left w:val="none" w:sz="0" w:space="0" w:color="auto"/>
                                        <w:bottom w:val="none" w:sz="0" w:space="0" w:color="auto"/>
                                        <w:right w:val="none" w:sz="0" w:space="0" w:color="auto"/>
                                      </w:divBdr>
                                      <w:divsChild>
                                        <w:div w:id="660741258">
                                          <w:marLeft w:val="0"/>
                                          <w:marRight w:val="0"/>
                                          <w:marTop w:val="0"/>
                                          <w:marBottom w:val="0"/>
                                          <w:divBdr>
                                            <w:top w:val="none" w:sz="0" w:space="0" w:color="auto"/>
                                            <w:left w:val="none" w:sz="0" w:space="0" w:color="auto"/>
                                            <w:bottom w:val="none" w:sz="0" w:space="0" w:color="auto"/>
                                            <w:right w:val="none" w:sz="0" w:space="0" w:color="auto"/>
                                          </w:divBdr>
                                          <w:divsChild>
                                            <w:div w:id="1266157913">
                                              <w:marLeft w:val="0"/>
                                              <w:marRight w:val="0"/>
                                              <w:marTop w:val="0"/>
                                              <w:marBottom w:val="0"/>
                                              <w:divBdr>
                                                <w:top w:val="none" w:sz="0" w:space="0" w:color="auto"/>
                                                <w:left w:val="none" w:sz="0" w:space="0" w:color="auto"/>
                                                <w:bottom w:val="none" w:sz="0" w:space="0" w:color="auto"/>
                                                <w:right w:val="none" w:sz="0" w:space="0" w:color="auto"/>
                                              </w:divBdr>
                                              <w:divsChild>
                                                <w:div w:id="483133195">
                                                  <w:marLeft w:val="0"/>
                                                  <w:marRight w:val="0"/>
                                                  <w:marTop w:val="0"/>
                                                  <w:marBottom w:val="0"/>
                                                  <w:divBdr>
                                                    <w:top w:val="none" w:sz="0" w:space="0" w:color="auto"/>
                                                    <w:left w:val="none" w:sz="0" w:space="0" w:color="auto"/>
                                                    <w:bottom w:val="none" w:sz="0" w:space="0" w:color="auto"/>
                                                    <w:right w:val="none" w:sz="0" w:space="0" w:color="auto"/>
                                                  </w:divBdr>
                                                  <w:divsChild>
                                                    <w:div w:id="1778256023">
                                                      <w:marLeft w:val="0"/>
                                                      <w:marRight w:val="0"/>
                                                      <w:marTop w:val="0"/>
                                                      <w:marBottom w:val="0"/>
                                                      <w:divBdr>
                                                        <w:top w:val="none" w:sz="0" w:space="0" w:color="auto"/>
                                                        <w:left w:val="none" w:sz="0" w:space="0" w:color="auto"/>
                                                        <w:bottom w:val="none" w:sz="0" w:space="0" w:color="auto"/>
                                                        <w:right w:val="none" w:sz="0" w:space="0" w:color="auto"/>
                                                      </w:divBdr>
                                                      <w:divsChild>
                                                        <w:div w:id="753938188">
                                                          <w:marLeft w:val="0"/>
                                                          <w:marRight w:val="0"/>
                                                          <w:marTop w:val="0"/>
                                                          <w:marBottom w:val="0"/>
                                                          <w:divBdr>
                                                            <w:top w:val="none" w:sz="0" w:space="0" w:color="auto"/>
                                                            <w:left w:val="none" w:sz="0" w:space="0" w:color="auto"/>
                                                            <w:bottom w:val="none" w:sz="0" w:space="0" w:color="auto"/>
                                                            <w:right w:val="none" w:sz="0" w:space="0" w:color="auto"/>
                                                          </w:divBdr>
                                                          <w:divsChild>
                                                            <w:div w:id="1311059689">
                                                              <w:marLeft w:val="0"/>
                                                              <w:marRight w:val="0"/>
                                                              <w:marTop w:val="0"/>
                                                              <w:marBottom w:val="0"/>
                                                              <w:divBdr>
                                                                <w:top w:val="none" w:sz="0" w:space="0" w:color="auto"/>
                                                                <w:left w:val="none" w:sz="0" w:space="0" w:color="auto"/>
                                                                <w:bottom w:val="none" w:sz="0" w:space="0" w:color="auto"/>
                                                                <w:right w:val="none" w:sz="0" w:space="0" w:color="auto"/>
                                                              </w:divBdr>
                                                              <w:divsChild>
                                                                <w:div w:id="586235190">
                                                                  <w:marLeft w:val="0"/>
                                                                  <w:marRight w:val="0"/>
                                                                  <w:marTop w:val="0"/>
                                                                  <w:marBottom w:val="0"/>
                                                                  <w:divBdr>
                                                                    <w:top w:val="none" w:sz="0" w:space="0" w:color="auto"/>
                                                                    <w:left w:val="none" w:sz="0" w:space="0" w:color="auto"/>
                                                                    <w:bottom w:val="none" w:sz="0" w:space="0" w:color="auto"/>
                                                                    <w:right w:val="none" w:sz="0" w:space="0" w:color="auto"/>
                                                                  </w:divBdr>
                                                                  <w:divsChild>
                                                                    <w:div w:id="910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292058">
                                      <w:marLeft w:val="0"/>
                                      <w:marRight w:val="0"/>
                                      <w:marTop w:val="0"/>
                                      <w:marBottom w:val="0"/>
                                      <w:divBdr>
                                        <w:top w:val="none" w:sz="0" w:space="0" w:color="auto"/>
                                        <w:left w:val="none" w:sz="0" w:space="0" w:color="auto"/>
                                        <w:bottom w:val="none" w:sz="0" w:space="0" w:color="auto"/>
                                        <w:right w:val="none" w:sz="0" w:space="0" w:color="auto"/>
                                      </w:divBdr>
                                      <w:divsChild>
                                        <w:div w:id="349181384">
                                          <w:marLeft w:val="0"/>
                                          <w:marRight w:val="0"/>
                                          <w:marTop w:val="0"/>
                                          <w:marBottom w:val="0"/>
                                          <w:divBdr>
                                            <w:top w:val="none" w:sz="0" w:space="0" w:color="auto"/>
                                            <w:left w:val="none" w:sz="0" w:space="0" w:color="auto"/>
                                            <w:bottom w:val="none" w:sz="0" w:space="0" w:color="auto"/>
                                            <w:right w:val="none" w:sz="0" w:space="0" w:color="auto"/>
                                          </w:divBdr>
                                          <w:divsChild>
                                            <w:div w:id="1208109065">
                                              <w:marLeft w:val="0"/>
                                              <w:marRight w:val="0"/>
                                              <w:marTop w:val="0"/>
                                              <w:marBottom w:val="0"/>
                                              <w:divBdr>
                                                <w:top w:val="none" w:sz="0" w:space="0" w:color="auto"/>
                                                <w:left w:val="none" w:sz="0" w:space="0" w:color="auto"/>
                                                <w:bottom w:val="none" w:sz="0" w:space="0" w:color="auto"/>
                                                <w:right w:val="none" w:sz="0" w:space="0" w:color="auto"/>
                                              </w:divBdr>
                                              <w:divsChild>
                                                <w:div w:id="1705056386">
                                                  <w:marLeft w:val="0"/>
                                                  <w:marRight w:val="0"/>
                                                  <w:marTop w:val="0"/>
                                                  <w:marBottom w:val="0"/>
                                                  <w:divBdr>
                                                    <w:top w:val="none" w:sz="0" w:space="0" w:color="auto"/>
                                                    <w:left w:val="none" w:sz="0" w:space="0" w:color="auto"/>
                                                    <w:bottom w:val="none" w:sz="0" w:space="0" w:color="auto"/>
                                                    <w:right w:val="none" w:sz="0" w:space="0" w:color="auto"/>
                                                  </w:divBdr>
                                                  <w:divsChild>
                                                    <w:div w:id="1020400037">
                                                      <w:marLeft w:val="0"/>
                                                      <w:marRight w:val="0"/>
                                                      <w:marTop w:val="0"/>
                                                      <w:marBottom w:val="0"/>
                                                      <w:divBdr>
                                                        <w:top w:val="none" w:sz="0" w:space="0" w:color="auto"/>
                                                        <w:left w:val="none" w:sz="0" w:space="0" w:color="auto"/>
                                                        <w:bottom w:val="none" w:sz="0" w:space="0" w:color="auto"/>
                                                        <w:right w:val="none" w:sz="0" w:space="0" w:color="auto"/>
                                                      </w:divBdr>
                                                      <w:divsChild>
                                                        <w:div w:id="487285635">
                                                          <w:marLeft w:val="0"/>
                                                          <w:marRight w:val="0"/>
                                                          <w:marTop w:val="0"/>
                                                          <w:marBottom w:val="0"/>
                                                          <w:divBdr>
                                                            <w:top w:val="none" w:sz="0" w:space="0" w:color="auto"/>
                                                            <w:left w:val="none" w:sz="0" w:space="0" w:color="auto"/>
                                                            <w:bottom w:val="none" w:sz="0" w:space="0" w:color="auto"/>
                                                            <w:right w:val="none" w:sz="0" w:space="0" w:color="auto"/>
                                                          </w:divBdr>
                                                          <w:divsChild>
                                                            <w:div w:id="1568026428">
                                                              <w:marLeft w:val="0"/>
                                                              <w:marRight w:val="0"/>
                                                              <w:marTop w:val="0"/>
                                                              <w:marBottom w:val="0"/>
                                                              <w:divBdr>
                                                                <w:top w:val="none" w:sz="0" w:space="0" w:color="auto"/>
                                                                <w:left w:val="none" w:sz="0" w:space="0" w:color="auto"/>
                                                                <w:bottom w:val="none" w:sz="0" w:space="0" w:color="auto"/>
                                                                <w:right w:val="none" w:sz="0" w:space="0" w:color="auto"/>
                                                              </w:divBdr>
                                                              <w:divsChild>
                                                                <w:div w:id="926689929">
                                                                  <w:marLeft w:val="0"/>
                                                                  <w:marRight w:val="0"/>
                                                                  <w:marTop w:val="0"/>
                                                                  <w:marBottom w:val="0"/>
                                                                  <w:divBdr>
                                                                    <w:top w:val="none" w:sz="0" w:space="0" w:color="auto"/>
                                                                    <w:left w:val="none" w:sz="0" w:space="0" w:color="auto"/>
                                                                    <w:bottom w:val="none" w:sz="0" w:space="0" w:color="auto"/>
                                                                    <w:right w:val="none" w:sz="0" w:space="0" w:color="auto"/>
                                                                  </w:divBdr>
                                                                  <w:divsChild>
                                                                    <w:div w:id="2171798">
                                                                      <w:marLeft w:val="0"/>
                                                                      <w:marRight w:val="0"/>
                                                                      <w:marTop w:val="0"/>
                                                                      <w:marBottom w:val="0"/>
                                                                      <w:divBdr>
                                                                        <w:top w:val="none" w:sz="0" w:space="0" w:color="auto"/>
                                                                        <w:left w:val="none" w:sz="0" w:space="0" w:color="auto"/>
                                                                        <w:bottom w:val="none" w:sz="0" w:space="0" w:color="auto"/>
                                                                        <w:right w:val="none" w:sz="0" w:space="0" w:color="auto"/>
                                                                      </w:divBdr>
                                                                      <w:divsChild>
                                                                        <w:div w:id="633946957">
                                                                          <w:marLeft w:val="0"/>
                                                                          <w:marRight w:val="0"/>
                                                                          <w:marTop w:val="0"/>
                                                                          <w:marBottom w:val="0"/>
                                                                          <w:divBdr>
                                                                            <w:top w:val="none" w:sz="0" w:space="0" w:color="auto"/>
                                                                            <w:left w:val="none" w:sz="0" w:space="0" w:color="auto"/>
                                                                            <w:bottom w:val="none" w:sz="0" w:space="0" w:color="auto"/>
                                                                            <w:right w:val="none" w:sz="0" w:space="0" w:color="auto"/>
                                                                          </w:divBdr>
                                                                          <w:divsChild>
                                                                            <w:div w:id="1398473302">
                                                                              <w:marLeft w:val="0"/>
                                                                              <w:marRight w:val="0"/>
                                                                              <w:marTop w:val="0"/>
                                                                              <w:marBottom w:val="0"/>
                                                                              <w:divBdr>
                                                                                <w:top w:val="single" w:sz="12" w:space="0" w:color="FFFFFF"/>
                                                                                <w:left w:val="single" w:sz="12" w:space="0" w:color="FFFFFF"/>
                                                                                <w:bottom w:val="single" w:sz="12" w:space="0" w:color="FFFFFF"/>
                                                                                <w:right w:val="single" w:sz="12" w:space="0" w:color="FFFFFF"/>
                                                                              </w:divBdr>
                                                                            </w:div>
                                                                            <w:div w:id="455686942">
                                                                              <w:marLeft w:val="0"/>
                                                                              <w:marRight w:val="0"/>
                                                                              <w:marTop w:val="0"/>
                                                                              <w:marBottom w:val="0"/>
                                                                              <w:divBdr>
                                                                                <w:top w:val="single" w:sz="12" w:space="0" w:color="FFFFFF"/>
                                                                                <w:left w:val="single" w:sz="12" w:space="0" w:color="FFFFFF"/>
                                                                                <w:bottom w:val="single" w:sz="12" w:space="0" w:color="FFFFFF"/>
                                                                                <w:right w:val="single" w:sz="12" w:space="0" w:color="FFFFFF"/>
                                                                              </w:divBdr>
                                                                            </w:div>
                                                                            <w:div w:id="374502142">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7933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031918">
                                      <w:marLeft w:val="0"/>
                                      <w:marRight w:val="0"/>
                                      <w:marTop w:val="0"/>
                                      <w:marBottom w:val="0"/>
                                      <w:divBdr>
                                        <w:top w:val="none" w:sz="0" w:space="0" w:color="auto"/>
                                        <w:left w:val="none" w:sz="0" w:space="0" w:color="auto"/>
                                        <w:bottom w:val="none" w:sz="0" w:space="0" w:color="auto"/>
                                        <w:right w:val="none" w:sz="0" w:space="0" w:color="auto"/>
                                      </w:divBdr>
                                      <w:divsChild>
                                        <w:div w:id="255019801">
                                          <w:marLeft w:val="0"/>
                                          <w:marRight w:val="0"/>
                                          <w:marTop w:val="0"/>
                                          <w:marBottom w:val="0"/>
                                          <w:divBdr>
                                            <w:top w:val="none" w:sz="0" w:space="0" w:color="auto"/>
                                            <w:left w:val="none" w:sz="0" w:space="0" w:color="auto"/>
                                            <w:bottom w:val="none" w:sz="0" w:space="0" w:color="auto"/>
                                            <w:right w:val="none" w:sz="0" w:space="0" w:color="auto"/>
                                          </w:divBdr>
                                          <w:divsChild>
                                            <w:div w:id="772097142">
                                              <w:marLeft w:val="0"/>
                                              <w:marRight w:val="0"/>
                                              <w:marTop w:val="0"/>
                                              <w:marBottom w:val="0"/>
                                              <w:divBdr>
                                                <w:top w:val="none" w:sz="0" w:space="0" w:color="auto"/>
                                                <w:left w:val="none" w:sz="0" w:space="0" w:color="auto"/>
                                                <w:bottom w:val="none" w:sz="0" w:space="0" w:color="auto"/>
                                                <w:right w:val="none" w:sz="0" w:space="0" w:color="auto"/>
                                              </w:divBdr>
                                              <w:divsChild>
                                                <w:div w:id="696585461">
                                                  <w:marLeft w:val="0"/>
                                                  <w:marRight w:val="0"/>
                                                  <w:marTop w:val="0"/>
                                                  <w:marBottom w:val="0"/>
                                                  <w:divBdr>
                                                    <w:top w:val="none" w:sz="0" w:space="0" w:color="auto"/>
                                                    <w:left w:val="none" w:sz="0" w:space="0" w:color="auto"/>
                                                    <w:bottom w:val="none" w:sz="0" w:space="0" w:color="auto"/>
                                                    <w:right w:val="none" w:sz="0" w:space="0" w:color="auto"/>
                                                  </w:divBdr>
                                                  <w:divsChild>
                                                    <w:div w:id="694624573">
                                                      <w:marLeft w:val="0"/>
                                                      <w:marRight w:val="0"/>
                                                      <w:marTop w:val="0"/>
                                                      <w:marBottom w:val="0"/>
                                                      <w:divBdr>
                                                        <w:top w:val="none" w:sz="0" w:space="0" w:color="auto"/>
                                                        <w:left w:val="none" w:sz="0" w:space="0" w:color="auto"/>
                                                        <w:bottom w:val="none" w:sz="0" w:space="0" w:color="auto"/>
                                                        <w:right w:val="none" w:sz="0" w:space="0" w:color="auto"/>
                                                      </w:divBdr>
                                                      <w:divsChild>
                                                        <w:div w:id="1525753700">
                                                          <w:marLeft w:val="0"/>
                                                          <w:marRight w:val="0"/>
                                                          <w:marTop w:val="0"/>
                                                          <w:marBottom w:val="0"/>
                                                          <w:divBdr>
                                                            <w:top w:val="none" w:sz="0" w:space="0" w:color="auto"/>
                                                            <w:left w:val="none" w:sz="0" w:space="0" w:color="auto"/>
                                                            <w:bottom w:val="none" w:sz="0" w:space="0" w:color="auto"/>
                                                            <w:right w:val="none" w:sz="0" w:space="0" w:color="auto"/>
                                                          </w:divBdr>
                                                          <w:divsChild>
                                                            <w:div w:id="740374791">
                                                              <w:marLeft w:val="0"/>
                                                              <w:marRight w:val="0"/>
                                                              <w:marTop w:val="0"/>
                                                              <w:marBottom w:val="0"/>
                                                              <w:divBdr>
                                                                <w:top w:val="none" w:sz="0" w:space="0" w:color="auto"/>
                                                                <w:left w:val="none" w:sz="0" w:space="0" w:color="auto"/>
                                                                <w:bottom w:val="none" w:sz="0" w:space="0" w:color="auto"/>
                                                                <w:right w:val="none" w:sz="0" w:space="0" w:color="auto"/>
                                                              </w:divBdr>
                                                              <w:divsChild>
                                                                <w:div w:id="1336111270">
                                                                  <w:marLeft w:val="0"/>
                                                                  <w:marRight w:val="0"/>
                                                                  <w:marTop w:val="0"/>
                                                                  <w:marBottom w:val="0"/>
                                                                  <w:divBdr>
                                                                    <w:top w:val="none" w:sz="0" w:space="0" w:color="auto"/>
                                                                    <w:left w:val="none" w:sz="0" w:space="0" w:color="auto"/>
                                                                    <w:bottom w:val="none" w:sz="0" w:space="0" w:color="auto"/>
                                                                    <w:right w:val="none" w:sz="0" w:space="0" w:color="auto"/>
                                                                  </w:divBdr>
                                                                  <w:divsChild>
                                                                    <w:div w:id="19778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175152">
                                      <w:marLeft w:val="0"/>
                                      <w:marRight w:val="0"/>
                                      <w:marTop w:val="0"/>
                                      <w:marBottom w:val="0"/>
                                      <w:divBdr>
                                        <w:top w:val="none" w:sz="0" w:space="0" w:color="auto"/>
                                        <w:left w:val="none" w:sz="0" w:space="0" w:color="auto"/>
                                        <w:bottom w:val="none" w:sz="0" w:space="0" w:color="auto"/>
                                        <w:right w:val="none" w:sz="0" w:space="0" w:color="auto"/>
                                      </w:divBdr>
                                      <w:divsChild>
                                        <w:div w:id="1635059186">
                                          <w:marLeft w:val="0"/>
                                          <w:marRight w:val="0"/>
                                          <w:marTop w:val="0"/>
                                          <w:marBottom w:val="0"/>
                                          <w:divBdr>
                                            <w:top w:val="none" w:sz="0" w:space="0" w:color="auto"/>
                                            <w:left w:val="none" w:sz="0" w:space="0" w:color="auto"/>
                                            <w:bottom w:val="none" w:sz="0" w:space="0" w:color="auto"/>
                                            <w:right w:val="none" w:sz="0" w:space="0" w:color="auto"/>
                                          </w:divBdr>
                                          <w:divsChild>
                                            <w:div w:id="122578640">
                                              <w:marLeft w:val="0"/>
                                              <w:marRight w:val="0"/>
                                              <w:marTop w:val="0"/>
                                              <w:marBottom w:val="0"/>
                                              <w:divBdr>
                                                <w:top w:val="none" w:sz="0" w:space="0" w:color="auto"/>
                                                <w:left w:val="none" w:sz="0" w:space="0" w:color="auto"/>
                                                <w:bottom w:val="none" w:sz="0" w:space="0" w:color="auto"/>
                                                <w:right w:val="none" w:sz="0" w:space="0" w:color="auto"/>
                                              </w:divBdr>
                                              <w:divsChild>
                                                <w:div w:id="218442258">
                                                  <w:marLeft w:val="0"/>
                                                  <w:marRight w:val="0"/>
                                                  <w:marTop w:val="0"/>
                                                  <w:marBottom w:val="0"/>
                                                  <w:divBdr>
                                                    <w:top w:val="none" w:sz="0" w:space="0" w:color="auto"/>
                                                    <w:left w:val="none" w:sz="0" w:space="0" w:color="auto"/>
                                                    <w:bottom w:val="none" w:sz="0" w:space="0" w:color="auto"/>
                                                    <w:right w:val="none" w:sz="0" w:space="0" w:color="auto"/>
                                                  </w:divBdr>
                                                  <w:divsChild>
                                                    <w:div w:id="273446594">
                                                      <w:marLeft w:val="0"/>
                                                      <w:marRight w:val="0"/>
                                                      <w:marTop w:val="0"/>
                                                      <w:marBottom w:val="0"/>
                                                      <w:divBdr>
                                                        <w:top w:val="none" w:sz="0" w:space="0" w:color="auto"/>
                                                        <w:left w:val="none" w:sz="0" w:space="0" w:color="auto"/>
                                                        <w:bottom w:val="none" w:sz="0" w:space="0" w:color="auto"/>
                                                        <w:right w:val="none" w:sz="0" w:space="0" w:color="auto"/>
                                                      </w:divBdr>
                                                      <w:divsChild>
                                                        <w:div w:id="1822770872">
                                                          <w:marLeft w:val="0"/>
                                                          <w:marRight w:val="0"/>
                                                          <w:marTop w:val="0"/>
                                                          <w:marBottom w:val="0"/>
                                                          <w:divBdr>
                                                            <w:top w:val="none" w:sz="0" w:space="0" w:color="auto"/>
                                                            <w:left w:val="none" w:sz="0" w:space="0" w:color="auto"/>
                                                            <w:bottom w:val="none" w:sz="0" w:space="0" w:color="auto"/>
                                                            <w:right w:val="none" w:sz="0" w:space="0" w:color="auto"/>
                                                          </w:divBdr>
                                                          <w:divsChild>
                                                            <w:div w:id="2080010077">
                                                              <w:marLeft w:val="0"/>
                                                              <w:marRight w:val="0"/>
                                                              <w:marTop w:val="0"/>
                                                              <w:marBottom w:val="0"/>
                                                              <w:divBdr>
                                                                <w:top w:val="none" w:sz="0" w:space="0" w:color="auto"/>
                                                                <w:left w:val="none" w:sz="0" w:space="0" w:color="auto"/>
                                                                <w:bottom w:val="none" w:sz="0" w:space="0" w:color="auto"/>
                                                                <w:right w:val="none" w:sz="0" w:space="0" w:color="auto"/>
                                                              </w:divBdr>
                                                              <w:divsChild>
                                                                <w:div w:id="1194612532">
                                                                  <w:marLeft w:val="0"/>
                                                                  <w:marRight w:val="0"/>
                                                                  <w:marTop w:val="0"/>
                                                                  <w:marBottom w:val="0"/>
                                                                  <w:divBdr>
                                                                    <w:top w:val="none" w:sz="0" w:space="0" w:color="auto"/>
                                                                    <w:left w:val="none" w:sz="0" w:space="0" w:color="auto"/>
                                                                    <w:bottom w:val="none" w:sz="0" w:space="0" w:color="auto"/>
                                                                    <w:right w:val="none" w:sz="0" w:space="0" w:color="auto"/>
                                                                  </w:divBdr>
                                                                  <w:divsChild>
                                                                    <w:div w:id="791244926">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582448201">
                                      <w:marLeft w:val="0"/>
                                      <w:marRight w:val="0"/>
                                      <w:marTop w:val="0"/>
                                      <w:marBottom w:val="0"/>
                                      <w:divBdr>
                                        <w:top w:val="none" w:sz="0" w:space="0" w:color="auto"/>
                                        <w:left w:val="none" w:sz="0" w:space="0" w:color="auto"/>
                                        <w:bottom w:val="none" w:sz="0" w:space="0" w:color="auto"/>
                                        <w:right w:val="none" w:sz="0" w:space="0" w:color="auto"/>
                                      </w:divBdr>
                                      <w:divsChild>
                                        <w:div w:id="712539546">
                                          <w:marLeft w:val="0"/>
                                          <w:marRight w:val="0"/>
                                          <w:marTop w:val="0"/>
                                          <w:marBottom w:val="0"/>
                                          <w:divBdr>
                                            <w:top w:val="none" w:sz="0" w:space="0" w:color="auto"/>
                                            <w:left w:val="none" w:sz="0" w:space="0" w:color="auto"/>
                                            <w:bottom w:val="none" w:sz="0" w:space="0" w:color="auto"/>
                                            <w:right w:val="none" w:sz="0" w:space="0" w:color="auto"/>
                                          </w:divBdr>
                                          <w:divsChild>
                                            <w:div w:id="1157109509">
                                              <w:marLeft w:val="0"/>
                                              <w:marRight w:val="0"/>
                                              <w:marTop w:val="0"/>
                                              <w:marBottom w:val="0"/>
                                              <w:divBdr>
                                                <w:top w:val="none" w:sz="0" w:space="0" w:color="auto"/>
                                                <w:left w:val="none" w:sz="0" w:space="0" w:color="auto"/>
                                                <w:bottom w:val="none" w:sz="0" w:space="0" w:color="auto"/>
                                                <w:right w:val="none" w:sz="0" w:space="0" w:color="auto"/>
                                              </w:divBdr>
                                              <w:divsChild>
                                                <w:div w:id="1750812448">
                                                  <w:marLeft w:val="0"/>
                                                  <w:marRight w:val="0"/>
                                                  <w:marTop w:val="0"/>
                                                  <w:marBottom w:val="0"/>
                                                  <w:divBdr>
                                                    <w:top w:val="none" w:sz="0" w:space="0" w:color="auto"/>
                                                    <w:left w:val="none" w:sz="0" w:space="0" w:color="auto"/>
                                                    <w:bottom w:val="none" w:sz="0" w:space="0" w:color="auto"/>
                                                    <w:right w:val="none" w:sz="0" w:space="0" w:color="auto"/>
                                                  </w:divBdr>
                                                  <w:divsChild>
                                                    <w:div w:id="1257638258">
                                                      <w:marLeft w:val="0"/>
                                                      <w:marRight w:val="0"/>
                                                      <w:marTop w:val="0"/>
                                                      <w:marBottom w:val="0"/>
                                                      <w:divBdr>
                                                        <w:top w:val="none" w:sz="0" w:space="0" w:color="auto"/>
                                                        <w:left w:val="none" w:sz="0" w:space="0" w:color="auto"/>
                                                        <w:bottom w:val="none" w:sz="0" w:space="0" w:color="auto"/>
                                                        <w:right w:val="none" w:sz="0" w:space="0" w:color="auto"/>
                                                      </w:divBdr>
                                                      <w:divsChild>
                                                        <w:div w:id="216665311">
                                                          <w:marLeft w:val="0"/>
                                                          <w:marRight w:val="0"/>
                                                          <w:marTop w:val="0"/>
                                                          <w:marBottom w:val="0"/>
                                                          <w:divBdr>
                                                            <w:top w:val="none" w:sz="0" w:space="0" w:color="auto"/>
                                                            <w:left w:val="none" w:sz="0" w:space="0" w:color="auto"/>
                                                            <w:bottom w:val="none" w:sz="0" w:space="0" w:color="auto"/>
                                                            <w:right w:val="none" w:sz="0" w:space="0" w:color="auto"/>
                                                          </w:divBdr>
                                                          <w:divsChild>
                                                            <w:div w:id="491718550">
                                                              <w:marLeft w:val="0"/>
                                                              <w:marRight w:val="0"/>
                                                              <w:marTop w:val="0"/>
                                                              <w:marBottom w:val="0"/>
                                                              <w:divBdr>
                                                                <w:top w:val="none" w:sz="0" w:space="0" w:color="auto"/>
                                                                <w:left w:val="none" w:sz="0" w:space="0" w:color="auto"/>
                                                                <w:bottom w:val="none" w:sz="0" w:space="0" w:color="auto"/>
                                                                <w:right w:val="none" w:sz="0" w:space="0" w:color="auto"/>
                                                              </w:divBdr>
                                                              <w:divsChild>
                                                                <w:div w:id="1076706672">
                                                                  <w:marLeft w:val="0"/>
                                                                  <w:marRight w:val="0"/>
                                                                  <w:marTop w:val="0"/>
                                                                  <w:marBottom w:val="0"/>
                                                                  <w:divBdr>
                                                                    <w:top w:val="none" w:sz="0" w:space="0" w:color="auto"/>
                                                                    <w:left w:val="none" w:sz="0" w:space="0" w:color="auto"/>
                                                                    <w:bottom w:val="none" w:sz="0" w:space="0" w:color="auto"/>
                                                                    <w:right w:val="none" w:sz="0" w:space="0" w:color="auto"/>
                                                                  </w:divBdr>
                                                                  <w:divsChild>
                                                                    <w:div w:id="9291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319090">
                                      <w:marLeft w:val="0"/>
                                      <w:marRight w:val="0"/>
                                      <w:marTop w:val="0"/>
                                      <w:marBottom w:val="0"/>
                                      <w:divBdr>
                                        <w:top w:val="none" w:sz="0" w:space="0" w:color="auto"/>
                                        <w:left w:val="none" w:sz="0" w:space="0" w:color="auto"/>
                                        <w:bottom w:val="none" w:sz="0" w:space="0" w:color="auto"/>
                                        <w:right w:val="none" w:sz="0" w:space="0" w:color="auto"/>
                                      </w:divBdr>
                                      <w:divsChild>
                                        <w:div w:id="823132481">
                                          <w:marLeft w:val="0"/>
                                          <w:marRight w:val="0"/>
                                          <w:marTop w:val="0"/>
                                          <w:marBottom w:val="0"/>
                                          <w:divBdr>
                                            <w:top w:val="none" w:sz="0" w:space="0" w:color="auto"/>
                                            <w:left w:val="none" w:sz="0" w:space="0" w:color="auto"/>
                                            <w:bottom w:val="none" w:sz="0" w:space="0" w:color="auto"/>
                                            <w:right w:val="none" w:sz="0" w:space="0" w:color="auto"/>
                                          </w:divBdr>
                                          <w:divsChild>
                                            <w:div w:id="1405299813">
                                              <w:marLeft w:val="0"/>
                                              <w:marRight w:val="0"/>
                                              <w:marTop w:val="0"/>
                                              <w:marBottom w:val="0"/>
                                              <w:divBdr>
                                                <w:top w:val="none" w:sz="0" w:space="0" w:color="auto"/>
                                                <w:left w:val="none" w:sz="0" w:space="0" w:color="auto"/>
                                                <w:bottom w:val="none" w:sz="0" w:space="0" w:color="auto"/>
                                                <w:right w:val="none" w:sz="0" w:space="0" w:color="auto"/>
                                              </w:divBdr>
                                              <w:divsChild>
                                                <w:div w:id="1742092674">
                                                  <w:marLeft w:val="0"/>
                                                  <w:marRight w:val="0"/>
                                                  <w:marTop w:val="0"/>
                                                  <w:marBottom w:val="0"/>
                                                  <w:divBdr>
                                                    <w:top w:val="none" w:sz="0" w:space="0" w:color="auto"/>
                                                    <w:left w:val="none" w:sz="0" w:space="0" w:color="auto"/>
                                                    <w:bottom w:val="none" w:sz="0" w:space="0" w:color="auto"/>
                                                    <w:right w:val="none" w:sz="0" w:space="0" w:color="auto"/>
                                                  </w:divBdr>
                                                  <w:divsChild>
                                                    <w:div w:id="1949387644">
                                                      <w:marLeft w:val="0"/>
                                                      <w:marRight w:val="0"/>
                                                      <w:marTop w:val="0"/>
                                                      <w:marBottom w:val="0"/>
                                                      <w:divBdr>
                                                        <w:top w:val="none" w:sz="0" w:space="0" w:color="auto"/>
                                                        <w:left w:val="none" w:sz="0" w:space="0" w:color="auto"/>
                                                        <w:bottom w:val="none" w:sz="0" w:space="0" w:color="auto"/>
                                                        <w:right w:val="none" w:sz="0" w:space="0" w:color="auto"/>
                                                      </w:divBdr>
                                                      <w:divsChild>
                                                        <w:div w:id="740375199">
                                                          <w:marLeft w:val="0"/>
                                                          <w:marRight w:val="0"/>
                                                          <w:marTop w:val="0"/>
                                                          <w:marBottom w:val="0"/>
                                                          <w:divBdr>
                                                            <w:top w:val="none" w:sz="0" w:space="0" w:color="auto"/>
                                                            <w:left w:val="none" w:sz="0" w:space="0" w:color="auto"/>
                                                            <w:bottom w:val="none" w:sz="0" w:space="0" w:color="auto"/>
                                                            <w:right w:val="none" w:sz="0" w:space="0" w:color="auto"/>
                                                          </w:divBdr>
                                                          <w:divsChild>
                                                            <w:div w:id="1351105017">
                                                              <w:marLeft w:val="0"/>
                                                              <w:marRight w:val="0"/>
                                                              <w:marTop w:val="0"/>
                                                              <w:marBottom w:val="0"/>
                                                              <w:divBdr>
                                                                <w:top w:val="none" w:sz="0" w:space="0" w:color="auto"/>
                                                                <w:left w:val="none" w:sz="0" w:space="0" w:color="auto"/>
                                                                <w:bottom w:val="none" w:sz="0" w:space="0" w:color="auto"/>
                                                                <w:right w:val="none" w:sz="0" w:space="0" w:color="auto"/>
                                                              </w:divBdr>
                                                              <w:divsChild>
                                                                <w:div w:id="140075764">
                                                                  <w:marLeft w:val="0"/>
                                                                  <w:marRight w:val="0"/>
                                                                  <w:marTop w:val="0"/>
                                                                  <w:marBottom w:val="0"/>
                                                                  <w:divBdr>
                                                                    <w:top w:val="none" w:sz="0" w:space="0" w:color="auto"/>
                                                                    <w:left w:val="none" w:sz="0" w:space="0" w:color="auto"/>
                                                                    <w:bottom w:val="none" w:sz="0" w:space="0" w:color="auto"/>
                                                                    <w:right w:val="none" w:sz="0" w:space="0" w:color="auto"/>
                                                                  </w:divBdr>
                                                                  <w:divsChild>
                                                                    <w:div w:id="967665968">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1679237914">
                                      <w:marLeft w:val="0"/>
                                      <w:marRight w:val="0"/>
                                      <w:marTop w:val="0"/>
                                      <w:marBottom w:val="0"/>
                                      <w:divBdr>
                                        <w:top w:val="none" w:sz="0" w:space="0" w:color="auto"/>
                                        <w:left w:val="none" w:sz="0" w:space="0" w:color="auto"/>
                                        <w:bottom w:val="none" w:sz="0" w:space="0" w:color="auto"/>
                                        <w:right w:val="none" w:sz="0" w:space="0" w:color="auto"/>
                                      </w:divBdr>
                                      <w:divsChild>
                                        <w:div w:id="1389719752">
                                          <w:marLeft w:val="0"/>
                                          <w:marRight w:val="0"/>
                                          <w:marTop w:val="0"/>
                                          <w:marBottom w:val="0"/>
                                          <w:divBdr>
                                            <w:top w:val="none" w:sz="0" w:space="0" w:color="auto"/>
                                            <w:left w:val="none" w:sz="0" w:space="0" w:color="auto"/>
                                            <w:bottom w:val="none" w:sz="0" w:space="0" w:color="auto"/>
                                            <w:right w:val="none" w:sz="0" w:space="0" w:color="auto"/>
                                          </w:divBdr>
                                          <w:divsChild>
                                            <w:div w:id="1390153040">
                                              <w:marLeft w:val="0"/>
                                              <w:marRight w:val="0"/>
                                              <w:marTop w:val="0"/>
                                              <w:marBottom w:val="0"/>
                                              <w:divBdr>
                                                <w:top w:val="none" w:sz="0" w:space="0" w:color="auto"/>
                                                <w:left w:val="none" w:sz="0" w:space="0" w:color="auto"/>
                                                <w:bottom w:val="none" w:sz="0" w:space="0" w:color="auto"/>
                                                <w:right w:val="none" w:sz="0" w:space="0" w:color="auto"/>
                                              </w:divBdr>
                                              <w:divsChild>
                                                <w:div w:id="666598948">
                                                  <w:marLeft w:val="0"/>
                                                  <w:marRight w:val="0"/>
                                                  <w:marTop w:val="0"/>
                                                  <w:marBottom w:val="0"/>
                                                  <w:divBdr>
                                                    <w:top w:val="none" w:sz="0" w:space="0" w:color="auto"/>
                                                    <w:left w:val="none" w:sz="0" w:space="0" w:color="auto"/>
                                                    <w:bottom w:val="none" w:sz="0" w:space="0" w:color="auto"/>
                                                    <w:right w:val="none" w:sz="0" w:space="0" w:color="auto"/>
                                                  </w:divBdr>
                                                  <w:divsChild>
                                                    <w:div w:id="1075980692">
                                                      <w:marLeft w:val="0"/>
                                                      <w:marRight w:val="0"/>
                                                      <w:marTop w:val="0"/>
                                                      <w:marBottom w:val="0"/>
                                                      <w:divBdr>
                                                        <w:top w:val="none" w:sz="0" w:space="0" w:color="auto"/>
                                                        <w:left w:val="none" w:sz="0" w:space="0" w:color="auto"/>
                                                        <w:bottom w:val="none" w:sz="0" w:space="0" w:color="auto"/>
                                                        <w:right w:val="none" w:sz="0" w:space="0" w:color="auto"/>
                                                      </w:divBdr>
                                                      <w:divsChild>
                                                        <w:div w:id="42869404">
                                                          <w:marLeft w:val="0"/>
                                                          <w:marRight w:val="0"/>
                                                          <w:marTop w:val="0"/>
                                                          <w:marBottom w:val="0"/>
                                                          <w:divBdr>
                                                            <w:top w:val="none" w:sz="0" w:space="0" w:color="auto"/>
                                                            <w:left w:val="none" w:sz="0" w:space="0" w:color="auto"/>
                                                            <w:bottom w:val="none" w:sz="0" w:space="0" w:color="auto"/>
                                                            <w:right w:val="none" w:sz="0" w:space="0" w:color="auto"/>
                                                          </w:divBdr>
                                                          <w:divsChild>
                                                            <w:div w:id="566575235">
                                                              <w:marLeft w:val="0"/>
                                                              <w:marRight w:val="0"/>
                                                              <w:marTop w:val="0"/>
                                                              <w:marBottom w:val="0"/>
                                                              <w:divBdr>
                                                                <w:top w:val="none" w:sz="0" w:space="0" w:color="auto"/>
                                                                <w:left w:val="none" w:sz="0" w:space="0" w:color="auto"/>
                                                                <w:bottom w:val="none" w:sz="0" w:space="0" w:color="auto"/>
                                                                <w:right w:val="none" w:sz="0" w:space="0" w:color="auto"/>
                                                              </w:divBdr>
                                                              <w:divsChild>
                                                                <w:div w:id="1424498511">
                                                                  <w:marLeft w:val="0"/>
                                                                  <w:marRight w:val="0"/>
                                                                  <w:marTop w:val="0"/>
                                                                  <w:marBottom w:val="0"/>
                                                                  <w:divBdr>
                                                                    <w:top w:val="none" w:sz="0" w:space="0" w:color="auto"/>
                                                                    <w:left w:val="none" w:sz="0" w:space="0" w:color="auto"/>
                                                                    <w:bottom w:val="none" w:sz="0" w:space="0" w:color="auto"/>
                                                                    <w:right w:val="none" w:sz="0" w:space="0" w:color="auto"/>
                                                                  </w:divBdr>
                                                                  <w:divsChild>
                                                                    <w:div w:id="6832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721335">
                                      <w:marLeft w:val="0"/>
                                      <w:marRight w:val="0"/>
                                      <w:marTop w:val="0"/>
                                      <w:marBottom w:val="0"/>
                                      <w:divBdr>
                                        <w:top w:val="none" w:sz="0" w:space="0" w:color="auto"/>
                                        <w:left w:val="none" w:sz="0" w:space="0" w:color="auto"/>
                                        <w:bottom w:val="none" w:sz="0" w:space="0" w:color="auto"/>
                                        <w:right w:val="none" w:sz="0" w:space="0" w:color="auto"/>
                                      </w:divBdr>
                                      <w:divsChild>
                                        <w:div w:id="1176840818">
                                          <w:marLeft w:val="0"/>
                                          <w:marRight w:val="0"/>
                                          <w:marTop w:val="0"/>
                                          <w:marBottom w:val="0"/>
                                          <w:divBdr>
                                            <w:top w:val="none" w:sz="0" w:space="0" w:color="auto"/>
                                            <w:left w:val="none" w:sz="0" w:space="0" w:color="auto"/>
                                            <w:bottom w:val="none" w:sz="0" w:space="0" w:color="auto"/>
                                            <w:right w:val="none" w:sz="0" w:space="0" w:color="auto"/>
                                          </w:divBdr>
                                          <w:divsChild>
                                            <w:div w:id="474494815">
                                              <w:marLeft w:val="0"/>
                                              <w:marRight w:val="0"/>
                                              <w:marTop w:val="0"/>
                                              <w:marBottom w:val="0"/>
                                              <w:divBdr>
                                                <w:top w:val="none" w:sz="0" w:space="0" w:color="auto"/>
                                                <w:left w:val="none" w:sz="0" w:space="0" w:color="auto"/>
                                                <w:bottom w:val="none" w:sz="0" w:space="0" w:color="auto"/>
                                                <w:right w:val="none" w:sz="0" w:space="0" w:color="auto"/>
                                              </w:divBdr>
                                              <w:divsChild>
                                                <w:div w:id="1547252587">
                                                  <w:marLeft w:val="0"/>
                                                  <w:marRight w:val="0"/>
                                                  <w:marTop w:val="0"/>
                                                  <w:marBottom w:val="0"/>
                                                  <w:divBdr>
                                                    <w:top w:val="none" w:sz="0" w:space="0" w:color="auto"/>
                                                    <w:left w:val="none" w:sz="0" w:space="0" w:color="auto"/>
                                                    <w:bottom w:val="none" w:sz="0" w:space="0" w:color="auto"/>
                                                    <w:right w:val="none" w:sz="0" w:space="0" w:color="auto"/>
                                                  </w:divBdr>
                                                  <w:divsChild>
                                                    <w:div w:id="1844710220">
                                                      <w:marLeft w:val="0"/>
                                                      <w:marRight w:val="0"/>
                                                      <w:marTop w:val="0"/>
                                                      <w:marBottom w:val="0"/>
                                                      <w:divBdr>
                                                        <w:top w:val="none" w:sz="0" w:space="0" w:color="auto"/>
                                                        <w:left w:val="none" w:sz="0" w:space="0" w:color="auto"/>
                                                        <w:bottom w:val="none" w:sz="0" w:space="0" w:color="auto"/>
                                                        <w:right w:val="none" w:sz="0" w:space="0" w:color="auto"/>
                                                      </w:divBdr>
                                                      <w:divsChild>
                                                        <w:div w:id="1131480194">
                                                          <w:marLeft w:val="0"/>
                                                          <w:marRight w:val="0"/>
                                                          <w:marTop w:val="0"/>
                                                          <w:marBottom w:val="0"/>
                                                          <w:divBdr>
                                                            <w:top w:val="none" w:sz="0" w:space="0" w:color="auto"/>
                                                            <w:left w:val="none" w:sz="0" w:space="0" w:color="auto"/>
                                                            <w:bottom w:val="none" w:sz="0" w:space="0" w:color="auto"/>
                                                            <w:right w:val="none" w:sz="0" w:space="0" w:color="auto"/>
                                                          </w:divBdr>
                                                          <w:divsChild>
                                                            <w:div w:id="1631935172">
                                                              <w:marLeft w:val="0"/>
                                                              <w:marRight w:val="0"/>
                                                              <w:marTop w:val="0"/>
                                                              <w:marBottom w:val="0"/>
                                                              <w:divBdr>
                                                                <w:top w:val="none" w:sz="0" w:space="0" w:color="auto"/>
                                                                <w:left w:val="none" w:sz="0" w:space="0" w:color="auto"/>
                                                                <w:bottom w:val="none" w:sz="0" w:space="0" w:color="auto"/>
                                                                <w:right w:val="none" w:sz="0" w:space="0" w:color="auto"/>
                                                              </w:divBdr>
                                                              <w:divsChild>
                                                                <w:div w:id="1911764434">
                                                                  <w:marLeft w:val="0"/>
                                                                  <w:marRight w:val="0"/>
                                                                  <w:marTop w:val="0"/>
                                                                  <w:marBottom w:val="0"/>
                                                                  <w:divBdr>
                                                                    <w:top w:val="none" w:sz="0" w:space="0" w:color="auto"/>
                                                                    <w:left w:val="none" w:sz="0" w:space="0" w:color="auto"/>
                                                                    <w:bottom w:val="none" w:sz="0" w:space="0" w:color="auto"/>
                                                                    <w:right w:val="none" w:sz="0" w:space="0" w:color="auto"/>
                                                                  </w:divBdr>
                                                                  <w:divsChild>
                                                                    <w:div w:id="527061141">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548229638">
                                      <w:marLeft w:val="0"/>
                                      <w:marRight w:val="0"/>
                                      <w:marTop w:val="0"/>
                                      <w:marBottom w:val="0"/>
                                      <w:divBdr>
                                        <w:top w:val="none" w:sz="0" w:space="0" w:color="auto"/>
                                        <w:left w:val="none" w:sz="0" w:space="0" w:color="auto"/>
                                        <w:bottom w:val="none" w:sz="0" w:space="0" w:color="auto"/>
                                        <w:right w:val="none" w:sz="0" w:space="0" w:color="auto"/>
                                      </w:divBdr>
                                      <w:divsChild>
                                        <w:div w:id="134686003">
                                          <w:marLeft w:val="0"/>
                                          <w:marRight w:val="0"/>
                                          <w:marTop w:val="0"/>
                                          <w:marBottom w:val="0"/>
                                          <w:divBdr>
                                            <w:top w:val="none" w:sz="0" w:space="0" w:color="auto"/>
                                            <w:left w:val="none" w:sz="0" w:space="0" w:color="auto"/>
                                            <w:bottom w:val="none" w:sz="0" w:space="0" w:color="auto"/>
                                            <w:right w:val="none" w:sz="0" w:space="0" w:color="auto"/>
                                          </w:divBdr>
                                          <w:divsChild>
                                            <w:div w:id="457377255">
                                              <w:marLeft w:val="0"/>
                                              <w:marRight w:val="0"/>
                                              <w:marTop w:val="0"/>
                                              <w:marBottom w:val="0"/>
                                              <w:divBdr>
                                                <w:top w:val="none" w:sz="0" w:space="0" w:color="auto"/>
                                                <w:left w:val="none" w:sz="0" w:space="0" w:color="auto"/>
                                                <w:bottom w:val="none" w:sz="0" w:space="0" w:color="auto"/>
                                                <w:right w:val="none" w:sz="0" w:space="0" w:color="auto"/>
                                              </w:divBdr>
                                              <w:divsChild>
                                                <w:div w:id="677345052">
                                                  <w:marLeft w:val="0"/>
                                                  <w:marRight w:val="0"/>
                                                  <w:marTop w:val="0"/>
                                                  <w:marBottom w:val="0"/>
                                                  <w:divBdr>
                                                    <w:top w:val="none" w:sz="0" w:space="0" w:color="auto"/>
                                                    <w:left w:val="none" w:sz="0" w:space="0" w:color="auto"/>
                                                    <w:bottom w:val="none" w:sz="0" w:space="0" w:color="auto"/>
                                                    <w:right w:val="none" w:sz="0" w:space="0" w:color="auto"/>
                                                  </w:divBdr>
                                                  <w:divsChild>
                                                    <w:div w:id="471753195">
                                                      <w:marLeft w:val="0"/>
                                                      <w:marRight w:val="0"/>
                                                      <w:marTop w:val="0"/>
                                                      <w:marBottom w:val="0"/>
                                                      <w:divBdr>
                                                        <w:top w:val="none" w:sz="0" w:space="0" w:color="auto"/>
                                                        <w:left w:val="none" w:sz="0" w:space="0" w:color="auto"/>
                                                        <w:bottom w:val="none" w:sz="0" w:space="0" w:color="auto"/>
                                                        <w:right w:val="none" w:sz="0" w:space="0" w:color="auto"/>
                                                      </w:divBdr>
                                                      <w:divsChild>
                                                        <w:div w:id="1419790478">
                                                          <w:marLeft w:val="0"/>
                                                          <w:marRight w:val="0"/>
                                                          <w:marTop w:val="0"/>
                                                          <w:marBottom w:val="0"/>
                                                          <w:divBdr>
                                                            <w:top w:val="none" w:sz="0" w:space="0" w:color="auto"/>
                                                            <w:left w:val="none" w:sz="0" w:space="0" w:color="auto"/>
                                                            <w:bottom w:val="none" w:sz="0" w:space="0" w:color="auto"/>
                                                            <w:right w:val="none" w:sz="0" w:space="0" w:color="auto"/>
                                                          </w:divBdr>
                                                          <w:divsChild>
                                                            <w:div w:id="1379429903">
                                                              <w:marLeft w:val="0"/>
                                                              <w:marRight w:val="0"/>
                                                              <w:marTop w:val="0"/>
                                                              <w:marBottom w:val="0"/>
                                                              <w:divBdr>
                                                                <w:top w:val="none" w:sz="0" w:space="0" w:color="auto"/>
                                                                <w:left w:val="none" w:sz="0" w:space="0" w:color="auto"/>
                                                                <w:bottom w:val="none" w:sz="0" w:space="0" w:color="auto"/>
                                                                <w:right w:val="none" w:sz="0" w:space="0" w:color="auto"/>
                                                              </w:divBdr>
                                                              <w:divsChild>
                                                                <w:div w:id="1788232784">
                                                                  <w:marLeft w:val="0"/>
                                                                  <w:marRight w:val="0"/>
                                                                  <w:marTop w:val="0"/>
                                                                  <w:marBottom w:val="0"/>
                                                                  <w:divBdr>
                                                                    <w:top w:val="none" w:sz="0" w:space="0" w:color="auto"/>
                                                                    <w:left w:val="none" w:sz="0" w:space="0" w:color="auto"/>
                                                                    <w:bottom w:val="none" w:sz="0" w:space="0" w:color="auto"/>
                                                                    <w:right w:val="none" w:sz="0" w:space="0" w:color="auto"/>
                                                                  </w:divBdr>
                                                                  <w:divsChild>
                                                                    <w:div w:id="6708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706112">
                                      <w:marLeft w:val="0"/>
                                      <w:marRight w:val="0"/>
                                      <w:marTop w:val="0"/>
                                      <w:marBottom w:val="0"/>
                                      <w:divBdr>
                                        <w:top w:val="none" w:sz="0" w:space="0" w:color="auto"/>
                                        <w:left w:val="none" w:sz="0" w:space="0" w:color="auto"/>
                                        <w:bottom w:val="none" w:sz="0" w:space="0" w:color="auto"/>
                                        <w:right w:val="none" w:sz="0" w:space="0" w:color="auto"/>
                                      </w:divBdr>
                                      <w:divsChild>
                                        <w:div w:id="536043778">
                                          <w:marLeft w:val="0"/>
                                          <w:marRight w:val="0"/>
                                          <w:marTop w:val="0"/>
                                          <w:marBottom w:val="0"/>
                                          <w:divBdr>
                                            <w:top w:val="none" w:sz="0" w:space="0" w:color="auto"/>
                                            <w:left w:val="none" w:sz="0" w:space="0" w:color="auto"/>
                                            <w:bottom w:val="none" w:sz="0" w:space="0" w:color="auto"/>
                                            <w:right w:val="none" w:sz="0" w:space="0" w:color="auto"/>
                                          </w:divBdr>
                                          <w:divsChild>
                                            <w:div w:id="1039086029">
                                              <w:marLeft w:val="0"/>
                                              <w:marRight w:val="0"/>
                                              <w:marTop w:val="0"/>
                                              <w:marBottom w:val="0"/>
                                              <w:divBdr>
                                                <w:top w:val="none" w:sz="0" w:space="0" w:color="auto"/>
                                                <w:left w:val="none" w:sz="0" w:space="0" w:color="auto"/>
                                                <w:bottom w:val="none" w:sz="0" w:space="0" w:color="auto"/>
                                                <w:right w:val="none" w:sz="0" w:space="0" w:color="auto"/>
                                              </w:divBdr>
                                              <w:divsChild>
                                                <w:div w:id="81219341">
                                                  <w:marLeft w:val="0"/>
                                                  <w:marRight w:val="0"/>
                                                  <w:marTop w:val="0"/>
                                                  <w:marBottom w:val="0"/>
                                                  <w:divBdr>
                                                    <w:top w:val="none" w:sz="0" w:space="0" w:color="auto"/>
                                                    <w:left w:val="none" w:sz="0" w:space="0" w:color="auto"/>
                                                    <w:bottom w:val="none" w:sz="0" w:space="0" w:color="auto"/>
                                                    <w:right w:val="none" w:sz="0" w:space="0" w:color="auto"/>
                                                  </w:divBdr>
                                                  <w:divsChild>
                                                    <w:div w:id="1033261869">
                                                      <w:marLeft w:val="0"/>
                                                      <w:marRight w:val="0"/>
                                                      <w:marTop w:val="0"/>
                                                      <w:marBottom w:val="0"/>
                                                      <w:divBdr>
                                                        <w:top w:val="none" w:sz="0" w:space="0" w:color="auto"/>
                                                        <w:left w:val="none" w:sz="0" w:space="0" w:color="auto"/>
                                                        <w:bottom w:val="none" w:sz="0" w:space="0" w:color="auto"/>
                                                        <w:right w:val="none" w:sz="0" w:space="0" w:color="auto"/>
                                                      </w:divBdr>
                                                      <w:divsChild>
                                                        <w:div w:id="33241180">
                                                          <w:marLeft w:val="0"/>
                                                          <w:marRight w:val="0"/>
                                                          <w:marTop w:val="0"/>
                                                          <w:marBottom w:val="0"/>
                                                          <w:divBdr>
                                                            <w:top w:val="none" w:sz="0" w:space="0" w:color="auto"/>
                                                            <w:left w:val="none" w:sz="0" w:space="0" w:color="auto"/>
                                                            <w:bottom w:val="none" w:sz="0" w:space="0" w:color="auto"/>
                                                            <w:right w:val="none" w:sz="0" w:space="0" w:color="auto"/>
                                                          </w:divBdr>
                                                          <w:divsChild>
                                                            <w:div w:id="2124762174">
                                                              <w:marLeft w:val="0"/>
                                                              <w:marRight w:val="0"/>
                                                              <w:marTop w:val="0"/>
                                                              <w:marBottom w:val="0"/>
                                                              <w:divBdr>
                                                                <w:top w:val="none" w:sz="0" w:space="0" w:color="auto"/>
                                                                <w:left w:val="none" w:sz="0" w:space="0" w:color="auto"/>
                                                                <w:bottom w:val="none" w:sz="0" w:space="0" w:color="auto"/>
                                                                <w:right w:val="none" w:sz="0" w:space="0" w:color="auto"/>
                                                              </w:divBdr>
                                                              <w:divsChild>
                                                                <w:div w:id="1439105167">
                                                                  <w:marLeft w:val="0"/>
                                                                  <w:marRight w:val="0"/>
                                                                  <w:marTop w:val="0"/>
                                                                  <w:marBottom w:val="0"/>
                                                                  <w:divBdr>
                                                                    <w:top w:val="none" w:sz="0" w:space="0" w:color="auto"/>
                                                                    <w:left w:val="none" w:sz="0" w:space="0" w:color="auto"/>
                                                                    <w:bottom w:val="none" w:sz="0" w:space="0" w:color="auto"/>
                                                                    <w:right w:val="none" w:sz="0" w:space="0" w:color="auto"/>
                                                                  </w:divBdr>
                                                                  <w:divsChild>
                                                                    <w:div w:id="634989947">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200823672">
                                      <w:marLeft w:val="0"/>
                                      <w:marRight w:val="0"/>
                                      <w:marTop w:val="0"/>
                                      <w:marBottom w:val="0"/>
                                      <w:divBdr>
                                        <w:top w:val="none" w:sz="0" w:space="0" w:color="auto"/>
                                        <w:left w:val="none" w:sz="0" w:space="0" w:color="auto"/>
                                        <w:bottom w:val="none" w:sz="0" w:space="0" w:color="auto"/>
                                        <w:right w:val="none" w:sz="0" w:space="0" w:color="auto"/>
                                      </w:divBdr>
                                      <w:divsChild>
                                        <w:div w:id="371468144">
                                          <w:marLeft w:val="0"/>
                                          <w:marRight w:val="0"/>
                                          <w:marTop w:val="0"/>
                                          <w:marBottom w:val="0"/>
                                          <w:divBdr>
                                            <w:top w:val="none" w:sz="0" w:space="0" w:color="auto"/>
                                            <w:left w:val="none" w:sz="0" w:space="0" w:color="auto"/>
                                            <w:bottom w:val="none" w:sz="0" w:space="0" w:color="auto"/>
                                            <w:right w:val="none" w:sz="0" w:space="0" w:color="auto"/>
                                          </w:divBdr>
                                          <w:divsChild>
                                            <w:div w:id="24449219">
                                              <w:marLeft w:val="0"/>
                                              <w:marRight w:val="0"/>
                                              <w:marTop w:val="0"/>
                                              <w:marBottom w:val="0"/>
                                              <w:divBdr>
                                                <w:top w:val="none" w:sz="0" w:space="0" w:color="auto"/>
                                                <w:left w:val="none" w:sz="0" w:space="0" w:color="auto"/>
                                                <w:bottom w:val="none" w:sz="0" w:space="0" w:color="auto"/>
                                                <w:right w:val="none" w:sz="0" w:space="0" w:color="auto"/>
                                              </w:divBdr>
                                              <w:divsChild>
                                                <w:div w:id="944733486">
                                                  <w:marLeft w:val="0"/>
                                                  <w:marRight w:val="0"/>
                                                  <w:marTop w:val="0"/>
                                                  <w:marBottom w:val="0"/>
                                                  <w:divBdr>
                                                    <w:top w:val="none" w:sz="0" w:space="0" w:color="auto"/>
                                                    <w:left w:val="none" w:sz="0" w:space="0" w:color="auto"/>
                                                    <w:bottom w:val="none" w:sz="0" w:space="0" w:color="auto"/>
                                                    <w:right w:val="none" w:sz="0" w:space="0" w:color="auto"/>
                                                  </w:divBdr>
                                                  <w:divsChild>
                                                    <w:div w:id="1282301803">
                                                      <w:marLeft w:val="0"/>
                                                      <w:marRight w:val="0"/>
                                                      <w:marTop w:val="0"/>
                                                      <w:marBottom w:val="0"/>
                                                      <w:divBdr>
                                                        <w:top w:val="none" w:sz="0" w:space="0" w:color="auto"/>
                                                        <w:left w:val="none" w:sz="0" w:space="0" w:color="auto"/>
                                                        <w:bottom w:val="none" w:sz="0" w:space="0" w:color="auto"/>
                                                        <w:right w:val="none" w:sz="0" w:space="0" w:color="auto"/>
                                                      </w:divBdr>
                                                      <w:divsChild>
                                                        <w:div w:id="444228620">
                                                          <w:marLeft w:val="0"/>
                                                          <w:marRight w:val="0"/>
                                                          <w:marTop w:val="0"/>
                                                          <w:marBottom w:val="0"/>
                                                          <w:divBdr>
                                                            <w:top w:val="none" w:sz="0" w:space="0" w:color="auto"/>
                                                            <w:left w:val="none" w:sz="0" w:space="0" w:color="auto"/>
                                                            <w:bottom w:val="none" w:sz="0" w:space="0" w:color="auto"/>
                                                            <w:right w:val="none" w:sz="0" w:space="0" w:color="auto"/>
                                                          </w:divBdr>
                                                          <w:divsChild>
                                                            <w:div w:id="1199784161">
                                                              <w:marLeft w:val="0"/>
                                                              <w:marRight w:val="0"/>
                                                              <w:marTop w:val="0"/>
                                                              <w:marBottom w:val="0"/>
                                                              <w:divBdr>
                                                                <w:top w:val="none" w:sz="0" w:space="0" w:color="auto"/>
                                                                <w:left w:val="none" w:sz="0" w:space="0" w:color="auto"/>
                                                                <w:bottom w:val="none" w:sz="0" w:space="0" w:color="auto"/>
                                                                <w:right w:val="none" w:sz="0" w:space="0" w:color="auto"/>
                                                              </w:divBdr>
                                                              <w:divsChild>
                                                                <w:div w:id="1894392593">
                                                                  <w:marLeft w:val="0"/>
                                                                  <w:marRight w:val="0"/>
                                                                  <w:marTop w:val="0"/>
                                                                  <w:marBottom w:val="0"/>
                                                                  <w:divBdr>
                                                                    <w:top w:val="none" w:sz="0" w:space="0" w:color="auto"/>
                                                                    <w:left w:val="none" w:sz="0" w:space="0" w:color="auto"/>
                                                                    <w:bottom w:val="none" w:sz="0" w:space="0" w:color="auto"/>
                                                                    <w:right w:val="none" w:sz="0" w:space="0" w:color="auto"/>
                                                                  </w:divBdr>
                                                                  <w:divsChild>
                                                                    <w:div w:id="2499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41809">
                                      <w:marLeft w:val="0"/>
                                      <w:marRight w:val="0"/>
                                      <w:marTop w:val="0"/>
                                      <w:marBottom w:val="0"/>
                                      <w:divBdr>
                                        <w:top w:val="none" w:sz="0" w:space="0" w:color="auto"/>
                                        <w:left w:val="none" w:sz="0" w:space="0" w:color="auto"/>
                                        <w:bottom w:val="none" w:sz="0" w:space="0" w:color="auto"/>
                                        <w:right w:val="none" w:sz="0" w:space="0" w:color="auto"/>
                                      </w:divBdr>
                                      <w:divsChild>
                                        <w:div w:id="1881353823">
                                          <w:marLeft w:val="0"/>
                                          <w:marRight w:val="0"/>
                                          <w:marTop w:val="0"/>
                                          <w:marBottom w:val="0"/>
                                          <w:divBdr>
                                            <w:top w:val="none" w:sz="0" w:space="0" w:color="auto"/>
                                            <w:left w:val="none" w:sz="0" w:space="0" w:color="auto"/>
                                            <w:bottom w:val="none" w:sz="0" w:space="0" w:color="auto"/>
                                            <w:right w:val="none" w:sz="0" w:space="0" w:color="auto"/>
                                          </w:divBdr>
                                          <w:divsChild>
                                            <w:div w:id="977535462">
                                              <w:marLeft w:val="0"/>
                                              <w:marRight w:val="0"/>
                                              <w:marTop w:val="0"/>
                                              <w:marBottom w:val="0"/>
                                              <w:divBdr>
                                                <w:top w:val="none" w:sz="0" w:space="0" w:color="auto"/>
                                                <w:left w:val="none" w:sz="0" w:space="0" w:color="auto"/>
                                                <w:bottom w:val="none" w:sz="0" w:space="0" w:color="auto"/>
                                                <w:right w:val="none" w:sz="0" w:space="0" w:color="auto"/>
                                              </w:divBdr>
                                              <w:divsChild>
                                                <w:div w:id="652105862">
                                                  <w:marLeft w:val="0"/>
                                                  <w:marRight w:val="0"/>
                                                  <w:marTop w:val="0"/>
                                                  <w:marBottom w:val="0"/>
                                                  <w:divBdr>
                                                    <w:top w:val="none" w:sz="0" w:space="0" w:color="auto"/>
                                                    <w:left w:val="none" w:sz="0" w:space="0" w:color="auto"/>
                                                    <w:bottom w:val="none" w:sz="0" w:space="0" w:color="auto"/>
                                                    <w:right w:val="none" w:sz="0" w:space="0" w:color="auto"/>
                                                  </w:divBdr>
                                                  <w:divsChild>
                                                    <w:div w:id="1453406209">
                                                      <w:marLeft w:val="0"/>
                                                      <w:marRight w:val="0"/>
                                                      <w:marTop w:val="0"/>
                                                      <w:marBottom w:val="0"/>
                                                      <w:divBdr>
                                                        <w:top w:val="none" w:sz="0" w:space="0" w:color="auto"/>
                                                        <w:left w:val="none" w:sz="0" w:space="0" w:color="auto"/>
                                                        <w:bottom w:val="none" w:sz="0" w:space="0" w:color="auto"/>
                                                        <w:right w:val="none" w:sz="0" w:space="0" w:color="auto"/>
                                                      </w:divBdr>
                                                      <w:divsChild>
                                                        <w:div w:id="642154450">
                                                          <w:marLeft w:val="0"/>
                                                          <w:marRight w:val="0"/>
                                                          <w:marTop w:val="0"/>
                                                          <w:marBottom w:val="0"/>
                                                          <w:divBdr>
                                                            <w:top w:val="none" w:sz="0" w:space="0" w:color="auto"/>
                                                            <w:left w:val="none" w:sz="0" w:space="0" w:color="auto"/>
                                                            <w:bottom w:val="none" w:sz="0" w:space="0" w:color="auto"/>
                                                            <w:right w:val="none" w:sz="0" w:space="0" w:color="auto"/>
                                                          </w:divBdr>
                                                          <w:divsChild>
                                                            <w:div w:id="1939369656">
                                                              <w:marLeft w:val="0"/>
                                                              <w:marRight w:val="0"/>
                                                              <w:marTop w:val="0"/>
                                                              <w:marBottom w:val="0"/>
                                                              <w:divBdr>
                                                                <w:top w:val="none" w:sz="0" w:space="0" w:color="auto"/>
                                                                <w:left w:val="none" w:sz="0" w:space="0" w:color="auto"/>
                                                                <w:bottom w:val="none" w:sz="0" w:space="0" w:color="auto"/>
                                                                <w:right w:val="none" w:sz="0" w:space="0" w:color="auto"/>
                                                              </w:divBdr>
                                                              <w:divsChild>
                                                                <w:div w:id="426729185">
                                                                  <w:marLeft w:val="0"/>
                                                                  <w:marRight w:val="0"/>
                                                                  <w:marTop w:val="0"/>
                                                                  <w:marBottom w:val="0"/>
                                                                  <w:divBdr>
                                                                    <w:top w:val="none" w:sz="0" w:space="0" w:color="auto"/>
                                                                    <w:left w:val="none" w:sz="0" w:space="0" w:color="auto"/>
                                                                    <w:bottom w:val="none" w:sz="0" w:space="0" w:color="auto"/>
                                                                    <w:right w:val="none" w:sz="0" w:space="0" w:color="auto"/>
                                                                  </w:divBdr>
                                                                  <w:divsChild>
                                                                    <w:div w:id="1093161206">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1834183213">
                                      <w:marLeft w:val="0"/>
                                      <w:marRight w:val="0"/>
                                      <w:marTop w:val="0"/>
                                      <w:marBottom w:val="0"/>
                                      <w:divBdr>
                                        <w:top w:val="none" w:sz="0" w:space="0" w:color="auto"/>
                                        <w:left w:val="none" w:sz="0" w:space="0" w:color="auto"/>
                                        <w:bottom w:val="none" w:sz="0" w:space="0" w:color="auto"/>
                                        <w:right w:val="none" w:sz="0" w:space="0" w:color="auto"/>
                                      </w:divBdr>
                                      <w:divsChild>
                                        <w:div w:id="1795324529">
                                          <w:marLeft w:val="0"/>
                                          <w:marRight w:val="0"/>
                                          <w:marTop w:val="0"/>
                                          <w:marBottom w:val="0"/>
                                          <w:divBdr>
                                            <w:top w:val="none" w:sz="0" w:space="0" w:color="auto"/>
                                            <w:left w:val="none" w:sz="0" w:space="0" w:color="auto"/>
                                            <w:bottom w:val="none" w:sz="0" w:space="0" w:color="auto"/>
                                            <w:right w:val="none" w:sz="0" w:space="0" w:color="auto"/>
                                          </w:divBdr>
                                          <w:divsChild>
                                            <w:div w:id="1999334821">
                                              <w:marLeft w:val="0"/>
                                              <w:marRight w:val="0"/>
                                              <w:marTop w:val="0"/>
                                              <w:marBottom w:val="0"/>
                                              <w:divBdr>
                                                <w:top w:val="none" w:sz="0" w:space="0" w:color="auto"/>
                                                <w:left w:val="none" w:sz="0" w:space="0" w:color="auto"/>
                                                <w:bottom w:val="none" w:sz="0" w:space="0" w:color="auto"/>
                                                <w:right w:val="none" w:sz="0" w:space="0" w:color="auto"/>
                                              </w:divBdr>
                                              <w:divsChild>
                                                <w:div w:id="1427072147">
                                                  <w:marLeft w:val="0"/>
                                                  <w:marRight w:val="0"/>
                                                  <w:marTop w:val="0"/>
                                                  <w:marBottom w:val="0"/>
                                                  <w:divBdr>
                                                    <w:top w:val="none" w:sz="0" w:space="0" w:color="auto"/>
                                                    <w:left w:val="none" w:sz="0" w:space="0" w:color="auto"/>
                                                    <w:bottom w:val="none" w:sz="0" w:space="0" w:color="auto"/>
                                                    <w:right w:val="none" w:sz="0" w:space="0" w:color="auto"/>
                                                  </w:divBdr>
                                                  <w:divsChild>
                                                    <w:div w:id="1353606567">
                                                      <w:marLeft w:val="0"/>
                                                      <w:marRight w:val="0"/>
                                                      <w:marTop w:val="0"/>
                                                      <w:marBottom w:val="0"/>
                                                      <w:divBdr>
                                                        <w:top w:val="none" w:sz="0" w:space="0" w:color="auto"/>
                                                        <w:left w:val="none" w:sz="0" w:space="0" w:color="auto"/>
                                                        <w:bottom w:val="none" w:sz="0" w:space="0" w:color="auto"/>
                                                        <w:right w:val="none" w:sz="0" w:space="0" w:color="auto"/>
                                                      </w:divBdr>
                                                      <w:divsChild>
                                                        <w:div w:id="530807268">
                                                          <w:marLeft w:val="0"/>
                                                          <w:marRight w:val="0"/>
                                                          <w:marTop w:val="0"/>
                                                          <w:marBottom w:val="0"/>
                                                          <w:divBdr>
                                                            <w:top w:val="none" w:sz="0" w:space="0" w:color="auto"/>
                                                            <w:left w:val="none" w:sz="0" w:space="0" w:color="auto"/>
                                                            <w:bottom w:val="none" w:sz="0" w:space="0" w:color="auto"/>
                                                            <w:right w:val="none" w:sz="0" w:space="0" w:color="auto"/>
                                                          </w:divBdr>
                                                          <w:divsChild>
                                                            <w:div w:id="501551990">
                                                              <w:marLeft w:val="0"/>
                                                              <w:marRight w:val="0"/>
                                                              <w:marTop w:val="0"/>
                                                              <w:marBottom w:val="0"/>
                                                              <w:divBdr>
                                                                <w:top w:val="none" w:sz="0" w:space="0" w:color="auto"/>
                                                                <w:left w:val="none" w:sz="0" w:space="0" w:color="auto"/>
                                                                <w:bottom w:val="none" w:sz="0" w:space="0" w:color="auto"/>
                                                                <w:right w:val="none" w:sz="0" w:space="0" w:color="auto"/>
                                                              </w:divBdr>
                                                              <w:divsChild>
                                                                <w:div w:id="819423787">
                                                                  <w:marLeft w:val="0"/>
                                                                  <w:marRight w:val="0"/>
                                                                  <w:marTop w:val="0"/>
                                                                  <w:marBottom w:val="0"/>
                                                                  <w:divBdr>
                                                                    <w:top w:val="none" w:sz="0" w:space="0" w:color="auto"/>
                                                                    <w:left w:val="none" w:sz="0" w:space="0" w:color="auto"/>
                                                                    <w:bottom w:val="none" w:sz="0" w:space="0" w:color="auto"/>
                                                                    <w:right w:val="none" w:sz="0" w:space="0" w:color="auto"/>
                                                                  </w:divBdr>
                                                                  <w:divsChild>
                                                                    <w:div w:id="20881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076626">
                                      <w:marLeft w:val="0"/>
                                      <w:marRight w:val="0"/>
                                      <w:marTop w:val="0"/>
                                      <w:marBottom w:val="0"/>
                                      <w:divBdr>
                                        <w:top w:val="none" w:sz="0" w:space="0" w:color="auto"/>
                                        <w:left w:val="none" w:sz="0" w:space="0" w:color="auto"/>
                                        <w:bottom w:val="none" w:sz="0" w:space="0" w:color="auto"/>
                                        <w:right w:val="none" w:sz="0" w:space="0" w:color="auto"/>
                                      </w:divBdr>
                                      <w:divsChild>
                                        <w:div w:id="1915970810">
                                          <w:marLeft w:val="0"/>
                                          <w:marRight w:val="0"/>
                                          <w:marTop w:val="0"/>
                                          <w:marBottom w:val="0"/>
                                          <w:divBdr>
                                            <w:top w:val="none" w:sz="0" w:space="0" w:color="auto"/>
                                            <w:left w:val="none" w:sz="0" w:space="0" w:color="auto"/>
                                            <w:bottom w:val="none" w:sz="0" w:space="0" w:color="auto"/>
                                            <w:right w:val="none" w:sz="0" w:space="0" w:color="auto"/>
                                          </w:divBdr>
                                          <w:divsChild>
                                            <w:div w:id="63379487">
                                              <w:marLeft w:val="0"/>
                                              <w:marRight w:val="0"/>
                                              <w:marTop w:val="0"/>
                                              <w:marBottom w:val="0"/>
                                              <w:divBdr>
                                                <w:top w:val="none" w:sz="0" w:space="0" w:color="auto"/>
                                                <w:left w:val="none" w:sz="0" w:space="0" w:color="auto"/>
                                                <w:bottom w:val="none" w:sz="0" w:space="0" w:color="auto"/>
                                                <w:right w:val="none" w:sz="0" w:space="0" w:color="auto"/>
                                              </w:divBdr>
                                              <w:divsChild>
                                                <w:div w:id="1768039747">
                                                  <w:marLeft w:val="0"/>
                                                  <w:marRight w:val="0"/>
                                                  <w:marTop w:val="0"/>
                                                  <w:marBottom w:val="0"/>
                                                  <w:divBdr>
                                                    <w:top w:val="none" w:sz="0" w:space="0" w:color="auto"/>
                                                    <w:left w:val="none" w:sz="0" w:space="0" w:color="auto"/>
                                                    <w:bottom w:val="none" w:sz="0" w:space="0" w:color="auto"/>
                                                    <w:right w:val="none" w:sz="0" w:space="0" w:color="auto"/>
                                                  </w:divBdr>
                                                  <w:divsChild>
                                                    <w:div w:id="2058044543">
                                                      <w:marLeft w:val="0"/>
                                                      <w:marRight w:val="0"/>
                                                      <w:marTop w:val="0"/>
                                                      <w:marBottom w:val="0"/>
                                                      <w:divBdr>
                                                        <w:top w:val="none" w:sz="0" w:space="0" w:color="auto"/>
                                                        <w:left w:val="none" w:sz="0" w:space="0" w:color="auto"/>
                                                        <w:bottom w:val="none" w:sz="0" w:space="0" w:color="auto"/>
                                                        <w:right w:val="none" w:sz="0" w:space="0" w:color="auto"/>
                                                      </w:divBdr>
                                                      <w:divsChild>
                                                        <w:div w:id="625625590">
                                                          <w:marLeft w:val="0"/>
                                                          <w:marRight w:val="0"/>
                                                          <w:marTop w:val="0"/>
                                                          <w:marBottom w:val="0"/>
                                                          <w:divBdr>
                                                            <w:top w:val="none" w:sz="0" w:space="0" w:color="auto"/>
                                                            <w:left w:val="none" w:sz="0" w:space="0" w:color="auto"/>
                                                            <w:bottom w:val="none" w:sz="0" w:space="0" w:color="auto"/>
                                                            <w:right w:val="none" w:sz="0" w:space="0" w:color="auto"/>
                                                          </w:divBdr>
                                                          <w:divsChild>
                                                            <w:div w:id="1809391696">
                                                              <w:marLeft w:val="0"/>
                                                              <w:marRight w:val="0"/>
                                                              <w:marTop w:val="0"/>
                                                              <w:marBottom w:val="0"/>
                                                              <w:divBdr>
                                                                <w:top w:val="none" w:sz="0" w:space="0" w:color="auto"/>
                                                                <w:left w:val="none" w:sz="0" w:space="0" w:color="auto"/>
                                                                <w:bottom w:val="none" w:sz="0" w:space="0" w:color="auto"/>
                                                                <w:right w:val="none" w:sz="0" w:space="0" w:color="auto"/>
                                                              </w:divBdr>
                                                              <w:divsChild>
                                                                <w:div w:id="1348288793">
                                                                  <w:marLeft w:val="0"/>
                                                                  <w:marRight w:val="0"/>
                                                                  <w:marTop w:val="0"/>
                                                                  <w:marBottom w:val="0"/>
                                                                  <w:divBdr>
                                                                    <w:top w:val="none" w:sz="0" w:space="0" w:color="auto"/>
                                                                    <w:left w:val="none" w:sz="0" w:space="0" w:color="auto"/>
                                                                    <w:bottom w:val="none" w:sz="0" w:space="0" w:color="auto"/>
                                                                    <w:right w:val="none" w:sz="0" w:space="0" w:color="auto"/>
                                                                  </w:divBdr>
                                                                  <w:divsChild>
                                                                    <w:div w:id="1566640851">
                                                                      <w:blockQuote w:val="1"/>
                                                                      <w:marLeft w:val="0"/>
                                                                      <w:marRight w:val="0"/>
                                                                      <w:marTop w:val="0"/>
                                                                      <w:marBottom w:val="0"/>
                                                                      <w:divBdr>
                                                                        <w:top w:val="single" w:sz="2" w:space="0" w:color="auto"/>
                                                                        <w:left w:val="single" w:sz="2" w:space="16" w:color="auto"/>
                                                                        <w:bottom w:val="single" w:sz="2" w:space="0" w:color="auto"/>
                                                                        <w:right w:val="single" w:sz="2" w:space="0" w:color="auto"/>
                                                                      </w:divBdr>
                                                                    </w:div>
                                                                  </w:divsChild>
                                                                </w:div>
                                                              </w:divsChild>
                                                            </w:div>
                                                          </w:divsChild>
                                                        </w:div>
                                                      </w:divsChild>
                                                    </w:div>
                                                  </w:divsChild>
                                                </w:div>
                                              </w:divsChild>
                                            </w:div>
                                          </w:divsChild>
                                        </w:div>
                                      </w:divsChild>
                                    </w:div>
                                    <w:div w:id="2133594268">
                                      <w:marLeft w:val="0"/>
                                      <w:marRight w:val="0"/>
                                      <w:marTop w:val="0"/>
                                      <w:marBottom w:val="0"/>
                                      <w:divBdr>
                                        <w:top w:val="none" w:sz="0" w:space="0" w:color="auto"/>
                                        <w:left w:val="none" w:sz="0" w:space="0" w:color="auto"/>
                                        <w:bottom w:val="none" w:sz="0" w:space="0" w:color="auto"/>
                                        <w:right w:val="none" w:sz="0" w:space="0" w:color="auto"/>
                                      </w:divBdr>
                                      <w:divsChild>
                                        <w:div w:id="2105109088">
                                          <w:marLeft w:val="0"/>
                                          <w:marRight w:val="0"/>
                                          <w:marTop w:val="0"/>
                                          <w:marBottom w:val="0"/>
                                          <w:divBdr>
                                            <w:top w:val="none" w:sz="0" w:space="0" w:color="auto"/>
                                            <w:left w:val="none" w:sz="0" w:space="0" w:color="auto"/>
                                            <w:bottom w:val="none" w:sz="0" w:space="0" w:color="auto"/>
                                            <w:right w:val="none" w:sz="0" w:space="0" w:color="auto"/>
                                          </w:divBdr>
                                          <w:divsChild>
                                            <w:div w:id="731461799">
                                              <w:marLeft w:val="0"/>
                                              <w:marRight w:val="0"/>
                                              <w:marTop w:val="0"/>
                                              <w:marBottom w:val="0"/>
                                              <w:divBdr>
                                                <w:top w:val="none" w:sz="0" w:space="0" w:color="auto"/>
                                                <w:left w:val="none" w:sz="0" w:space="0" w:color="auto"/>
                                                <w:bottom w:val="none" w:sz="0" w:space="0" w:color="auto"/>
                                                <w:right w:val="none" w:sz="0" w:space="0" w:color="auto"/>
                                              </w:divBdr>
                                              <w:divsChild>
                                                <w:div w:id="784928857">
                                                  <w:marLeft w:val="0"/>
                                                  <w:marRight w:val="0"/>
                                                  <w:marTop w:val="0"/>
                                                  <w:marBottom w:val="0"/>
                                                  <w:divBdr>
                                                    <w:top w:val="none" w:sz="0" w:space="0" w:color="auto"/>
                                                    <w:left w:val="none" w:sz="0" w:space="0" w:color="auto"/>
                                                    <w:bottom w:val="none" w:sz="0" w:space="0" w:color="auto"/>
                                                    <w:right w:val="none" w:sz="0" w:space="0" w:color="auto"/>
                                                  </w:divBdr>
                                                  <w:divsChild>
                                                    <w:div w:id="685984804">
                                                      <w:marLeft w:val="0"/>
                                                      <w:marRight w:val="0"/>
                                                      <w:marTop w:val="0"/>
                                                      <w:marBottom w:val="0"/>
                                                      <w:divBdr>
                                                        <w:top w:val="none" w:sz="0" w:space="0" w:color="auto"/>
                                                        <w:left w:val="none" w:sz="0" w:space="0" w:color="auto"/>
                                                        <w:bottom w:val="none" w:sz="0" w:space="0" w:color="auto"/>
                                                        <w:right w:val="none" w:sz="0" w:space="0" w:color="auto"/>
                                                      </w:divBdr>
                                                      <w:divsChild>
                                                        <w:div w:id="2005233739">
                                                          <w:marLeft w:val="0"/>
                                                          <w:marRight w:val="0"/>
                                                          <w:marTop w:val="0"/>
                                                          <w:marBottom w:val="0"/>
                                                          <w:divBdr>
                                                            <w:top w:val="none" w:sz="0" w:space="0" w:color="auto"/>
                                                            <w:left w:val="none" w:sz="0" w:space="0" w:color="auto"/>
                                                            <w:bottom w:val="none" w:sz="0" w:space="0" w:color="auto"/>
                                                            <w:right w:val="none" w:sz="0" w:space="0" w:color="auto"/>
                                                          </w:divBdr>
                                                          <w:divsChild>
                                                            <w:div w:id="2032603277">
                                                              <w:marLeft w:val="0"/>
                                                              <w:marRight w:val="0"/>
                                                              <w:marTop w:val="0"/>
                                                              <w:marBottom w:val="0"/>
                                                              <w:divBdr>
                                                                <w:top w:val="none" w:sz="0" w:space="0" w:color="auto"/>
                                                                <w:left w:val="none" w:sz="0" w:space="0" w:color="auto"/>
                                                                <w:bottom w:val="none" w:sz="0" w:space="0" w:color="auto"/>
                                                                <w:right w:val="none" w:sz="0" w:space="0" w:color="auto"/>
                                                              </w:divBdr>
                                                              <w:divsChild>
                                                                <w:div w:id="1994026398">
                                                                  <w:marLeft w:val="0"/>
                                                                  <w:marRight w:val="0"/>
                                                                  <w:marTop w:val="0"/>
                                                                  <w:marBottom w:val="0"/>
                                                                  <w:divBdr>
                                                                    <w:top w:val="none" w:sz="0" w:space="0" w:color="auto"/>
                                                                    <w:left w:val="none" w:sz="0" w:space="0" w:color="auto"/>
                                                                    <w:bottom w:val="none" w:sz="0" w:space="0" w:color="auto"/>
                                                                    <w:right w:val="none" w:sz="0" w:space="0" w:color="auto"/>
                                                                  </w:divBdr>
                                                                  <w:divsChild>
                                                                    <w:div w:id="7890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124447">
                                      <w:marLeft w:val="0"/>
                                      <w:marRight w:val="0"/>
                                      <w:marTop w:val="0"/>
                                      <w:marBottom w:val="0"/>
                                      <w:divBdr>
                                        <w:top w:val="none" w:sz="0" w:space="0" w:color="auto"/>
                                        <w:left w:val="none" w:sz="0" w:space="0" w:color="auto"/>
                                        <w:bottom w:val="none" w:sz="0" w:space="0" w:color="auto"/>
                                        <w:right w:val="none" w:sz="0" w:space="0" w:color="auto"/>
                                      </w:divBdr>
                                      <w:divsChild>
                                        <w:div w:id="882399819">
                                          <w:marLeft w:val="0"/>
                                          <w:marRight w:val="0"/>
                                          <w:marTop w:val="0"/>
                                          <w:marBottom w:val="0"/>
                                          <w:divBdr>
                                            <w:top w:val="none" w:sz="0" w:space="0" w:color="auto"/>
                                            <w:left w:val="none" w:sz="0" w:space="0" w:color="auto"/>
                                            <w:bottom w:val="none" w:sz="0" w:space="0" w:color="auto"/>
                                            <w:right w:val="none" w:sz="0" w:space="0" w:color="auto"/>
                                          </w:divBdr>
                                          <w:divsChild>
                                            <w:div w:id="303003214">
                                              <w:marLeft w:val="0"/>
                                              <w:marRight w:val="0"/>
                                              <w:marTop w:val="0"/>
                                              <w:marBottom w:val="0"/>
                                              <w:divBdr>
                                                <w:top w:val="none" w:sz="0" w:space="0" w:color="auto"/>
                                                <w:left w:val="none" w:sz="0" w:space="0" w:color="auto"/>
                                                <w:bottom w:val="none" w:sz="0" w:space="0" w:color="auto"/>
                                                <w:right w:val="none" w:sz="0" w:space="0" w:color="auto"/>
                                              </w:divBdr>
                                              <w:divsChild>
                                                <w:div w:id="548861">
                                                  <w:marLeft w:val="0"/>
                                                  <w:marRight w:val="0"/>
                                                  <w:marTop w:val="0"/>
                                                  <w:marBottom w:val="0"/>
                                                  <w:divBdr>
                                                    <w:top w:val="none" w:sz="0" w:space="0" w:color="auto"/>
                                                    <w:left w:val="none" w:sz="0" w:space="0" w:color="auto"/>
                                                    <w:bottom w:val="none" w:sz="0" w:space="0" w:color="auto"/>
                                                    <w:right w:val="none" w:sz="0" w:space="0" w:color="auto"/>
                                                  </w:divBdr>
                                                  <w:divsChild>
                                                    <w:div w:id="1008100723">
                                                      <w:marLeft w:val="0"/>
                                                      <w:marRight w:val="0"/>
                                                      <w:marTop w:val="0"/>
                                                      <w:marBottom w:val="0"/>
                                                      <w:divBdr>
                                                        <w:top w:val="none" w:sz="0" w:space="0" w:color="auto"/>
                                                        <w:left w:val="none" w:sz="0" w:space="0" w:color="auto"/>
                                                        <w:bottom w:val="none" w:sz="0" w:space="0" w:color="auto"/>
                                                        <w:right w:val="none" w:sz="0" w:space="0" w:color="auto"/>
                                                      </w:divBdr>
                                                      <w:divsChild>
                                                        <w:div w:id="1425489445">
                                                          <w:marLeft w:val="0"/>
                                                          <w:marRight w:val="0"/>
                                                          <w:marTop w:val="0"/>
                                                          <w:marBottom w:val="0"/>
                                                          <w:divBdr>
                                                            <w:top w:val="none" w:sz="0" w:space="0" w:color="auto"/>
                                                            <w:left w:val="none" w:sz="0" w:space="0" w:color="auto"/>
                                                            <w:bottom w:val="none" w:sz="0" w:space="0" w:color="auto"/>
                                                            <w:right w:val="none" w:sz="0" w:space="0" w:color="auto"/>
                                                          </w:divBdr>
                                                          <w:divsChild>
                                                            <w:div w:id="1609924165">
                                                              <w:marLeft w:val="0"/>
                                                              <w:marRight w:val="0"/>
                                                              <w:marTop w:val="0"/>
                                                              <w:marBottom w:val="0"/>
                                                              <w:divBdr>
                                                                <w:top w:val="none" w:sz="0" w:space="0" w:color="auto"/>
                                                                <w:left w:val="none" w:sz="0" w:space="0" w:color="auto"/>
                                                                <w:bottom w:val="none" w:sz="0" w:space="0" w:color="auto"/>
                                                                <w:right w:val="none" w:sz="0" w:space="0" w:color="auto"/>
                                                              </w:divBdr>
                                                              <w:divsChild>
                                                                <w:div w:id="212422721">
                                                                  <w:marLeft w:val="0"/>
                                                                  <w:marRight w:val="0"/>
                                                                  <w:marTop w:val="0"/>
                                                                  <w:marBottom w:val="0"/>
                                                                  <w:divBdr>
                                                                    <w:top w:val="none" w:sz="0" w:space="0" w:color="auto"/>
                                                                    <w:left w:val="none" w:sz="0" w:space="0" w:color="auto"/>
                                                                    <w:bottom w:val="none" w:sz="0" w:space="0" w:color="auto"/>
                                                                    <w:right w:val="none" w:sz="0" w:space="0" w:color="auto"/>
                                                                  </w:divBdr>
                                                                  <w:divsChild>
                                                                    <w:div w:id="1071200200">
                                                                      <w:marLeft w:val="0"/>
                                                                      <w:marRight w:val="0"/>
                                                                      <w:marTop w:val="0"/>
                                                                      <w:marBottom w:val="0"/>
                                                                      <w:divBdr>
                                                                        <w:top w:val="none" w:sz="0" w:space="0" w:color="auto"/>
                                                                        <w:left w:val="none" w:sz="0" w:space="0" w:color="auto"/>
                                                                        <w:bottom w:val="none" w:sz="0" w:space="0" w:color="auto"/>
                                                                        <w:right w:val="none" w:sz="0" w:space="0" w:color="auto"/>
                                                                      </w:divBdr>
                                                                      <w:divsChild>
                                                                        <w:div w:id="2025865743">
                                                                          <w:marLeft w:val="0"/>
                                                                          <w:marRight w:val="0"/>
                                                                          <w:marTop w:val="0"/>
                                                                          <w:marBottom w:val="0"/>
                                                                          <w:divBdr>
                                                                            <w:top w:val="none" w:sz="0" w:space="0" w:color="auto"/>
                                                                            <w:left w:val="none" w:sz="0" w:space="0" w:color="auto"/>
                                                                            <w:bottom w:val="none" w:sz="0" w:space="0" w:color="auto"/>
                                                                            <w:right w:val="none" w:sz="0" w:space="0" w:color="auto"/>
                                                                          </w:divBdr>
                                                                          <w:divsChild>
                                                                            <w:div w:id="1903831571">
                                                                              <w:marLeft w:val="0"/>
                                                                              <w:marRight w:val="0"/>
                                                                              <w:marTop w:val="0"/>
                                                                              <w:marBottom w:val="0"/>
                                                                              <w:divBdr>
                                                                                <w:top w:val="single" w:sz="12" w:space="0" w:color="FFFFFF"/>
                                                                                <w:left w:val="single" w:sz="12" w:space="0" w:color="FFFFFF"/>
                                                                                <w:bottom w:val="single" w:sz="12" w:space="0" w:color="FFFFFF"/>
                                                                                <w:right w:val="single" w:sz="12" w:space="0" w:color="FFFFFF"/>
                                                                              </w:divBdr>
                                                                            </w:div>
                                                                            <w:div w:id="779759192">
                                                                              <w:marLeft w:val="0"/>
                                                                              <w:marRight w:val="0"/>
                                                                              <w:marTop w:val="0"/>
                                                                              <w:marBottom w:val="0"/>
                                                                              <w:divBdr>
                                                                                <w:top w:val="single" w:sz="12" w:space="0" w:color="FFFFFF"/>
                                                                                <w:left w:val="single" w:sz="12" w:space="0" w:color="FFFFFF"/>
                                                                                <w:bottom w:val="single" w:sz="12" w:space="0" w:color="FFFFFF"/>
                                                                                <w:right w:val="single" w:sz="12" w:space="0" w:color="FFFFFF"/>
                                                                              </w:divBdr>
                                                                            </w:div>
                                                                            <w:div w:id="1987124145">
                                                                              <w:marLeft w:val="0"/>
                                                                              <w:marRight w:val="0"/>
                                                                              <w:marTop w:val="0"/>
                                                                              <w:marBottom w:val="0"/>
                                                                              <w:divBdr>
                                                                                <w:top w:val="single" w:sz="12" w:space="0" w:color="FFFFFF"/>
                                                                                <w:left w:val="single" w:sz="12" w:space="0" w:color="FFFFFF"/>
                                                                                <w:bottom w:val="single" w:sz="12" w:space="0" w:color="FFFFFF"/>
                                                                                <w:right w:val="single" w:sz="12" w:space="0" w:color="FFFFFF"/>
                                                                              </w:divBdr>
                                                                            </w:div>
                                                                            <w:div w:id="1587032367">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1818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113932">
                                      <w:marLeft w:val="0"/>
                                      <w:marRight w:val="0"/>
                                      <w:marTop w:val="0"/>
                                      <w:marBottom w:val="0"/>
                                      <w:divBdr>
                                        <w:top w:val="none" w:sz="0" w:space="0" w:color="auto"/>
                                        <w:left w:val="none" w:sz="0" w:space="0" w:color="auto"/>
                                        <w:bottom w:val="none" w:sz="0" w:space="0" w:color="auto"/>
                                        <w:right w:val="none" w:sz="0" w:space="0" w:color="auto"/>
                                      </w:divBdr>
                                      <w:divsChild>
                                        <w:div w:id="1870946109">
                                          <w:marLeft w:val="0"/>
                                          <w:marRight w:val="0"/>
                                          <w:marTop w:val="0"/>
                                          <w:marBottom w:val="0"/>
                                          <w:divBdr>
                                            <w:top w:val="none" w:sz="0" w:space="0" w:color="auto"/>
                                            <w:left w:val="none" w:sz="0" w:space="0" w:color="auto"/>
                                            <w:bottom w:val="none" w:sz="0" w:space="0" w:color="auto"/>
                                            <w:right w:val="none" w:sz="0" w:space="0" w:color="auto"/>
                                          </w:divBdr>
                                          <w:divsChild>
                                            <w:div w:id="259532098">
                                              <w:marLeft w:val="0"/>
                                              <w:marRight w:val="0"/>
                                              <w:marTop w:val="0"/>
                                              <w:marBottom w:val="0"/>
                                              <w:divBdr>
                                                <w:top w:val="none" w:sz="0" w:space="0" w:color="auto"/>
                                                <w:left w:val="none" w:sz="0" w:space="0" w:color="auto"/>
                                                <w:bottom w:val="none" w:sz="0" w:space="0" w:color="auto"/>
                                                <w:right w:val="none" w:sz="0" w:space="0" w:color="auto"/>
                                              </w:divBdr>
                                              <w:divsChild>
                                                <w:div w:id="643507436">
                                                  <w:marLeft w:val="0"/>
                                                  <w:marRight w:val="0"/>
                                                  <w:marTop w:val="0"/>
                                                  <w:marBottom w:val="0"/>
                                                  <w:divBdr>
                                                    <w:top w:val="none" w:sz="0" w:space="0" w:color="auto"/>
                                                    <w:left w:val="none" w:sz="0" w:space="0" w:color="auto"/>
                                                    <w:bottom w:val="none" w:sz="0" w:space="0" w:color="auto"/>
                                                    <w:right w:val="none" w:sz="0" w:space="0" w:color="auto"/>
                                                  </w:divBdr>
                                                  <w:divsChild>
                                                    <w:div w:id="1748726649">
                                                      <w:marLeft w:val="0"/>
                                                      <w:marRight w:val="0"/>
                                                      <w:marTop w:val="0"/>
                                                      <w:marBottom w:val="0"/>
                                                      <w:divBdr>
                                                        <w:top w:val="none" w:sz="0" w:space="0" w:color="auto"/>
                                                        <w:left w:val="none" w:sz="0" w:space="0" w:color="auto"/>
                                                        <w:bottom w:val="none" w:sz="0" w:space="0" w:color="auto"/>
                                                        <w:right w:val="none" w:sz="0" w:space="0" w:color="auto"/>
                                                      </w:divBdr>
                                                      <w:divsChild>
                                                        <w:div w:id="2053455906">
                                                          <w:marLeft w:val="0"/>
                                                          <w:marRight w:val="0"/>
                                                          <w:marTop w:val="0"/>
                                                          <w:marBottom w:val="0"/>
                                                          <w:divBdr>
                                                            <w:top w:val="none" w:sz="0" w:space="0" w:color="auto"/>
                                                            <w:left w:val="none" w:sz="0" w:space="0" w:color="auto"/>
                                                            <w:bottom w:val="none" w:sz="0" w:space="0" w:color="auto"/>
                                                            <w:right w:val="none" w:sz="0" w:space="0" w:color="auto"/>
                                                          </w:divBdr>
                                                          <w:divsChild>
                                                            <w:div w:id="1439791392">
                                                              <w:marLeft w:val="0"/>
                                                              <w:marRight w:val="0"/>
                                                              <w:marTop w:val="0"/>
                                                              <w:marBottom w:val="0"/>
                                                              <w:divBdr>
                                                                <w:top w:val="none" w:sz="0" w:space="0" w:color="auto"/>
                                                                <w:left w:val="none" w:sz="0" w:space="0" w:color="auto"/>
                                                                <w:bottom w:val="none" w:sz="0" w:space="0" w:color="auto"/>
                                                                <w:right w:val="none" w:sz="0" w:space="0" w:color="auto"/>
                                                              </w:divBdr>
                                                              <w:divsChild>
                                                                <w:div w:id="2068602789">
                                                                  <w:marLeft w:val="0"/>
                                                                  <w:marRight w:val="0"/>
                                                                  <w:marTop w:val="0"/>
                                                                  <w:marBottom w:val="0"/>
                                                                  <w:divBdr>
                                                                    <w:top w:val="none" w:sz="0" w:space="0" w:color="auto"/>
                                                                    <w:left w:val="none" w:sz="0" w:space="0" w:color="auto"/>
                                                                    <w:bottom w:val="none" w:sz="0" w:space="0" w:color="auto"/>
                                                                    <w:right w:val="none" w:sz="0" w:space="0" w:color="auto"/>
                                                                  </w:divBdr>
                                                                  <w:divsChild>
                                                                    <w:div w:id="4583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746826">
                                      <w:marLeft w:val="0"/>
                                      <w:marRight w:val="0"/>
                                      <w:marTop w:val="0"/>
                                      <w:marBottom w:val="0"/>
                                      <w:divBdr>
                                        <w:top w:val="none" w:sz="0" w:space="0" w:color="auto"/>
                                        <w:left w:val="none" w:sz="0" w:space="0" w:color="auto"/>
                                        <w:bottom w:val="none" w:sz="0" w:space="0" w:color="auto"/>
                                        <w:right w:val="none" w:sz="0" w:space="0" w:color="auto"/>
                                      </w:divBdr>
                                      <w:divsChild>
                                        <w:div w:id="1526942221">
                                          <w:marLeft w:val="0"/>
                                          <w:marRight w:val="0"/>
                                          <w:marTop w:val="0"/>
                                          <w:marBottom w:val="0"/>
                                          <w:divBdr>
                                            <w:top w:val="none" w:sz="0" w:space="0" w:color="auto"/>
                                            <w:left w:val="none" w:sz="0" w:space="0" w:color="auto"/>
                                            <w:bottom w:val="none" w:sz="0" w:space="0" w:color="auto"/>
                                            <w:right w:val="none" w:sz="0" w:space="0" w:color="auto"/>
                                          </w:divBdr>
                                          <w:divsChild>
                                            <w:div w:id="678001992">
                                              <w:marLeft w:val="0"/>
                                              <w:marRight w:val="0"/>
                                              <w:marTop w:val="0"/>
                                              <w:marBottom w:val="0"/>
                                              <w:divBdr>
                                                <w:top w:val="none" w:sz="0" w:space="0" w:color="auto"/>
                                                <w:left w:val="none" w:sz="0" w:space="0" w:color="auto"/>
                                                <w:bottom w:val="none" w:sz="0" w:space="0" w:color="auto"/>
                                                <w:right w:val="none" w:sz="0" w:space="0" w:color="auto"/>
                                              </w:divBdr>
                                              <w:divsChild>
                                                <w:div w:id="1031685876">
                                                  <w:marLeft w:val="0"/>
                                                  <w:marRight w:val="0"/>
                                                  <w:marTop w:val="0"/>
                                                  <w:marBottom w:val="0"/>
                                                  <w:divBdr>
                                                    <w:top w:val="none" w:sz="0" w:space="0" w:color="auto"/>
                                                    <w:left w:val="none" w:sz="0" w:space="0" w:color="auto"/>
                                                    <w:bottom w:val="none" w:sz="0" w:space="0" w:color="auto"/>
                                                    <w:right w:val="none" w:sz="0" w:space="0" w:color="auto"/>
                                                  </w:divBdr>
                                                  <w:divsChild>
                                                    <w:div w:id="1675497631">
                                                      <w:marLeft w:val="0"/>
                                                      <w:marRight w:val="0"/>
                                                      <w:marTop w:val="0"/>
                                                      <w:marBottom w:val="0"/>
                                                      <w:divBdr>
                                                        <w:top w:val="none" w:sz="0" w:space="0" w:color="auto"/>
                                                        <w:left w:val="none" w:sz="0" w:space="0" w:color="auto"/>
                                                        <w:bottom w:val="none" w:sz="0" w:space="0" w:color="auto"/>
                                                        <w:right w:val="none" w:sz="0" w:space="0" w:color="auto"/>
                                                      </w:divBdr>
                                                      <w:divsChild>
                                                        <w:div w:id="1323508504">
                                                          <w:marLeft w:val="0"/>
                                                          <w:marRight w:val="0"/>
                                                          <w:marTop w:val="0"/>
                                                          <w:marBottom w:val="0"/>
                                                          <w:divBdr>
                                                            <w:top w:val="none" w:sz="0" w:space="0" w:color="auto"/>
                                                            <w:left w:val="none" w:sz="0" w:space="0" w:color="auto"/>
                                                            <w:bottom w:val="none" w:sz="0" w:space="0" w:color="auto"/>
                                                            <w:right w:val="none" w:sz="0" w:space="0" w:color="auto"/>
                                                          </w:divBdr>
                                                          <w:divsChild>
                                                            <w:div w:id="1437561249">
                                                              <w:marLeft w:val="0"/>
                                                              <w:marRight w:val="0"/>
                                                              <w:marTop w:val="0"/>
                                                              <w:marBottom w:val="0"/>
                                                              <w:divBdr>
                                                                <w:top w:val="none" w:sz="0" w:space="0" w:color="auto"/>
                                                                <w:left w:val="none" w:sz="0" w:space="0" w:color="auto"/>
                                                                <w:bottom w:val="none" w:sz="0" w:space="0" w:color="auto"/>
                                                                <w:right w:val="none" w:sz="0" w:space="0" w:color="auto"/>
                                                              </w:divBdr>
                                                              <w:divsChild>
                                                                <w:div w:id="15515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600131">
                                      <w:marLeft w:val="0"/>
                                      <w:marRight w:val="0"/>
                                      <w:marTop w:val="0"/>
                                      <w:marBottom w:val="0"/>
                                      <w:divBdr>
                                        <w:top w:val="none" w:sz="0" w:space="0" w:color="auto"/>
                                        <w:left w:val="none" w:sz="0" w:space="0" w:color="auto"/>
                                        <w:bottom w:val="none" w:sz="0" w:space="0" w:color="auto"/>
                                        <w:right w:val="none" w:sz="0" w:space="0" w:color="auto"/>
                                      </w:divBdr>
                                      <w:divsChild>
                                        <w:div w:id="1421833629">
                                          <w:marLeft w:val="0"/>
                                          <w:marRight w:val="0"/>
                                          <w:marTop w:val="0"/>
                                          <w:marBottom w:val="0"/>
                                          <w:divBdr>
                                            <w:top w:val="none" w:sz="0" w:space="0" w:color="auto"/>
                                            <w:left w:val="none" w:sz="0" w:space="0" w:color="auto"/>
                                            <w:bottom w:val="none" w:sz="0" w:space="0" w:color="auto"/>
                                            <w:right w:val="none" w:sz="0" w:space="0" w:color="auto"/>
                                          </w:divBdr>
                                          <w:divsChild>
                                            <w:div w:id="645550325">
                                              <w:marLeft w:val="0"/>
                                              <w:marRight w:val="0"/>
                                              <w:marTop w:val="0"/>
                                              <w:marBottom w:val="0"/>
                                              <w:divBdr>
                                                <w:top w:val="none" w:sz="0" w:space="0" w:color="auto"/>
                                                <w:left w:val="none" w:sz="0" w:space="0" w:color="auto"/>
                                                <w:bottom w:val="none" w:sz="0" w:space="0" w:color="auto"/>
                                                <w:right w:val="none" w:sz="0" w:space="0" w:color="auto"/>
                                              </w:divBdr>
                                              <w:divsChild>
                                                <w:div w:id="1492865134">
                                                  <w:marLeft w:val="0"/>
                                                  <w:marRight w:val="0"/>
                                                  <w:marTop w:val="0"/>
                                                  <w:marBottom w:val="0"/>
                                                  <w:divBdr>
                                                    <w:top w:val="none" w:sz="0" w:space="0" w:color="auto"/>
                                                    <w:left w:val="none" w:sz="0" w:space="0" w:color="auto"/>
                                                    <w:bottom w:val="none" w:sz="0" w:space="0" w:color="auto"/>
                                                    <w:right w:val="none" w:sz="0" w:space="0" w:color="auto"/>
                                                  </w:divBdr>
                                                  <w:divsChild>
                                                    <w:div w:id="354157390">
                                                      <w:marLeft w:val="0"/>
                                                      <w:marRight w:val="0"/>
                                                      <w:marTop w:val="0"/>
                                                      <w:marBottom w:val="0"/>
                                                      <w:divBdr>
                                                        <w:top w:val="none" w:sz="0" w:space="0" w:color="auto"/>
                                                        <w:left w:val="none" w:sz="0" w:space="0" w:color="auto"/>
                                                        <w:bottom w:val="none" w:sz="0" w:space="0" w:color="auto"/>
                                                        <w:right w:val="none" w:sz="0" w:space="0" w:color="auto"/>
                                                      </w:divBdr>
                                                      <w:divsChild>
                                                        <w:div w:id="37242598">
                                                          <w:marLeft w:val="0"/>
                                                          <w:marRight w:val="0"/>
                                                          <w:marTop w:val="0"/>
                                                          <w:marBottom w:val="0"/>
                                                          <w:divBdr>
                                                            <w:top w:val="none" w:sz="0" w:space="0" w:color="auto"/>
                                                            <w:left w:val="none" w:sz="0" w:space="0" w:color="auto"/>
                                                            <w:bottom w:val="none" w:sz="0" w:space="0" w:color="auto"/>
                                                            <w:right w:val="none" w:sz="0" w:space="0" w:color="auto"/>
                                                          </w:divBdr>
                                                          <w:divsChild>
                                                            <w:div w:id="560870237">
                                                              <w:marLeft w:val="0"/>
                                                              <w:marRight w:val="0"/>
                                                              <w:marTop w:val="0"/>
                                                              <w:marBottom w:val="0"/>
                                                              <w:divBdr>
                                                                <w:top w:val="none" w:sz="0" w:space="0" w:color="auto"/>
                                                                <w:left w:val="none" w:sz="0" w:space="0" w:color="auto"/>
                                                                <w:bottom w:val="none" w:sz="0" w:space="0" w:color="auto"/>
                                                                <w:right w:val="none" w:sz="0" w:space="0" w:color="auto"/>
                                                              </w:divBdr>
                                                              <w:divsChild>
                                                                <w:div w:id="724916011">
                                                                  <w:marLeft w:val="0"/>
                                                                  <w:marRight w:val="0"/>
                                                                  <w:marTop w:val="0"/>
                                                                  <w:marBottom w:val="0"/>
                                                                  <w:divBdr>
                                                                    <w:top w:val="none" w:sz="0" w:space="0" w:color="auto"/>
                                                                    <w:left w:val="none" w:sz="0" w:space="0" w:color="auto"/>
                                                                    <w:bottom w:val="none" w:sz="0" w:space="0" w:color="auto"/>
                                                                    <w:right w:val="none" w:sz="0" w:space="0" w:color="auto"/>
                                                                  </w:divBdr>
                                                                  <w:divsChild>
                                                                    <w:div w:id="16005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422263">
                                      <w:marLeft w:val="0"/>
                                      <w:marRight w:val="0"/>
                                      <w:marTop w:val="0"/>
                                      <w:marBottom w:val="0"/>
                                      <w:divBdr>
                                        <w:top w:val="none" w:sz="0" w:space="0" w:color="auto"/>
                                        <w:left w:val="none" w:sz="0" w:space="0" w:color="auto"/>
                                        <w:bottom w:val="none" w:sz="0" w:space="0" w:color="auto"/>
                                        <w:right w:val="none" w:sz="0" w:space="0" w:color="auto"/>
                                      </w:divBdr>
                                      <w:divsChild>
                                        <w:div w:id="494079509">
                                          <w:marLeft w:val="0"/>
                                          <w:marRight w:val="0"/>
                                          <w:marTop w:val="0"/>
                                          <w:marBottom w:val="0"/>
                                          <w:divBdr>
                                            <w:top w:val="none" w:sz="0" w:space="0" w:color="auto"/>
                                            <w:left w:val="none" w:sz="0" w:space="0" w:color="auto"/>
                                            <w:bottom w:val="none" w:sz="0" w:space="0" w:color="auto"/>
                                            <w:right w:val="none" w:sz="0" w:space="0" w:color="auto"/>
                                          </w:divBdr>
                                          <w:divsChild>
                                            <w:div w:id="578902300">
                                              <w:marLeft w:val="0"/>
                                              <w:marRight w:val="0"/>
                                              <w:marTop w:val="0"/>
                                              <w:marBottom w:val="0"/>
                                              <w:divBdr>
                                                <w:top w:val="none" w:sz="0" w:space="0" w:color="auto"/>
                                                <w:left w:val="none" w:sz="0" w:space="0" w:color="auto"/>
                                                <w:bottom w:val="none" w:sz="0" w:space="0" w:color="auto"/>
                                                <w:right w:val="none" w:sz="0" w:space="0" w:color="auto"/>
                                              </w:divBdr>
                                              <w:divsChild>
                                                <w:div w:id="553010285">
                                                  <w:marLeft w:val="0"/>
                                                  <w:marRight w:val="0"/>
                                                  <w:marTop w:val="0"/>
                                                  <w:marBottom w:val="0"/>
                                                  <w:divBdr>
                                                    <w:top w:val="none" w:sz="0" w:space="0" w:color="auto"/>
                                                    <w:left w:val="none" w:sz="0" w:space="0" w:color="auto"/>
                                                    <w:bottom w:val="none" w:sz="0" w:space="0" w:color="auto"/>
                                                    <w:right w:val="none" w:sz="0" w:space="0" w:color="auto"/>
                                                  </w:divBdr>
                                                  <w:divsChild>
                                                    <w:div w:id="286860191">
                                                      <w:marLeft w:val="0"/>
                                                      <w:marRight w:val="0"/>
                                                      <w:marTop w:val="0"/>
                                                      <w:marBottom w:val="0"/>
                                                      <w:divBdr>
                                                        <w:top w:val="none" w:sz="0" w:space="0" w:color="auto"/>
                                                        <w:left w:val="none" w:sz="0" w:space="0" w:color="auto"/>
                                                        <w:bottom w:val="none" w:sz="0" w:space="0" w:color="auto"/>
                                                        <w:right w:val="none" w:sz="0" w:space="0" w:color="auto"/>
                                                      </w:divBdr>
                                                      <w:divsChild>
                                                        <w:div w:id="807552462">
                                                          <w:marLeft w:val="0"/>
                                                          <w:marRight w:val="0"/>
                                                          <w:marTop w:val="0"/>
                                                          <w:marBottom w:val="0"/>
                                                          <w:divBdr>
                                                            <w:top w:val="none" w:sz="0" w:space="0" w:color="auto"/>
                                                            <w:left w:val="none" w:sz="0" w:space="0" w:color="auto"/>
                                                            <w:bottom w:val="none" w:sz="0" w:space="0" w:color="auto"/>
                                                            <w:right w:val="none" w:sz="0" w:space="0" w:color="auto"/>
                                                          </w:divBdr>
                                                          <w:divsChild>
                                                            <w:div w:id="1557006364">
                                                              <w:marLeft w:val="0"/>
                                                              <w:marRight w:val="0"/>
                                                              <w:marTop w:val="0"/>
                                                              <w:marBottom w:val="0"/>
                                                              <w:divBdr>
                                                                <w:top w:val="none" w:sz="0" w:space="0" w:color="auto"/>
                                                                <w:left w:val="none" w:sz="0" w:space="0" w:color="auto"/>
                                                                <w:bottom w:val="none" w:sz="0" w:space="0" w:color="auto"/>
                                                                <w:right w:val="none" w:sz="0" w:space="0" w:color="auto"/>
                                                              </w:divBdr>
                                                              <w:divsChild>
                                                                <w:div w:id="14324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11629">
                                      <w:marLeft w:val="0"/>
                                      <w:marRight w:val="0"/>
                                      <w:marTop w:val="0"/>
                                      <w:marBottom w:val="0"/>
                                      <w:divBdr>
                                        <w:top w:val="none" w:sz="0" w:space="0" w:color="auto"/>
                                        <w:left w:val="none" w:sz="0" w:space="0" w:color="auto"/>
                                        <w:bottom w:val="none" w:sz="0" w:space="0" w:color="auto"/>
                                        <w:right w:val="none" w:sz="0" w:space="0" w:color="auto"/>
                                      </w:divBdr>
                                      <w:divsChild>
                                        <w:div w:id="1673725832">
                                          <w:marLeft w:val="0"/>
                                          <w:marRight w:val="0"/>
                                          <w:marTop w:val="0"/>
                                          <w:marBottom w:val="0"/>
                                          <w:divBdr>
                                            <w:top w:val="none" w:sz="0" w:space="0" w:color="auto"/>
                                            <w:left w:val="none" w:sz="0" w:space="0" w:color="auto"/>
                                            <w:bottom w:val="none" w:sz="0" w:space="0" w:color="auto"/>
                                            <w:right w:val="none" w:sz="0" w:space="0" w:color="auto"/>
                                          </w:divBdr>
                                          <w:divsChild>
                                            <w:div w:id="2047412197">
                                              <w:marLeft w:val="0"/>
                                              <w:marRight w:val="0"/>
                                              <w:marTop w:val="0"/>
                                              <w:marBottom w:val="0"/>
                                              <w:divBdr>
                                                <w:top w:val="none" w:sz="0" w:space="0" w:color="auto"/>
                                                <w:left w:val="none" w:sz="0" w:space="0" w:color="auto"/>
                                                <w:bottom w:val="none" w:sz="0" w:space="0" w:color="auto"/>
                                                <w:right w:val="none" w:sz="0" w:space="0" w:color="auto"/>
                                              </w:divBdr>
                                              <w:divsChild>
                                                <w:div w:id="1871987867">
                                                  <w:marLeft w:val="0"/>
                                                  <w:marRight w:val="0"/>
                                                  <w:marTop w:val="0"/>
                                                  <w:marBottom w:val="0"/>
                                                  <w:divBdr>
                                                    <w:top w:val="none" w:sz="0" w:space="0" w:color="auto"/>
                                                    <w:left w:val="none" w:sz="0" w:space="0" w:color="auto"/>
                                                    <w:bottom w:val="none" w:sz="0" w:space="0" w:color="auto"/>
                                                    <w:right w:val="none" w:sz="0" w:space="0" w:color="auto"/>
                                                  </w:divBdr>
                                                  <w:divsChild>
                                                    <w:div w:id="730925099">
                                                      <w:marLeft w:val="0"/>
                                                      <w:marRight w:val="0"/>
                                                      <w:marTop w:val="0"/>
                                                      <w:marBottom w:val="0"/>
                                                      <w:divBdr>
                                                        <w:top w:val="none" w:sz="0" w:space="0" w:color="auto"/>
                                                        <w:left w:val="none" w:sz="0" w:space="0" w:color="auto"/>
                                                        <w:bottom w:val="none" w:sz="0" w:space="0" w:color="auto"/>
                                                        <w:right w:val="none" w:sz="0" w:space="0" w:color="auto"/>
                                                      </w:divBdr>
                                                      <w:divsChild>
                                                        <w:div w:id="863010446">
                                                          <w:marLeft w:val="0"/>
                                                          <w:marRight w:val="0"/>
                                                          <w:marTop w:val="0"/>
                                                          <w:marBottom w:val="0"/>
                                                          <w:divBdr>
                                                            <w:top w:val="none" w:sz="0" w:space="0" w:color="auto"/>
                                                            <w:left w:val="none" w:sz="0" w:space="0" w:color="auto"/>
                                                            <w:bottom w:val="none" w:sz="0" w:space="0" w:color="auto"/>
                                                            <w:right w:val="none" w:sz="0" w:space="0" w:color="auto"/>
                                                          </w:divBdr>
                                                          <w:divsChild>
                                                            <w:div w:id="854225679">
                                                              <w:marLeft w:val="0"/>
                                                              <w:marRight w:val="0"/>
                                                              <w:marTop w:val="0"/>
                                                              <w:marBottom w:val="0"/>
                                                              <w:divBdr>
                                                                <w:top w:val="none" w:sz="0" w:space="0" w:color="auto"/>
                                                                <w:left w:val="none" w:sz="0" w:space="0" w:color="auto"/>
                                                                <w:bottom w:val="none" w:sz="0" w:space="0" w:color="auto"/>
                                                                <w:right w:val="none" w:sz="0" w:space="0" w:color="auto"/>
                                                              </w:divBdr>
                                                              <w:divsChild>
                                                                <w:div w:id="1965454452">
                                                                  <w:marLeft w:val="0"/>
                                                                  <w:marRight w:val="0"/>
                                                                  <w:marTop w:val="0"/>
                                                                  <w:marBottom w:val="0"/>
                                                                  <w:divBdr>
                                                                    <w:top w:val="none" w:sz="0" w:space="0" w:color="auto"/>
                                                                    <w:left w:val="none" w:sz="0" w:space="0" w:color="auto"/>
                                                                    <w:bottom w:val="none" w:sz="0" w:space="0" w:color="auto"/>
                                                                    <w:right w:val="none" w:sz="0" w:space="0" w:color="auto"/>
                                                                  </w:divBdr>
                                                                  <w:divsChild>
                                                                    <w:div w:id="14745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415363">
                                      <w:marLeft w:val="0"/>
                                      <w:marRight w:val="0"/>
                                      <w:marTop w:val="0"/>
                                      <w:marBottom w:val="0"/>
                                      <w:divBdr>
                                        <w:top w:val="none" w:sz="0" w:space="0" w:color="auto"/>
                                        <w:left w:val="none" w:sz="0" w:space="0" w:color="auto"/>
                                        <w:bottom w:val="none" w:sz="0" w:space="0" w:color="auto"/>
                                        <w:right w:val="none" w:sz="0" w:space="0" w:color="auto"/>
                                      </w:divBdr>
                                      <w:divsChild>
                                        <w:div w:id="1938368330">
                                          <w:marLeft w:val="0"/>
                                          <w:marRight w:val="0"/>
                                          <w:marTop w:val="0"/>
                                          <w:marBottom w:val="0"/>
                                          <w:divBdr>
                                            <w:top w:val="none" w:sz="0" w:space="0" w:color="auto"/>
                                            <w:left w:val="none" w:sz="0" w:space="0" w:color="auto"/>
                                            <w:bottom w:val="none" w:sz="0" w:space="0" w:color="auto"/>
                                            <w:right w:val="none" w:sz="0" w:space="0" w:color="auto"/>
                                          </w:divBdr>
                                          <w:divsChild>
                                            <w:div w:id="1071780358">
                                              <w:marLeft w:val="0"/>
                                              <w:marRight w:val="0"/>
                                              <w:marTop w:val="0"/>
                                              <w:marBottom w:val="0"/>
                                              <w:divBdr>
                                                <w:top w:val="none" w:sz="0" w:space="0" w:color="auto"/>
                                                <w:left w:val="none" w:sz="0" w:space="0" w:color="auto"/>
                                                <w:bottom w:val="none" w:sz="0" w:space="0" w:color="auto"/>
                                                <w:right w:val="none" w:sz="0" w:space="0" w:color="auto"/>
                                              </w:divBdr>
                                              <w:divsChild>
                                                <w:div w:id="135530034">
                                                  <w:marLeft w:val="0"/>
                                                  <w:marRight w:val="0"/>
                                                  <w:marTop w:val="0"/>
                                                  <w:marBottom w:val="0"/>
                                                  <w:divBdr>
                                                    <w:top w:val="none" w:sz="0" w:space="0" w:color="auto"/>
                                                    <w:left w:val="none" w:sz="0" w:space="0" w:color="auto"/>
                                                    <w:bottom w:val="none" w:sz="0" w:space="0" w:color="auto"/>
                                                    <w:right w:val="none" w:sz="0" w:space="0" w:color="auto"/>
                                                  </w:divBdr>
                                                  <w:divsChild>
                                                    <w:div w:id="1036544384">
                                                      <w:marLeft w:val="0"/>
                                                      <w:marRight w:val="0"/>
                                                      <w:marTop w:val="0"/>
                                                      <w:marBottom w:val="0"/>
                                                      <w:divBdr>
                                                        <w:top w:val="none" w:sz="0" w:space="0" w:color="auto"/>
                                                        <w:left w:val="none" w:sz="0" w:space="0" w:color="auto"/>
                                                        <w:bottom w:val="none" w:sz="0" w:space="0" w:color="auto"/>
                                                        <w:right w:val="none" w:sz="0" w:space="0" w:color="auto"/>
                                                      </w:divBdr>
                                                      <w:divsChild>
                                                        <w:div w:id="1324894001">
                                                          <w:marLeft w:val="0"/>
                                                          <w:marRight w:val="0"/>
                                                          <w:marTop w:val="0"/>
                                                          <w:marBottom w:val="0"/>
                                                          <w:divBdr>
                                                            <w:top w:val="none" w:sz="0" w:space="0" w:color="auto"/>
                                                            <w:left w:val="none" w:sz="0" w:space="0" w:color="auto"/>
                                                            <w:bottom w:val="none" w:sz="0" w:space="0" w:color="auto"/>
                                                            <w:right w:val="none" w:sz="0" w:space="0" w:color="auto"/>
                                                          </w:divBdr>
                                                          <w:divsChild>
                                                            <w:div w:id="1046367833">
                                                              <w:marLeft w:val="0"/>
                                                              <w:marRight w:val="0"/>
                                                              <w:marTop w:val="0"/>
                                                              <w:marBottom w:val="0"/>
                                                              <w:divBdr>
                                                                <w:top w:val="none" w:sz="0" w:space="0" w:color="auto"/>
                                                                <w:left w:val="none" w:sz="0" w:space="0" w:color="auto"/>
                                                                <w:bottom w:val="none" w:sz="0" w:space="0" w:color="auto"/>
                                                                <w:right w:val="none" w:sz="0" w:space="0" w:color="auto"/>
                                                              </w:divBdr>
                                                              <w:divsChild>
                                                                <w:div w:id="63526850">
                                                                  <w:marLeft w:val="0"/>
                                                                  <w:marRight w:val="0"/>
                                                                  <w:marTop w:val="0"/>
                                                                  <w:marBottom w:val="0"/>
                                                                  <w:divBdr>
                                                                    <w:top w:val="none" w:sz="0" w:space="0" w:color="auto"/>
                                                                    <w:left w:val="none" w:sz="0" w:space="0" w:color="auto"/>
                                                                    <w:bottom w:val="none" w:sz="0" w:space="0" w:color="auto"/>
                                                                    <w:right w:val="none" w:sz="0" w:space="0" w:color="auto"/>
                                                                  </w:divBdr>
                                                                  <w:divsChild>
                                                                    <w:div w:id="160236684">
                                                                      <w:marLeft w:val="0"/>
                                                                      <w:marRight w:val="0"/>
                                                                      <w:marTop w:val="0"/>
                                                                      <w:marBottom w:val="0"/>
                                                                      <w:divBdr>
                                                                        <w:top w:val="none" w:sz="0" w:space="0" w:color="auto"/>
                                                                        <w:left w:val="none" w:sz="0" w:space="0" w:color="auto"/>
                                                                        <w:bottom w:val="none" w:sz="0" w:space="0" w:color="auto"/>
                                                                        <w:right w:val="none" w:sz="0" w:space="0" w:color="auto"/>
                                                                      </w:divBdr>
                                                                      <w:divsChild>
                                                                        <w:div w:id="1902984887">
                                                                          <w:marLeft w:val="0"/>
                                                                          <w:marRight w:val="0"/>
                                                                          <w:marTop w:val="0"/>
                                                                          <w:marBottom w:val="0"/>
                                                                          <w:divBdr>
                                                                            <w:top w:val="none" w:sz="0" w:space="0" w:color="auto"/>
                                                                            <w:left w:val="none" w:sz="0" w:space="0" w:color="auto"/>
                                                                            <w:bottom w:val="none" w:sz="0" w:space="0" w:color="auto"/>
                                                                            <w:right w:val="none" w:sz="0" w:space="0" w:color="auto"/>
                                                                          </w:divBdr>
                                                                          <w:divsChild>
                                                                            <w:div w:id="139346018">
                                                                              <w:marLeft w:val="0"/>
                                                                              <w:marRight w:val="0"/>
                                                                              <w:marTop w:val="0"/>
                                                                              <w:marBottom w:val="0"/>
                                                                              <w:divBdr>
                                                                                <w:top w:val="single" w:sz="12" w:space="0" w:color="FFFFFF"/>
                                                                                <w:left w:val="single" w:sz="12" w:space="0" w:color="FFFFFF"/>
                                                                                <w:bottom w:val="single" w:sz="12" w:space="0" w:color="FFFFFF"/>
                                                                                <w:right w:val="single" w:sz="12" w:space="0" w:color="FFFFFF"/>
                                                                              </w:divBdr>
                                                                            </w:div>
                                                                            <w:div w:id="492988203">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20861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621521">
                                      <w:marLeft w:val="0"/>
                                      <w:marRight w:val="0"/>
                                      <w:marTop w:val="0"/>
                                      <w:marBottom w:val="0"/>
                                      <w:divBdr>
                                        <w:top w:val="none" w:sz="0" w:space="0" w:color="auto"/>
                                        <w:left w:val="none" w:sz="0" w:space="0" w:color="auto"/>
                                        <w:bottom w:val="none" w:sz="0" w:space="0" w:color="auto"/>
                                        <w:right w:val="none" w:sz="0" w:space="0" w:color="auto"/>
                                      </w:divBdr>
                                      <w:divsChild>
                                        <w:div w:id="1636524344">
                                          <w:marLeft w:val="0"/>
                                          <w:marRight w:val="0"/>
                                          <w:marTop w:val="0"/>
                                          <w:marBottom w:val="0"/>
                                          <w:divBdr>
                                            <w:top w:val="none" w:sz="0" w:space="0" w:color="auto"/>
                                            <w:left w:val="none" w:sz="0" w:space="0" w:color="auto"/>
                                            <w:bottom w:val="none" w:sz="0" w:space="0" w:color="auto"/>
                                            <w:right w:val="none" w:sz="0" w:space="0" w:color="auto"/>
                                          </w:divBdr>
                                          <w:divsChild>
                                            <w:div w:id="872305218">
                                              <w:marLeft w:val="0"/>
                                              <w:marRight w:val="0"/>
                                              <w:marTop w:val="0"/>
                                              <w:marBottom w:val="0"/>
                                              <w:divBdr>
                                                <w:top w:val="none" w:sz="0" w:space="0" w:color="auto"/>
                                                <w:left w:val="none" w:sz="0" w:space="0" w:color="auto"/>
                                                <w:bottom w:val="none" w:sz="0" w:space="0" w:color="auto"/>
                                                <w:right w:val="none" w:sz="0" w:space="0" w:color="auto"/>
                                              </w:divBdr>
                                              <w:divsChild>
                                                <w:div w:id="779032432">
                                                  <w:marLeft w:val="0"/>
                                                  <w:marRight w:val="0"/>
                                                  <w:marTop w:val="0"/>
                                                  <w:marBottom w:val="0"/>
                                                  <w:divBdr>
                                                    <w:top w:val="none" w:sz="0" w:space="0" w:color="auto"/>
                                                    <w:left w:val="none" w:sz="0" w:space="0" w:color="auto"/>
                                                    <w:bottom w:val="none" w:sz="0" w:space="0" w:color="auto"/>
                                                    <w:right w:val="none" w:sz="0" w:space="0" w:color="auto"/>
                                                  </w:divBdr>
                                                  <w:divsChild>
                                                    <w:div w:id="1946837597">
                                                      <w:marLeft w:val="0"/>
                                                      <w:marRight w:val="0"/>
                                                      <w:marTop w:val="0"/>
                                                      <w:marBottom w:val="0"/>
                                                      <w:divBdr>
                                                        <w:top w:val="none" w:sz="0" w:space="0" w:color="auto"/>
                                                        <w:left w:val="none" w:sz="0" w:space="0" w:color="auto"/>
                                                        <w:bottom w:val="none" w:sz="0" w:space="0" w:color="auto"/>
                                                        <w:right w:val="none" w:sz="0" w:space="0" w:color="auto"/>
                                                      </w:divBdr>
                                                      <w:divsChild>
                                                        <w:div w:id="1535003389">
                                                          <w:marLeft w:val="0"/>
                                                          <w:marRight w:val="0"/>
                                                          <w:marTop w:val="0"/>
                                                          <w:marBottom w:val="0"/>
                                                          <w:divBdr>
                                                            <w:top w:val="none" w:sz="0" w:space="0" w:color="auto"/>
                                                            <w:left w:val="none" w:sz="0" w:space="0" w:color="auto"/>
                                                            <w:bottom w:val="none" w:sz="0" w:space="0" w:color="auto"/>
                                                            <w:right w:val="none" w:sz="0" w:space="0" w:color="auto"/>
                                                          </w:divBdr>
                                                          <w:divsChild>
                                                            <w:div w:id="79645317">
                                                              <w:marLeft w:val="0"/>
                                                              <w:marRight w:val="0"/>
                                                              <w:marTop w:val="0"/>
                                                              <w:marBottom w:val="0"/>
                                                              <w:divBdr>
                                                                <w:top w:val="none" w:sz="0" w:space="0" w:color="auto"/>
                                                                <w:left w:val="none" w:sz="0" w:space="0" w:color="auto"/>
                                                                <w:bottom w:val="none" w:sz="0" w:space="0" w:color="auto"/>
                                                                <w:right w:val="none" w:sz="0" w:space="0" w:color="auto"/>
                                                              </w:divBdr>
                                                              <w:divsChild>
                                                                <w:div w:id="35591043">
                                                                  <w:marLeft w:val="0"/>
                                                                  <w:marRight w:val="0"/>
                                                                  <w:marTop w:val="0"/>
                                                                  <w:marBottom w:val="0"/>
                                                                  <w:divBdr>
                                                                    <w:top w:val="none" w:sz="0" w:space="0" w:color="auto"/>
                                                                    <w:left w:val="none" w:sz="0" w:space="0" w:color="auto"/>
                                                                    <w:bottom w:val="none" w:sz="0" w:space="0" w:color="auto"/>
                                                                    <w:right w:val="none" w:sz="0" w:space="0" w:color="auto"/>
                                                                  </w:divBdr>
                                                                  <w:divsChild>
                                                                    <w:div w:id="12841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4023">
                                      <w:marLeft w:val="0"/>
                                      <w:marRight w:val="0"/>
                                      <w:marTop w:val="0"/>
                                      <w:marBottom w:val="0"/>
                                      <w:divBdr>
                                        <w:top w:val="none" w:sz="0" w:space="0" w:color="auto"/>
                                        <w:left w:val="none" w:sz="0" w:space="0" w:color="auto"/>
                                        <w:bottom w:val="none" w:sz="0" w:space="0" w:color="auto"/>
                                        <w:right w:val="none" w:sz="0" w:space="0" w:color="auto"/>
                                      </w:divBdr>
                                      <w:divsChild>
                                        <w:div w:id="2043510594">
                                          <w:marLeft w:val="0"/>
                                          <w:marRight w:val="0"/>
                                          <w:marTop w:val="0"/>
                                          <w:marBottom w:val="0"/>
                                          <w:divBdr>
                                            <w:top w:val="none" w:sz="0" w:space="0" w:color="auto"/>
                                            <w:left w:val="none" w:sz="0" w:space="0" w:color="auto"/>
                                            <w:bottom w:val="none" w:sz="0" w:space="0" w:color="auto"/>
                                            <w:right w:val="none" w:sz="0" w:space="0" w:color="auto"/>
                                          </w:divBdr>
                                          <w:divsChild>
                                            <w:div w:id="64229280">
                                              <w:marLeft w:val="0"/>
                                              <w:marRight w:val="0"/>
                                              <w:marTop w:val="0"/>
                                              <w:marBottom w:val="0"/>
                                              <w:divBdr>
                                                <w:top w:val="none" w:sz="0" w:space="0" w:color="auto"/>
                                                <w:left w:val="none" w:sz="0" w:space="0" w:color="auto"/>
                                                <w:bottom w:val="none" w:sz="0" w:space="0" w:color="auto"/>
                                                <w:right w:val="none" w:sz="0" w:space="0" w:color="auto"/>
                                              </w:divBdr>
                                              <w:divsChild>
                                                <w:div w:id="1117871564">
                                                  <w:marLeft w:val="0"/>
                                                  <w:marRight w:val="0"/>
                                                  <w:marTop w:val="0"/>
                                                  <w:marBottom w:val="0"/>
                                                  <w:divBdr>
                                                    <w:top w:val="none" w:sz="0" w:space="0" w:color="auto"/>
                                                    <w:left w:val="none" w:sz="0" w:space="0" w:color="auto"/>
                                                    <w:bottom w:val="none" w:sz="0" w:space="0" w:color="auto"/>
                                                    <w:right w:val="none" w:sz="0" w:space="0" w:color="auto"/>
                                                  </w:divBdr>
                                                  <w:divsChild>
                                                    <w:div w:id="1574506879">
                                                      <w:marLeft w:val="0"/>
                                                      <w:marRight w:val="0"/>
                                                      <w:marTop w:val="0"/>
                                                      <w:marBottom w:val="0"/>
                                                      <w:divBdr>
                                                        <w:top w:val="none" w:sz="0" w:space="0" w:color="auto"/>
                                                        <w:left w:val="none" w:sz="0" w:space="0" w:color="auto"/>
                                                        <w:bottom w:val="none" w:sz="0" w:space="0" w:color="auto"/>
                                                        <w:right w:val="none" w:sz="0" w:space="0" w:color="auto"/>
                                                      </w:divBdr>
                                                      <w:divsChild>
                                                        <w:div w:id="1438477779">
                                                          <w:marLeft w:val="0"/>
                                                          <w:marRight w:val="0"/>
                                                          <w:marTop w:val="0"/>
                                                          <w:marBottom w:val="0"/>
                                                          <w:divBdr>
                                                            <w:top w:val="none" w:sz="0" w:space="0" w:color="auto"/>
                                                            <w:left w:val="none" w:sz="0" w:space="0" w:color="auto"/>
                                                            <w:bottom w:val="none" w:sz="0" w:space="0" w:color="auto"/>
                                                            <w:right w:val="none" w:sz="0" w:space="0" w:color="auto"/>
                                                          </w:divBdr>
                                                          <w:divsChild>
                                                            <w:div w:id="143472769">
                                                              <w:marLeft w:val="0"/>
                                                              <w:marRight w:val="0"/>
                                                              <w:marTop w:val="0"/>
                                                              <w:marBottom w:val="0"/>
                                                              <w:divBdr>
                                                                <w:top w:val="none" w:sz="0" w:space="0" w:color="auto"/>
                                                                <w:left w:val="none" w:sz="0" w:space="0" w:color="auto"/>
                                                                <w:bottom w:val="none" w:sz="0" w:space="0" w:color="auto"/>
                                                                <w:right w:val="none" w:sz="0" w:space="0" w:color="auto"/>
                                                              </w:divBdr>
                                                              <w:divsChild>
                                                                <w:div w:id="1734887853">
                                                                  <w:marLeft w:val="0"/>
                                                                  <w:marRight w:val="0"/>
                                                                  <w:marTop w:val="0"/>
                                                                  <w:marBottom w:val="0"/>
                                                                  <w:divBdr>
                                                                    <w:top w:val="none" w:sz="0" w:space="0" w:color="auto"/>
                                                                    <w:left w:val="none" w:sz="0" w:space="0" w:color="auto"/>
                                                                    <w:bottom w:val="none" w:sz="0" w:space="0" w:color="auto"/>
                                                                    <w:right w:val="none" w:sz="0" w:space="0" w:color="auto"/>
                                                                  </w:divBdr>
                                                                  <w:divsChild>
                                                                    <w:div w:id="78673237">
                                                                      <w:marLeft w:val="0"/>
                                                                      <w:marRight w:val="0"/>
                                                                      <w:marTop w:val="0"/>
                                                                      <w:marBottom w:val="0"/>
                                                                      <w:divBdr>
                                                                        <w:top w:val="none" w:sz="0" w:space="0" w:color="auto"/>
                                                                        <w:left w:val="none" w:sz="0" w:space="0" w:color="auto"/>
                                                                        <w:bottom w:val="none" w:sz="0" w:space="0" w:color="auto"/>
                                                                        <w:right w:val="none" w:sz="0" w:space="0" w:color="auto"/>
                                                                      </w:divBdr>
                                                                      <w:divsChild>
                                                                        <w:div w:id="2128575534">
                                                                          <w:marLeft w:val="0"/>
                                                                          <w:marRight w:val="0"/>
                                                                          <w:marTop w:val="0"/>
                                                                          <w:marBottom w:val="0"/>
                                                                          <w:divBdr>
                                                                            <w:top w:val="none" w:sz="0" w:space="0" w:color="auto"/>
                                                                            <w:left w:val="none" w:sz="0" w:space="0" w:color="auto"/>
                                                                            <w:bottom w:val="none" w:sz="0" w:space="0" w:color="auto"/>
                                                                            <w:right w:val="none" w:sz="0" w:space="0" w:color="auto"/>
                                                                          </w:divBdr>
                                                                          <w:divsChild>
                                                                            <w:div w:id="459568863">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5627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638228">
                                      <w:marLeft w:val="0"/>
                                      <w:marRight w:val="0"/>
                                      <w:marTop w:val="0"/>
                                      <w:marBottom w:val="0"/>
                                      <w:divBdr>
                                        <w:top w:val="none" w:sz="0" w:space="0" w:color="auto"/>
                                        <w:left w:val="none" w:sz="0" w:space="0" w:color="auto"/>
                                        <w:bottom w:val="none" w:sz="0" w:space="0" w:color="auto"/>
                                        <w:right w:val="none" w:sz="0" w:space="0" w:color="auto"/>
                                      </w:divBdr>
                                      <w:divsChild>
                                        <w:div w:id="1262646486">
                                          <w:marLeft w:val="0"/>
                                          <w:marRight w:val="0"/>
                                          <w:marTop w:val="0"/>
                                          <w:marBottom w:val="0"/>
                                          <w:divBdr>
                                            <w:top w:val="none" w:sz="0" w:space="0" w:color="auto"/>
                                            <w:left w:val="none" w:sz="0" w:space="0" w:color="auto"/>
                                            <w:bottom w:val="none" w:sz="0" w:space="0" w:color="auto"/>
                                            <w:right w:val="none" w:sz="0" w:space="0" w:color="auto"/>
                                          </w:divBdr>
                                          <w:divsChild>
                                            <w:div w:id="1831368584">
                                              <w:marLeft w:val="0"/>
                                              <w:marRight w:val="0"/>
                                              <w:marTop w:val="0"/>
                                              <w:marBottom w:val="0"/>
                                              <w:divBdr>
                                                <w:top w:val="none" w:sz="0" w:space="0" w:color="auto"/>
                                                <w:left w:val="none" w:sz="0" w:space="0" w:color="auto"/>
                                                <w:bottom w:val="none" w:sz="0" w:space="0" w:color="auto"/>
                                                <w:right w:val="none" w:sz="0" w:space="0" w:color="auto"/>
                                              </w:divBdr>
                                              <w:divsChild>
                                                <w:div w:id="541478110">
                                                  <w:marLeft w:val="0"/>
                                                  <w:marRight w:val="0"/>
                                                  <w:marTop w:val="0"/>
                                                  <w:marBottom w:val="0"/>
                                                  <w:divBdr>
                                                    <w:top w:val="none" w:sz="0" w:space="0" w:color="auto"/>
                                                    <w:left w:val="none" w:sz="0" w:space="0" w:color="auto"/>
                                                    <w:bottom w:val="none" w:sz="0" w:space="0" w:color="auto"/>
                                                    <w:right w:val="none" w:sz="0" w:space="0" w:color="auto"/>
                                                  </w:divBdr>
                                                  <w:divsChild>
                                                    <w:div w:id="1561475303">
                                                      <w:marLeft w:val="0"/>
                                                      <w:marRight w:val="0"/>
                                                      <w:marTop w:val="0"/>
                                                      <w:marBottom w:val="0"/>
                                                      <w:divBdr>
                                                        <w:top w:val="none" w:sz="0" w:space="0" w:color="auto"/>
                                                        <w:left w:val="none" w:sz="0" w:space="0" w:color="auto"/>
                                                        <w:bottom w:val="none" w:sz="0" w:space="0" w:color="auto"/>
                                                        <w:right w:val="none" w:sz="0" w:space="0" w:color="auto"/>
                                                      </w:divBdr>
                                                      <w:divsChild>
                                                        <w:div w:id="377163829">
                                                          <w:marLeft w:val="0"/>
                                                          <w:marRight w:val="0"/>
                                                          <w:marTop w:val="0"/>
                                                          <w:marBottom w:val="0"/>
                                                          <w:divBdr>
                                                            <w:top w:val="none" w:sz="0" w:space="0" w:color="auto"/>
                                                            <w:left w:val="none" w:sz="0" w:space="0" w:color="auto"/>
                                                            <w:bottom w:val="none" w:sz="0" w:space="0" w:color="auto"/>
                                                            <w:right w:val="none" w:sz="0" w:space="0" w:color="auto"/>
                                                          </w:divBdr>
                                                          <w:divsChild>
                                                            <w:div w:id="1332954834">
                                                              <w:marLeft w:val="0"/>
                                                              <w:marRight w:val="0"/>
                                                              <w:marTop w:val="0"/>
                                                              <w:marBottom w:val="0"/>
                                                              <w:divBdr>
                                                                <w:top w:val="none" w:sz="0" w:space="0" w:color="auto"/>
                                                                <w:left w:val="none" w:sz="0" w:space="0" w:color="auto"/>
                                                                <w:bottom w:val="none" w:sz="0" w:space="0" w:color="auto"/>
                                                                <w:right w:val="none" w:sz="0" w:space="0" w:color="auto"/>
                                                              </w:divBdr>
                                                              <w:divsChild>
                                                                <w:div w:id="600646987">
                                                                  <w:marLeft w:val="0"/>
                                                                  <w:marRight w:val="0"/>
                                                                  <w:marTop w:val="0"/>
                                                                  <w:marBottom w:val="0"/>
                                                                  <w:divBdr>
                                                                    <w:top w:val="none" w:sz="0" w:space="0" w:color="auto"/>
                                                                    <w:left w:val="none" w:sz="0" w:space="0" w:color="auto"/>
                                                                    <w:bottom w:val="none" w:sz="0" w:space="0" w:color="auto"/>
                                                                    <w:right w:val="none" w:sz="0" w:space="0" w:color="auto"/>
                                                                  </w:divBdr>
                                                                  <w:divsChild>
                                                                    <w:div w:id="12541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284307">
                                      <w:marLeft w:val="0"/>
                                      <w:marRight w:val="0"/>
                                      <w:marTop w:val="0"/>
                                      <w:marBottom w:val="0"/>
                                      <w:divBdr>
                                        <w:top w:val="none" w:sz="0" w:space="0" w:color="auto"/>
                                        <w:left w:val="none" w:sz="0" w:space="0" w:color="auto"/>
                                        <w:bottom w:val="none" w:sz="0" w:space="0" w:color="auto"/>
                                        <w:right w:val="none" w:sz="0" w:space="0" w:color="auto"/>
                                      </w:divBdr>
                                      <w:divsChild>
                                        <w:div w:id="2042433833">
                                          <w:marLeft w:val="0"/>
                                          <w:marRight w:val="0"/>
                                          <w:marTop w:val="0"/>
                                          <w:marBottom w:val="0"/>
                                          <w:divBdr>
                                            <w:top w:val="none" w:sz="0" w:space="0" w:color="auto"/>
                                            <w:left w:val="none" w:sz="0" w:space="0" w:color="auto"/>
                                            <w:bottom w:val="none" w:sz="0" w:space="0" w:color="auto"/>
                                            <w:right w:val="none" w:sz="0" w:space="0" w:color="auto"/>
                                          </w:divBdr>
                                          <w:divsChild>
                                            <w:div w:id="1059204216">
                                              <w:marLeft w:val="0"/>
                                              <w:marRight w:val="0"/>
                                              <w:marTop w:val="0"/>
                                              <w:marBottom w:val="0"/>
                                              <w:divBdr>
                                                <w:top w:val="none" w:sz="0" w:space="0" w:color="auto"/>
                                                <w:left w:val="none" w:sz="0" w:space="0" w:color="auto"/>
                                                <w:bottom w:val="none" w:sz="0" w:space="0" w:color="auto"/>
                                                <w:right w:val="none" w:sz="0" w:space="0" w:color="auto"/>
                                              </w:divBdr>
                                              <w:divsChild>
                                                <w:div w:id="914706416">
                                                  <w:marLeft w:val="0"/>
                                                  <w:marRight w:val="0"/>
                                                  <w:marTop w:val="0"/>
                                                  <w:marBottom w:val="0"/>
                                                  <w:divBdr>
                                                    <w:top w:val="none" w:sz="0" w:space="0" w:color="auto"/>
                                                    <w:left w:val="none" w:sz="0" w:space="0" w:color="auto"/>
                                                    <w:bottom w:val="none" w:sz="0" w:space="0" w:color="auto"/>
                                                    <w:right w:val="none" w:sz="0" w:space="0" w:color="auto"/>
                                                  </w:divBdr>
                                                  <w:divsChild>
                                                    <w:div w:id="1121609530">
                                                      <w:marLeft w:val="0"/>
                                                      <w:marRight w:val="0"/>
                                                      <w:marTop w:val="0"/>
                                                      <w:marBottom w:val="0"/>
                                                      <w:divBdr>
                                                        <w:top w:val="none" w:sz="0" w:space="0" w:color="auto"/>
                                                        <w:left w:val="none" w:sz="0" w:space="0" w:color="auto"/>
                                                        <w:bottom w:val="none" w:sz="0" w:space="0" w:color="auto"/>
                                                        <w:right w:val="none" w:sz="0" w:space="0" w:color="auto"/>
                                                      </w:divBdr>
                                                      <w:divsChild>
                                                        <w:div w:id="770663793">
                                                          <w:marLeft w:val="0"/>
                                                          <w:marRight w:val="0"/>
                                                          <w:marTop w:val="0"/>
                                                          <w:marBottom w:val="0"/>
                                                          <w:divBdr>
                                                            <w:top w:val="none" w:sz="0" w:space="0" w:color="auto"/>
                                                            <w:left w:val="none" w:sz="0" w:space="0" w:color="auto"/>
                                                            <w:bottom w:val="none" w:sz="0" w:space="0" w:color="auto"/>
                                                            <w:right w:val="none" w:sz="0" w:space="0" w:color="auto"/>
                                                          </w:divBdr>
                                                          <w:divsChild>
                                                            <w:div w:id="537743110">
                                                              <w:marLeft w:val="0"/>
                                                              <w:marRight w:val="0"/>
                                                              <w:marTop w:val="0"/>
                                                              <w:marBottom w:val="0"/>
                                                              <w:divBdr>
                                                                <w:top w:val="none" w:sz="0" w:space="0" w:color="auto"/>
                                                                <w:left w:val="none" w:sz="0" w:space="0" w:color="auto"/>
                                                                <w:bottom w:val="none" w:sz="0" w:space="0" w:color="auto"/>
                                                                <w:right w:val="none" w:sz="0" w:space="0" w:color="auto"/>
                                                              </w:divBdr>
                                                              <w:divsChild>
                                                                <w:div w:id="1634405661">
                                                                  <w:marLeft w:val="0"/>
                                                                  <w:marRight w:val="0"/>
                                                                  <w:marTop w:val="0"/>
                                                                  <w:marBottom w:val="0"/>
                                                                  <w:divBdr>
                                                                    <w:top w:val="none" w:sz="0" w:space="0" w:color="auto"/>
                                                                    <w:left w:val="none" w:sz="0" w:space="0" w:color="auto"/>
                                                                    <w:bottom w:val="none" w:sz="0" w:space="0" w:color="auto"/>
                                                                    <w:right w:val="none" w:sz="0" w:space="0" w:color="auto"/>
                                                                  </w:divBdr>
                                                                  <w:divsChild>
                                                                    <w:div w:id="312104521">
                                                                      <w:marLeft w:val="0"/>
                                                                      <w:marRight w:val="0"/>
                                                                      <w:marTop w:val="0"/>
                                                                      <w:marBottom w:val="0"/>
                                                                      <w:divBdr>
                                                                        <w:top w:val="none" w:sz="0" w:space="0" w:color="auto"/>
                                                                        <w:left w:val="none" w:sz="0" w:space="0" w:color="auto"/>
                                                                        <w:bottom w:val="none" w:sz="0" w:space="0" w:color="auto"/>
                                                                        <w:right w:val="none" w:sz="0" w:space="0" w:color="auto"/>
                                                                      </w:divBdr>
                                                                      <w:divsChild>
                                                                        <w:div w:id="869488625">
                                                                          <w:marLeft w:val="0"/>
                                                                          <w:marRight w:val="0"/>
                                                                          <w:marTop w:val="0"/>
                                                                          <w:marBottom w:val="0"/>
                                                                          <w:divBdr>
                                                                            <w:top w:val="none" w:sz="0" w:space="0" w:color="auto"/>
                                                                            <w:left w:val="none" w:sz="0" w:space="0" w:color="auto"/>
                                                                            <w:bottom w:val="none" w:sz="0" w:space="0" w:color="auto"/>
                                                                            <w:right w:val="none" w:sz="0" w:space="0" w:color="auto"/>
                                                                          </w:divBdr>
                                                                          <w:divsChild>
                                                                            <w:div w:id="1578586861">
                                                                              <w:marLeft w:val="0"/>
                                                                              <w:marRight w:val="0"/>
                                                                              <w:marTop w:val="0"/>
                                                                              <w:marBottom w:val="0"/>
                                                                              <w:divBdr>
                                                                                <w:top w:val="single" w:sz="12" w:space="0" w:color="FFFFFF"/>
                                                                                <w:left w:val="single" w:sz="12" w:space="0" w:color="FFFFFF"/>
                                                                                <w:bottom w:val="single" w:sz="12" w:space="0" w:color="FFFFFF"/>
                                                                                <w:right w:val="single" w:sz="12" w:space="0" w:color="FFFFFF"/>
                                                                              </w:divBdr>
                                                                            </w:div>
                                                                            <w:div w:id="399939">
                                                                              <w:marLeft w:val="0"/>
                                                                              <w:marRight w:val="0"/>
                                                                              <w:marTop w:val="0"/>
                                                                              <w:marBottom w:val="0"/>
                                                                              <w:divBdr>
                                                                                <w:top w:val="single" w:sz="12" w:space="0" w:color="FFFFFF"/>
                                                                                <w:left w:val="single" w:sz="12" w:space="0" w:color="FFFFFF"/>
                                                                                <w:bottom w:val="single" w:sz="12" w:space="0" w:color="FFFFFF"/>
                                                                                <w:right w:val="single" w:sz="12" w:space="0" w:color="FFFFFF"/>
                                                                              </w:divBdr>
                                                                            </w:div>
                                                                            <w:div w:id="2094622099">
                                                                              <w:marLeft w:val="0"/>
                                                                              <w:marRight w:val="0"/>
                                                                              <w:marTop w:val="0"/>
                                                                              <w:marBottom w:val="0"/>
                                                                              <w:divBdr>
                                                                                <w:top w:val="single" w:sz="12" w:space="0" w:color="FFFFFF"/>
                                                                                <w:left w:val="single" w:sz="12" w:space="0" w:color="FFFFFF"/>
                                                                                <w:bottom w:val="single" w:sz="12" w:space="0" w:color="FFFFFF"/>
                                                                                <w:right w:val="single" w:sz="12" w:space="0" w:color="FFFFFF"/>
                                                                              </w:divBdr>
                                                                            </w:div>
                                                                            <w:div w:id="1534423236">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8073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141870">
                                      <w:marLeft w:val="0"/>
                                      <w:marRight w:val="0"/>
                                      <w:marTop w:val="0"/>
                                      <w:marBottom w:val="0"/>
                                      <w:divBdr>
                                        <w:top w:val="none" w:sz="0" w:space="0" w:color="auto"/>
                                        <w:left w:val="none" w:sz="0" w:space="0" w:color="auto"/>
                                        <w:bottom w:val="none" w:sz="0" w:space="0" w:color="auto"/>
                                        <w:right w:val="none" w:sz="0" w:space="0" w:color="auto"/>
                                      </w:divBdr>
                                      <w:divsChild>
                                        <w:div w:id="584607756">
                                          <w:marLeft w:val="0"/>
                                          <w:marRight w:val="0"/>
                                          <w:marTop w:val="0"/>
                                          <w:marBottom w:val="0"/>
                                          <w:divBdr>
                                            <w:top w:val="none" w:sz="0" w:space="0" w:color="auto"/>
                                            <w:left w:val="none" w:sz="0" w:space="0" w:color="auto"/>
                                            <w:bottom w:val="none" w:sz="0" w:space="0" w:color="auto"/>
                                            <w:right w:val="none" w:sz="0" w:space="0" w:color="auto"/>
                                          </w:divBdr>
                                          <w:divsChild>
                                            <w:div w:id="1043485803">
                                              <w:marLeft w:val="0"/>
                                              <w:marRight w:val="0"/>
                                              <w:marTop w:val="0"/>
                                              <w:marBottom w:val="0"/>
                                              <w:divBdr>
                                                <w:top w:val="none" w:sz="0" w:space="0" w:color="auto"/>
                                                <w:left w:val="none" w:sz="0" w:space="0" w:color="auto"/>
                                                <w:bottom w:val="none" w:sz="0" w:space="0" w:color="auto"/>
                                                <w:right w:val="none" w:sz="0" w:space="0" w:color="auto"/>
                                              </w:divBdr>
                                              <w:divsChild>
                                                <w:div w:id="190800894">
                                                  <w:marLeft w:val="0"/>
                                                  <w:marRight w:val="0"/>
                                                  <w:marTop w:val="0"/>
                                                  <w:marBottom w:val="0"/>
                                                  <w:divBdr>
                                                    <w:top w:val="none" w:sz="0" w:space="0" w:color="auto"/>
                                                    <w:left w:val="none" w:sz="0" w:space="0" w:color="auto"/>
                                                    <w:bottom w:val="none" w:sz="0" w:space="0" w:color="auto"/>
                                                    <w:right w:val="none" w:sz="0" w:space="0" w:color="auto"/>
                                                  </w:divBdr>
                                                  <w:divsChild>
                                                    <w:div w:id="1805350093">
                                                      <w:marLeft w:val="0"/>
                                                      <w:marRight w:val="0"/>
                                                      <w:marTop w:val="0"/>
                                                      <w:marBottom w:val="0"/>
                                                      <w:divBdr>
                                                        <w:top w:val="none" w:sz="0" w:space="0" w:color="auto"/>
                                                        <w:left w:val="none" w:sz="0" w:space="0" w:color="auto"/>
                                                        <w:bottom w:val="none" w:sz="0" w:space="0" w:color="auto"/>
                                                        <w:right w:val="none" w:sz="0" w:space="0" w:color="auto"/>
                                                      </w:divBdr>
                                                      <w:divsChild>
                                                        <w:div w:id="2146702704">
                                                          <w:marLeft w:val="0"/>
                                                          <w:marRight w:val="0"/>
                                                          <w:marTop w:val="0"/>
                                                          <w:marBottom w:val="0"/>
                                                          <w:divBdr>
                                                            <w:top w:val="none" w:sz="0" w:space="0" w:color="auto"/>
                                                            <w:left w:val="none" w:sz="0" w:space="0" w:color="auto"/>
                                                            <w:bottom w:val="none" w:sz="0" w:space="0" w:color="auto"/>
                                                            <w:right w:val="none" w:sz="0" w:space="0" w:color="auto"/>
                                                          </w:divBdr>
                                                          <w:divsChild>
                                                            <w:div w:id="7607704">
                                                              <w:marLeft w:val="0"/>
                                                              <w:marRight w:val="0"/>
                                                              <w:marTop w:val="0"/>
                                                              <w:marBottom w:val="0"/>
                                                              <w:divBdr>
                                                                <w:top w:val="none" w:sz="0" w:space="0" w:color="auto"/>
                                                                <w:left w:val="none" w:sz="0" w:space="0" w:color="auto"/>
                                                                <w:bottom w:val="none" w:sz="0" w:space="0" w:color="auto"/>
                                                                <w:right w:val="none" w:sz="0" w:space="0" w:color="auto"/>
                                                              </w:divBdr>
                                                              <w:divsChild>
                                                                <w:div w:id="667291976">
                                                                  <w:marLeft w:val="0"/>
                                                                  <w:marRight w:val="0"/>
                                                                  <w:marTop w:val="0"/>
                                                                  <w:marBottom w:val="0"/>
                                                                  <w:divBdr>
                                                                    <w:top w:val="none" w:sz="0" w:space="0" w:color="auto"/>
                                                                    <w:left w:val="none" w:sz="0" w:space="0" w:color="auto"/>
                                                                    <w:bottom w:val="none" w:sz="0" w:space="0" w:color="auto"/>
                                                                    <w:right w:val="none" w:sz="0" w:space="0" w:color="auto"/>
                                                                  </w:divBdr>
                                                                  <w:divsChild>
                                                                    <w:div w:id="9486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216998">
                                      <w:marLeft w:val="0"/>
                                      <w:marRight w:val="0"/>
                                      <w:marTop w:val="0"/>
                                      <w:marBottom w:val="0"/>
                                      <w:divBdr>
                                        <w:top w:val="none" w:sz="0" w:space="0" w:color="auto"/>
                                        <w:left w:val="none" w:sz="0" w:space="0" w:color="auto"/>
                                        <w:bottom w:val="none" w:sz="0" w:space="0" w:color="auto"/>
                                        <w:right w:val="none" w:sz="0" w:space="0" w:color="auto"/>
                                      </w:divBdr>
                                      <w:divsChild>
                                        <w:div w:id="1893034867">
                                          <w:marLeft w:val="0"/>
                                          <w:marRight w:val="0"/>
                                          <w:marTop w:val="0"/>
                                          <w:marBottom w:val="0"/>
                                          <w:divBdr>
                                            <w:top w:val="none" w:sz="0" w:space="0" w:color="auto"/>
                                            <w:left w:val="none" w:sz="0" w:space="0" w:color="auto"/>
                                            <w:bottom w:val="none" w:sz="0" w:space="0" w:color="auto"/>
                                            <w:right w:val="none" w:sz="0" w:space="0" w:color="auto"/>
                                          </w:divBdr>
                                          <w:divsChild>
                                            <w:div w:id="1471093211">
                                              <w:marLeft w:val="0"/>
                                              <w:marRight w:val="0"/>
                                              <w:marTop w:val="0"/>
                                              <w:marBottom w:val="0"/>
                                              <w:divBdr>
                                                <w:top w:val="none" w:sz="0" w:space="0" w:color="auto"/>
                                                <w:left w:val="none" w:sz="0" w:space="0" w:color="auto"/>
                                                <w:bottom w:val="none" w:sz="0" w:space="0" w:color="auto"/>
                                                <w:right w:val="none" w:sz="0" w:space="0" w:color="auto"/>
                                              </w:divBdr>
                                              <w:divsChild>
                                                <w:div w:id="226186171">
                                                  <w:marLeft w:val="0"/>
                                                  <w:marRight w:val="0"/>
                                                  <w:marTop w:val="0"/>
                                                  <w:marBottom w:val="0"/>
                                                  <w:divBdr>
                                                    <w:top w:val="none" w:sz="0" w:space="0" w:color="auto"/>
                                                    <w:left w:val="none" w:sz="0" w:space="0" w:color="auto"/>
                                                    <w:bottom w:val="none" w:sz="0" w:space="0" w:color="auto"/>
                                                    <w:right w:val="none" w:sz="0" w:space="0" w:color="auto"/>
                                                  </w:divBdr>
                                                  <w:divsChild>
                                                    <w:div w:id="240142065">
                                                      <w:marLeft w:val="0"/>
                                                      <w:marRight w:val="0"/>
                                                      <w:marTop w:val="0"/>
                                                      <w:marBottom w:val="0"/>
                                                      <w:divBdr>
                                                        <w:top w:val="none" w:sz="0" w:space="0" w:color="auto"/>
                                                        <w:left w:val="none" w:sz="0" w:space="0" w:color="auto"/>
                                                        <w:bottom w:val="none" w:sz="0" w:space="0" w:color="auto"/>
                                                        <w:right w:val="none" w:sz="0" w:space="0" w:color="auto"/>
                                                      </w:divBdr>
                                                      <w:divsChild>
                                                        <w:div w:id="520778957">
                                                          <w:marLeft w:val="0"/>
                                                          <w:marRight w:val="0"/>
                                                          <w:marTop w:val="0"/>
                                                          <w:marBottom w:val="0"/>
                                                          <w:divBdr>
                                                            <w:top w:val="none" w:sz="0" w:space="0" w:color="auto"/>
                                                            <w:left w:val="none" w:sz="0" w:space="0" w:color="auto"/>
                                                            <w:bottom w:val="none" w:sz="0" w:space="0" w:color="auto"/>
                                                            <w:right w:val="none" w:sz="0" w:space="0" w:color="auto"/>
                                                          </w:divBdr>
                                                          <w:divsChild>
                                                            <w:div w:id="312637629">
                                                              <w:marLeft w:val="0"/>
                                                              <w:marRight w:val="0"/>
                                                              <w:marTop w:val="0"/>
                                                              <w:marBottom w:val="0"/>
                                                              <w:divBdr>
                                                                <w:top w:val="none" w:sz="0" w:space="0" w:color="auto"/>
                                                                <w:left w:val="none" w:sz="0" w:space="0" w:color="auto"/>
                                                                <w:bottom w:val="none" w:sz="0" w:space="0" w:color="auto"/>
                                                                <w:right w:val="none" w:sz="0" w:space="0" w:color="auto"/>
                                                              </w:divBdr>
                                                              <w:divsChild>
                                                                <w:div w:id="7629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425">
                                                      <w:marLeft w:val="0"/>
                                                      <w:marRight w:val="0"/>
                                                      <w:marTop w:val="0"/>
                                                      <w:marBottom w:val="0"/>
                                                      <w:divBdr>
                                                        <w:top w:val="none" w:sz="0" w:space="0" w:color="auto"/>
                                                        <w:left w:val="none" w:sz="0" w:space="0" w:color="auto"/>
                                                        <w:bottom w:val="none" w:sz="0" w:space="0" w:color="auto"/>
                                                        <w:right w:val="none" w:sz="0" w:space="0" w:color="auto"/>
                                                      </w:divBdr>
                                                      <w:divsChild>
                                                        <w:div w:id="2098790623">
                                                          <w:marLeft w:val="0"/>
                                                          <w:marRight w:val="0"/>
                                                          <w:marTop w:val="0"/>
                                                          <w:marBottom w:val="0"/>
                                                          <w:divBdr>
                                                            <w:top w:val="none" w:sz="0" w:space="0" w:color="auto"/>
                                                            <w:left w:val="none" w:sz="0" w:space="0" w:color="auto"/>
                                                            <w:bottom w:val="none" w:sz="0" w:space="0" w:color="auto"/>
                                                            <w:right w:val="none" w:sz="0" w:space="0" w:color="auto"/>
                                                          </w:divBdr>
                                                          <w:divsChild>
                                                            <w:div w:id="502285000">
                                                              <w:marLeft w:val="0"/>
                                                              <w:marRight w:val="0"/>
                                                              <w:marTop w:val="0"/>
                                                              <w:marBottom w:val="0"/>
                                                              <w:divBdr>
                                                                <w:top w:val="none" w:sz="0" w:space="0" w:color="auto"/>
                                                                <w:left w:val="none" w:sz="0" w:space="0" w:color="auto"/>
                                                                <w:bottom w:val="none" w:sz="0" w:space="0" w:color="auto"/>
                                                                <w:right w:val="none" w:sz="0" w:space="0" w:color="auto"/>
                                                              </w:divBdr>
                                                              <w:divsChild>
                                                                <w:div w:id="7536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555768">
                                      <w:marLeft w:val="0"/>
                                      <w:marRight w:val="0"/>
                                      <w:marTop w:val="0"/>
                                      <w:marBottom w:val="0"/>
                                      <w:divBdr>
                                        <w:top w:val="none" w:sz="0" w:space="0" w:color="auto"/>
                                        <w:left w:val="none" w:sz="0" w:space="0" w:color="auto"/>
                                        <w:bottom w:val="none" w:sz="0" w:space="0" w:color="auto"/>
                                        <w:right w:val="none" w:sz="0" w:space="0" w:color="auto"/>
                                      </w:divBdr>
                                      <w:divsChild>
                                        <w:div w:id="375354357">
                                          <w:marLeft w:val="0"/>
                                          <w:marRight w:val="0"/>
                                          <w:marTop w:val="0"/>
                                          <w:marBottom w:val="0"/>
                                          <w:divBdr>
                                            <w:top w:val="none" w:sz="0" w:space="0" w:color="auto"/>
                                            <w:left w:val="none" w:sz="0" w:space="0" w:color="auto"/>
                                            <w:bottom w:val="none" w:sz="0" w:space="0" w:color="auto"/>
                                            <w:right w:val="none" w:sz="0" w:space="0" w:color="auto"/>
                                          </w:divBdr>
                                          <w:divsChild>
                                            <w:div w:id="322702891">
                                              <w:marLeft w:val="0"/>
                                              <w:marRight w:val="0"/>
                                              <w:marTop w:val="0"/>
                                              <w:marBottom w:val="0"/>
                                              <w:divBdr>
                                                <w:top w:val="none" w:sz="0" w:space="0" w:color="auto"/>
                                                <w:left w:val="none" w:sz="0" w:space="0" w:color="auto"/>
                                                <w:bottom w:val="none" w:sz="0" w:space="0" w:color="auto"/>
                                                <w:right w:val="none" w:sz="0" w:space="0" w:color="auto"/>
                                              </w:divBdr>
                                              <w:divsChild>
                                                <w:div w:id="374624619">
                                                  <w:marLeft w:val="0"/>
                                                  <w:marRight w:val="0"/>
                                                  <w:marTop w:val="0"/>
                                                  <w:marBottom w:val="0"/>
                                                  <w:divBdr>
                                                    <w:top w:val="none" w:sz="0" w:space="0" w:color="auto"/>
                                                    <w:left w:val="none" w:sz="0" w:space="0" w:color="auto"/>
                                                    <w:bottom w:val="none" w:sz="0" w:space="0" w:color="auto"/>
                                                    <w:right w:val="none" w:sz="0" w:space="0" w:color="auto"/>
                                                  </w:divBdr>
                                                  <w:divsChild>
                                                    <w:div w:id="828179003">
                                                      <w:marLeft w:val="0"/>
                                                      <w:marRight w:val="0"/>
                                                      <w:marTop w:val="0"/>
                                                      <w:marBottom w:val="0"/>
                                                      <w:divBdr>
                                                        <w:top w:val="none" w:sz="0" w:space="0" w:color="auto"/>
                                                        <w:left w:val="none" w:sz="0" w:space="0" w:color="auto"/>
                                                        <w:bottom w:val="none" w:sz="0" w:space="0" w:color="auto"/>
                                                        <w:right w:val="none" w:sz="0" w:space="0" w:color="auto"/>
                                                      </w:divBdr>
                                                      <w:divsChild>
                                                        <w:div w:id="1892187930">
                                                          <w:marLeft w:val="0"/>
                                                          <w:marRight w:val="0"/>
                                                          <w:marTop w:val="0"/>
                                                          <w:marBottom w:val="0"/>
                                                          <w:divBdr>
                                                            <w:top w:val="none" w:sz="0" w:space="0" w:color="auto"/>
                                                            <w:left w:val="none" w:sz="0" w:space="0" w:color="auto"/>
                                                            <w:bottom w:val="none" w:sz="0" w:space="0" w:color="auto"/>
                                                            <w:right w:val="none" w:sz="0" w:space="0" w:color="auto"/>
                                                          </w:divBdr>
                                                          <w:divsChild>
                                                            <w:div w:id="1962563993">
                                                              <w:marLeft w:val="0"/>
                                                              <w:marRight w:val="0"/>
                                                              <w:marTop w:val="0"/>
                                                              <w:marBottom w:val="0"/>
                                                              <w:divBdr>
                                                                <w:top w:val="none" w:sz="0" w:space="0" w:color="auto"/>
                                                                <w:left w:val="none" w:sz="0" w:space="0" w:color="auto"/>
                                                                <w:bottom w:val="none" w:sz="0" w:space="0" w:color="auto"/>
                                                                <w:right w:val="none" w:sz="0" w:space="0" w:color="auto"/>
                                                              </w:divBdr>
                                                              <w:divsChild>
                                                                <w:div w:id="259217170">
                                                                  <w:marLeft w:val="0"/>
                                                                  <w:marRight w:val="0"/>
                                                                  <w:marTop w:val="0"/>
                                                                  <w:marBottom w:val="0"/>
                                                                  <w:divBdr>
                                                                    <w:top w:val="none" w:sz="0" w:space="0" w:color="auto"/>
                                                                    <w:left w:val="none" w:sz="0" w:space="0" w:color="auto"/>
                                                                    <w:bottom w:val="none" w:sz="0" w:space="0" w:color="auto"/>
                                                                    <w:right w:val="none" w:sz="0" w:space="0" w:color="auto"/>
                                                                  </w:divBdr>
                                                                  <w:divsChild>
                                                                    <w:div w:id="7127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37126">
                                      <w:marLeft w:val="0"/>
                                      <w:marRight w:val="0"/>
                                      <w:marTop w:val="0"/>
                                      <w:marBottom w:val="0"/>
                                      <w:divBdr>
                                        <w:top w:val="none" w:sz="0" w:space="0" w:color="auto"/>
                                        <w:left w:val="none" w:sz="0" w:space="0" w:color="auto"/>
                                        <w:bottom w:val="none" w:sz="0" w:space="0" w:color="auto"/>
                                        <w:right w:val="none" w:sz="0" w:space="0" w:color="auto"/>
                                      </w:divBdr>
                                      <w:divsChild>
                                        <w:div w:id="709302998">
                                          <w:marLeft w:val="0"/>
                                          <w:marRight w:val="0"/>
                                          <w:marTop w:val="0"/>
                                          <w:marBottom w:val="0"/>
                                          <w:divBdr>
                                            <w:top w:val="none" w:sz="0" w:space="0" w:color="auto"/>
                                            <w:left w:val="none" w:sz="0" w:space="0" w:color="auto"/>
                                            <w:bottom w:val="none" w:sz="0" w:space="0" w:color="auto"/>
                                            <w:right w:val="none" w:sz="0" w:space="0" w:color="auto"/>
                                          </w:divBdr>
                                          <w:divsChild>
                                            <w:div w:id="1560163503">
                                              <w:marLeft w:val="0"/>
                                              <w:marRight w:val="0"/>
                                              <w:marTop w:val="0"/>
                                              <w:marBottom w:val="0"/>
                                              <w:divBdr>
                                                <w:top w:val="none" w:sz="0" w:space="0" w:color="auto"/>
                                                <w:left w:val="none" w:sz="0" w:space="0" w:color="auto"/>
                                                <w:bottom w:val="none" w:sz="0" w:space="0" w:color="auto"/>
                                                <w:right w:val="none" w:sz="0" w:space="0" w:color="auto"/>
                                              </w:divBdr>
                                              <w:divsChild>
                                                <w:div w:id="1086539456">
                                                  <w:marLeft w:val="0"/>
                                                  <w:marRight w:val="0"/>
                                                  <w:marTop w:val="0"/>
                                                  <w:marBottom w:val="0"/>
                                                  <w:divBdr>
                                                    <w:top w:val="none" w:sz="0" w:space="0" w:color="auto"/>
                                                    <w:left w:val="none" w:sz="0" w:space="0" w:color="auto"/>
                                                    <w:bottom w:val="none" w:sz="0" w:space="0" w:color="auto"/>
                                                    <w:right w:val="none" w:sz="0" w:space="0" w:color="auto"/>
                                                  </w:divBdr>
                                                  <w:divsChild>
                                                    <w:div w:id="710301854">
                                                      <w:marLeft w:val="0"/>
                                                      <w:marRight w:val="0"/>
                                                      <w:marTop w:val="0"/>
                                                      <w:marBottom w:val="0"/>
                                                      <w:divBdr>
                                                        <w:top w:val="none" w:sz="0" w:space="0" w:color="auto"/>
                                                        <w:left w:val="none" w:sz="0" w:space="0" w:color="auto"/>
                                                        <w:bottom w:val="none" w:sz="0" w:space="0" w:color="auto"/>
                                                        <w:right w:val="none" w:sz="0" w:space="0" w:color="auto"/>
                                                      </w:divBdr>
                                                      <w:divsChild>
                                                        <w:div w:id="611327866">
                                                          <w:marLeft w:val="0"/>
                                                          <w:marRight w:val="0"/>
                                                          <w:marTop w:val="0"/>
                                                          <w:marBottom w:val="0"/>
                                                          <w:divBdr>
                                                            <w:top w:val="none" w:sz="0" w:space="0" w:color="auto"/>
                                                            <w:left w:val="none" w:sz="0" w:space="0" w:color="auto"/>
                                                            <w:bottom w:val="none" w:sz="0" w:space="0" w:color="auto"/>
                                                            <w:right w:val="none" w:sz="0" w:space="0" w:color="auto"/>
                                                          </w:divBdr>
                                                          <w:divsChild>
                                                            <w:div w:id="398478132">
                                                              <w:marLeft w:val="0"/>
                                                              <w:marRight w:val="0"/>
                                                              <w:marTop w:val="0"/>
                                                              <w:marBottom w:val="0"/>
                                                              <w:divBdr>
                                                                <w:top w:val="none" w:sz="0" w:space="0" w:color="auto"/>
                                                                <w:left w:val="none" w:sz="0" w:space="0" w:color="auto"/>
                                                                <w:bottom w:val="none" w:sz="0" w:space="0" w:color="auto"/>
                                                                <w:right w:val="none" w:sz="0" w:space="0" w:color="auto"/>
                                                              </w:divBdr>
                                                              <w:divsChild>
                                                                <w:div w:id="6277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281994">
                                      <w:marLeft w:val="0"/>
                                      <w:marRight w:val="0"/>
                                      <w:marTop w:val="0"/>
                                      <w:marBottom w:val="0"/>
                                      <w:divBdr>
                                        <w:top w:val="none" w:sz="0" w:space="0" w:color="auto"/>
                                        <w:left w:val="none" w:sz="0" w:space="0" w:color="auto"/>
                                        <w:bottom w:val="none" w:sz="0" w:space="0" w:color="auto"/>
                                        <w:right w:val="none" w:sz="0" w:space="0" w:color="auto"/>
                                      </w:divBdr>
                                      <w:divsChild>
                                        <w:div w:id="2018344059">
                                          <w:marLeft w:val="0"/>
                                          <w:marRight w:val="0"/>
                                          <w:marTop w:val="0"/>
                                          <w:marBottom w:val="0"/>
                                          <w:divBdr>
                                            <w:top w:val="none" w:sz="0" w:space="0" w:color="auto"/>
                                            <w:left w:val="none" w:sz="0" w:space="0" w:color="auto"/>
                                            <w:bottom w:val="none" w:sz="0" w:space="0" w:color="auto"/>
                                            <w:right w:val="none" w:sz="0" w:space="0" w:color="auto"/>
                                          </w:divBdr>
                                          <w:divsChild>
                                            <w:div w:id="2060938264">
                                              <w:marLeft w:val="0"/>
                                              <w:marRight w:val="0"/>
                                              <w:marTop w:val="0"/>
                                              <w:marBottom w:val="0"/>
                                              <w:divBdr>
                                                <w:top w:val="none" w:sz="0" w:space="0" w:color="auto"/>
                                                <w:left w:val="none" w:sz="0" w:space="0" w:color="auto"/>
                                                <w:bottom w:val="none" w:sz="0" w:space="0" w:color="auto"/>
                                                <w:right w:val="none" w:sz="0" w:space="0" w:color="auto"/>
                                              </w:divBdr>
                                              <w:divsChild>
                                                <w:div w:id="970094750">
                                                  <w:marLeft w:val="0"/>
                                                  <w:marRight w:val="0"/>
                                                  <w:marTop w:val="0"/>
                                                  <w:marBottom w:val="0"/>
                                                  <w:divBdr>
                                                    <w:top w:val="none" w:sz="0" w:space="0" w:color="auto"/>
                                                    <w:left w:val="none" w:sz="0" w:space="0" w:color="auto"/>
                                                    <w:bottom w:val="none" w:sz="0" w:space="0" w:color="auto"/>
                                                    <w:right w:val="none" w:sz="0" w:space="0" w:color="auto"/>
                                                  </w:divBdr>
                                                  <w:divsChild>
                                                    <w:div w:id="925580270">
                                                      <w:marLeft w:val="0"/>
                                                      <w:marRight w:val="0"/>
                                                      <w:marTop w:val="0"/>
                                                      <w:marBottom w:val="0"/>
                                                      <w:divBdr>
                                                        <w:top w:val="none" w:sz="0" w:space="0" w:color="auto"/>
                                                        <w:left w:val="none" w:sz="0" w:space="0" w:color="auto"/>
                                                        <w:bottom w:val="none" w:sz="0" w:space="0" w:color="auto"/>
                                                        <w:right w:val="none" w:sz="0" w:space="0" w:color="auto"/>
                                                      </w:divBdr>
                                                      <w:divsChild>
                                                        <w:div w:id="1382754115">
                                                          <w:marLeft w:val="0"/>
                                                          <w:marRight w:val="0"/>
                                                          <w:marTop w:val="0"/>
                                                          <w:marBottom w:val="0"/>
                                                          <w:divBdr>
                                                            <w:top w:val="none" w:sz="0" w:space="0" w:color="auto"/>
                                                            <w:left w:val="none" w:sz="0" w:space="0" w:color="auto"/>
                                                            <w:bottom w:val="none" w:sz="0" w:space="0" w:color="auto"/>
                                                            <w:right w:val="none" w:sz="0" w:space="0" w:color="auto"/>
                                                          </w:divBdr>
                                                          <w:divsChild>
                                                            <w:div w:id="1912109136">
                                                              <w:marLeft w:val="0"/>
                                                              <w:marRight w:val="0"/>
                                                              <w:marTop w:val="0"/>
                                                              <w:marBottom w:val="0"/>
                                                              <w:divBdr>
                                                                <w:top w:val="none" w:sz="0" w:space="0" w:color="auto"/>
                                                                <w:left w:val="none" w:sz="0" w:space="0" w:color="auto"/>
                                                                <w:bottom w:val="none" w:sz="0" w:space="0" w:color="auto"/>
                                                                <w:right w:val="none" w:sz="0" w:space="0" w:color="auto"/>
                                                              </w:divBdr>
                                                              <w:divsChild>
                                                                <w:div w:id="1814563937">
                                                                  <w:marLeft w:val="0"/>
                                                                  <w:marRight w:val="0"/>
                                                                  <w:marTop w:val="0"/>
                                                                  <w:marBottom w:val="0"/>
                                                                  <w:divBdr>
                                                                    <w:top w:val="none" w:sz="0" w:space="0" w:color="auto"/>
                                                                    <w:left w:val="none" w:sz="0" w:space="0" w:color="auto"/>
                                                                    <w:bottom w:val="none" w:sz="0" w:space="0" w:color="auto"/>
                                                                    <w:right w:val="none" w:sz="0" w:space="0" w:color="auto"/>
                                                                  </w:divBdr>
                                                                  <w:divsChild>
                                                                    <w:div w:id="5542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87243">
                                      <w:marLeft w:val="0"/>
                                      <w:marRight w:val="0"/>
                                      <w:marTop w:val="0"/>
                                      <w:marBottom w:val="0"/>
                                      <w:divBdr>
                                        <w:top w:val="none" w:sz="0" w:space="0" w:color="auto"/>
                                        <w:left w:val="none" w:sz="0" w:space="0" w:color="auto"/>
                                        <w:bottom w:val="none" w:sz="0" w:space="0" w:color="auto"/>
                                        <w:right w:val="none" w:sz="0" w:space="0" w:color="auto"/>
                                      </w:divBdr>
                                      <w:divsChild>
                                        <w:div w:id="1721519584">
                                          <w:marLeft w:val="0"/>
                                          <w:marRight w:val="0"/>
                                          <w:marTop w:val="0"/>
                                          <w:marBottom w:val="0"/>
                                          <w:divBdr>
                                            <w:top w:val="none" w:sz="0" w:space="0" w:color="auto"/>
                                            <w:left w:val="none" w:sz="0" w:space="0" w:color="auto"/>
                                            <w:bottom w:val="none" w:sz="0" w:space="0" w:color="auto"/>
                                            <w:right w:val="none" w:sz="0" w:space="0" w:color="auto"/>
                                          </w:divBdr>
                                          <w:divsChild>
                                            <w:div w:id="1459185457">
                                              <w:marLeft w:val="0"/>
                                              <w:marRight w:val="0"/>
                                              <w:marTop w:val="0"/>
                                              <w:marBottom w:val="0"/>
                                              <w:divBdr>
                                                <w:top w:val="none" w:sz="0" w:space="0" w:color="auto"/>
                                                <w:left w:val="none" w:sz="0" w:space="0" w:color="auto"/>
                                                <w:bottom w:val="none" w:sz="0" w:space="0" w:color="auto"/>
                                                <w:right w:val="none" w:sz="0" w:space="0" w:color="auto"/>
                                              </w:divBdr>
                                              <w:divsChild>
                                                <w:div w:id="242758091">
                                                  <w:marLeft w:val="0"/>
                                                  <w:marRight w:val="0"/>
                                                  <w:marTop w:val="0"/>
                                                  <w:marBottom w:val="0"/>
                                                  <w:divBdr>
                                                    <w:top w:val="none" w:sz="0" w:space="0" w:color="auto"/>
                                                    <w:left w:val="none" w:sz="0" w:space="0" w:color="auto"/>
                                                    <w:bottom w:val="none" w:sz="0" w:space="0" w:color="auto"/>
                                                    <w:right w:val="none" w:sz="0" w:space="0" w:color="auto"/>
                                                  </w:divBdr>
                                                  <w:divsChild>
                                                    <w:div w:id="1718508661">
                                                      <w:marLeft w:val="0"/>
                                                      <w:marRight w:val="0"/>
                                                      <w:marTop w:val="0"/>
                                                      <w:marBottom w:val="0"/>
                                                      <w:divBdr>
                                                        <w:top w:val="none" w:sz="0" w:space="0" w:color="auto"/>
                                                        <w:left w:val="none" w:sz="0" w:space="0" w:color="auto"/>
                                                        <w:bottom w:val="none" w:sz="0" w:space="0" w:color="auto"/>
                                                        <w:right w:val="none" w:sz="0" w:space="0" w:color="auto"/>
                                                      </w:divBdr>
                                                      <w:divsChild>
                                                        <w:div w:id="407773299">
                                                          <w:marLeft w:val="0"/>
                                                          <w:marRight w:val="0"/>
                                                          <w:marTop w:val="0"/>
                                                          <w:marBottom w:val="0"/>
                                                          <w:divBdr>
                                                            <w:top w:val="none" w:sz="0" w:space="0" w:color="auto"/>
                                                            <w:left w:val="none" w:sz="0" w:space="0" w:color="auto"/>
                                                            <w:bottom w:val="none" w:sz="0" w:space="0" w:color="auto"/>
                                                            <w:right w:val="none" w:sz="0" w:space="0" w:color="auto"/>
                                                          </w:divBdr>
                                                          <w:divsChild>
                                                            <w:div w:id="1096711441">
                                                              <w:marLeft w:val="0"/>
                                                              <w:marRight w:val="0"/>
                                                              <w:marTop w:val="0"/>
                                                              <w:marBottom w:val="0"/>
                                                              <w:divBdr>
                                                                <w:top w:val="none" w:sz="0" w:space="0" w:color="auto"/>
                                                                <w:left w:val="none" w:sz="0" w:space="0" w:color="auto"/>
                                                                <w:bottom w:val="none" w:sz="0" w:space="0" w:color="auto"/>
                                                                <w:right w:val="none" w:sz="0" w:space="0" w:color="auto"/>
                                                              </w:divBdr>
                                                              <w:divsChild>
                                                                <w:div w:id="12005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849790">
                                      <w:marLeft w:val="0"/>
                                      <w:marRight w:val="0"/>
                                      <w:marTop w:val="0"/>
                                      <w:marBottom w:val="0"/>
                                      <w:divBdr>
                                        <w:top w:val="none" w:sz="0" w:space="0" w:color="auto"/>
                                        <w:left w:val="none" w:sz="0" w:space="0" w:color="auto"/>
                                        <w:bottom w:val="none" w:sz="0" w:space="0" w:color="auto"/>
                                        <w:right w:val="none" w:sz="0" w:space="0" w:color="auto"/>
                                      </w:divBdr>
                                      <w:divsChild>
                                        <w:div w:id="1825467238">
                                          <w:marLeft w:val="0"/>
                                          <w:marRight w:val="0"/>
                                          <w:marTop w:val="0"/>
                                          <w:marBottom w:val="0"/>
                                          <w:divBdr>
                                            <w:top w:val="none" w:sz="0" w:space="0" w:color="auto"/>
                                            <w:left w:val="none" w:sz="0" w:space="0" w:color="auto"/>
                                            <w:bottom w:val="none" w:sz="0" w:space="0" w:color="auto"/>
                                            <w:right w:val="none" w:sz="0" w:space="0" w:color="auto"/>
                                          </w:divBdr>
                                          <w:divsChild>
                                            <w:div w:id="796341645">
                                              <w:marLeft w:val="0"/>
                                              <w:marRight w:val="0"/>
                                              <w:marTop w:val="0"/>
                                              <w:marBottom w:val="0"/>
                                              <w:divBdr>
                                                <w:top w:val="none" w:sz="0" w:space="0" w:color="auto"/>
                                                <w:left w:val="none" w:sz="0" w:space="0" w:color="auto"/>
                                                <w:bottom w:val="none" w:sz="0" w:space="0" w:color="auto"/>
                                                <w:right w:val="none" w:sz="0" w:space="0" w:color="auto"/>
                                              </w:divBdr>
                                              <w:divsChild>
                                                <w:div w:id="1598250555">
                                                  <w:marLeft w:val="0"/>
                                                  <w:marRight w:val="0"/>
                                                  <w:marTop w:val="0"/>
                                                  <w:marBottom w:val="0"/>
                                                  <w:divBdr>
                                                    <w:top w:val="none" w:sz="0" w:space="0" w:color="auto"/>
                                                    <w:left w:val="none" w:sz="0" w:space="0" w:color="auto"/>
                                                    <w:bottom w:val="none" w:sz="0" w:space="0" w:color="auto"/>
                                                    <w:right w:val="none" w:sz="0" w:space="0" w:color="auto"/>
                                                  </w:divBdr>
                                                  <w:divsChild>
                                                    <w:div w:id="1414356491">
                                                      <w:marLeft w:val="0"/>
                                                      <w:marRight w:val="0"/>
                                                      <w:marTop w:val="0"/>
                                                      <w:marBottom w:val="0"/>
                                                      <w:divBdr>
                                                        <w:top w:val="none" w:sz="0" w:space="0" w:color="auto"/>
                                                        <w:left w:val="none" w:sz="0" w:space="0" w:color="auto"/>
                                                        <w:bottom w:val="none" w:sz="0" w:space="0" w:color="auto"/>
                                                        <w:right w:val="none" w:sz="0" w:space="0" w:color="auto"/>
                                                      </w:divBdr>
                                                      <w:divsChild>
                                                        <w:div w:id="511651869">
                                                          <w:marLeft w:val="0"/>
                                                          <w:marRight w:val="0"/>
                                                          <w:marTop w:val="0"/>
                                                          <w:marBottom w:val="0"/>
                                                          <w:divBdr>
                                                            <w:top w:val="none" w:sz="0" w:space="0" w:color="auto"/>
                                                            <w:left w:val="none" w:sz="0" w:space="0" w:color="auto"/>
                                                            <w:bottom w:val="none" w:sz="0" w:space="0" w:color="auto"/>
                                                            <w:right w:val="none" w:sz="0" w:space="0" w:color="auto"/>
                                                          </w:divBdr>
                                                          <w:divsChild>
                                                            <w:div w:id="1918057630">
                                                              <w:marLeft w:val="0"/>
                                                              <w:marRight w:val="0"/>
                                                              <w:marTop w:val="0"/>
                                                              <w:marBottom w:val="0"/>
                                                              <w:divBdr>
                                                                <w:top w:val="none" w:sz="0" w:space="0" w:color="auto"/>
                                                                <w:left w:val="none" w:sz="0" w:space="0" w:color="auto"/>
                                                                <w:bottom w:val="none" w:sz="0" w:space="0" w:color="auto"/>
                                                                <w:right w:val="none" w:sz="0" w:space="0" w:color="auto"/>
                                                              </w:divBdr>
                                                              <w:divsChild>
                                                                <w:div w:id="377240643">
                                                                  <w:marLeft w:val="0"/>
                                                                  <w:marRight w:val="0"/>
                                                                  <w:marTop w:val="0"/>
                                                                  <w:marBottom w:val="0"/>
                                                                  <w:divBdr>
                                                                    <w:top w:val="none" w:sz="0" w:space="0" w:color="auto"/>
                                                                    <w:left w:val="none" w:sz="0" w:space="0" w:color="auto"/>
                                                                    <w:bottom w:val="none" w:sz="0" w:space="0" w:color="auto"/>
                                                                    <w:right w:val="none" w:sz="0" w:space="0" w:color="auto"/>
                                                                  </w:divBdr>
                                                                  <w:divsChild>
                                                                    <w:div w:id="11381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036626">
                                      <w:marLeft w:val="0"/>
                                      <w:marRight w:val="0"/>
                                      <w:marTop w:val="0"/>
                                      <w:marBottom w:val="0"/>
                                      <w:divBdr>
                                        <w:top w:val="none" w:sz="0" w:space="0" w:color="auto"/>
                                        <w:left w:val="none" w:sz="0" w:space="0" w:color="auto"/>
                                        <w:bottom w:val="none" w:sz="0" w:space="0" w:color="auto"/>
                                        <w:right w:val="none" w:sz="0" w:space="0" w:color="auto"/>
                                      </w:divBdr>
                                      <w:divsChild>
                                        <w:div w:id="1838616423">
                                          <w:marLeft w:val="0"/>
                                          <w:marRight w:val="0"/>
                                          <w:marTop w:val="0"/>
                                          <w:marBottom w:val="0"/>
                                          <w:divBdr>
                                            <w:top w:val="none" w:sz="0" w:space="0" w:color="auto"/>
                                            <w:left w:val="none" w:sz="0" w:space="0" w:color="auto"/>
                                            <w:bottom w:val="none" w:sz="0" w:space="0" w:color="auto"/>
                                            <w:right w:val="none" w:sz="0" w:space="0" w:color="auto"/>
                                          </w:divBdr>
                                          <w:divsChild>
                                            <w:div w:id="1306007103">
                                              <w:marLeft w:val="0"/>
                                              <w:marRight w:val="0"/>
                                              <w:marTop w:val="0"/>
                                              <w:marBottom w:val="0"/>
                                              <w:divBdr>
                                                <w:top w:val="none" w:sz="0" w:space="0" w:color="auto"/>
                                                <w:left w:val="none" w:sz="0" w:space="0" w:color="auto"/>
                                                <w:bottom w:val="none" w:sz="0" w:space="0" w:color="auto"/>
                                                <w:right w:val="none" w:sz="0" w:space="0" w:color="auto"/>
                                              </w:divBdr>
                                              <w:divsChild>
                                                <w:div w:id="996999814">
                                                  <w:marLeft w:val="0"/>
                                                  <w:marRight w:val="0"/>
                                                  <w:marTop w:val="0"/>
                                                  <w:marBottom w:val="0"/>
                                                  <w:divBdr>
                                                    <w:top w:val="none" w:sz="0" w:space="0" w:color="auto"/>
                                                    <w:left w:val="none" w:sz="0" w:space="0" w:color="auto"/>
                                                    <w:bottom w:val="none" w:sz="0" w:space="0" w:color="auto"/>
                                                    <w:right w:val="none" w:sz="0" w:space="0" w:color="auto"/>
                                                  </w:divBdr>
                                                  <w:divsChild>
                                                    <w:div w:id="396050995">
                                                      <w:marLeft w:val="0"/>
                                                      <w:marRight w:val="0"/>
                                                      <w:marTop w:val="0"/>
                                                      <w:marBottom w:val="0"/>
                                                      <w:divBdr>
                                                        <w:top w:val="none" w:sz="0" w:space="0" w:color="auto"/>
                                                        <w:left w:val="none" w:sz="0" w:space="0" w:color="auto"/>
                                                        <w:bottom w:val="none" w:sz="0" w:space="0" w:color="auto"/>
                                                        <w:right w:val="none" w:sz="0" w:space="0" w:color="auto"/>
                                                      </w:divBdr>
                                                      <w:divsChild>
                                                        <w:div w:id="396510210">
                                                          <w:marLeft w:val="0"/>
                                                          <w:marRight w:val="0"/>
                                                          <w:marTop w:val="0"/>
                                                          <w:marBottom w:val="0"/>
                                                          <w:divBdr>
                                                            <w:top w:val="none" w:sz="0" w:space="0" w:color="auto"/>
                                                            <w:left w:val="none" w:sz="0" w:space="0" w:color="auto"/>
                                                            <w:bottom w:val="none" w:sz="0" w:space="0" w:color="auto"/>
                                                            <w:right w:val="none" w:sz="0" w:space="0" w:color="auto"/>
                                                          </w:divBdr>
                                                          <w:divsChild>
                                                            <w:div w:id="879635813">
                                                              <w:marLeft w:val="0"/>
                                                              <w:marRight w:val="0"/>
                                                              <w:marTop w:val="0"/>
                                                              <w:marBottom w:val="0"/>
                                                              <w:divBdr>
                                                                <w:top w:val="none" w:sz="0" w:space="0" w:color="auto"/>
                                                                <w:left w:val="none" w:sz="0" w:space="0" w:color="auto"/>
                                                                <w:bottom w:val="none" w:sz="0" w:space="0" w:color="auto"/>
                                                                <w:right w:val="none" w:sz="0" w:space="0" w:color="auto"/>
                                                              </w:divBdr>
                                                              <w:divsChild>
                                                                <w:div w:id="2611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79325">
                                      <w:marLeft w:val="0"/>
                                      <w:marRight w:val="0"/>
                                      <w:marTop w:val="0"/>
                                      <w:marBottom w:val="0"/>
                                      <w:divBdr>
                                        <w:top w:val="none" w:sz="0" w:space="0" w:color="auto"/>
                                        <w:left w:val="none" w:sz="0" w:space="0" w:color="auto"/>
                                        <w:bottom w:val="none" w:sz="0" w:space="0" w:color="auto"/>
                                        <w:right w:val="none" w:sz="0" w:space="0" w:color="auto"/>
                                      </w:divBdr>
                                      <w:divsChild>
                                        <w:div w:id="2121797173">
                                          <w:marLeft w:val="0"/>
                                          <w:marRight w:val="0"/>
                                          <w:marTop w:val="0"/>
                                          <w:marBottom w:val="0"/>
                                          <w:divBdr>
                                            <w:top w:val="none" w:sz="0" w:space="0" w:color="auto"/>
                                            <w:left w:val="none" w:sz="0" w:space="0" w:color="auto"/>
                                            <w:bottom w:val="none" w:sz="0" w:space="0" w:color="auto"/>
                                            <w:right w:val="none" w:sz="0" w:space="0" w:color="auto"/>
                                          </w:divBdr>
                                          <w:divsChild>
                                            <w:div w:id="1983998857">
                                              <w:marLeft w:val="0"/>
                                              <w:marRight w:val="0"/>
                                              <w:marTop w:val="0"/>
                                              <w:marBottom w:val="0"/>
                                              <w:divBdr>
                                                <w:top w:val="none" w:sz="0" w:space="0" w:color="auto"/>
                                                <w:left w:val="none" w:sz="0" w:space="0" w:color="auto"/>
                                                <w:bottom w:val="none" w:sz="0" w:space="0" w:color="auto"/>
                                                <w:right w:val="none" w:sz="0" w:space="0" w:color="auto"/>
                                              </w:divBdr>
                                              <w:divsChild>
                                                <w:div w:id="1545218251">
                                                  <w:marLeft w:val="0"/>
                                                  <w:marRight w:val="0"/>
                                                  <w:marTop w:val="0"/>
                                                  <w:marBottom w:val="0"/>
                                                  <w:divBdr>
                                                    <w:top w:val="none" w:sz="0" w:space="0" w:color="auto"/>
                                                    <w:left w:val="none" w:sz="0" w:space="0" w:color="auto"/>
                                                    <w:bottom w:val="none" w:sz="0" w:space="0" w:color="auto"/>
                                                    <w:right w:val="none" w:sz="0" w:space="0" w:color="auto"/>
                                                  </w:divBdr>
                                                  <w:divsChild>
                                                    <w:div w:id="723337480">
                                                      <w:marLeft w:val="0"/>
                                                      <w:marRight w:val="0"/>
                                                      <w:marTop w:val="0"/>
                                                      <w:marBottom w:val="0"/>
                                                      <w:divBdr>
                                                        <w:top w:val="none" w:sz="0" w:space="0" w:color="auto"/>
                                                        <w:left w:val="none" w:sz="0" w:space="0" w:color="auto"/>
                                                        <w:bottom w:val="none" w:sz="0" w:space="0" w:color="auto"/>
                                                        <w:right w:val="none" w:sz="0" w:space="0" w:color="auto"/>
                                                      </w:divBdr>
                                                      <w:divsChild>
                                                        <w:div w:id="801190369">
                                                          <w:marLeft w:val="0"/>
                                                          <w:marRight w:val="0"/>
                                                          <w:marTop w:val="0"/>
                                                          <w:marBottom w:val="0"/>
                                                          <w:divBdr>
                                                            <w:top w:val="none" w:sz="0" w:space="0" w:color="auto"/>
                                                            <w:left w:val="none" w:sz="0" w:space="0" w:color="auto"/>
                                                            <w:bottom w:val="none" w:sz="0" w:space="0" w:color="auto"/>
                                                            <w:right w:val="none" w:sz="0" w:space="0" w:color="auto"/>
                                                          </w:divBdr>
                                                          <w:divsChild>
                                                            <w:div w:id="1506482806">
                                                              <w:marLeft w:val="0"/>
                                                              <w:marRight w:val="0"/>
                                                              <w:marTop w:val="0"/>
                                                              <w:marBottom w:val="0"/>
                                                              <w:divBdr>
                                                                <w:top w:val="none" w:sz="0" w:space="0" w:color="auto"/>
                                                                <w:left w:val="none" w:sz="0" w:space="0" w:color="auto"/>
                                                                <w:bottom w:val="none" w:sz="0" w:space="0" w:color="auto"/>
                                                                <w:right w:val="none" w:sz="0" w:space="0" w:color="auto"/>
                                                              </w:divBdr>
                                                              <w:divsChild>
                                                                <w:div w:id="492331581">
                                                                  <w:marLeft w:val="0"/>
                                                                  <w:marRight w:val="0"/>
                                                                  <w:marTop w:val="0"/>
                                                                  <w:marBottom w:val="0"/>
                                                                  <w:divBdr>
                                                                    <w:top w:val="none" w:sz="0" w:space="0" w:color="auto"/>
                                                                    <w:left w:val="none" w:sz="0" w:space="0" w:color="auto"/>
                                                                    <w:bottom w:val="none" w:sz="0" w:space="0" w:color="auto"/>
                                                                    <w:right w:val="none" w:sz="0" w:space="0" w:color="auto"/>
                                                                  </w:divBdr>
                                                                  <w:divsChild>
                                                                    <w:div w:id="11835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645943">
                                      <w:marLeft w:val="0"/>
                                      <w:marRight w:val="0"/>
                                      <w:marTop w:val="0"/>
                                      <w:marBottom w:val="0"/>
                                      <w:divBdr>
                                        <w:top w:val="none" w:sz="0" w:space="0" w:color="auto"/>
                                        <w:left w:val="none" w:sz="0" w:space="0" w:color="auto"/>
                                        <w:bottom w:val="none" w:sz="0" w:space="0" w:color="auto"/>
                                        <w:right w:val="none" w:sz="0" w:space="0" w:color="auto"/>
                                      </w:divBdr>
                                      <w:divsChild>
                                        <w:div w:id="290333453">
                                          <w:marLeft w:val="0"/>
                                          <w:marRight w:val="0"/>
                                          <w:marTop w:val="0"/>
                                          <w:marBottom w:val="0"/>
                                          <w:divBdr>
                                            <w:top w:val="none" w:sz="0" w:space="0" w:color="auto"/>
                                            <w:left w:val="none" w:sz="0" w:space="0" w:color="auto"/>
                                            <w:bottom w:val="none" w:sz="0" w:space="0" w:color="auto"/>
                                            <w:right w:val="none" w:sz="0" w:space="0" w:color="auto"/>
                                          </w:divBdr>
                                          <w:divsChild>
                                            <w:div w:id="922496210">
                                              <w:marLeft w:val="0"/>
                                              <w:marRight w:val="0"/>
                                              <w:marTop w:val="0"/>
                                              <w:marBottom w:val="0"/>
                                              <w:divBdr>
                                                <w:top w:val="none" w:sz="0" w:space="0" w:color="auto"/>
                                                <w:left w:val="none" w:sz="0" w:space="0" w:color="auto"/>
                                                <w:bottom w:val="none" w:sz="0" w:space="0" w:color="auto"/>
                                                <w:right w:val="none" w:sz="0" w:space="0" w:color="auto"/>
                                              </w:divBdr>
                                              <w:divsChild>
                                                <w:div w:id="1628126767">
                                                  <w:marLeft w:val="0"/>
                                                  <w:marRight w:val="0"/>
                                                  <w:marTop w:val="0"/>
                                                  <w:marBottom w:val="0"/>
                                                  <w:divBdr>
                                                    <w:top w:val="none" w:sz="0" w:space="0" w:color="auto"/>
                                                    <w:left w:val="none" w:sz="0" w:space="0" w:color="auto"/>
                                                    <w:bottom w:val="none" w:sz="0" w:space="0" w:color="auto"/>
                                                    <w:right w:val="none" w:sz="0" w:space="0" w:color="auto"/>
                                                  </w:divBdr>
                                                  <w:divsChild>
                                                    <w:div w:id="1652907260">
                                                      <w:marLeft w:val="0"/>
                                                      <w:marRight w:val="0"/>
                                                      <w:marTop w:val="0"/>
                                                      <w:marBottom w:val="0"/>
                                                      <w:divBdr>
                                                        <w:top w:val="none" w:sz="0" w:space="0" w:color="auto"/>
                                                        <w:left w:val="none" w:sz="0" w:space="0" w:color="auto"/>
                                                        <w:bottom w:val="none" w:sz="0" w:space="0" w:color="auto"/>
                                                        <w:right w:val="none" w:sz="0" w:space="0" w:color="auto"/>
                                                      </w:divBdr>
                                                      <w:divsChild>
                                                        <w:div w:id="356082734">
                                                          <w:marLeft w:val="0"/>
                                                          <w:marRight w:val="0"/>
                                                          <w:marTop w:val="0"/>
                                                          <w:marBottom w:val="0"/>
                                                          <w:divBdr>
                                                            <w:top w:val="none" w:sz="0" w:space="0" w:color="auto"/>
                                                            <w:left w:val="none" w:sz="0" w:space="0" w:color="auto"/>
                                                            <w:bottom w:val="none" w:sz="0" w:space="0" w:color="auto"/>
                                                            <w:right w:val="none" w:sz="0" w:space="0" w:color="auto"/>
                                                          </w:divBdr>
                                                          <w:divsChild>
                                                            <w:div w:id="586967281">
                                                              <w:marLeft w:val="0"/>
                                                              <w:marRight w:val="0"/>
                                                              <w:marTop w:val="0"/>
                                                              <w:marBottom w:val="0"/>
                                                              <w:divBdr>
                                                                <w:top w:val="none" w:sz="0" w:space="0" w:color="auto"/>
                                                                <w:left w:val="none" w:sz="0" w:space="0" w:color="auto"/>
                                                                <w:bottom w:val="none" w:sz="0" w:space="0" w:color="auto"/>
                                                                <w:right w:val="none" w:sz="0" w:space="0" w:color="auto"/>
                                                              </w:divBdr>
                                                              <w:divsChild>
                                                                <w:div w:id="3843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867739">
                                      <w:marLeft w:val="0"/>
                                      <w:marRight w:val="0"/>
                                      <w:marTop w:val="0"/>
                                      <w:marBottom w:val="0"/>
                                      <w:divBdr>
                                        <w:top w:val="none" w:sz="0" w:space="0" w:color="auto"/>
                                        <w:left w:val="none" w:sz="0" w:space="0" w:color="auto"/>
                                        <w:bottom w:val="none" w:sz="0" w:space="0" w:color="auto"/>
                                        <w:right w:val="none" w:sz="0" w:space="0" w:color="auto"/>
                                      </w:divBdr>
                                      <w:divsChild>
                                        <w:div w:id="1052272312">
                                          <w:marLeft w:val="0"/>
                                          <w:marRight w:val="0"/>
                                          <w:marTop w:val="0"/>
                                          <w:marBottom w:val="0"/>
                                          <w:divBdr>
                                            <w:top w:val="none" w:sz="0" w:space="0" w:color="auto"/>
                                            <w:left w:val="none" w:sz="0" w:space="0" w:color="auto"/>
                                            <w:bottom w:val="none" w:sz="0" w:space="0" w:color="auto"/>
                                            <w:right w:val="none" w:sz="0" w:space="0" w:color="auto"/>
                                          </w:divBdr>
                                          <w:divsChild>
                                            <w:div w:id="343556913">
                                              <w:marLeft w:val="0"/>
                                              <w:marRight w:val="0"/>
                                              <w:marTop w:val="0"/>
                                              <w:marBottom w:val="0"/>
                                              <w:divBdr>
                                                <w:top w:val="none" w:sz="0" w:space="0" w:color="auto"/>
                                                <w:left w:val="none" w:sz="0" w:space="0" w:color="auto"/>
                                                <w:bottom w:val="none" w:sz="0" w:space="0" w:color="auto"/>
                                                <w:right w:val="none" w:sz="0" w:space="0" w:color="auto"/>
                                              </w:divBdr>
                                              <w:divsChild>
                                                <w:div w:id="240264105">
                                                  <w:marLeft w:val="0"/>
                                                  <w:marRight w:val="0"/>
                                                  <w:marTop w:val="0"/>
                                                  <w:marBottom w:val="0"/>
                                                  <w:divBdr>
                                                    <w:top w:val="none" w:sz="0" w:space="0" w:color="auto"/>
                                                    <w:left w:val="none" w:sz="0" w:space="0" w:color="auto"/>
                                                    <w:bottom w:val="none" w:sz="0" w:space="0" w:color="auto"/>
                                                    <w:right w:val="none" w:sz="0" w:space="0" w:color="auto"/>
                                                  </w:divBdr>
                                                  <w:divsChild>
                                                    <w:div w:id="1466119669">
                                                      <w:marLeft w:val="0"/>
                                                      <w:marRight w:val="0"/>
                                                      <w:marTop w:val="0"/>
                                                      <w:marBottom w:val="0"/>
                                                      <w:divBdr>
                                                        <w:top w:val="none" w:sz="0" w:space="0" w:color="auto"/>
                                                        <w:left w:val="none" w:sz="0" w:space="0" w:color="auto"/>
                                                        <w:bottom w:val="none" w:sz="0" w:space="0" w:color="auto"/>
                                                        <w:right w:val="none" w:sz="0" w:space="0" w:color="auto"/>
                                                      </w:divBdr>
                                                      <w:divsChild>
                                                        <w:div w:id="1264454953">
                                                          <w:marLeft w:val="0"/>
                                                          <w:marRight w:val="0"/>
                                                          <w:marTop w:val="0"/>
                                                          <w:marBottom w:val="0"/>
                                                          <w:divBdr>
                                                            <w:top w:val="none" w:sz="0" w:space="0" w:color="auto"/>
                                                            <w:left w:val="none" w:sz="0" w:space="0" w:color="auto"/>
                                                            <w:bottom w:val="none" w:sz="0" w:space="0" w:color="auto"/>
                                                            <w:right w:val="none" w:sz="0" w:space="0" w:color="auto"/>
                                                          </w:divBdr>
                                                          <w:divsChild>
                                                            <w:div w:id="1371682251">
                                                              <w:marLeft w:val="0"/>
                                                              <w:marRight w:val="0"/>
                                                              <w:marTop w:val="0"/>
                                                              <w:marBottom w:val="0"/>
                                                              <w:divBdr>
                                                                <w:top w:val="none" w:sz="0" w:space="0" w:color="auto"/>
                                                                <w:left w:val="none" w:sz="0" w:space="0" w:color="auto"/>
                                                                <w:bottom w:val="none" w:sz="0" w:space="0" w:color="auto"/>
                                                                <w:right w:val="none" w:sz="0" w:space="0" w:color="auto"/>
                                                              </w:divBdr>
                                                              <w:divsChild>
                                                                <w:div w:id="668676989">
                                                                  <w:marLeft w:val="0"/>
                                                                  <w:marRight w:val="0"/>
                                                                  <w:marTop w:val="0"/>
                                                                  <w:marBottom w:val="0"/>
                                                                  <w:divBdr>
                                                                    <w:top w:val="none" w:sz="0" w:space="0" w:color="auto"/>
                                                                    <w:left w:val="none" w:sz="0" w:space="0" w:color="auto"/>
                                                                    <w:bottom w:val="none" w:sz="0" w:space="0" w:color="auto"/>
                                                                    <w:right w:val="none" w:sz="0" w:space="0" w:color="auto"/>
                                                                  </w:divBdr>
                                                                  <w:divsChild>
                                                                    <w:div w:id="9547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678012">
                                      <w:marLeft w:val="0"/>
                                      <w:marRight w:val="0"/>
                                      <w:marTop w:val="0"/>
                                      <w:marBottom w:val="0"/>
                                      <w:divBdr>
                                        <w:top w:val="none" w:sz="0" w:space="0" w:color="auto"/>
                                        <w:left w:val="none" w:sz="0" w:space="0" w:color="auto"/>
                                        <w:bottom w:val="none" w:sz="0" w:space="0" w:color="auto"/>
                                        <w:right w:val="none" w:sz="0" w:space="0" w:color="auto"/>
                                      </w:divBdr>
                                      <w:divsChild>
                                        <w:div w:id="1768116518">
                                          <w:marLeft w:val="0"/>
                                          <w:marRight w:val="0"/>
                                          <w:marTop w:val="0"/>
                                          <w:marBottom w:val="0"/>
                                          <w:divBdr>
                                            <w:top w:val="none" w:sz="0" w:space="0" w:color="auto"/>
                                            <w:left w:val="none" w:sz="0" w:space="0" w:color="auto"/>
                                            <w:bottom w:val="none" w:sz="0" w:space="0" w:color="auto"/>
                                            <w:right w:val="none" w:sz="0" w:space="0" w:color="auto"/>
                                          </w:divBdr>
                                          <w:divsChild>
                                            <w:div w:id="1354455352">
                                              <w:marLeft w:val="0"/>
                                              <w:marRight w:val="0"/>
                                              <w:marTop w:val="0"/>
                                              <w:marBottom w:val="0"/>
                                              <w:divBdr>
                                                <w:top w:val="none" w:sz="0" w:space="0" w:color="auto"/>
                                                <w:left w:val="none" w:sz="0" w:space="0" w:color="auto"/>
                                                <w:bottom w:val="none" w:sz="0" w:space="0" w:color="auto"/>
                                                <w:right w:val="none" w:sz="0" w:space="0" w:color="auto"/>
                                              </w:divBdr>
                                              <w:divsChild>
                                                <w:div w:id="1807964619">
                                                  <w:marLeft w:val="0"/>
                                                  <w:marRight w:val="0"/>
                                                  <w:marTop w:val="0"/>
                                                  <w:marBottom w:val="0"/>
                                                  <w:divBdr>
                                                    <w:top w:val="none" w:sz="0" w:space="0" w:color="auto"/>
                                                    <w:left w:val="none" w:sz="0" w:space="0" w:color="auto"/>
                                                    <w:bottom w:val="none" w:sz="0" w:space="0" w:color="auto"/>
                                                    <w:right w:val="none" w:sz="0" w:space="0" w:color="auto"/>
                                                  </w:divBdr>
                                                  <w:divsChild>
                                                    <w:div w:id="1974676923">
                                                      <w:marLeft w:val="0"/>
                                                      <w:marRight w:val="0"/>
                                                      <w:marTop w:val="0"/>
                                                      <w:marBottom w:val="0"/>
                                                      <w:divBdr>
                                                        <w:top w:val="none" w:sz="0" w:space="0" w:color="auto"/>
                                                        <w:left w:val="none" w:sz="0" w:space="0" w:color="auto"/>
                                                        <w:bottom w:val="none" w:sz="0" w:space="0" w:color="auto"/>
                                                        <w:right w:val="none" w:sz="0" w:space="0" w:color="auto"/>
                                                      </w:divBdr>
                                                      <w:divsChild>
                                                        <w:div w:id="514810006">
                                                          <w:marLeft w:val="0"/>
                                                          <w:marRight w:val="0"/>
                                                          <w:marTop w:val="0"/>
                                                          <w:marBottom w:val="0"/>
                                                          <w:divBdr>
                                                            <w:top w:val="none" w:sz="0" w:space="0" w:color="auto"/>
                                                            <w:left w:val="none" w:sz="0" w:space="0" w:color="auto"/>
                                                            <w:bottom w:val="none" w:sz="0" w:space="0" w:color="auto"/>
                                                            <w:right w:val="none" w:sz="0" w:space="0" w:color="auto"/>
                                                          </w:divBdr>
                                                          <w:divsChild>
                                                            <w:div w:id="1566061182">
                                                              <w:marLeft w:val="0"/>
                                                              <w:marRight w:val="0"/>
                                                              <w:marTop w:val="0"/>
                                                              <w:marBottom w:val="0"/>
                                                              <w:divBdr>
                                                                <w:top w:val="none" w:sz="0" w:space="0" w:color="auto"/>
                                                                <w:left w:val="none" w:sz="0" w:space="0" w:color="auto"/>
                                                                <w:bottom w:val="none" w:sz="0" w:space="0" w:color="auto"/>
                                                                <w:right w:val="none" w:sz="0" w:space="0" w:color="auto"/>
                                                              </w:divBdr>
                                                              <w:divsChild>
                                                                <w:div w:id="1332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539316">
                                      <w:marLeft w:val="0"/>
                                      <w:marRight w:val="0"/>
                                      <w:marTop w:val="0"/>
                                      <w:marBottom w:val="0"/>
                                      <w:divBdr>
                                        <w:top w:val="none" w:sz="0" w:space="0" w:color="auto"/>
                                        <w:left w:val="none" w:sz="0" w:space="0" w:color="auto"/>
                                        <w:bottom w:val="none" w:sz="0" w:space="0" w:color="auto"/>
                                        <w:right w:val="none" w:sz="0" w:space="0" w:color="auto"/>
                                      </w:divBdr>
                                      <w:divsChild>
                                        <w:div w:id="2069373546">
                                          <w:marLeft w:val="0"/>
                                          <w:marRight w:val="0"/>
                                          <w:marTop w:val="0"/>
                                          <w:marBottom w:val="0"/>
                                          <w:divBdr>
                                            <w:top w:val="none" w:sz="0" w:space="0" w:color="auto"/>
                                            <w:left w:val="none" w:sz="0" w:space="0" w:color="auto"/>
                                            <w:bottom w:val="none" w:sz="0" w:space="0" w:color="auto"/>
                                            <w:right w:val="none" w:sz="0" w:space="0" w:color="auto"/>
                                          </w:divBdr>
                                          <w:divsChild>
                                            <w:div w:id="531842416">
                                              <w:marLeft w:val="0"/>
                                              <w:marRight w:val="0"/>
                                              <w:marTop w:val="0"/>
                                              <w:marBottom w:val="0"/>
                                              <w:divBdr>
                                                <w:top w:val="none" w:sz="0" w:space="0" w:color="auto"/>
                                                <w:left w:val="none" w:sz="0" w:space="0" w:color="auto"/>
                                                <w:bottom w:val="none" w:sz="0" w:space="0" w:color="auto"/>
                                                <w:right w:val="none" w:sz="0" w:space="0" w:color="auto"/>
                                              </w:divBdr>
                                              <w:divsChild>
                                                <w:div w:id="58022015">
                                                  <w:marLeft w:val="0"/>
                                                  <w:marRight w:val="0"/>
                                                  <w:marTop w:val="0"/>
                                                  <w:marBottom w:val="0"/>
                                                  <w:divBdr>
                                                    <w:top w:val="none" w:sz="0" w:space="0" w:color="auto"/>
                                                    <w:left w:val="none" w:sz="0" w:space="0" w:color="auto"/>
                                                    <w:bottom w:val="none" w:sz="0" w:space="0" w:color="auto"/>
                                                    <w:right w:val="none" w:sz="0" w:space="0" w:color="auto"/>
                                                  </w:divBdr>
                                                  <w:divsChild>
                                                    <w:div w:id="1947611810">
                                                      <w:marLeft w:val="0"/>
                                                      <w:marRight w:val="0"/>
                                                      <w:marTop w:val="0"/>
                                                      <w:marBottom w:val="0"/>
                                                      <w:divBdr>
                                                        <w:top w:val="none" w:sz="0" w:space="0" w:color="auto"/>
                                                        <w:left w:val="none" w:sz="0" w:space="0" w:color="auto"/>
                                                        <w:bottom w:val="none" w:sz="0" w:space="0" w:color="auto"/>
                                                        <w:right w:val="none" w:sz="0" w:space="0" w:color="auto"/>
                                                      </w:divBdr>
                                                      <w:divsChild>
                                                        <w:div w:id="522985340">
                                                          <w:marLeft w:val="0"/>
                                                          <w:marRight w:val="0"/>
                                                          <w:marTop w:val="0"/>
                                                          <w:marBottom w:val="0"/>
                                                          <w:divBdr>
                                                            <w:top w:val="none" w:sz="0" w:space="0" w:color="auto"/>
                                                            <w:left w:val="none" w:sz="0" w:space="0" w:color="auto"/>
                                                            <w:bottom w:val="none" w:sz="0" w:space="0" w:color="auto"/>
                                                            <w:right w:val="none" w:sz="0" w:space="0" w:color="auto"/>
                                                          </w:divBdr>
                                                          <w:divsChild>
                                                            <w:div w:id="186875507">
                                                              <w:marLeft w:val="0"/>
                                                              <w:marRight w:val="0"/>
                                                              <w:marTop w:val="0"/>
                                                              <w:marBottom w:val="0"/>
                                                              <w:divBdr>
                                                                <w:top w:val="none" w:sz="0" w:space="0" w:color="auto"/>
                                                                <w:left w:val="none" w:sz="0" w:space="0" w:color="auto"/>
                                                                <w:bottom w:val="none" w:sz="0" w:space="0" w:color="auto"/>
                                                                <w:right w:val="none" w:sz="0" w:space="0" w:color="auto"/>
                                                              </w:divBdr>
                                                              <w:divsChild>
                                                                <w:div w:id="1586107163">
                                                                  <w:marLeft w:val="0"/>
                                                                  <w:marRight w:val="0"/>
                                                                  <w:marTop w:val="0"/>
                                                                  <w:marBottom w:val="0"/>
                                                                  <w:divBdr>
                                                                    <w:top w:val="none" w:sz="0" w:space="0" w:color="auto"/>
                                                                    <w:left w:val="none" w:sz="0" w:space="0" w:color="auto"/>
                                                                    <w:bottom w:val="none" w:sz="0" w:space="0" w:color="auto"/>
                                                                    <w:right w:val="none" w:sz="0" w:space="0" w:color="auto"/>
                                                                  </w:divBdr>
                                                                  <w:divsChild>
                                                                    <w:div w:id="14511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13160">
                                      <w:marLeft w:val="0"/>
                                      <w:marRight w:val="0"/>
                                      <w:marTop w:val="0"/>
                                      <w:marBottom w:val="0"/>
                                      <w:divBdr>
                                        <w:top w:val="none" w:sz="0" w:space="0" w:color="auto"/>
                                        <w:left w:val="none" w:sz="0" w:space="0" w:color="auto"/>
                                        <w:bottom w:val="none" w:sz="0" w:space="0" w:color="auto"/>
                                        <w:right w:val="none" w:sz="0" w:space="0" w:color="auto"/>
                                      </w:divBdr>
                                      <w:divsChild>
                                        <w:div w:id="869221960">
                                          <w:marLeft w:val="0"/>
                                          <w:marRight w:val="0"/>
                                          <w:marTop w:val="0"/>
                                          <w:marBottom w:val="0"/>
                                          <w:divBdr>
                                            <w:top w:val="none" w:sz="0" w:space="0" w:color="auto"/>
                                            <w:left w:val="none" w:sz="0" w:space="0" w:color="auto"/>
                                            <w:bottom w:val="none" w:sz="0" w:space="0" w:color="auto"/>
                                            <w:right w:val="none" w:sz="0" w:space="0" w:color="auto"/>
                                          </w:divBdr>
                                          <w:divsChild>
                                            <w:div w:id="774061599">
                                              <w:marLeft w:val="0"/>
                                              <w:marRight w:val="0"/>
                                              <w:marTop w:val="0"/>
                                              <w:marBottom w:val="0"/>
                                              <w:divBdr>
                                                <w:top w:val="none" w:sz="0" w:space="0" w:color="auto"/>
                                                <w:left w:val="none" w:sz="0" w:space="0" w:color="auto"/>
                                                <w:bottom w:val="none" w:sz="0" w:space="0" w:color="auto"/>
                                                <w:right w:val="none" w:sz="0" w:space="0" w:color="auto"/>
                                              </w:divBdr>
                                              <w:divsChild>
                                                <w:div w:id="1081291797">
                                                  <w:marLeft w:val="0"/>
                                                  <w:marRight w:val="0"/>
                                                  <w:marTop w:val="0"/>
                                                  <w:marBottom w:val="0"/>
                                                  <w:divBdr>
                                                    <w:top w:val="none" w:sz="0" w:space="0" w:color="auto"/>
                                                    <w:left w:val="none" w:sz="0" w:space="0" w:color="auto"/>
                                                    <w:bottom w:val="none" w:sz="0" w:space="0" w:color="auto"/>
                                                    <w:right w:val="none" w:sz="0" w:space="0" w:color="auto"/>
                                                  </w:divBdr>
                                                  <w:divsChild>
                                                    <w:div w:id="2059892135">
                                                      <w:marLeft w:val="0"/>
                                                      <w:marRight w:val="0"/>
                                                      <w:marTop w:val="0"/>
                                                      <w:marBottom w:val="0"/>
                                                      <w:divBdr>
                                                        <w:top w:val="none" w:sz="0" w:space="0" w:color="auto"/>
                                                        <w:left w:val="none" w:sz="0" w:space="0" w:color="auto"/>
                                                        <w:bottom w:val="none" w:sz="0" w:space="0" w:color="auto"/>
                                                        <w:right w:val="none" w:sz="0" w:space="0" w:color="auto"/>
                                                      </w:divBdr>
                                                      <w:divsChild>
                                                        <w:div w:id="1409036004">
                                                          <w:marLeft w:val="0"/>
                                                          <w:marRight w:val="0"/>
                                                          <w:marTop w:val="0"/>
                                                          <w:marBottom w:val="0"/>
                                                          <w:divBdr>
                                                            <w:top w:val="none" w:sz="0" w:space="0" w:color="auto"/>
                                                            <w:left w:val="none" w:sz="0" w:space="0" w:color="auto"/>
                                                            <w:bottom w:val="none" w:sz="0" w:space="0" w:color="auto"/>
                                                            <w:right w:val="none" w:sz="0" w:space="0" w:color="auto"/>
                                                          </w:divBdr>
                                                          <w:divsChild>
                                                            <w:div w:id="798494470">
                                                              <w:marLeft w:val="0"/>
                                                              <w:marRight w:val="0"/>
                                                              <w:marTop w:val="0"/>
                                                              <w:marBottom w:val="0"/>
                                                              <w:divBdr>
                                                                <w:top w:val="none" w:sz="0" w:space="0" w:color="auto"/>
                                                                <w:left w:val="none" w:sz="0" w:space="0" w:color="auto"/>
                                                                <w:bottom w:val="none" w:sz="0" w:space="0" w:color="auto"/>
                                                                <w:right w:val="none" w:sz="0" w:space="0" w:color="auto"/>
                                                              </w:divBdr>
                                                              <w:divsChild>
                                                                <w:div w:id="15200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082527">
                                      <w:marLeft w:val="0"/>
                                      <w:marRight w:val="0"/>
                                      <w:marTop w:val="0"/>
                                      <w:marBottom w:val="0"/>
                                      <w:divBdr>
                                        <w:top w:val="none" w:sz="0" w:space="0" w:color="auto"/>
                                        <w:left w:val="none" w:sz="0" w:space="0" w:color="auto"/>
                                        <w:bottom w:val="none" w:sz="0" w:space="0" w:color="auto"/>
                                        <w:right w:val="none" w:sz="0" w:space="0" w:color="auto"/>
                                      </w:divBdr>
                                      <w:divsChild>
                                        <w:div w:id="1167162734">
                                          <w:marLeft w:val="0"/>
                                          <w:marRight w:val="0"/>
                                          <w:marTop w:val="0"/>
                                          <w:marBottom w:val="0"/>
                                          <w:divBdr>
                                            <w:top w:val="none" w:sz="0" w:space="0" w:color="auto"/>
                                            <w:left w:val="none" w:sz="0" w:space="0" w:color="auto"/>
                                            <w:bottom w:val="none" w:sz="0" w:space="0" w:color="auto"/>
                                            <w:right w:val="none" w:sz="0" w:space="0" w:color="auto"/>
                                          </w:divBdr>
                                          <w:divsChild>
                                            <w:div w:id="165561834">
                                              <w:marLeft w:val="0"/>
                                              <w:marRight w:val="0"/>
                                              <w:marTop w:val="0"/>
                                              <w:marBottom w:val="0"/>
                                              <w:divBdr>
                                                <w:top w:val="none" w:sz="0" w:space="0" w:color="auto"/>
                                                <w:left w:val="none" w:sz="0" w:space="0" w:color="auto"/>
                                                <w:bottom w:val="none" w:sz="0" w:space="0" w:color="auto"/>
                                                <w:right w:val="none" w:sz="0" w:space="0" w:color="auto"/>
                                              </w:divBdr>
                                              <w:divsChild>
                                                <w:div w:id="875045984">
                                                  <w:marLeft w:val="0"/>
                                                  <w:marRight w:val="0"/>
                                                  <w:marTop w:val="0"/>
                                                  <w:marBottom w:val="0"/>
                                                  <w:divBdr>
                                                    <w:top w:val="none" w:sz="0" w:space="0" w:color="auto"/>
                                                    <w:left w:val="none" w:sz="0" w:space="0" w:color="auto"/>
                                                    <w:bottom w:val="none" w:sz="0" w:space="0" w:color="auto"/>
                                                    <w:right w:val="none" w:sz="0" w:space="0" w:color="auto"/>
                                                  </w:divBdr>
                                                  <w:divsChild>
                                                    <w:div w:id="182520640">
                                                      <w:marLeft w:val="0"/>
                                                      <w:marRight w:val="0"/>
                                                      <w:marTop w:val="0"/>
                                                      <w:marBottom w:val="0"/>
                                                      <w:divBdr>
                                                        <w:top w:val="none" w:sz="0" w:space="0" w:color="auto"/>
                                                        <w:left w:val="none" w:sz="0" w:space="0" w:color="auto"/>
                                                        <w:bottom w:val="none" w:sz="0" w:space="0" w:color="auto"/>
                                                        <w:right w:val="none" w:sz="0" w:space="0" w:color="auto"/>
                                                      </w:divBdr>
                                                      <w:divsChild>
                                                        <w:div w:id="39020618">
                                                          <w:marLeft w:val="0"/>
                                                          <w:marRight w:val="0"/>
                                                          <w:marTop w:val="0"/>
                                                          <w:marBottom w:val="0"/>
                                                          <w:divBdr>
                                                            <w:top w:val="none" w:sz="0" w:space="0" w:color="auto"/>
                                                            <w:left w:val="none" w:sz="0" w:space="0" w:color="auto"/>
                                                            <w:bottom w:val="none" w:sz="0" w:space="0" w:color="auto"/>
                                                            <w:right w:val="none" w:sz="0" w:space="0" w:color="auto"/>
                                                          </w:divBdr>
                                                          <w:divsChild>
                                                            <w:div w:id="1298679286">
                                                              <w:marLeft w:val="0"/>
                                                              <w:marRight w:val="0"/>
                                                              <w:marTop w:val="0"/>
                                                              <w:marBottom w:val="0"/>
                                                              <w:divBdr>
                                                                <w:top w:val="none" w:sz="0" w:space="0" w:color="auto"/>
                                                                <w:left w:val="none" w:sz="0" w:space="0" w:color="auto"/>
                                                                <w:bottom w:val="none" w:sz="0" w:space="0" w:color="auto"/>
                                                                <w:right w:val="none" w:sz="0" w:space="0" w:color="auto"/>
                                                              </w:divBdr>
                                                              <w:divsChild>
                                                                <w:div w:id="1427188130">
                                                                  <w:marLeft w:val="0"/>
                                                                  <w:marRight w:val="0"/>
                                                                  <w:marTop w:val="0"/>
                                                                  <w:marBottom w:val="0"/>
                                                                  <w:divBdr>
                                                                    <w:top w:val="none" w:sz="0" w:space="0" w:color="auto"/>
                                                                    <w:left w:val="none" w:sz="0" w:space="0" w:color="auto"/>
                                                                    <w:bottom w:val="none" w:sz="0" w:space="0" w:color="auto"/>
                                                                    <w:right w:val="none" w:sz="0" w:space="0" w:color="auto"/>
                                                                  </w:divBdr>
                                                                  <w:divsChild>
                                                                    <w:div w:id="19124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6962">
                                      <w:marLeft w:val="0"/>
                                      <w:marRight w:val="0"/>
                                      <w:marTop w:val="0"/>
                                      <w:marBottom w:val="0"/>
                                      <w:divBdr>
                                        <w:top w:val="none" w:sz="0" w:space="0" w:color="auto"/>
                                        <w:left w:val="none" w:sz="0" w:space="0" w:color="auto"/>
                                        <w:bottom w:val="none" w:sz="0" w:space="0" w:color="auto"/>
                                        <w:right w:val="none" w:sz="0" w:space="0" w:color="auto"/>
                                      </w:divBdr>
                                      <w:divsChild>
                                        <w:div w:id="1669559965">
                                          <w:marLeft w:val="0"/>
                                          <w:marRight w:val="0"/>
                                          <w:marTop w:val="0"/>
                                          <w:marBottom w:val="0"/>
                                          <w:divBdr>
                                            <w:top w:val="none" w:sz="0" w:space="0" w:color="auto"/>
                                            <w:left w:val="none" w:sz="0" w:space="0" w:color="auto"/>
                                            <w:bottom w:val="none" w:sz="0" w:space="0" w:color="auto"/>
                                            <w:right w:val="none" w:sz="0" w:space="0" w:color="auto"/>
                                          </w:divBdr>
                                          <w:divsChild>
                                            <w:div w:id="1793787240">
                                              <w:marLeft w:val="0"/>
                                              <w:marRight w:val="0"/>
                                              <w:marTop w:val="0"/>
                                              <w:marBottom w:val="0"/>
                                              <w:divBdr>
                                                <w:top w:val="none" w:sz="0" w:space="0" w:color="auto"/>
                                                <w:left w:val="none" w:sz="0" w:space="0" w:color="auto"/>
                                                <w:bottom w:val="none" w:sz="0" w:space="0" w:color="auto"/>
                                                <w:right w:val="none" w:sz="0" w:space="0" w:color="auto"/>
                                              </w:divBdr>
                                              <w:divsChild>
                                                <w:div w:id="527258429">
                                                  <w:marLeft w:val="0"/>
                                                  <w:marRight w:val="0"/>
                                                  <w:marTop w:val="0"/>
                                                  <w:marBottom w:val="0"/>
                                                  <w:divBdr>
                                                    <w:top w:val="none" w:sz="0" w:space="0" w:color="auto"/>
                                                    <w:left w:val="none" w:sz="0" w:space="0" w:color="auto"/>
                                                    <w:bottom w:val="none" w:sz="0" w:space="0" w:color="auto"/>
                                                    <w:right w:val="none" w:sz="0" w:space="0" w:color="auto"/>
                                                  </w:divBdr>
                                                  <w:divsChild>
                                                    <w:div w:id="196085144">
                                                      <w:marLeft w:val="0"/>
                                                      <w:marRight w:val="0"/>
                                                      <w:marTop w:val="0"/>
                                                      <w:marBottom w:val="0"/>
                                                      <w:divBdr>
                                                        <w:top w:val="none" w:sz="0" w:space="0" w:color="auto"/>
                                                        <w:left w:val="none" w:sz="0" w:space="0" w:color="auto"/>
                                                        <w:bottom w:val="none" w:sz="0" w:space="0" w:color="auto"/>
                                                        <w:right w:val="none" w:sz="0" w:space="0" w:color="auto"/>
                                                      </w:divBdr>
                                                      <w:divsChild>
                                                        <w:div w:id="933171395">
                                                          <w:marLeft w:val="0"/>
                                                          <w:marRight w:val="0"/>
                                                          <w:marTop w:val="0"/>
                                                          <w:marBottom w:val="0"/>
                                                          <w:divBdr>
                                                            <w:top w:val="none" w:sz="0" w:space="0" w:color="auto"/>
                                                            <w:left w:val="none" w:sz="0" w:space="0" w:color="auto"/>
                                                            <w:bottom w:val="none" w:sz="0" w:space="0" w:color="auto"/>
                                                            <w:right w:val="none" w:sz="0" w:space="0" w:color="auto"/>
                                                          </w:divBdr>
                                                          <w:divsChild>
                                                            <w:div w:id="1014108049">
                                                              <w:marLeft w:val="0"/>
                                                              <w:marRight w:val="0"/>
                                                              <w:marTop w:val="0"/>
                                                              <w:marBottom w:val="0"/>
                                                              <w:divBdr>
                                                                <w:top w:val="none" w:sz="0" w:space="0" w:color="auto"/>
                                                                <w:left w:val="none" w:sz="0" w:space="0" w:color="auto"/>
                                                                <w:bottom w:val="none" w:sz="0" w:space="0" w:color="auto"/>
                                                                <w:right w:val="none" w:sz="0" w:space="0" w:color="auto"/>
                                                              </w:divBdr>
                                                              <w:divsChild>
                                                                <w:div w:id="20043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733584">
                                      <w:marLeft w:val="0"/>
                                      <w:marRight w:val="0"/>
                                      <w:marTop w:val="0"/>
                                      <w:marBottom w:val="0"/>
                                      <w:divBdr>
                                        <w:top w:val="none" w:sz="0" w:space="0" w:color="auto"/>
                                        <w:left w:val="none" w:sz="0" w:space="0" w:color="auto"/>
                                        <w:bottom w:val="none" w:sz="0" w:space="0" w:color="auto"/>
                                        <w:right w:val="none" w:sz="0" w:space="0" w:color="auto"/>
                                      </w:divBdr>
                                      <w:divsChild>
                                        <w:div w:id="1080760607">
                                          <w:marLeft w:val="0"/>
                                          <w:marRight w:val="0"/>
                                          <w:marTop w:val="0"/>
                                          <w:marBottom w:val="0"/>
                                          <w:divBdr>
                                            <w:top w:val="none" w:sz="0" w:space="0" w:color="auto"/>
                                            <w:left w:val="none" w:sz="0" w:space="0" w:color="auto"/>
                                            <w:bottom w:val="none" w:sz="0" w:space="0" w:color="auto"/>
                                            <w:right w:val="none" w:sz="0" w:space="0" w:color="auto"/>
                                          </w:divBdr>
                                          <w:divsChild>
                                            <w:div w:id="711266370">
                                              <w:marLeft w:val="0"/>
                                              <w:marRight w:val="0"/>
                                              <w:marTop w:val="0"/>
                                              <w:marBottom w:val="0"/>
                                              <w:divBdr>
                                                <w:top w:val="none" w:sz="0" w:space="0" w:color="auto"/>
                                                <w:left w:val="none" w:sz="0" w:space="0" w:color="auto"/>
                                                <w:bottom w:val="none" w:sz="0" w:space="0" w:color="auto"/>
                                                <w:right w:val="none" w:sz="0" w:space="0" w:color="auto"/>
                                              </w:divBdr>
                                              <w:divsChild>
                                                <w:div w:id="1456942798">
                                                  <w:marLeft w:val="0"/>
                                                  <w:marRight w:val="0"/>
                                                  <w:marTop w:val="0"/>
                                                  <w:marBottom w:val="0"/>
                                                  <w:divBdr>
                                                    <w:top w:val="none" w:sz="0" w:space="0" w:color="auto"/>
                                                    <w:left w:val="none" w:sz="0" w:space="0" w:color="auto"/>
                                                    <w:bottom w:val="none" w:sz="0" w:space="0" w:color="auto"/>
                                                    <w:right w:val="none" w:sz="0" w:space="0" w:color="auto"/>
                                                  </w:divBdr>
                                                  <w:divsChild>
                                                    <w:div w:id="1043872297">
                                                      <w:marLeft w:val="0"/>
                                                      <w:marRight w:val="0"/>
                                                      <w:marTop w:val="0"/>
                                                      <w:marBottom w:val="0"/>
                                                      <w:divBdr>
                                                        <w:top w:val="none" w:sz="0" w:space="0" w:color="auto"/>
                                                        <w:left w:val="none" w:sz="0" w:space="0" w:color="auto"/>
                                                        <w:bottom w:val="none" w:sz="0" w:space="0" w:color="auto"/>
                                                        <w:right w:val="none" w:sz="0" w:space="0" w:color="auto"/>
                                                      </w:divBdr>
                                                      <w:divsChild>
                                                        <w:div w:id="539165748">
                                                          <w:marLeft w:val="0"/>
                                                          <w:marRight w:val="0"/>
                                                          <w:marTop w:val="0"/>
                                                          <w:marBottom w:val="0"/>
                                                          <w:divBdr>
                                                            <w:top w:val="none" w:sz="0" w:space="0" w:color="auto"/>
                                                            <w:left w:val="none" w:sz="0" w:space="0" w:color="auto"/>
                                                            <w:bottom w:val="none" w:sz="0" w:space="0" w:color="auto"/>
                                                            <w:right w:val="none" w:sz="0" w:space="0" w:color="auto"/>
                                                          </w:divBdr>
                                                          <w:divsChild>
                                                            <w:div w:id="777414267">
                                                              <w:marLeft w:val="0"/>
                                                              <w:marRight w:val="0"/>
                                                              <w:marTop w:val="0"/>
                                                              <w:marBottom w:val="0"/>
                                                              <w:divBdr>
                                                                <w:top w:val="none" w:sz="0" w:space="0" w:color="auto"/>
                                                                <w:left w:val="none" w:sz="0" w:space="0" w:color="auto"/>
                                                                <w:bottom w:val="none" w:sz="0" w:space="0" w:color="auto"/>
                                                                <w:right w:val="none" w:sz="0" w:space="0" w:color="auto"/>
                                                              </w:divBdr>
                                                              <w:divsChild>
                                                                <w:div w:id="2054697655">
                                                                  <w:marLeft w:val="0"/>
                                                                  <w:marRight w:val="0"/>
                                                                  <w:marTop w:val="0"/>
                                                                  <w:marBottom w:val="0"/>
                                                                  <w:divBdr>
                                                                    <w:top w:val="none" w:sz="0" w:space="0" w:color="auto"/>
                                                                    <w:left w:val="none" w:sz="0" w:space="0" w:color="auto"/>
                                                                    <w:bottom w:val="none" w:sz="0" w:space="0" w:color="auto"/>
                                                                    <w:right w:val="none" w:sz="0" w:space="0" w:color="auto"/>
                                                                  </w:divBdr>
                                                                  <w:divsChild>
                                                                    <w:div w:id="7284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590606">
                                      <w:marLeft w:val="0"/>
                                      <w:marRight w:val="0"/>
                                      <w:marTop w:val="0"/>
                                      <w:marBottom w:val="0"/>
                                      <w:divBdr>
                                        <w:top w:val="none" w:sz="0" w:space="0" w:color="auto"/>
                                        <w:left w:val="none" w:sz="0" w:space="0" w:color="auto"/>
                                        <w:bottom w:val="none" w:sz="0" w:space="0" w:color="auto"/>
                                        <w:right w:val="none" w:sz="0" w:space="0" w:color="auto"/>
                                      </w:divBdr>
                                      <w:divsChild>
                                        <w:div w:id="1670669481">
                                          <w:marLeft w:val="0"/>
                                          <w:marRight w:val="0"/>
                                          <w:marTop w:val="0"/>
                                          <w:marBottom w:val="0"/>
                                          <w:divBdr>
                                            <w:top w:val="none" w:sz="0" w:space="0" w:color="auto"/>
                                            <w:left w:val="none" w:sz="0" w:space="0" w:color="auto"/>
                                            <w:bottom w:val="none" w:sz="0" w:space="0" w:color="auto"/>
                                            <w:right w:val="none" w:sz="0" w:space="0" w:color="auto"/>
                                          </w:divBdr>
                                          <w:divsChild>
                                            <w:div w:id="619385870">
                                              <w:marLeft w:val="0"/>
                                              <w:marRight w:val="0"/>
                                              <w:marTop w:val="0"/>
                                              <w:marBottom w:val="0"/>
                                              <w:divBdr>
                                                <w:top w:val="none" w:sz="0" w:space="0" w:color="auto"/>
                                                <w:left w:val="none" w:sz="0" w:space="0" w:color="auto"/>
                                                <w:bottom w:val="none" w:sz="0" w:space="0" w:color="auto"/>
                                                <w:right w:val="none" w:sz="0" w:space="0" w:color="auto"/>
                                              </w:divBdr>
                                              <w:divsChild>
                                                <w:div w:id="130248619">
                                                  <w:marLeft w:val="0"/>
                                                  <w:marRight w:val="0"/>
                                                  <w:marTop w:val="0"/>
                                                  <w:marBottom w:val="0"/>
                                                  <w:divBdr>
                                                    <w:top w:val="none" w:sz="0" w:space="0" w:color="auto"/>
                                                    <w:left w:val="none" w:sz="0" w:space="0" w:color="auto"/>
                                                    <w:bottom w:val="none" w:sz="0" w:space="0" w:color="auto"/>
                                                    <w:right w:val="none" w:sz="0" w:space="0" w:color="auto"/>
                                                  </w:divBdr>
                                                  <w:divsChild>
                                                    <w:div w:id="1354644758">
                                                      <w:marLeft w:val="0"/>
                                                      <w:marRight w:val="0"/>
                                                      <w:marTop w:val="0"/>
                                                      <w:marBottom w:val="0"/>
                                                      <w:divBdr>
                                                        <w:top w:val="none" w:sz="0" w:space="0" w:color="auto"/>
                                                        <w:left w:val="none" w:sz="0" w:space="0" w:color="auto"/>
                                                        <w:bottom w:val="none" w:sz="0" w:space="0" w:color="auto"/>
                                                        <w:right w:val="none" w:sz="0" w:space="0" w:color="auto"/>
                                                      </w:divBdr>
                                                      <w:divsChild>
                                                        <w:div w:id="1634172245">
                                                          <w:marLeft w:val="0"/>
                                                          <w:marRight w:val="0"/>
                                                          <w:marTop w:val="0"/>
                                                          <w:marBottom w:val="0"/>
                                                          <w:divBdr>
                                                            <w:top w:val="none" w:sz="0" w:space="0" w:color="auto"/>
                                                            <w:left w:val="none" w:sz="0" w:space="0" w:color="auto"/>
                                                            <w:bottom w:val="none" w:sz="0" w:space="0" w:color="auto"/>
                                                            <w:right w:val="none" w:sz="0" w:space="0" w:color="auto"/>
                                                          </w:divBdr>
                                                          <w:divsChild>
                                                            <w:div w:id="309096502">
                                                              <w:marLeft w:val="0"/>
                                                              <w:marRight w:val="0"/>
                                                              <w:marTop w:val="0"/>
                                                              <w:marBottom w:val="0"/>
                                                              <w:divBdr>
                                                                <w:top w:val="none" w:sz="0" w:space="0" w:color="auto"/>
                                                                <w:left w:val="none" w:sz="0" w:space="0" w:color="auto"/>
                                                                <w:bottom w:val="none" w:sz="0" w:space="0" w:color="auto"/>
                                                                <w:right w:val="none" w:sz="0" w:space="0" w:color="auto"/>
                                                              </w:divBdr>
                                                              <w:divsChild>
                                                                <w:div w:id="12864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6033">
                                      <w:marLeft w:val="0"/>
                                      <w:marRight w:val="0"/>
                                      <w:marTop w:val="0"/>
                                      <w:marBottom w:val="0"/>
                                      <w:divBdr>
                                        <w:top w:val="none" w:sz="0" w:space="0" w:color="auto"/>
                                        <w:left w:val="none" w:sz="0" w:space="0" w:color="auto"/>
                                        <w:bottom w:val="none" w:sz="0" w:space="0" w:color="auto"/>
                                        <w:right w:val="none" w:sz="0" w:space="0" w:color="auto"/>
                                      </w:divBdr>
                                      <w:divsChild>
                                        <w:div w:id="2137091900">
                                          <w:marLeft w:val="0"/>
                                          <w:marRight w:val="0"/>
                                          <w:marTop w:val="0"/>
                                          <w:marBottom w:val="0"/>
                                          <w:divBdr>
                                            <w:top w:val="none" w:sz="0" w:space="0" w:color="auto"/>
                                            <w:left w:val="none" w:sz="0" w:space="0" w:color="auto"/>
                                            <w:bottom w:val="none" w:sz="0" w:space="0" w:color="auto"/>
                                            <w:right w:val="none" w:sz="0" w:space="0" w:color="auto"/>
                                          </w:divBdr>
                                          <w:divsChild>
                                            <w:div w:id="1456365097">
                                              <w:marLeft w:val="0"/>
                                              <w:marRight w:val="0"/>
                                              <w:marTop w:val="0"/>
                                              <w:marBottom w:val="0"/>
                                              <w:divBdr>
                                                <w:top w:val="none" w:sz="0" w:space="0" w:color="auto"/>
                                                <w:left w:val="none" w:sz="0" w:space="0" w:color="auto"/>
                                                <w:bottom w:val="none" w:sz="0" w:space="0" w:color="auto"/>
                                                <w:right w:val="none" w:sz="0" w:space="0" w:color="auto"/>
                                              </w:divBdr>
                                              <w:divsChild>
                                                <w:div w:id="2067683580">
                                                  <w:marLeft w:val="0"/>
                                                  <w:marRight w:val="0"/>
                                                  <w:marTop w:val="0"/>
                                                  <w:marBottom w:val="0"/>
                                                  <w:divBdr>
                                                    <w:top w:val="none" w:sz="0" w:space="0" w:color="auto"/>
                                                    <w:left w:val="none" w:sz="0" w:space="0" w:color="auto"/>
                                                    <w:bottom w:val="none" w:sz="0" w:space="0" w:color="auto"/>
                                                    <w:right w:val="none" w:sz="0" w:space="0" w:color="auto"/>
                                                  </w:divBdr>
                                                  <w:divsChild>
                                                    <w:div w:id="1374695023">
                                                      <w:marLeft w:val="0"/>
                                                      <w:marRight w:val="0"/>
                                                      <w:marTop w:val="0"/>
                                                      <w:marBottom w:val="0"/>
                                                      <w:divBdr>
                                                        <w:top w:val="none" w:sz="0" w:space="0" w:color="auto"/>
                                                        <w:left w:val="none" w:sz="0" w:space="0" w:color="auto"/>
                                                        <w:bottom w:val="none" w:sz="0" w:space="0" w:color="auto"/>
                                                        <w:right w:val="none" w:sz="0" w:space="0" w:color="auto"/>
                                                      </w:divBdr>
                                                      <w:divsChild>
                                                        <w:div w:id="587468152">
                                                          <w:marLeft w:val="0"/>
                                                          <w:marRight w:val="0"/>
                                                          <w:marTop w:val="0"/>
                                                          <w:marBottom w:val="0"/>
                                                          <w:divBdr>
                                                            <w:top w:val="none" w:sz="0" w:space="0" w:color="auto"/>
                                                            <w:left w:val="none" w:sz="0" w:space="0" w:color="auto"/>
                                                            <w:bottom w:val="none" w:sz="0" w:space="0" w:color="auto"/>
                                                            <w:right w:val="none" w:sz="0" w:space="0" w:color="auto"/>
                                                          </w:divBdr>
                                                          <w:divsChild>
                                                            <w:div w:id="1995797513">
                                                              <w:marLeft w:val="0"/>
                                                              <w:marRight w:val="0"/>
                                                              <w:marTop w:val="0"/>
                                                              <w:marBottom w:val="0"/>
                                                              <w:divBdr>
                                                                <w:top w:val="none" w:sz="0" w:space="0" w:color="auto"/>
                                                                <w:left w:val="none" w:sz="0" w:space="0" w:color="auto"/>
                                                                <w:bottom w:val="none" w:sz="0" w:space="0" w:color="auto"/>
                                                                <w:right w:val="none" w:sz="0" w:space="0" w:color="auto"/>
                                                              </w:divBdr>
                                                              <w:divsChild>
                                                                <w:div w:id="1685282826">
                                                                  <w:marLeft w:val="0"/>
                                                                  <w:marRight w:val="0"/>
                                                                  <w:marTop w:val="0"/>
                                                                  <w:marBottom w:val="0"/>
                                                                  <w:divBdr>
                                                                    <w:top w:val="none" w:sz="0" w:space="0" w:color="auto"/>
                                                                    <w:left w:val="none" w:sz="0" w:space="0" w:color="auto"/>
                                                                    <w:bottom w:val="none" w:sz="0" w:space="0" w:color="auto"/>
                                                                    <w:right w:val="none" w:sz="0" w:space="0" w:color="auto"/>
                                                                  </w:divBdr>
                                                                  <w:divsChild>
                                                                    <w:div w:id="2071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866902">
                                      <w:marLeft w:val="0"/>
                                      <w:marRight w:val="0"/>
                                      <w:marTop w:val="0"/>
                                      <w:marBottom w:val="0"/>
                                      <w:divBdr>
                                        <w:top w:val="none" w:sz="0" w:space="0" w:color="auto"/>
                                        <w:left w:val="none" w:sz="0" w:space="0" w:color="auto"/>
                                        <w:bottom w:val="none" w:sz="0" w:space="0" w:color="auto"/>
                                        <w:right w:val="none" w:sz="0" w:space="0" w:color="auto"/>
                                      </w:divBdr>
                                      <w:divsChild>
                                        <w:div w:id="1889951623">
                                          <w:marLeft w:val="0"/>
                                          <w:marRight w:val="0"/>
                                          <w:marTop w:val="0"/>
                                          <w:marBottom w:val="0"/>
                                          <w:divBdr>
                                            <w:top w:val="none" w:sz="0" w:space="0" w:color="auto"/>
                                            <w:left w:val="none" w:sz="0" w:space="0" w:color="auto"/>
                                            <w:bottom w:val="none" w:sz="0" w:space="0" w:color="auto"/>
                                            <w:right w:val="none" w:sz="0" w:space="0" w:color="auto"/>
                                          </w:divBdr>
                                          <w:divsChild>
                                            <w:div w:id="1061486708">
                                              <w:marLeft w:val="0"/>
                                              <w:marRight w:val="0"/>
                                              <w:marTop w:val="0"/>
                                              <w:marBottom w:val="0"/>
                                              <w:divBdr>
                                                <w:top w:val="none" w:sz="0" w:space="0" w:color="auto"/>
                                                <w:left w:val="none" w:sz="0" w:space="0" w:color="auto"/>
                                                <w:bottom w:val="none" w:sz="0" w:space="0" w:color="auto"/>
                                                <w:right w:val="none" w:sz="0" w:space="0" w:color="auto"/>
                                              </w:divBdr>
                                              <w:divsChild>
                                                <w:div w:id="715660408">
                                                  <w:marLeft w:val="0"/>
                                                  <w:marRight w:val="0"/>
                                                  <w:marTop w:val="0"/>
                                                  <w:marBottom w:val="0"/>
                                                  <w:divBdr>
                                                    <w:top w:val="none" w:sz="0" w:space="0" w:color="auto"/>
                                                    <w:left w:val="none" w:sz="0" w:space="0" w:color="auto"/>
                                                    <w:bottom w:val="none" w:sz="0" w:space="0" w:color="auto"/>
                                                    <w:right w:val="none" w:sz="0" w:space="0" w:color="auto"/>
                                                  </w:divBdr>
                                                  <w:divsChild>
                                                    <w:div w:id="2062897749">
                                                      <w:marLeft w:val="0"/>
                                                      <w:marRight w:val="0"/>
                                                      <w:marTop w:val="0"/>
                                                      <w:marBottom w:val="0"/>
                                                      <w:divBdr>
                                                        <w:top w:val="none" w:sz="0" w:space="0" w:color="auto"/>
                                                        <w:left w:val="none" w:sz="0" w:space="0" w:color="auto"/>
                                                        <w:bottom w:val="none" w:sz="0" w:space="0" w:color="auto"/>
                                                        <w:right w:val="none" w:sz="0" w:space="0" w:color="auto"/>
                                                      </w:divBdr>
                                                      <w:divsChild>
                                                        <w:div w:id="2074352728">
                                                          <w:marLeft w:val="0"/>
                                                          <w:marRight w:val="0"/>
                                                          <w:marTop w:val="0"/>
                                                          <w:marBottom w:val="0"/>
                                                          <w:divBdr>
                                                            <w:top w:val="none" w:sz="0" w:space="0" w:color="auto"/>
                                                            <w:left w:val="none" w:sz="0" w:space="0" w:color="auto"/>
                                                            <w:bottom w:val="none" w:sz="0" w:space="0" w:color="auto"/>
                                                            <w:right w:val="none" w:sz="0" w:space="0" w:color="auto"/>
                                                          </w:divBdr>
                                                          <w:divsChild>
                                                            <w:div w:id="2107380537">
                                                              <w:marLeft w:val="0"/>
                                                              <w:marRight w:val="0"/>
                                                              <w:marTop w:val="0"/>
                                                              <w:marBottom w:val="0"/>
                                                              <w:divBdr>
                                                                <w:top w:val="none" w:sz="0" w:space="0" w:color="auto"/>
                                                                <w:left w:val="none" w:sz="0" w:space="0" w:color="auto"/>
                                                                <w:bottom w:val="none" w:sz="0" w:space="0" w:color="auto"/>
                                                                <w:right w:val="none" w:sz="0" w:space="0" w:color="auto"/>
                                                              </w:divBdr>
                                                              <w:divsChild>
                                                                <w:div w:id="737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077760">
                                      <w:marLeft w:val="0"/>
                                      <w:marRight w:val="0"/>
                                      <w:marTop w:val="0"/>
                                      <w:marBottom w:val="0"/>
                                      <w:divBdr>
                                        <w:top w:val="none" w:sz="0" w:space="0" w:color="auto"/>
                                        <w:left w:val="none" w:sz="0" w:space="0" w:color="auto"/>
                                        <w:bottom w:val="none" w:sz="0" w:space="0" w:color="auto"/>
                                        <w:right w:val="none" w:sz="0" w:space="0" w:color="auto"/>
                                      </w:divBdr>
                                      <w:divsChild>
                                        <w:div w:id="2088529716">
                                          <w:marLeft w:val="0"/>
                                          <w:marRight w:val="0"/>
                                          <w:marTop w:val="0"/>
                                          <w:marBottom w:val="0"/>
                                          <w:divBdr>
                                            <w:top w:val="none" w:sz="0" w:space="0" w:color="auto"/>
                                            <w:left w:val="none" w:sz="0" w:space="0" w:color="auto"/>
                                            <w:bottom w:val="none" w:sz="0" w:space="0" w:color="auto"/>
                                            <w:right w:val="none" w:sz="0" w:space="0" w:color="auto"/>
                                          </w:divBdr>
                                          <w:divsChild>
                                            <w:div w:id="727847253">
                                              <w:marLeft w:val="0"/>
                                              <w:marRight w:val="0"/>
                                              <w:marTop w:val="0"/>
                                              <w:marBottom w:val="0"/>
                                              <w:divBdr>
                                                <w:top w:val="none" w:sz="0" w:space="0" w:color="auto"/>
                                                <w:left w:val="none" w:sz="0" w:space="0" w:color="auto"/>
                                                <w:bottom w:val="none" w:sz="0" w:space="0" w:color="auto"/>
                                                <w:right w:val="none" w:sz="0" w:space="0" w:color="auto"/>
                                              </w:divBdr>
                                              <w:divsChild>
                                                <w:div w:id="678850649">
                                                  <w:marLeft w:val="0"/>
                                                  <w:marRight w:val="0"/>
                                                  <w:marTop w:val="0"/>
                                                  <w:marBottom w:val="0"/>
                                                  <w:divBdr>
                                                    <w:top w:val="none" w:sz="0" w:space="0" w:color="auto"/>
                                                    <w:left w:val="none" w:sz="0" w:space="0" w:color="auto"/>
                                                    <w:bottom w:val="none" w:sz="0" w:space="0" w:color="auto"/>
                                                    <w:right w:val="none" w:sz="0" w:space="0" w:color="auto"/>
                                                  </w:divBdr>
                                                  <w:divsChild>
                                                    <w:div w:id="514268803">
                                                      <w:marLeft w:val="0"/>
                                                      <w:marRight w:val="0"/>
                                                      <w:marTop w:val="0"/>
                                                      <w:marBottom w:val="0"/>
                                                      <w:divBdr>
                                                        <w:top w:val="none" w:sz="0" w:space="0" w:color="auto"/>
                                                        <w:left w:val="none" w:sz="0" w:space="0" w:color="auto"/>
                                                        <w:bottom w:val="none" w:sz="0" w:space="0" w:color="auto"/>
                                                        <w:right w:val="none" w:sz="0" w:space="0" w:color="auto"/>
                                                      </w:divBdr>
                                                      <w:divsChild>
                                                        <w:div w:id="1999842591">
                                                          <w:marLeft w:val="0"/>
                                                          <w:marRight w:val="0"/>
                                                          <w:marTop w:val="0"/>
                                                          <w:marBottom w:val="0"/>
                                                          <w:divBdr>
                                                            <w:top w:val="none" w:sz="0" w:space="0" w:color="auto"/>
                                                            <w:left w:val="none" w:sz="0" w:space="0" w:color="auto"/>
                                                            <w:bottom w:val="none" w:sz="0" w:space="0" w:color="auto"/>
                                                            <w:right w:val="none" w:sz="0" w:space="0" w:color="auto"/>
                                                          </w:divBdr>
                                                          <w:divsChild>
                                                            <w:div w:id="1459490266">
                                                              <w:marLeft w:val="0"/>
                                                              <w:marRight w:val="0"/>
                                                              <w:marTop w:val="0"/>
                                                              <w:marBottom w:val="0"/>
                                                              <w:divBdr>
                                                                <w:top w:val="none" w:sz="0" w:space="0" w:color="auto"/>
                                                                <w:left w:val="none" w:sz="0" w:space="0" w:color="auto"/>
                                                                <w:bottom w:val="none" w:sz="0" w:space="0" w:color="auto"/>
                                                                <w:right w:val="none" w:sz="0" w:space="0" w:color="auto"/>
                                                              </w:divBdr>
                                                              <w:divsChild>
                                                                <w:div w:id="1830903793">
                                                                  <w:marLeft w:val="0"/>
                                                                  <w:marRight w:val="0"/>
                                                                  <w:marTop w:val="0"/>
                                                                  <w:marBottom w:val="0"/>
                                                                  <w:divBdr>
                                                                    <w:top w:val="none" w:sz="0" w:space="0" w:color="auto"/>
                                                                    <w:left w:val="none" w:sz="0" w:space="0" w:color="auto"/>
                                                                    <w:bottom w:val="none" w:sz="0" w:space="0" w:color="auto"/>
                                                                    <w:right w:val="none" w:sz="0" w:space="0" w:color="auto"/>
                                                                  </w:divBdr>
                                                                  <w:divsChild>
                                                                    <w:div w:id="20524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661985">
                                      <w:marLeft w:val="0"/>
                                      <w:marRight w:val="0"/>
                                      <w:marTop w:val="0"/>
                                      <w:marBottom w:val="0"/>
                                      <w:divBdr>
                                        <w:top w:val="none" w:sz="0" w:space="0" w:color="auto"/>
                                        <w:left w:val="none" w:sz="0" w:space="0" w:color="auto"/>
                                        <w:bottom w:val="none" w:sz="0" w:space="0" w:color="auto"/>
                                        <w:right w:val="none" w:sz="0" w:space="0" w:color="auto"/>
                                      </w:divBdr>
                                      <w:divsChild>
                                        <w:div w:id="1507135167">
                                          <w:marLeft w:val="0"/>
                                          <w:marRight w:val="0"/>
                                          <w:marTop w:val="0"/>
                                          <w:marBottom w:val="0"/>
                                          <w:divBdr>
                                            <w:top w:val="none" w:sz="0" w:space="0" w:color="auto"/>
                                            <w:left w:val="none" w:sz="0" w:space="0" w:color="auto"/>
                                            <w:bottom w:val="none" w:sz="0" w:space="0" w:color="auto"/>
                                            <w:right w:val="none" w:sz="0" w:space="0" w:color="auto"/>
                                          </w:divBdr>
                                          <w:divsChild>
                                            <w:div w:id="1164316368">
                                              <w:marLeft w:val="0"/>
                                              <w:marRight w:val="0"/>
                                              <w:marTop w:val="0"/>
                                              <w:marBottom w:val="0"/>
                                              <w:divBdr>
                                                <w:top w:val="none" w:sz="0" w:space="0" w:color="auto"/>
                                                <w:left w:val="none" w:sz="0" w:space="0" w:color="auto"/>
                                                <w:bottom w:val="none" w:sz="0" w:space="0" w:color="auto"/>
                                                <w:right w:val="none" w:sz="0" w:space="0" w:color="auto"/>
                                              </w:divBdr>
                                              <w:divsChild>
                                                <w:div w:id="500048727">
                                                  <w:marLeft w:val="0"/>
                                                  <w:marRight w:val="0"/>
                                                  <w:marTop w:val="0"/>
                                                  <w:marBottom w:val="0"/>
                                                  <w:divBdr>
                                                    <w:top w:val="none" w:sz="0" w:space="0" w:color="auto"/>
                                                    <w:left w:val="none" w:sz="0" w:space="0" w:color="auto"/>
                                                    <w:bottom w:val="none" w:sz="0" w:space="0" w:color="auto"/>
                                                    <w:right w:val="none" w:sz="0" w:space="0" w:color="auto"/>
                                                  </w:divBdr>
                                                  <w:divsChild>
                                                    <w:div w:id="16202609">
                                                      <w:marLeft w:val="0"/>
                                                      <w:marRight w:val="0"/>
                                                      <w:marTop w:val="0"/>
                                                      <w:marBottom w:val="0"/>
                                                      <w:divBdr>
                                                        <w:top w:val="none" w:sz="0" w:space="0" w:color="auto"/>
                                                        <w:left w:val="none" w:sz="0" w:space="0" w:color="auto"/>
                                                        <w:bottom w:val="none" w:sz="0" w:space="0" w:color="auto"/>
                                                        <w:right w:val="none" w:sz="0" w:space="0" w:color="auto"/>
                                                      </w:divBdr>
                                                      <w:divsChild>
                                                        <w:div w:id="126165828">
                                                          <w:marLeft w:val="0"/>
                                                          <w:marRight w:val="0"/>
                                                          <w:marTop w:val="0"/>
                                                          <w:marBottom w:val="0"/>
                                                          <w:divBdr>
                                                            <w:top w:val="none" w:sz="0" w:space="0" w:color="auto"/>
                                                            <w:left w:val="none" w:sz="0" w:space="0" w:color="auto"/>
                                                            <w:bottom w:val="none" w:sz="0" w:space="0" w:color="auto"/>
                                                            <w:right w:val="none" w:sz="0" w:space="0" w:color="auto"/>
                                                          </w:divBdr>
                                                          <w:divsChild>
                                                            <w:div w:id="648288188">
                                                              <w:marLeft w:val="0"/>
                                                              <w:marRight w:val="0"/>
                                                              <w:marTop w:val="0"/>
                                                              <w:marBottom w:val="0"/>
                                                              <w:divBdr>
                                                                <w:top w:val="none" w:sz="0" w:space="0" w:color="auto"/>
                                                                <w:left w:val="none" w:sz="0" w:space="0" w:color="auto"/>
                                                                <w:bottom w:val="none" w:sz="0" w:space="0" w:color="auto"/>
                                                                <w:right w:val="none" w:sz="0" w:space="0" w:color="auto"/>
                                                              </w:divBdr>
                                                              <w:divsChild>
                                                                <w:div w:id="14707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0882">
                                                      <w:marLeft w:val="0"/>
                                                      <w:marRight w:val="0"/>
                                                      <w:marTop w:val="0"/>
                                                      <w:marBottom w:val="0"/>
                                                      <w:divBdr>
                                                        <w:top w:val="none" w:sz="0" w:space="0" w:color="auto"/>
                                                        <w:left w:val="none" w:sz="0" w:space="0" w:color="auto"/>
                                                        <w:bottom w:val="none" w:sz="0" w:space="0" w:color="auto"/>
                                                        <w:right w:val="none" w:sz="0" w:space="0" w:color="auto"/>
                                                      </w:divBdr>
                                                      <w:divsChild>
                                                        <w:div w:id="1574730193">
                                                          <w:marLeft w:val="0"/>
                                                          <w:marRight w:val="0"/>
                                                          <w:marTop w:val="0"/>
                                                          <w:marBottom w:val="0"/>
                                                          <w:divBdr>
                                                            <w:top w:val="none" w:sz="0" w:space="0" w:color="auto"/>
                                                            <w:left w:val="none" w:sz="0" w:space="0" w:color="auto"/>
                                                            <w:bottom w:val="none" w:sz="0" w:space="0" w:color="auto"/>
                                                            <w:right w:val="none" w:sz="0" w:space="0" w:color="auto"/>
                                                          </w:divBdr>
                                                          <w:divsChild>
                                                            <w:div w:id="353699459">
                                                              <w:marLeft w:val="0"/>
                                                              <w:marRight w:val="0"/>
                                                              <w:marTop w:val="0"/>
                                                              <w:marBottom w:val="0"/>
                                                              <w:divBdr>
                                                                <w:top w:val="none" w:sz="0" w:space="0" w:color="auto"/>
                                                                <w:left w:val="none" w:sz="0" w:space="0" w:color="auto"/>
                                                                <w:bottom w:val="none" w:sz="0" w:space="0" w:color="auto"/>
                                                                <w:right w:val="none" w:sz="0" w:space="0" w:color="auto"/>
                                                              </w:divBdr>
                                                              <w:divsChild>
                                                                <w:div w:id="1765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221757">
                                      <w:marLeft w:val="0"/>
                                      <w:marRight w:val="0"/>
                                      <w:marTop w:val="0"/>
                                      <w:marBottom w:val="0"/>
                                      <w:divBdr>
                                        <w:top w:val="none" w:sz="0" w:space="0" w:color="auto"/>
                                        <w:left w:val="none" w:sz="0" w:space="0" w:color="auto"/>
                                        <w:bottom w:val="none" w:sz="0" w:space="0" w:color="auto"/>
                                        <w:right w:val="none" w:sz="0" w:space="0" w:color="auto"/>
                                      </w:divBdr>
                                      <w:divsChild>
                                        <w:div w:id="422000078">
                                          <w:marLeft w:val="0"/>
                                          <w:marRight w:val="0"/>
                                          <w:marTop w:val="0"/>
                                          <w:marBottom w:val="0"/>
                                          <w:divBdr>
                                            <w:top w:val="none" w:sz="0" w:space="0" w:color="auto"/>
                                            <w:left w:val="none" w:sz="0" w:space="0" w:color="auto"/>
                                            <w:bottom w:val="none" w:sz="0" w:space="0" w:color="auto"/>
                                            <w:right w:val="none" w:sz="0" w:space="0" w:color="auto"/>
                                          </w:divBdr>
                                          <w:divsChild>
                                            <w:div w:id="1080297980">
                                              <w:marLeft w:val="0"/>
                                              <w:marRight w:val="0"/>
                                              <w:marTop w:val="0"/>
                                              <w:marBottom w:val="0"/>
                                              <w:divBdr>
                                                <w:top w:val="none" w:sz="0" w:space="0" w:color="auto"/>
                                                <w:left w:val="none" w:sz="0" w:space="0" w:color="auto"/>
                                                <w:bottom w:val="none" w:sz="0" w:space="0" w:color="auto"/>
                                                <w:right w:val="none" w:sz="0" w:space="0" w:color="auto"/>
                                              </w:divBdr>
                                              <w:divsChild>
                                                <w:div w:id="583147641">
                                                  <w:marLeft w:val="0"/>
                                                  <w:marRight w:val="0"/>
                                                  <w:marTop w:val="0"/>
                                                  <w:marBottom w:val="0"/>
                                                  <w:divBdr>
                                                    <w:top w:val="none" w:sz="0" w:space="0" w:color="auto"/>
                                                    <w:left w:val="none" w:sz="0" w:space="0" w:color="auto"/>
                                                    <w:bottom w:val="none" w:sz="0" w:space="0" w:color="auto"/>
                                                    <w:right w:val="none" w:sz="0" w:space="0" w:color="auto"/>
                                                  </w:divBdr>
                                                  <w:divsChild>
                                                    <w:div w:id="319578640">
                                                      <w:marLeft w:val="0"/>
                                                      <w:marRight w:val="0"/>
                                                      <w:marTop w:val="0"/>
                                                      <w:marBottom w:val="0"/>
                                                      <w:divBdr>
                                                        <w:top w:val="none" w:sz="0" w:space="0" w:color="auto"/>
                                                        <w:left w:val="none" w:sz="0" w:space="0" w:color="auto"/>
                                                        <w:bottom w:val="none" w:sz="0" w:space="0" w:color="auto"/>
                                                        <w:right w:val="none" w:sz="0" w:space="0" w:color="auto"/>
                                                      </w:divBdr>
                                                      <w:divsChild>
                                                        <w:div w:id="764808093">
                                                          <w:marLeft w:val="0"/>
                                                          <w:marRight w:val="0"/>
                                                          <w:marTop w:val="0"/>
                                                          <w:marBottom w:val="0"/>
                                                          <w:divBdr>
                                                            <w:top w:val="none" w:sz="0" w:space="0" w:color="auto"/>
                                                            <w:left w:val="none" w:sz="0" w:space="0" w:color="auto"/>
                                                            <w:bottom w:val="none" w:sz="0" w:space="0" w:color="auto"/>
                                                            <w:right w:val="none" w:sz="0" w:space="0" w:color="auto"/>
                                                          </w:divBdr>
                                                          <w:divsChild>
                                                            <w:div w:id="1544172589">
                                                              <w:marLeft w:val="0"/>
                                                              <w:marRight w:val="0"/>
                                                              <w:marTop w:val="0"/>
                                                              <w:marBottom w:val="0"/>
                                                              <w:divBdr>
                                                                <w:top w:val="none" w:sz="0" w:space="0" w:color="auto"/>
                                                                <w:left w:val="none" w:sz="0" w:space="0" w:color="auto"/>
                                                                <w:bottom w:val="none" w:sz="0" w:space="0" w:color="auto"/>
                                                                <w:right w:val="none" w:sz="0" w:space="0" w:color="auto"/>
                                                              </w:divBdr>
                                                              <w:divsChild>
                                                                <w:div w:id="1805464719">
                                                                  <w:marLeft w:val="0"/>
                                                                  <w:marRight w:val="0"/>
                                                                  <w:marTop w:val="0"/>
                                                                  <w:marBottom w:val="0"/>
                                                                  <w:divBdr>
                                                                    <w:top w:val="none" w:sz="0" w:space="0" w:color="auto"/>
                                                                    <w:left w:val="none" w:sz="0" w:space="0" w:color="auto"/>
                                                                    <w:bottom w:val="none" w:sz="0" w:space="0" w:color="auto"/>
                                                                    <w:right w:val="none" w:sz="0" w:space="0" w:color="auto"/>
                                                                  </w:divBdr>
                                                                  <w:divsChild>
                                                                    <w:div w:id="17506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147071">
                                      <w:marLeft w:val="0"/>
                                      <w:marRight w:val="0"/>
                                      <w:marTop w:val="0"/>
                                      <w:marBottom w:val="0"/>
                                      <w:divBdr>
                                        <w:top w:val="none" w:sz="0" w:space="0" w:color="auto"/>
                                        <w:left w:val="none" w:sz="0" w:space="0" w:color="auto"/>
                                        <w:bottom w:val="none" w:sz="0" w:space="0" w:color="auto"/>
                                        <w:right w:val="none" w:sz="0" w:space="0" w:color="auto"/>
                                      </w:divBdr>
                                      <w:divsChild>
                                        <w:div w:id="1512986804">
                                          <w:marLeft w:val="0"/>
                                          <w:marRight w:val="0"/>
                                          <w:marTop w:val="0"/>
                                          <w:marBottom w:val="0"/>
                                          <w:divBdr>
                                            <w:top w:val="none" w:sz="0" w:space="0" w:color="auto"/>
                                            <w:left w:val="none" w:sz="0" w:space="0" w:color="auto"/>
                                            <w:bottom w:val="none" w:sz="0" w:space="0" w:color="auto"/>
                                            <w:right w:val="none" w:sz="0" w:space="0" w:color="auto"/>
                                          </w:divBdr>
                                          <w:divsChild>
                                            <w:div w:id="702367117">
                                              <w:marLeft w:val="0"/>
                                              <w:marRight w:val="0"/>
                                              <w:marTop w:val="0"/>
                                              <w:marBottom w:val="0"/>
                                              <w:divBdr>
                                                <w:top w:val="none" w:sz="0" w:space="0" w:color="auto"/>
                                                <w:left w:val="none" w:sz="0" w:space="0" w:color="auto"/>
                                                <w:bottom w:val="none" w:sz="0" w:space="0" w:color="auto"/>
                                                <w:right w:val="none" w:sz="0" w:space="0" w:color="auto"/>
                                              </w:divBdr>
                                              <w:divsChild>
                                                <w:div w:id="74861935">
                                                  <w:marLeft w:val="0"/>
                                                  <w:marRight w:val="0"/>
                                                  <w:marTop w:val="0"/>
                                                  <w:marBottom w:val="0"/>
                                                  <w:divBdr>
                                                    <w:top w:val="none" w:sz="0" w:space="0" w:color="auto"/>
                                                    <w:left w:val="none" w:sz="0" w:space="0" w:color="auto"/>
                                                    <w:bottom w:val="none" w:sz="0" w:space="0" w:color="auto"/>
                                                    <w:right w:val="none" w:sz="0" w:space="0" w:color="auto"/>
                                                  </w:divBdr>
                                                  <w:divsChild>
                                                    <w:div w:id="1377005446">
                                                      <w:marLeft w:val="0"/>
                                                      <w:marRight w:val="0"/>
                                                      <w:marTop w:val="0"/>
                                                      <w:marBottom w:val="0"/>
                                                      <w:divBdr>
                                                        <w:top w:val="none" w:sz="0" w:space="0" w:color="auto"/>
                                                        <w:left w:val="none" w:sz="0" w:space="0" w:color="auto"/>
                                                        <w:bottom w:val="none" w:sz="0" w:space="0" w:color="auto"/>
                                                        <w:right w:val="none" w:sz="0" w:space="0" w:color="auto"/>
                                                      </w:divBdr>
                                                      <w:divsChild>
                                                        <w:div w:id="384373420">
                                                          <w:marLeft w:val="0"/>
                                                          <w:marRight w:val="0"/>
                                                          <w:marTop w:val="0"/>
                                                          <w:marBottom w:val="0"/>
                                                          <w:divBdr>
                                                            <w:top w:val="none" w:sz="0" w:space="0" w:color="auto"/>
                                                            <w:left w:val="none" w:sz="0" w:space="0" w:color="auto"/>
                                                            <w:bottom w:val="none" w:sz="0" w:space="0" w:color="auto"/>
                                                            <w:right w:val="none" w:sz="0" w:space="0" w:color="auto"/>
                                                          </w:divBdr>
                                                          <w:divsChild>
                                                            <w:div w:id="495416555">
                                                              <w:marLeft w:val="0"/>
                                                              <w:marRight w:val="0"/>
                                                              <w:marTop w:val="0"/>
                                                              <w:marBottom w:val="0"/>
                                                              <w:divBdr>
                                                                <w:top w:val="none" w:sz="0" w:space="0" w:color="auto"/>
                                                                <w:left w:val="none" w:sz="0" w:space="0" w:color="auto"/>
                                                                <w:bottom w:val="none" w:sz="0" w:space="0" w:color="auto"/>
                                                                <w:right w:val="none" w:sz="0" w:space="0" w:color="auto"/>
                                                              </w:divBdr>
                                                              <w:divsChild>
                                                                <w:div w:id="4752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242926">
                                      <w:marLeft w:val="0"/>
                                      <w:marRight w:val="0"/>
                                      <w:marTop w:val="0"/>
                                      <w:marBottom w:val="0"/>
                                      <w:divBdr>
                                        <w:top w:val="none" w:sz="0" w:space="0" w:color="auto"/>
                                        <w:left w:val="none" w:sz="0" w:space="0" w:color="auto"/>
                                        <w:bottom w:val="none" w:sz="0" w:space="0" w:color="auto"/>
                                        <w:right w:val="none" w:sz="0" w:space="0" w:color="auto"/>
                                      </w:divBdr>
                                      <w:divsChild>
                                        <w:div w:id="1023286205">
                                          <w:marLeft w:val="0"/>
                                          <w:marRight w:val="0"/>
                                          <w:marTop w:val="0"/>
                                          <w:marBottom w:val="0"/>
                                          <w:divBdr>
                                            <w:top w:val="none" w:sz="0" w:space="0" w:color="auto"/>
                                            <w:left w:val="none" w:sz="0" w:space="0" w:color="auto"/>
                                            <w:bottom w:val="none" w:sz="0" w:space="0" w:color="auto"/>
                                            <w:right w:val="none" w:sz="0" w:space="0" w:color="auto"/>
                                          </w:divBdr>
                                          <w:divsChild>
                                            <w:div w:id="934703734">
                                              <w:marLeft w:val="0"/>
                                              <w:marRight w:val="0"/>
                                              <w:marTop w:val="0"/>
                                              <w:marBottom w:val="0"/>
                                              <w:divBdr>
                                                <w:top w:val="none" w:sz="0" w:space="0" w:color="auto"/>
                                                <w:left w:val="none" w:sz="0" w:space="0" w:color="auto"/>
                                                <w:bottom w:val="none" w:sz="0" w:space="0" w:color="auto"/>
                                                <w:right w:val="none" w:sz="0" w:space="0" w:color="auto"/>
                                              </w:divBdr>
                                              <w:divsChild>
                                                <w:div w:id="978192870">
                                                  <w:marLeft w:val="0"/>
                                                  <w:marRight w:val="0"/>
                                                  <w:marTop w:val="0"/>
                                                  <w:marBottom w:val="0"/>
                                                  <w:divBdr>
                                                    <w:top w:val="none" w:sz="0" w:space="0" w:color="auto"/>
                                                    <w:left w:val="none" w:sz="0" w:space="0" w:color="auto"/>
                                                    <w:bottom w:val="none" w:sz="0" w:space="0" w:color="auto"/>
                                                    <w:right w:val="none" w:sz="0" w:space="0" w:color="auto"/>
                                                  </w:divBdr>
                                                  <w:divsChild>
                                                    <w:div w:id="794131309">
                                                      <w:marLeft w:val="0"/>
                                                      <w:marRight w:val="0"/>
                                                      <w:marTop w:val="0"/>
                                                      <w:marBottom w:val="0"/>
                                                      <w:divBdr>
                                                        <w:top w:val="none" w:sz="0" w:space="0" w:color="auto"/>
                                                        <w:left w:val="none" w:sz="0" w:space="0" w:color="auto"/>
                                                        <w:bottom w:val="none" w:sz="0" w:space="0" w:color="auto"/>
                                                        <w:right w:val="none" w:sz="0" w:space="0" w:color="auto"/>
                                                      </w:divBdr>
                                                      <w:divsChild>
                                                        <w:div w:id="1795908563">
                                                          <w:marLeft w:val="0"/>
                                                          <w:marRight w:val="0"/>
                                                          <w:marTop w:val="0"/>
                                                          <w:marBottom w:val="0"/>
                                                          <w:divBdr>
                                                            <w:top w:val="none" w:sz="0" w:space="0" w:color="auto"/>
                                                            <w:left w:val="none" w:sz="0" w:space="0" w:color="auto"/>
                                                            <w:bottom w:val="none" w:sz="0" w:space="0" w:color="auto"/>
                                                            <w:right w:val="none" w:sz="0" w:space="0" w:color="auto"/>
                                                          </w:divBdr>
                                                          <w:divsChild>
                                                            <w:div w:id="653031335">
                                                              <w:marLeft w:val="0"/>
                                                              <w:marRight w:val="0"/>
                                                              <w:marTop w:val="0"/>
                                                              <w:marBottom w:val="0"/>
                                                              <w:divBdr>
                                                                <w:top w:val="none" w:sz="0" w:space="0" w:color="auto"/>
                                                                <w:left w:val="none" w:sz="0" w:space="0" w:color="auto"/>
                                                                <w:bottom w:val="none" w:sz="0" w:space="0" w:color="auto"/>
                                                                <w:right w:val="none" w:sz="0" w:space="0" w:color="auto"/>
                                                              </w:divBdr>
                                                              <w:divsChild>
                                                                <w:div w:id="1324237332">
                                                                  <w:marLeft w:val="0"/>
                                                                  <w:marRight w:val="0"/>
                                                                  <w:marTop w:val="0"/>
                                                                  <w:marBottom w:val="0"/>
                                                                  <w:divBdr>
                                                                    <w:top w:val="none" w:sz="0" w:space="0" w:color="auto"/>
                                                                    <w:left w:val="none" w:sz="0" w:space="0" w:color="auto"/>
                                                                    <w:bottom w:val="none" w:sz="0" w:space="0" w:color="auto"/>
                                                                    <w:right w:val="none" w:sz="0" w:space="0" w:color="auto"/>
                                                                  </w:divBdr>
                                                                  <w:divsChild>
                                                                    <w:div w:id="8213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222714">
                                      <w:marLeft w:val="0"/>
                                      <w:marRight w:val="0"/>
                                      <w:marTop w:val="0"/>
                                      <w:marBottom w:val="0"/>
                                      <w:divBdr>
                                        <w:top w:val="none" w:sz="0" w:space="0" w:color="auto"/>
                                        <w:left w:val="none" w:sz="0" w:space="0" w:color="auto"/>
                                        <w:bottom w:val="none" w:sz="0" w:space="0" w:color="auto"/>
                                        <w:right w:val="none" w:sz="0" w:space="0" w:color="auto"/>
                                      </w:divBdr>
                                      <w:divsChild>
                                        <w:div w:id="521895497">
                                          <w:marLeft w:val="0"/>
                                          <w:marRight w:val="0"/>
                                          <w:marTop w:val="0"/>
                                          <w:marBottom w:val="0"/>
                                          <w:divBdr>
                                            <w:top w:val="none" w:sz="0" w:space="0" w:color="auto"/>
                                            <w:left w:val="none" w:sz="0" w:space="0" w:color="auto"/>
                                            <w:bottom w:val="none" w:sz="0" w:space="0" w:color="auto"/>
                                            <w:right w:val="none" w:sz="0" w:space="0" w:color="auto"/>
                                          </w:divBdr>
                                          <w:divsChild>
                                            <w:div w:id="998725716">
                                              <w:marLeft w:val="0"/>
                                              <w:marRight w:val="0"/>
                                              <w:marTop w:val="0"/>
                                              <w:marBottom w:val="0"/>
                                              <w:divBdr>
                                                <w:top w:val="none" w:sz="0" w:space="0" w:color="auto"/>
                                                <w:left w:val="none" w:sz="0" w:space="0" w:color="auto"/>
                                                <w:bottom w:val="none" w:sz="0" w:space="0" w:color="auto"/>
                                                <w:right w:val="none" w:sz="0" w:space="0" w:color="auto"/>
                                              </w:divBdr>
                                              <w:divsChild>
                                                <w:div w:id="1538545201">
                                                  <w:marLeft w:val="0"/>
                                                  <w:marRight w:val="0"/>
                                                  <w:marTop w:val="0"/>
                                                  <w:marBottom w:val="0"/>
                                                  <w:divBdr>
                                                    <w:top w:val="none" w:sz="0" w:space="0" w:color="auto"/>
                                                    <w:left w:val="none" w:sz="0" w:space="0" w:color="auto"/>
                                                    <w:bottom w:val="none" w:sz="0" w:space="0" w:color="auto"/>
                                                    <w:right w:val="none" w:sz="0" w:space="0" w:color="auto"/>
                                                  </w:divBdr>
                                                  <w:divsChild>
                                                    <w:div w:id="634289563">
                                                      <w:marLeft w:val="0"/>
                                                      <w:marRight w:val="0"/>
                                                      <w:marTop w:val="0"/>
                                                      <w:marBottom w:val="0"/>
                                                      <w:divBdr>
                                                        <w:top w:val="none" w:sz="0" w:space="0" w:color="auto"/>
                                                        <w:left w:val="none" w:sz="0" w:space="0" w:color="auto"/>
                                                        <w:bottom w:val="none" w:sz="0" w:space="0" w:color="auto"/>
                                                        <w:right w:val="none" w:sz="0" w:space="0" w:color="auto"/>
                                                      </w:divBdr>
                                                      <w:divsChild>
                                                        <w:div w:id="417756306">
                                                          <w:marLeft w:val="0"/>
                                                          <w:marRight w:val="0"/>
                                                          <w:marTop w:val="0"/>
                                                          <w:marBottom w:val="0"/>
                                                          <w:divBdr>
                                                            <w:top w:val="none" w:sz="0" w:space="0" w:color="auto"/>
                                                            <w:left w:val="none" w:sz="0" w:space="0" w:color="auto"/>
                                                            <w:bottom w:val="none" w:sz="0" w:space="0" w:color="auto"/>
                                                            <w:right w:val="none" w:sz="0" w:space="0" w:color="auto"/>
                                                          </w:divBdr>
                                                          <w:divsChild>
                                                            <w:div w:id="602763126">
                                                              <w:marLeft w:val="0"/>
                                                              <w:marRight w:val="0"/>
                                                              <w:marTop w:val="0"/>
                                                              <w:marBottom w:val="0"/>
                                                              <w:divBdr>
                                                                <w:top w:val="none" w:sz="0" w:space="0" w:color="auto"/>
                                                                <w:left w:val="none" w:sz="0" w:space="0" w:color="auto"/>
                                                                <w:bottom w:val="none" w:sz="0" w:space="0" w:color="auto"/>
                                                                <w:right w:val="none" w:sz="0" w:space="0" w:color="auto"/>
                                                              </w:divBdr>
                                                              <w:divsChild>
                                                                <w:div w:id="4736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567079">
                                      <w:marLeft w:val="0"/>
                                      <w:marRight w:val="0"/>
                                      <w:marTop w:val="0"/>
                                      <w:marBottom w:val="0"/>
                                      <w:divBdr>
                                        <w:top w:val="none" w:sz="0" w:space="0" w:color="auto"/>
                                        <w:left w:val="none" w:sz="0" w:space="0" w:color="auto"/>
                                        <w:bottom w:val="none" w:sz="0" w:space="0" w:color="auto"/>
                                        <w:right w:val="none" w:sz="0" w:space="0" w:color="auto"/>
                                      </w:divBdr>
                                      <w:divsChild>
                                        <w:div w:id="1187673522">
                                          <w:marLeft w:val="0"/>
                                          <w:marRight w:val="0"/>
                                          <w:marTop w:val="0"/>
                                          <w:marBottom w:val="0"/>
                                          <w:divBdr>
                                            <w:top w:val="none" w:sz="0" w:space="0" w:color="auto"/>
                                            <w:left w:val="none" w:sz="0" w:space="0" w:color="auto"/>
                                            <w:bottom w:val="none" w:sz="0" w:space="0" w:color="auto"/>
                                            <w:right w:val="none" w:sz="0" w:space="0" w:color="auto"/>
                                          </w:divBdr>
                                          <w:divsChild>
                                            <w:div w:id="1787649743">
                                              <w:marLeft w:val="0"/>
                                              <w:marRight w:val="0"/>
                                              <w:marTop w:val="0"/>
                                              <w:marBottom w:val="0"/>
                                              <w:divBdr>
                                                <w:top w:val="none" w:sz="0" w:space="0" w:color="auto"/>
                                                <w:left w:val="none" w:sz="0" w:space="0" w:color="auto"/>
                                                <w:bottom w:val="none" w:sz="0" w:space="0" w:color="auto"/>
                                                <w:right w:val="none" w:sz="0" w:space="0" w:color="auto"/>
                                              </w:divBdr>
                                              <w:divsChild>
                                                <w:div w:id="796948698">
                                                  <w:marLeft w:val="0"/>
                                                  <w:marRight w:val="0"/>
                                                  <w:marTop w:val="0"/>
                                                  <w:marBottom w:val="0"/>
                                                  <w:divBdr>
                                                    <w:top w:val="none" w:sz="0" w:space="0" w:color="auto"/>
                                                    <w:left w:val="none" w:sz="0" w:space="0" w:color="auto"/>
                                                    <w:bottom w:val="none" w:sz="0" w:space="0" w:color="auto"/>
                                                    <w:right w:val="none" w:sz="0" w:space="0" w:color="auto"/>
                                                  </w:divBdr>
                                                  <w:divsChild>
                                                    <w:div w:id="1045446825">
                                                      <w:marLeft w:val="0"/>
                                                      <w:marRight w:val="0"/>
                                                      <w:marTop w:val="0"/>
                                                      <w:marBottom w:val="0"/>
                                                      <w:divBdr>
                                                        <w:top w:val="none" w:sz="0" w:space="0" w:color="auto"/>
                                                        <w:left w:val="none" w:sz="0" w:space="0" w:color="auto"/>
                                                        <w:bottom w:val="none" w:sz="0" w:space="0" w:color="auto"/>
                                                        <w:right w:val="none" w:sz="0" w:space="0" w:color="auto"/>
                                                      </w:divBdr>
                                                      <w:divsChild>
                                                        <w:div w:id="1919636651">
                                                          <w:marLeft w:val="0"/>
                                                          <w:marRight w:val="0"/>
                                                          <w:marTop w:val="0"/>
                                                          <w:marBottom w:val="0"/>
                                                          <w:divBdr>
                                                            <w:top w:val="none" w:sz="0" w:space="0" w:color="auto"/>
                                                            <w:left w:val="none" w:sz="0" w:space="0" w:color="auto"/>
                                                            <w:bottom w:val="none" w:sz="0" w:space="0" w:color="auto"/>
                                                            <w:right w:val="none" w:sz="0" w:space="0" w:color="auto"/>
                                                          </w:divBdr>
                                                          <w:divsChild>
                                                            <w:div w:id="1525897408">
                                                              <w:marLeft w:val="0"/>
                                                              <w:marRight w:val="0"/>
                                                              <w:marTop w:val="0"/>
                                                              <w:marBottom w:val="0"/>
                                                              <w:divBdr>
                                                                <w:top w:val="none" w:sz="0" w:space="0" w:color="auto"/>
                                                                <w:left w:val="none" w:sz="0" w:space="0" w:color="auto"/>
                                                                <w:bottom w:val="none" w:sz="0" w:space="0" w:color="auto"/>
                                                                <w:right w:val="none" w:sz="0" w:space="0" w:color="auto"/>
                                                              </w:divBdr>
                                                              <w:divsChild>
                                                                <w:div w:id="1295940556">
                                                                  <w:marLeft w:val="0"/>
                                                                  <w:marRight w:val="0"/>
                                                                  <w:marTop w:val="0"/>
                                                                  <w:marBottom w:val="0"/>
                                                                  <w:divBdr>
                                                                    <w:top w:val="none" w:sz="0" w:space="0" w:color="auto"/>
                                                                    <w:left w:val="none" w:sz="0" w:space="0" w:color="auto"/>
                                                                    <w:bottom w:val="none" w:sz="0" w:space="0" w:color="auto"/>
                                                                    <w:right w:val="none" w:sz="0" w:space="0" w:color="auto"/>
                                                                  </w:divBdr>
                                                                  <w:divsChild>
                                                                    <w:div w:id="17392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958363">
                                      <w:marLeft w:val="0"/>
                                      <w:marRight w:val="0"/>
                                      <w:marTop w:val="0"/>
                                      <w:marBottom w:val="0"/>
                                      <w:divBdr>
                                        <w:top w:val="none" w:sz="0" w:space="0" w:color="auto"/>
                                        <w:left w:val="none" w:sz="0" w:space="0" w:color="auto"/>
                                        <w:bottom w:val="none" w:sz="0" w:space="0" w:color="auto"/>
                                        <w:right w:val="none" w:sz="0" w:space="0" w:color="auto"/>
                                      </w:divBdr>
                                      <w:divsChild>
                                        <w:div w:id="1212377090">
                                          <w:marLeft w:val="0"/>
                                          <w:marRight w:val="0"/>
                                          <w:marTop w:val="0"/>
                                          <w:marBottom w:val="0"/>
                                          <w:divBdr>
                                            <w:top w:val="none" w:sz="0" w:space="0" w:color="auto"/>
                                            <w:left w:val="none" w:sz="0" w:space="0" w:color="auto"/>
                                            <w:bottom w:val="none" w:sz="0" w:space="0" w:color="auto"/>
                                            <w:right w:val="none" w:sz="0" w:space="0" w:color="auto"/>
                                          </w:divBdr>
                                          <w:divsChild>
                                            <w:div w:id="1136996457">
                                              <w:marLeft w:val="0"/>
                                              <w:marRight w:val="0"/>
                                              <w:marTop w:val="0"/>
                                              <w:marBottom w:val="0"/>
                                              <w:divBdr>
                                                <w:top w:val="none" w:sz="0" w:space="0" w:color="auto"/>
                                                <w:left w:val="none" w:sz="0" w:space="0" w:color="auto"/>
                                                <w:bottom w:val="none" w:sz="0" w:space="0" w:color="auto"/>
                                                <w:right w:val="none" w:sz="0" w:space="0" w:color="auto"/>
                                              </w:divBdr>
                                              <w:divsChild>
                                                <w:div w:id="1765760532">
                                                  <w:marLeft w:val="0"/>
                                                  <w:marRight w:val="0"/>
                                                  <w:marTop w:val="0"/>
                                                  <w:marBottom w:val="0"/>
                                                  <w:divBdr>
                                                    <w:top w:val="none" w:sz="0" w:space="0" w:color="auto"/>
                                                    <w:left w:val="none" w:sz="0" w:space="0" w:color="auto"/>
                                                    <w:bottom w:val="none" w:sz="0" w:space="0" w:color="auto"/>
                                                    <w:right w:val="none" w:sz="0" w:space="0" w:color="auto"/>
                                                  </w:divBdr>
                                                  <w:divsChild>
                                                    <w:div w:id="2058703584">
                                                      <w:marLeft w:val="0"/>
                                                      <w:marRight w:val="0"/>
                                                      <w:marTop w:val="0"/>
                                                      <w:marBottom w:val="0"/>
                                                      <w:divBdr>
                                                        <w:top w:val="none" w:sz="0" w:space="0" w:color="auto"/>
                                                        <w:left w:val="none" w:sz="0" w:space="0" w:color="auto"/>
                                                        <w:bottom w:val="none" w:sz="0" w:space="0" w:color="auto"/>
                                                        <w:right w:val="none" w:sz="0" w:space="0" w:color="auto"/>
                                                      </w:divBdr>
                                                      <w:divsChild>
                                                        <w:div w:id="484054524">
                                                          <w:marLeft w:val="0"/>
                                                          <w:marRight w:val="0"/>
                                                          <w:marTop w:val="0"/>
                                                          <w:marBottom w:val="0"/>
                                                          <w:divBdr>
                                                            <w:top w:val="none" w:sz="0" w:space="0" w:color="auto"/>
                                                            <w:left w:val="none" w:sz="0" w:space="0" w:color="auto"/>
                                                            <w:bottom w:val="none" w:sz="0" w:space="0" w:color="auto"/>
                                                            <w:right w:val="none" w:sz="0" w:space="0" w:color="auto"/>
                                                          </w:divBdr>
                                                          <w:divsChild>
                                                            <w:div w:id="1908029431">
                                                              <w:marLeft w:val="0"/>
                                                              <w:marRight w:val="0"/>
                                                              <w:marTop w:val="0"/>
                                                              <w:marBottom w:val="0"/>
                                                              <w:divBdr>
                                                                <w:top w:val="none" w:sz="0" w:space="0" w:color="auto"/>
                                                                <w:left w:val="none" w:sz="0" w:space="0" w:color="auto"/>
                                                                <w:bottom w:val="none" w:sz="0" w:space="0" w:color="auto"/>
                                                                <w:right w:val="none" w:sz="0" w:space="0" w:color="auto"/>
                                                              </w:divBdr>
                                                              <w:divsChild>
                                                                <w:div w:id="18075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447796">
                                      <w:marLeft w:val="0"/>
                                      <w:marRight w:val="0"/>
                                      <w:marTop w:val="0"/>
                                      <w:marBottom w:val="0"/>
                                      <w:divBdr>
                                        <w:top w:val="none" w:sz="0" w:space="0" w:color="auto"/>
                                        <w:left w:val="none" w:sz="0" w:space="0" w:color="auto"/>
                                        <w:bottom w:val="none" w:sz="0" w:space="0" w:color="auto"/>
                                        <w:right w:val="none" w:sz="0" w:space="0" w:color="auto"/>
                                      </w:divBdr>
                                      <w:divsChild>
                                        <w:div w:id="190731998">
                                          <w:marLeft w:val="0"/>
                                          <w:marRight w:val="0"/>
                                          <w:marTop w:val="0"/>
                                          <w:marBottom w:val="0"/>
                                          <w:divBdr>
                                            <w:top w:val="none" w:sz="0" w:space="0" w:color="auto"/>
                                            <w:left w:val="none" w:sz="0" w:space="0" w:color="auto"/>
                                            <w:bottom w:val="none" w:sz="0" w:space="0" w:color="auto"/>
                                            <w:right w:val="none" w:sz="0" w:space="0" w:color="auto"/>
                                          </w:divBdr>
                                          <w:divsChild>
                                            <w:div w:id="1520267596">
                                              <w:marLeft w:val="0"/>
                                              <w:marRight w:val="0"/>
                                              <w:marTop w:val="0"/>
                                              <w:marBottom w:val="0"/>
                                              <w:divBdr>
                                                <w:top w:val="none" w:sz="0" w:space="0" w:color="auto"/>
                                                <w:left w:val="none" w:sz="0" w:space="0" w:color="auto"/>
                                                <w:bottom w:val="none" w:sz="0" w:space="0" w:color="auto"/>
                                                <w:right w:val="none" w:sz="0" w:space="0" w:color="auto"/>
                                              </w:divBdr>
                                              <w:divsChild>
                                                <w:div w:id="2018267261">
                                                  <w:marLeft w:val="0"/>
                                                  <w:marRight w:val="0"/>
                                                  <w:marTop w:val="0"/>
                                                  <w:marBottom w:val="0"/>
                                                  <w:divBdr>
                                                    <w:top w:val="none" w:sz="0" w:space="0" w:color="auto"/>
                                                    <w:left w:val="none" w:sz="0" w:space="0" w:color="auto"/>
                                                    <w:bottom w:val="none" w:sz="0" w:space="0" w:color="auto"/>
                                                    <w:right w:val="none" w:sz="0" w:space="0" w:color="auto"/>
                                                  </w:divBdr>
                                                  <w:divsChild>
                                                    <w:div w:id="586427071">
                                                      <w:marLeft w:val="0"/>
                                                      <w:marRight w:val="0"/>
                                                      <w:marTop w:val="0"/>
                                                      <w:marBottom w:val="0"/>
                                                      <w:divBdr>
                                                        <w:top w:val="none" w:sz="0" w:space="0" w:color="auto"/>
                                                        <w:left w:val="none" w:sz="0" w:space="0" w:color="auto"/>
                                                        <w:bottom w:val="none" w:sz="0" w:space="0" w:color="auto"/>
                                                        <w:right w:val="none" w:sz="0" w:space="0" w:color="auto"/>
                                                      </w:divBdr>
                                                      <w:divsChild>
                                                        <w:div w:id="1695299252">
                                                          <w:marLeft w:val="0"/>
                                                          <w:marRight w:val="0"/>
                                                          <w:marTop w:val="0"/>
                                                          <w:marBottom w:val="0"/>
                                                          <w:divBdr>
                                                            <w:top w:val="none" w:sz="0" w:space="0" w:color="auto"/>
                                                            <w:left w:val="none" w:sz="0" w:space="0" w:color="auto"/>
                                                            <w:bottom w:val="none" w:sz="0" w:space="0" w:color="auto"/>
                                                            <w:right w:val="none" w:sz="0" w:space="0" w:color="auto"/>
                                                          </w:divBdr>
                                                          <w:divsChild>
                                                            <w:div w:id="1752583142">
                                                              <w:marLeft w:val="0"/>
                                                              <w:marRight w:val="0"/>
                                                              <w:marTop w:val="0"/>
                                                              <w:marBottom w:val="0"/>
                                                              <w:divBdr>
                                                                <w:top w:val="none" w:sz="0" w:space="0" w:color="auto"/>
                                                                <w:left w:val="none" w:sz="0" w:space="0" w:color="auto"/>
                                                                <w:bottom w:val="none" w:sz="0" w:space="0" w:color="auto"/>
                                                                <w:right w:val="none" w:sz="0" w:space="0" w:color="auto"/>
                                                              </w:divBdr>
                                                              <w:divsChild>
                                                                <w:div w:id="861288895">
                                                                  <w:marLeft w:val="0"/>
                                                                  <w:marRight w:val="0"/>
                                                                  <w:marTop w:val="0"/>
                                                                  <w:marBottom w:val="0"/>
                                                                  <w:divBdr>
                                                                    <w:top w:val="none" w:sz="0" w:space="0" w:color="auto"/>
                                                                    <w:left w:val="none" w:sz="0" w:space="0" w:color="auto"/>
                                                                    <w:bottom w:val="none" w:sz="0" w:space="0" w:color="auto"/>
                                                                    <w:right w:val="none" w:sz="0" w:space="0" w:color="auto"/>
                                                                  </w:divBdr>
                                                                  <w:divsChild>
                                                                    <w:div w:id="10271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464585">
                                      <w:marLeft w:val="0"/>
                                      <w:marRight w:val="0"/>
                                      <w:marTop w:val="0"/>
                                      <w:marBottom w:val="0"/>
                                      <w:divBdr>
                                        <w:top w:val="none" w:sz="0" w:space="0" w:color="auto"/>
                                        <w:left w:val="none" w:sz="0" w:space="0" w:color="auto"/>
                                        <w:bottom w:val="none" w:sz="0" w:space="0" w:color="auto"/>
                                        <w:right w:val="none" w:sz="0" w:space="0" w:color="auto"/>
                                      </w:divBdr>
                                      <w:divsChild>
                                        <w:div w:id="1686175939">
                                          <w:marLeft w:val="0"/>
                                          <w:marRight w:val="0"/>
                                          <w:marTop w:val="0"/>
                                          <w:marBottom w:val="0"/>
                                          <w:divBdr>
                                            <w:top w:val="none" w:sz="0" w:space="0" w:color="auto"/>
                                            <w:left w:val="none" w:sz="0" w:space="0" w:color="auto"/>
                                            <w:bottom w:val="none" w:sz="0" w:space="0" w:color="auto"/>
                                            <w:right w:val="none" w:sz="0" w:space="0" w:color="auto"/>
                                          </w:divBdr>
                                          <w:divsChild>
                                            <w:div w:id="371467302">
                                              <w:marLeft w:val="0"/>
                                              <w:marRight w:val="0"/>
                                              <w:marTop w:val="0"/>
                                              <w:marBottom w:val="0"/>
                                              <w:divBdr>
                                                <w:top w:val="none" w:sz="0" w:space="0" w:color="auto"/>
                                                <w:left w:val="none" w:sz="0" w:space="0" w:color="auto"/>
                                                <w:bottom w:val="none" w:sz="0" w:space="0" w:color="auto"/>
                                                <w:right w:val="none" w:sz="0" w:space="0" w:color="auto"/>
                                              </w:divBdr>
                                              <w:divsChild>
                                                <w:div w:id="46535265">
                                                  <w:marLeft w:val="0"/>
                                                  <w:marRight w:val="0"/>
                                                  <w:marTop w:val="0"/>
                                                  <w:marBottom w:val="0"/>
                                                  <w:divBdr>
                                                    <w:top w:val="none" w:sz="0" w:space="0" w:color="auto"/>
                                                    <w:left w:val="none" w:sz="0" w:space="0" w:color="auto"/>
                                                    <w:bottom w:val="none" w:sz="0" w:space="0" w:color="auto"/>
                                                    <w:right w:val="none" w:sz="0" w:space="0" w:color="auto"/>
                                                  </w:divBdr>
                                                  <w:divsChild>
                                                    <w:div w:id="1048841997">
                                                      <w:marLeft w:val="0"/>
                                                      <w:marRight w:val="0"/>
                                                      <w:marTop w:val="0"/>
                                                      <w:marBottom w:val="0"/>
                                                      <w:divBdr>
                                                        <w:top w:val="none" w:sz="0" w:space="0" w:color="auto"/>
                                                        <w:left w:val="none" w:sz="0" w:space="0" w:color="auto"/>
                                                        <w:bottom w:val="none" w:sz="0" w:space="0" w:color="auto"/>
                                                        <w:right w:val="none" w:sz="0" w:space="0" w:color="auto"/>
                                                      </w:divBdr>
                                                      <w:divsChild>
                                                        <w:div w:id="1254171312">
                                                          <w:marLeft w:val="0"/>
                                                          <w:marRight w:val="0"/>
                                                          <w:marTop w:val="0"/>
                                                          <w:marBottom w:val="0"/>
                                                          <w:divBdr>
                                                            <w:top w:val="none" w:sz="0" w:space="0" w:color="auto"/>
                                                            <w:left w:val="none" w:sz="0" w:space="0" w:color="auto"/>
                                                            <w:bottom w:val="none" w:sz="0" w:space="0" w:color="auto"/>
                                                            <w:right w:val="none" w:sz="0" w:space="0" w:color="auto"/>
                                                          </w:divBdr>
                                                          <w:divsChild>
                                                            <w:div w:id="2069642026">
                                                              <w:marLeft w:val="0"/>
                                                              <w:marRight w:val="0"/>
                                                              <w:marTop w:val="0"/>
                                                              <w:marBottom w:val="0"/>
                                                              <w:divBdr>
                                                                <w:top w:val="none" w:sz="0" w:space="0" w:color="auto"/>
                                                                <w:left w:val="none" w:sz="0" w:space="0" w:color="auto"/>
                                                                <w:bottom w:val="none" w:sz="0" w:space="0" w:color="auto"/>
                                                                <w:right w:val="none" w:sz="0" w:space="0" w:color="auto"/>
                                                              </w:divBdr>
                                                              <w:divsChild>
                                                                <w:div w:id="5183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39655">
                                      <w:marLeft w:val="0"/>
                                      <w:marRight w:val="0"/>
                                      <w:marTop w:val="0"/>
                                      <w:marBottom w:val="0"/>
                                      <w:divBdr>
                                        <w:top w:val="none" w:sz="0" w:space="0" w:color="auto"/>
                                        <w:left w:val="none" w:sz="0" w:space="0" w:color="auto"/>
                                        <w:bottom w:val="none" w:sz="0" w:space="0" w:color="auto"/>
                                        <w:right w:val="none" w:sz="0" w:space="0" w:color="auto"/>
                                      </w:divBdr>
                                      <w:divsChild>
                                        <w:div w:id="132715870">
                                          <w:marLeft w:val="0"/>
                                          <w:marRight w:val="0"/>
                                          <w:marTop w:val="0"/>
                                          <w:marBottom w:val="0"/>
                                          <w:divBdr>
                                            <w:top w:val="none" w:sz="0" w:space="0" w:color="auto"/>
                                            <w:left w:val="none" w:sz="0" w:space="0" w:color="auto"/>
                                            <w:bottom w:val="none" w:sz="0" w:space="0" w:color="auto"/>
                                            <w:right w:val="none" w:sz="0" w:space="0" w:color="auto"/>
                                          </w:divBdr>
                                          <w:divsChild>
                                            <w:div w:id="1564751456">
                                              <w:marLeft w:val="0"/>
                                              <w:marRight w:val="0"/>
                                              <w:marTop w:val="0"/>
                                              <w:marBottom w:val="0"/>
                                              <w:divBdr>
                                                <w:top w:val="none" w:sz="0" w:space="0" w:color="auto"/>
                                                <w:left w:val="none" w:sz="0" w:space="0" w:color="auto"/>
                                                <w:bottom w:val="none" w:sz="0" w:space="0" w:color="auto"/>
                                                <w:right w:val="none" w:sz="0" w:space="0" w:color="auto"/>
                                              </w:divBdr>
                                              <w:divsChild>
                                                <w:div w:id="1037319895">
                                                  <w:marLeft w:val="0"/>
                                                  <w:marRight w:val="0"/>
                                                  <w:marTop w:val="0"/>
                                                  <w:marBottom w:val="0"/>
                                                  <w:divBdr>
                                                    <w:top w:val="none" w:sz="0" w:space="0" w:color="auto"/>
                                                    <w:left w:val="none" w:sz="0" w:space="0" w:color="auto"/>
                                                    <w:bottom w:val="none" w:sz="0" w:space="0" w:color="auto"/>
                                                    <w:right w:val="none" w:sz="0" w:space="0" w:color="auto"/>
                                                  </w:divBdr>
                                                  <w:divsChild>
                                                    <w:div w:id="576525231">
                                                      <w:marLeft w:val="0"/>
                                                      <w:marRight w:val="0"/>
                                                      <w:marTop w:val="0"/>
                                                      <w:marBottom w:val="0"/>
                                                      <w:divBdr>
                                                        <w:top w:val="none" w:sz="0" w:space="0" w:color="auto"/>
                                                        <w:left w:val="none" w:sz="0" w:space="0" w:color="auto"/>
                                                        <w:bottom w:val="none" w:sz="0" w:space="0" w:color="auto"/>
                                                        <w:right w:val="none" w:sz="0" w:space="0" w:color="auto"/>
                                                      </w:divBdr>
                                                      <w:divsChild>
                                                        <w:div w:id="1293974824">
                                                          <w:marLeft w:val="0"/>
                                                          <w:marRight w:val="0"/>
                                                          <w:marTop w:val="0"/>
                                                          <w:marBottom w:val="0"/>
                                                          <w:divBdr>
                                                            <w:top w:val="none" w:sz="0" w:space="0" w:color="auto"/>
                                                            <w:left w:val="none" w:sz="0" w:space="0" w:color="auto"/>
                                                            <w:bottom w:val="none" w:sz="0" w:space="0" w:color="auto"/>
                                                            <w:right w:val="none" w:sz="0" w:space="0" w:color="auto"/>
                                                          </w:divBdr>
                                                          <w:divsChild>
                                                            <w:div w:id="1648824230">
                                                              <w:marLeft w:val="0"/>
                                                              <w:marRight w:val="0"/>
                                                              <w:marTop w:val="0"/>
                                                              <w:marBottom w:val="0"/>
                                                              <w:divBdr>
                                                                <w:top w:val="none" w:sz="0" w:space="0" w:color="auto"/>
                                                                <w:left w:val="none" w:sz="0" w:space="0" w:color="auto"/>
                                                                <w:bottom w:val="none" w:sz="0" w:space="0" w:color="auto"/>
                                                                <w:right w:val="none" w:sz="0" w:space="0" w:color="auto"/>
                                                              </w:divBdr>
                                                              <w:divsChild>
                                                                <w:div w:id="335813903">
                                                                  <w:marLeft w:val="0"/>
                                                                  <w:marRight w:val="0"/>
                                                                  <w:marTop w:val="0"/>
                                                                  <w:marBottom w:val="0"/>
                                                                  <w:divBdr>
                                                                    <w:top w:val="none" w:sz="0" w:space="0" w:color="auto"/>
                                                                    <w:left w:val="none" w:sz="0" w:space="0" w:color="auto"/>
                                                                    <w:bottom w:val="none" w:sz="0" w:space="0" w:color="auto"/>
                                                                    <w:right w:val="none" w:sz="0" w:space="0" w:color="auto"/>
                                                                  </w:divBdr>
                                                                  <w:divsChild>
                                                                    <w:div w:id="1358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66645">
                                      <w:marLeft w:val="0"/>
                                      <w:marRight w:val="0"/>
                                      <w:marTop w:val="0"/>
                                      <w:marBottom w:val="0"/>
                                      <w:divBdr>
                                        <w:top w:val="none" w:sz="0" w:space="0" w:color="auto"/>
                                        <w:left w:val="none" w:sz="0" w:space="0" w:color="auto"/>
                                        <w:bottom w:val="none" w:sz="0" w:space="0" w:color="auto"/>
                                        <w:right w:val="none" w:sz="0" w:space="0" w:color="auto"/>
                                      </w:divBdr>
                                      <w:divsChild>
                                        <w:div w:id="1008170189">
                                          <w:marLeft w:val="0"/>
                                          <w:marRight w:val="0"/>
                                          <w:marTop w:val="0"/>
                                          <w:marBottom w:val="0"/>
                                          <w:divBdr>
                                            <w:top w:val="none" w:sz="0" w:space="0" w:color="auto"/>
                                            <w:left w:val="none" w:sz="0" w:space="0" w:color="auto"/>
                                            <w:bottom w:val="none" w:sz="0" w:space="0" w:color="auto"/>
                                            <w:right w:val="none" w:sz="0" w:space="0" w:color="auto"/>
                                          </w:divBdr>
                                          <w:divsChild>
                                            <w:div w:id="367031939">
                                              <w:marLeft w:val="0"/>
                                              <w:marRight w:val="0"/>
                                              <w:marTop w:val="0"/>
                                              <w:marBottom w:val="0"/>
                                              <w:divBdr>
                                                <w:top w:val="none" w:sz="0" w:space="0" w:color="auto"/>
                                                <w:left w:val="none" w:sz="0" w:space="0" w:color="auto"/>
                                                <w:bottom w:val="none" w:sz="0" w:space="0" w:color="auto"/>
                                                <w:right w:val="none" w:sz="0" w:space="0" w:color="auto"/>
                                              </w:divBdr>
                                              <w:divsChild>
                                                <w:div w:id="1460219527">
                                                  <w:marLeft w:val="0"/>
                                                  <w:marRight w:val="0"/>
                                                  <w:marTop w:val="0"/>
                                                  <w:marBottom w:val="0"/>
                                                  <w:divBdr>
                                                    <w:top w:val="none" w:sz="0" w:space="0" w:color="auto"/>
                                                    <w:left w:val="none" w:sz="0" w:space="0" w:color="auto"/>
                                                    <w:bottom w:val="none" w:sz="0" w:space="0" w:color="auto"/>
                                                    <w:right w:val="none" w:sz="0" w:space="0" w:color="auto"/>
                                                  </w:divBdr>
                                                  <w:divsChild>
                                                    <w:div w:id="227809117">
                                                      <w:marLeft w:val="0"/>
                                                      <w:marRight w:val="0"/>
                                                      <w:marTop w:val="0"/>
                                                      <w:marBottom w:val="0"/>
                                                      <w:divBdr>
                                                        <w:top w:val="none" w:sz="0" w:space="0" w:color="auto"/>
                                                        <w:left w:val="none" w:sz="0" w:space="0" w:color="auto"/>
                                                        <w:bottom w:val="none" w:sz="0" w:space="0" w:color="auto"/>
                                                        <w:right w:val="none" w:sz="0" w:space="0" w:color="auto"/>
                                                      </w:divBdr>
                                                      <w:divsChild>
                                                        <w:div w:id="2017920421">
                                                          <w:marLeft w:val="0"/>
                                                          <w:marRight w:val="0"/>
                                                          <w:marTop w:val="0"/>
                                                          <w:marBottom w:val="0"/>
                                                          <w:divBdr>
                                                            <w:top w:val="none" w:sz="0" w:space="0" w:color="auto"/>
                                                            <w:left w:val="none" w:sz="0" w:space="0" w:color="auto"/>
                                                            <w:bottom w:val="none" w:sz="0" w:space="0" w:color="auto"/>
                                                            <w:right w:val="none" w:sz="0" w:space="0" w:color="auto"/>
                                                          </w:divBdr>
                                                          <w:divsChild>
                                                            <w:div w:id="1736514522">
                                                              <w:marLeft w:val="0"/>
                                                              <w:marRight w:val="0"/>
                                                              <w:marTop w:val="0"/>
                                                              <w:marBottom w:val="0"/>
                                                              <w:divBdr>
                                                                <w:top w:val="none" w:sz="0" w:space="0" w:color="auto"/>
                                                                <w:left w:val="none" w:sz="0" w:space="0" w:color="auto"/>
                                                                <w:bottom w:val="none" w:sz="0" w:space="0" w:color="auto"/>
                                                                <w:right w:val="none" w:sz="0" w:space="0" w:color="auto"/>
                                                              </w:divBdr>
                                                              <w:divsChild>
                                                                <w:div w:id="1302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24281">
                                      <w:marLeft w:val="0"/>
                                      <w:marRight w:val="0"/>
                                      <w:marTop w:val="0"/>
                                      <w:marBottom w:val="0"/>
                                      <w:divBdr>
                                        <w:top w:val="none" w:sz="0" w:space="0" w:color="auto"/>
                                        <w:left w:val="none" w:sz="0" w:space="0" w:color="auto"/>
                                        <w:bottom w:val="none" w:sz="0" w:space="0" w:color="auto"/>
                                        <w:right w:val="none" w:sz="0" w:space="0" w:color="auto"/>
                                      </w:divBdr>
                                      <w:divsChild>
                                        <w:div w:id="329329785">
                                          <w:marLeft w:val="0"/>
                                          <w:marRight w:val="0"/>
                                          <w:marTop w:val="0"/>
                                          <w:marBottom w:val="0"/>
                                          <w:divBdr>
                                            <w:top w:val="none" w:sz="0" w:space="0" w:color="auto"/>
                                            <w:left w:val="none" w:sz="0" w:space="0" w:color="auto"/>
                                            <w:bottom w:val="none" w:sz="0" w:space="0" w:color="auto"/>
                                            <w:right w:val="none" w:sz="0" w:space="0" w:color="auto"/>
                                          </w:divBdr>
                                          <w:divsChild>
                                            <w:div w:id="1921018511">
                                              <w:marLeft w:val="0"/>
                                              <w:marRight w:val="0"/>
                                              <w:marTop w:val="0"/>
                                              <w:marBottom w:val="0"/>
                                              <w:divBdr>
                                                <w:top w:val="none" w:sz="0" w:space="0" w:color="auto"/>
                                                <w:left w:val="none" w:sz="0" w:space="0" w:color="auto"/>
                                                <w:bottom w:val="none" w:sz="0" w:space="0" w:color="auto"/>
                                                <w:right w:val="none" w:sz="0" w:space="0" w:color="auto"/>
                                              </w:divBdr>
                                              <w:divsChild>
                                                <w:div w:id="1036811102">
                                                  <w:marLeft w:val="0"/>
                                                  <w:marRight w:val="0"/>
                                                  <w:marTop w:val="0"/>
                                                  <w:marBottom w:val="0"/>
                                                  <w:divBdr>
                                                    <w:top w:val="none" w:sz="0" w:space="0" w:color="auto"/>
                                                    <w:left w:val="none" w:sz="0" w:space="0" w:color="auto"/>
                                                    <w:bottom w:val="none" w:sz="0" w:space="0" w:color="auto"/>
                                                    <w:right w:val="none" w:sz="0" w:space="0" w:color="auto"/>
                                                  </w:divBdr>
                                                  <w:divsChild>
                                                    <w:div w:id="1591309302">
                                                      <w:marLeft w:val="0"/>
                                                      <w:marRight w:val="0"/>
                                                      <w:marTop w:val="0"/>
                                                      <w:marBottom w:val="0"/>
                                                      <w:divBdr>
                                                        <w:top w:val="none" w:sz="0" w:space="0" w:color="auto"/>
                                                        <w:left w:val="none" w:sz="0" w:space="0" w:color="auto"/>
                                                        <w:bottom w:val="none" w:sz="0" w:space="0" w:color="auto"/>
                                                        <w:right w:val="none" w:sz="0" w:space="0" w:color="auto"/>
                                                      </w:divBdr>
                                                      <w:divsChild>
                                                        <w:div w:id="1857498961">
                                                          <w:marLeft w:val="0"/>
                                                          <w:marRight w:val="0"/>
                                                          <w:marTop w:val="0"/>
                                                          <w:marBottom w:val="0"/>
                                                          <w:divBdr>
                                                            <w:top w:val="none" w:sz="0" w:space="0" w:color="auto"/>
                                                            <w:left w:val="none" w:sz="0" w:space="0" w:color="auto"/>
                                                            <w:bottom w:val="none" w:sz="0" w:space="0" w:color="auto"/>
                                                            <w:right w:val="none" w:sz="0" w:space="0" w:color="auto"/>
                                                          </w:divBdr>
                                                          <w:divsChild>
                                                            <w:div w:id="1724480970">
                                                              <w:marLeft w:val="0"/>
                                                              <w:marRight w:val="0"/>
                                                              <w:marTop w:val="0"/>
                                                              <w:marBottom w:val="0"/>
                                                              <w:divBdr>
                                                                <w:top w:val="none" w:sz="0" w:space="0" w:color="auto"/>
                                                                <w:left w:val="none" w:sz="0" w:space="0" w:color="auto"/>
                                                                <w:bottom w:val="none" w:sz="0" w:space="0" w:color="auto"/>
                                                                <w:right w:val="none" w:sz="0" w:space="0" w:color="auto"/>
                                                              </w:divBdr>
                                                              <w:divsChild>
                                                                <w:div w:id="1579246765">
                                                                  <w:marLeft w:val="0"/>
                                                                  <w:marRight w:val="0"/>
                                                                  <w:marTop w:val="0"/>
                                                                  <w:marBottom w:val="0"/>
                                                                  <w:divBdr>
                                                                    <w:top w:val="none" w:sz="0" w:space="0" w:color="auto"/>
                                                                    <w:left w:val="none" w:sz="0" w:space="0" w:color="auto"/>
                                                                    <w:bottom w:val="none" w:sz="0" w:space="0" w:color="auto"/>
                                                                    <w:right w:val="none" w:sz="0" w:space="0" w:color="auto"/>
                                                                  </w:divBdr>
                                                                  <w:divsChild>
                                                                    <w:div w:id="15035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240848">
                                      <w:marLeft w:val="0"/>
                                      <w:marRight w:val="0"/>
                                      <w:marTop w:val="0"/>
                                      <w:marBottom w:val="0"/>
                                      <w:divBdr>
                                        <w:top w:val="none" w:sz="0" w:space="0" w:color="auto"/>
                                        <w:left w:val="none" w:sz="0" w:space="0" w:color="auto"/>
                                        <w:bottom w:val="none" w:sz="0" w:space="0" w:color="auto"/>
                                        <w:right w:val="none" w:sz="0" w:space="0" w:color="auto"/>
                                      </w:divBdr>
                                      <w:divsChild>
                                        <w:div w:id="1435128336">
                                          <w:marLeft w:val="0"/>
                                          <w:marRight w:val="0"/>
                                          <w:marTop w:val="0"/>
                                          <w:marBottom w:val="0"/>
                                          <w:divBdr>
                                            <w:top w:val="none" w:sz="0" w:space="0" w:color="auto"/>
                                            <w:left w:val="none" w:sz="0" w:space="0" w:color="auto"/>
                                            <w:bottom w:val="none" w:sz="0" w:space="0" w:color="auto"/>
                                            <w:right w:val="none" w:sz="0" w:space="0" w:color="auto"/>
                                          </w:divBdr>
                                          <w:divsChild>
                                            <w:div w:id="2059039764">
                                              <w:marLeft w:val="0"/>
                                              <w:marRight w:val="0"/>
                                              <w:marTop w:val="0"/>
                                              <w:marBottom w:val="0"/>
                                              <w:divBdr>
                                                <w:top w:val="none" w:sz="0" w:space="0" w:color="auto"/>
                                                <w:left w:val="none" w:sz="0" w:space="0" w:color="auto"/>
                                                <w:bottom w:val="none" w:sz="0" w:space="0" w:color="auto"/>
                                                <w:right w:val="none" w:sz="0" w:space="0" w:color="auto"/>
                                              </w:divBdr>
                                              <w:divsChild>
                                                <w:div w:id="25328281">
                                                  <w:marLeft w:val="0"/>
                                                  <w:marRight w:val="0"/>
                                                  <w:marTop w:val="0"/>
                                                  <w:marBottom w:val="0"/>
                                                  <w:divBdr>
                                                    <w:top w:val="none" w:sz="0" w:space="0" w:color="auto"/>
                                                    <w:left w:val="none" w:sz="0" w:space="0" w:color="auto"/>
                                                    <w:bottom w:val="none" w:sz="0" w:space="0" w:color="auto"/>
                                                    <w:right w:val="none" w:sz="0" w:space="0" w:color="auto"/>
                                                  </w:divBdr>
                                                  <w:divsChild>
                                                    <w:div w:id="1115294010">
                                                      <w:marLeft w:val="0"/>
                                                      <w:marRight w:val="0"/>
                                                      <w:marTop w:val="0"/>
                                                      <w:marBottom w:val="0"/>
                                                      <w:divBdr>
                                                        <w:top w:val="none" w:sz="0" w:space="0" w:color="auto"/>
                                                        <w:left w:val="none" w:sz="0" w:space="0" w:color="auto"/>
                                                        <w:bottom w:val="none" w:sz="0" w:space="0" w:color="auto"/>
                                                        <w:right w:val="none" w:sz="0" w:space="0" w:color="auto"/>
                                                      </w:divBdr>
                                                      <w:divsChild>
                                                        <w:div w:id="1964651302">
                                                          <w:marLeft w:val="0"/>
                                                          <w:marRight w:val="0"/>
                                                          <w:marTop w:val="0"/>
                                                          <w:marBottom w:val="0"/>
                                                          <w:divBdr>
                                                            <w:top w:val="none" w:sz="0" w:space="0" w:color="auto"/>
                                                            <w:left w:val="none" w:sz="0" w:space="0" w:color="auto"/>
                                                            <w:bottom w:val="none" w:sz="0" w:space="0" w:color="auto"/>
                                                            <w:right w:val="none" w:sz="0" w:space="0" w:color="auto"/>
                                                          </w:divBdr>
                                                          <w:divsChild>
                                                            <w:div w:id="1759982682">
                                                              <w:marLeft w:val="0"/>
                                                              <w:marRight w:val="0"/>
                                                              <w:marTop w:val="0"/>
                                                              <w:marBottom w:val="0"/>
                                                              <w:divBdr>
                                                                <w:top w:val="none" w:sz="0" w:space="0" w:color="auto"/>
                                                                <w:left w:val="none" w:sz="0" w:space="0" w:color="auto"/>
                                                                <w:bottom w:val="none" w:sz="0" w:space="0" w:color="auto"/>
                                                                <w:right w:val="none" w:sz="0" w:space="0" w:color="auto"/>
                                                              </w:divBdr>
                                                              <w:divsChild>
                                                                <w:div w:id="18148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167710">
                                      <w:marLeft w:val="0"/>
                                      <w:marRight w:val="0"/>
                                      <w:marTop w:val="0"/>
                                      <w:marBottom w:val="0"/>
                                      <w:divBdr>
                                        <w:top w:val="none" w:sz="0" w:space="0" w:color="auto"/>
                                        <w:left w:val="none" w:sz="0" w:space="0" w:color="auto"/>
                                        <w:bottom w:val="none" w:sz="0" w:space="0" w:color="auto"/>
                                        <w:right w:val="none" w:sz="0" w:space="0" w:color="auto"/>
                                      </w:divBdr>
                                      <w:divsChild>
                                        <w:div w:id="7297205">
                                          <w:marLeft w:val="0"/>
                                          <w:marRight w:val="0"/>
                                          <w:marTop w:val="0"/>
                                          <w:marBottom w:val="0"/>
                                          <w:divBdr>
                                            <w:top w:val="none" w:sz="0" w:space="0" w:color="auto"/>
                                            <w:left w:val="none" w:sz="0" w:space="0" w:color="auto"/>
                                            <w:bottom w:val="none" w:sz="0" w:space="0" w:color="auto"/>
                                            <w:right w:val="none" w:sz="0" w:space="0" w:color="auto"/>
                                          </w:divBdr>
                                          <w:divsChild>
                                            <w:div w:id="1589465581">
                                              <w:marLeft w:val="0"/>
                                              <w:marRight w:val="0"/>
                                              <w:marTop w:val="0"/>
                                              <w:marBottom w:val="0"/>
                                              <w:divBdr>
                                                <w:top w:val="none" w:sz="0" w:space="0" w:color="auto"/>
                                                <w:left w:val="none" w:sz="0" w:space="0" w:color="auto"/>
                                                <w:bottom w:val="none" w:sz="0" w:space="0" w:color="auto"/>
                                                <w:right w:val="none" w:sz="0" w:space="0" w:color="auto"/>
                                              </w:divBdr>
                                              <w:divsChild>
                                                <w:div w:id="324631169">
                                                  <w:marLeft w:val="0"/>
                                                  <w:marRight w:val="0"/>
                                                  <w:marTop w:val="0"/>
                                                  <w:marBottom w:val="0"/>
                                                  <w:divBdr>
                                                    <w:top w:val="none" w:sz="0" w:space="0" w:color="auto"/>
                                                    <w:left w:val="none" w:sz="0" w:space="0" w:color="auto"/>
                                                    <w:bottom w:val="none" w:sz="0" w:space="0" w:color="auto"/>
                                                    <w:right w:val="none" w:sz="0" w:space="0" w:color="auto"/>
                                                  </w:divBdr>
                                                  <w:divsChild>
                                                    <w:div w:id="2079787956">
                                                      <w:marLeft w:val="0"/>
                                                      <w:marRight w:val="0"/>
                                                      <w:marTop w:val="0"/>
                                                      <w:marBottom w:val="0"/>
                                                      <w:divBdr>
                                                        <w:top w:val="none" w:sz="0" w:space="0" w:color="auto"/>
                                                        <w:left w:val="none" w:sz="0" w:space="0" w:color="auto"/>
                                                        <w:bottom w:val="none" w:sz="0" w:space="0" w:color="auto"/>
                                                        <w:right w:val="none" w:sz="0" w:space="0" w:color="auto"/>
                                                      </w:divBdr>
                                                      <w:divsChild>
                                                        <w:div w:id="1455904374">
                                                          <w:marLeft w:val="0"/>
                                                          <w:marRight w:val="0"/>
                                                          <w:marTop w:val="0"/>
                                                          <w:marBottom w:val="0"/>
                                                          <w:divBdr>
                                                            <w:top w:val="none" w:sz="0" w:space="0" w:color="auto"/>
                                                            <w:left w:val="none" w:sz="0" w:space="0" w:color="auto"/>
                                                            <w:bottom w:val="none" w:sz="0" w:space="0" w:color="auto"/>
                                                            <w:right w:val="none" w:sz="0" w:space="0" w:color="auto"/>
                                                          </w:divBdr>
                                                          <w:divsChild>
                                                            <w:div w:id="655064869">
                                                              <w:marLeft w:val="0"/>
                                                              <w:marRight w:val="0"/>
                                                              <w:marTop w:val="0"/>
                                                              <w:marBottom w:val="0"/>
                                                              <w:divBdr>
                                                                <w:top w:val="none" w:sz="0" w:space="0" w:color="auto"/>
                                                                <w:left w:val="none" w:sz="0" w:space="0" w:color="auto"/>
                                                                <w:bottom w:val="none" w:sz="0" w:space="0" w:color="auto"/>
                                                                <w:right w:val="none" w:sz="0" w:space="0" w:color="auto"/>
                                                              </w:divBdr>
                                                              <w:divsChild>
                                                                <w:div w:id="1282764398">
                                                                  <w:marLeft w:val="0"/>
                                                                  <w:marRight w:val="0"/>
                                                                  <w:marTop w:val="0"/>
                                                                  <w:marBottom w:val="0"/>
                                                                  <w:divBdr>
                                                                    <w:top w:val="none" w:sz="0" w:space="0" w:color="auto"/>
                                                                    <w:left w:val="none" w:sz="0" w:space="0" w:color="auto"/>
                                                                    <w:bottom w:val="none" w:sz="0" w:space="0" w:color="auto"/>
                                                                    <w:right w:val="none" w:sz="0" w:space="0" w:color="auto"/>
                                                                  </w:divBdr>
                                                                  <w:divsChild>
                                                                    <w:div w:id="1417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905873">
                                      <w:marLeft w:val="0"/>
                                      <w:marRight w:val="0"/>
                                      <w:marTop w:val="0"/>
                                      <w:marBottom w:val="0"/>
                                      <w:divBdr>
                                        <w:top w:val="none" w:sz="0" w:space="0" w:color="auto"/>
                                        <w:left w:val="none" w:sz="0" w:space="0" w:color="auto"/>
                                        <w:bottom w:val="none" w:sz="0" w:space="0" w:color="auto"/>
                                        <w:right w:val="none" w:sz="0" w:space="0" w:color="auto"/>
                                      </w:divBdr>
                                      <w:divsChild>
                                        <w:div w:id="1859542138">
                                          <w:marLeft w:val="0"/>
                                          <w:marRight w:val="0"/>
                                          <w:marTop w:val="0"/>
                                          <w:marBottom w:val="0"/>
                                          <w:divBdr>
                                            <w:top w:val="none" w:sz="0" w:space="0" w:color="auto"/>
                                            <w:left w:val="none" w:sz="0" w:space="0" w:color="auto"/>
                                            <w:bottom w:val="none" w:sz="0" w:space="0" w:color="auto"/>
                                            <w:right w:val="none" w:sz="0" w:space="0" w:color="auto"/>
                                          </w:divBdr>
                                          <w:divsChild>
                                            <w:div w:id="2095589148">
                                              <w:marLeft w:val="0"/>
                                              <w:marRight w:val="0"/>
                                              <w:marTop w:val="0"/>
                                              <w:marBottom w:val="0"/>
                                              <w:divBdr>
                                                <w:top w:val="none" w:sz="0" w:space="0" w:color="auto"/>
                                                <w:left w:val="none" w:sz="0" w:space="0" w:color="auto"/>
                                                <w:bottom w:val="none" w:sz="0" w:space="0" w:color="auto"/>
                                                <w:right w:val="none" w:sz="0" w:space="0" w:color="auto"/>
                                              </w:divBdr>
                                              <w:divsChild>
                                                <w:div w:id="746849410">
                                                  <w:marLeft w:val="0"/>
                                                  <w:marRight w:val="0"/>
                                                  <w:marTop w:val="0"/>
                                                  <w:marBottom w:val="0"/>
                                                  <w:divBdr>
                                                    <w:top w:val="none" w:sz="0" w:space="0" w:color="auto"/>
                                                    <w:left w:val="none" w:sz="0" w:space="0" w:color="auto"/>
                                                    <w:bottom w:val="none" w:sz="0" w:space="0" w:color="auto"/>
                                                    <w:right w:val="none" w:sz="0" w:space="0" w:color="auto"/>
                                                  </w:divBdr>
                                                  <w:divsChild>
                                                    <w:div w:id="1809202982">
                                                      <w:marLeft w:val="0"/>
                                                      <w:marRight w:val="0"/>
                                                      <w:marTop w:val="0"/>
                                                      <w:marBottom w:val="0"/>
                                                      <w:divBdr>
                                                        <w:top w:val="none" w:sz="0" w:space="0" w:color="auto"/>
                                                        <w:left w:val="none" w:sz="0" w:space="0" w:color="auto"/>
                                                        <w:bottom w:val="none" w:sz="0" w:space="0" w:color="auto"/>
                                                        <w:right w:val="none" w:sz="0" w:space="0" w:color="auto"/>
                                                      </w:divBdr>
                                                      <w:divsChild>
                                                        <w:div w:id="1413356118">
                                                          <w:marLeft w:val="0"/>
                                                          <w:marRight w:val="0"/>
                                                          <w:marTop w:val="0"/>
                                                          <w:marBottom w:val="0"/>
                                                          <w:divBdr>
                                                            <w:top w:val="none" w:sz="0" w:space="0" w:color="auto"/>
                                                            <w:left w:val="none" w:sz="0" w:space="0" w:color="auto"/>
                                                            <w:bottom w:val="none" w:sz="0" w:space="0" w:color="auto"/>
                                                            <w:right w:val="none" w:sz="0" w:space="0" w:color="auto"/>
                                                          </w:divBdr>
                                                          <w:divsChild>
                                                            <w:div w:id="1808207164">
                                                              <w:marLeft w:val="0"/>
                                                              <w:marRight w:val="0"/>
                                                              <w:marTop w:val="0"/>
                                                              <w:marBottom w:val="0"/>
                                                              <w:divBdr>
                                                                <w:top w:val="none" w:sz="0" w:space="0" w:color="auto"/>
                                                                <w:left w:val="none" w:sz="0" w:space="0" w:color="auto"/>
                                                                <w:bottom w:val="none" w:sz="0" w:space="0" w:color="auto"/>
                                                                <w:right w:val="none" w:sz="0" w:space="0" w:color="auto"/>
                                                              </w:divBdr>
                                                              <w:divsChild>
                                                                <w:div w:id="1783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402262">
                                      <w:marLeft w:val="0"/>
                                      <w:marRight w:val="0"/>
                                      <w:marTop w:val="0"/>
                                      <w:marBottom w:val="0"/>
                                      <w:divBdr>
                                        <w:top w:val="none" w:sz="0" w:space="0" w:color="auto"/>
                                        <w:left w:val="none" w:sz="0" w:space="0" w:color="auto"/>
                                        <w:bottom w:val="none" w:sz="0" w:space="0" w:color="auto"/>
                                        <w:right w:val="none" w:sz="0" w:space="0" w:color="auto"/>
                                      </w:divBdr>
                                      <w:divsChild>
                                        <w:div w:id="1758672127">
                                          <w:marLeft w:val="0"/>
                                          <w:marRight w:val="0"/>
                                          <w:marTop w:val="0"/>
                                          <w:marBottom w:val="0"/>
                                          <w:divBdr>
                                            <w:top w:val="none" w:sz="0" w:space="0" w:color="auto"/>
                                            <w:left w:val="none" w:sz="0" w:space="0" w:color="auto"/>
                                            <w:bottom w:val="none" w:sz="0" w:space="0" w:color="auto"/>
                                            <w:right w:val="none" w:sz="0" w:space="0" w:color="auto"/>
                                          </w:divBdr>
                                          <w:divsChild>
                                            <w:div w:id="249048110">
                                              <w:marLeft w:val="0"/>
                                              <w:marRight w:val="0"/>
                                              <w:marTop w:val="0"/>
                                              <w:marBottom w:val="0"/>
                                              <w:divBdr>
                                                <w:top w:val="none" w:sz="0" w:space="0" w:color="auto"/>
                                                <w:left w:val="none" w:sz="0" w:space="0" w:color="auto"/>
                                                <w:bottom w:val="none" w:sz="0" w:space="0" w:color="auto"/>
                                                <w:right w:val="none" w:sz="0" w:space="0" w:color="auto"/>
                                              </w:divBdr>
                                              <w:divsChild>
                                                <w:div w:id="128934939">
                                                  <w:marLeft w:val="0"/>
                                                  <w:marRight w:val="0"/>
                                                  <w:marTop w:val="0"/>
                                                  <w:marBottom w:val="0"/>
                                                  <w:divBdr>
                                                    <w:top w:val="none" w:sz="0" w:space="0" w:color="auto"/>
                                                    <w:left w:val="none" w:sz="0" w:space="0" w:color="auto"/>
                                                    <w:bottom w:val="none" w:sz="0" w:space="0" w:color="auto"/>
                                                    <w:right w:val="none" w:sz="0" w:space="0" w:color="auto"/>
                                                  </w:divBdr>
                                                  <w:divsChild>
                                                    <w:div w:id="508372725">
                                                      <w:marLeft w:val="0"/>
                                                      <w:marRight w:val="0"/>
                                                      <w:marTop w:val="0"/>
                                                      <w:marBottom w:val="0"/>
                                                      <w:divBdr>
                                                        <w:top w:val="none" w:sz="0" w:space="0" w:color="auto"/>
                                                        <w:left w:val="none" w:sz="0" w:space="0" w:color="auto"/>
                                                        <w:bottom w:val="none" w:sz="0" w:space="0" w:color="auto"/>
                                                        <w:right w:val="none" w:sz="0" w:space="0" w:color="auto"/>
                                                      </w:divBdr>
                                                      <w:divsChild>
                                                        <w:div w:id="1055548193">
                                                          <w:marLeft w:val="0"/>
                                                          <w:marRight w:val="0"/>
                                                          <w:marTop w:val="0"/>
                                                          <w:marBottom w:val="0"/>
                                                          <w:divBdr>
                                                            <w:top w:val="none" w:sz="0" w:space="0" w:color="auto"/>
                                                            <w:left w:val="none" w:sz="0" w:space="0" w:color="auto"/>
                                                            <w:bottom w:val="none" w:sz="0" w:space="0" w:color="auto"/>
                                                            <w:right w:val="none" w:sz="0" w:space="0" w:color="auto"/>
                                                          </w:divBdr>
                                                          <w:divsChild>
                                                            <w:div w:id="1142189606">
                                                              <w:marLeft w:val="0"/>
                                                              <w:marRight w:val="0"/>
                                                              <w:marTop w:val="0"/>
                                                              <w:marBottom w:val="0"/>
                                                              <w:divBdr>
                                                                <w:top w:val="none" w:sz="0" w:space="0" w:color="auto"/>
                                                                <w:left w:val="none" w:sz="0" w:space="0" w:color="auto"/>
                                                                <w:bottom w:val="none" w:sz="0" w:space="0" w:color="auto"/>
                                                                <w:right w:val="none" w:sz="0" w:space="0" w:color="auto"/>
                                                              </w:divBdr>
                                                              <w:divsChild>
                                                                <w:div w:id="1884753859">
                                                                  <w:marLeft w:val="0"/>
                                                                  <w:marRight w:val="0"/>
                                                                  <w:marTop w:val="0"/>
                                                                  <w:marBottom w:val="0"/>
                                                                  <w:divBdr>
                                                                    <w:top w:val="none" w:sz="0" w:space="0" w:color="auto"/>
                                                                    <w:left w:val="none" w:sz="0" w:space="0" w:color="auto"/>
                                                                    <w:bottom w:val="none" w:sz="0" w:space="0" w:color="auto"/>
                                                                    <w:right w:val="none" w:sz="0" w:space="0" w:color="auto"/>
                                                                  </w:divBdr>
                                                                  <w:divsChild>
                                                                    <w:div w:id="19761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740276">
                                      <w:marLeft w:val="0"/>
                                      <w:marRight w:val="0"/>
                                      <w:marTop w:val="0"/>
                                      <w:marBottom w:val="0"/>
                                      <w:divBdr>
                                        <w:top w:val="none" w:sz="0" w:space="0" w:color="auto"/>
                                        <w:left w:val="none" w:sz="0" w:space="0" w:color="auto"/>
                                        <w:bottom w:val="none" w:sz="0" w:space="0" w:color="auto"/>
                                        <w:right w:val="none" w:sz="0" w:space="0" w:color="auto"/>
                                      </w:divBdr>
                                      <w:divsChild>
                                        <w:div w:id="8454440">
                                          <w:marLeft w:val="0"/>
                                          <w:marRight w:val="0"/>
                                          <w:marTop w:val="0"/>
                                          <w:marBottom w:val="0"/>
                                          <w:divBdr>
                                            <w:top w:val="none" w:sz="0" w:space="0" w:color="auto"/>
                                            <w:left w:val="none" w:sz="0" w:space="0" w:color="auto"/>
                                            <w:bottom w:val="none" w:sz="0" w:space="0" w:color="auto"/>
                                            <w:right w:val="none" w:sz="0" w:space="0" w:color="auto"/>
                                          </w:divBdr>
                                          <w:divsChild>
                                            <w:div w:id="1673529084">
                                              <w:marLeft w:val="0"/>
                                              <w:marRight w:val="0"/>
                                              <w:marTop w:val="0"/>
                                              <w:marBottom w:val="0"/>
                                              <w:divBdr>
                                                <w:top w:val="none" w:sz="0" w:space="0" w:color="auto"/>
                                                <w:left w:val="none" w:sz="0" w:space="0" w:color="auto"/>
                                                <w:bottom w:val="none" w:sz="0" w:space="0" w:color="auto"/>
                                                <w:right w:val="none" w:sz="0" w:space="0" w:color="auto"/>
                                              </w:divBdr>
                                              <w:divsChild>
                                                <w:div w:id="1760101108">
                                                  <w:marLeft w:val="0"/>
                                                  <w:marRight w:val="0"/>
                                                  <w:marTop w:val="0"/>
                                                  <w:marBottom w:val="0"/>
                                                  <w:divBdr>
                                                    <w:top w:val="none" w:sz="0" w:space="0" w:color="auto"/>
                                                    <w:left w:val="none" w:sz="0" w:space="0" w:color="auto"/>
                                                    <w:bottom w:val="none" w:sz="0" w:space="0" w:color="auto"/>
                                                    <w:right w:val="none" w:sz="0" w:space="0" w:color="auto"/>
                                                  </w:divBdr>
                                                  <w:divsChild>
                                                    <w:div w:id="92822130">
                                                      <w:marLeft w:val="0"/>
                                                      <w:marRight w:val="0"/>
                                                      <w:marTop w:val="0"/>
                                                      <w:marBottom w:val="0"/>
                                                      <w:divBdr>
                                                        <w:top w:val="none" w:sz="0" w:space="0" w:color="auto"/>
                                                        <w:left w:val="none" w:sz="0" w:space="0" w:color="auto"/>
                                                        <w:bottom w:val="none" w:sz="0" w:space="0" w:color="auto"/>
                                                        <w:right w:val="none" w:sz="0" w:space="0" w:color="auto"/>
                                                      </w:divBdr>
                                                      <w:divsChild>
                                                        <w:div w:id="792095174">
                                                          <w:marLeft w:val="0"/>
                                                          <w:marRight w:val="0"/>
                                                          <w:marTop w:val="0"/>
                                                          <w:marBottom w:val="0"/>
                                                          <w:divBdr>
                                                            <w:top w:val="none" w:sz="0" w:space="0" w:color="auto"/>
                                                            <w:left w:val="none" w:sz="0" w:space="0" w:color="auto"/>
                                                            <w:bottom w:val="none" w:sz="0" w:space="0" w:color="auto"/>
                                                            <w:right w:val="none" w:sz="0" w:space="0" w:color="auto"/>
                                                          </w:divBdr>
                                                          <w:divsChild>
                                                            <w:div w:id="1363818404">
                                                              <w:marLeft w:val="0"/>
                                                              <w:marRight w:val="0"/>
                                                              <w:marTop w:val="0"/>
                                                              <w:marBottom w:val="0"/>
                                                              <w:divBdr>
                                                                <w:top w:val="none" w:sz="0" w:space="0" w:color="auto"/>
                                                                <w:left w:val="none" w:sz="0" w:space="0" w:color="auto"/>
                                                                <w:bottom w:val="none" w:sz="0" w:space="0" w:color="auto"/>
                                                                <w:right w:val="none" w:sz="0" w:space="0" w:color="auto"/>
                                                              </w:divBdr>
                                                              <w:divsChild>
                                                                <w:div w:id="13886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002669">
                                      <w:marLeft w:val="0"/>
                                      <w:marRight w:val="0"/>
                                      <w:marTop w:val="0"/>
                                      <w:marBottom w:val="0"/>
                                      <w:divBdr>
                                        <w:top w:val="none" w:sz="0" w:space="0" w:color="auto"/>
                                        <w:left w:val="none" w:sz="0" w:space="0" w:color="auto"/>
                                        <w:bottom w:val="none" w:sz="0" w:space="0" w:color="auto"/>
                                        <w:right w:val="none" w:sz="0" w:space="0" w:color="auto"/>
                                      </w:divBdr>
                                      <w:divsChild>
                                        <w:div w:id="823400373">
                                          <w:marLeft w:val="0"/>
                                          <w:marRight w:val="0"/>
                                          <w:marTop w:val="0"/>
                                          <w:marBottom w:val="0"/>
                                          <w:divBdr>
                                            <w:top w:val="none" w:sz="0" w:space="0" w:color="auto"/>
                                            <w:left w:val="none" w:sz="0" w:space="0" w:color="auto"/>
                                            <w:bottom w:val="none" w:sz="0" w:space="0" w:color="auto"/>
                                            <w:right w:val="none" w:sz="0" w:space="0" w:color="auto"/>
                                          </w:divBdr>
                                          <w:divsChild>
                                            <w:div w:id="819615007">
                                              <w:marLeft w:val="0"/>
                                              <w:marRight w:val="0"/>
                                              <w:marTop w:val="0"/>
                                              <w:marBottom w:val="0"/>
                                              <w:divBdr>
                                                <w:top w:val="none" w:sz="0" w:space="0" w:color="auto"/>
                                                <w:left w:val="none" w:sz="0" w:space="0" w:color="auto"/>
                                                <w:bottom w:val="none" w:sz="0" w:space="0" w:color="auto"/>
                                                <w:right w:val="none" w:sz="0" w:space="0" w:color="auto"/>
                                              </w:divBdr>
                                              <w:divsChild>
                                                <w:div w:id="1180972010">
                                                  <w:marLeft w:val="0"/>
                                                  <w:marRight w:val="0"/>
                                                  <w:marTop w:val="0"/>
                                                  <w:marBottom w:val="0"/>
                                                  <w:divBdr>
                                                    <w:top w:val="none" w:sz="0" w:space="0" w:color="auto"/>
                                                    <w:left w:val="none" w:sz="0" w:space="0" w:color="auto"/>
                                                    <w:bottom w:val="none" w:sz="0" w:space="0" w:color="auto"/>
                                                    <w:right w:val="none" w:sz="0" w:space="0" w:color="auto"/>
                                                  </w:divBdr>
                                                  <w:divsChild>
                                                    <w:div w:id="1853566617">
                                                      <w:marLeft w:val="0"/>
                                                      <w:marRight w:val="0"/>
                                                      <w:marTop w:val="0"/>
                                                      <w:marBottom w:val="0"/>
                                                      <w:divBdr>
                                                        <w:top w:val="none" w:sz="0" w:space="0" w:color="auto"/>
                                                        <w:left w:val="none" w:sz="0" w:space="0" w:color="auto"/>
                                                        <w:bottom w:val="none" w:sz="0" w:space="0" w:color="auto"/>
                                                        <w:right w:val="none" w:sz="0" w:space="0" w:color="auto"/>
                                                      </w:divBdr>
                                                      <w:divsChild>
                                                        <w:div w:id="2137719314">
                                                          <w:marLeft w:val="0"/>
                                                          <w:marRight w:val="0"/>
                                                          <w:marTop w:val="0"/>
                                                          <w:marBottom w:val="0"/>
                                                          <w:divBdr>
                                                            <w:top w:val="none" w:sz="0" w:space="0" w:color="auto"/>
                                                            <w:left w:val="none" w:sz="0" w:space="0" w:color="auto"/>
                                                            <w:bottom w:val="none" w:sz="0" w:space="0" w:color="auto"/>
                                                            <w:right w:val="none" w:sz="0" w:space="0" w:color="auto"/>
                                                          </w:divBdr>
                                                          <w:divsChild>
                                                            <w:div w:id="1360814750">
                                                              <w:marLeft w:val="0"/>
                                                              <w:marRight w:val="0"/>
                                                              <w:marTop w:val="0"/>
                                                              <w:marBottom w:val="0"/>
                                                              <w:divBdr>
                                                                <w:top w:val="none" w:sz="0" w:space="0" w:color="auto"/>
                                                                <w:left w:val="none" w:sz="0" w:space="0" w:color="auto"/>
                                                                <w:bottom w:val="none" w:sz="0" w:space="0" w:color="auto"/>
                                                                <w:right w:val="none" w:sz="0" w:space="0" w:color="auto"/>
                                                              </w:divBdr>
                                                              <w:divsChild>
                                                                <w:div w:id="1381782216">
                                                                  <w:marLeft w:val="0"/>
                                                                  <w:marRight w:val="0"/>
                                                                  <w:marTop w:val="0"/>
                                                                  <w:marBottom w:val="0"/>
                                                                  <w:divBdr>
                                                                    <w:top w:val="none" w:sz="0" w:space="0" w:color="auto"/>
                                                                    <w:left w:val="none" w:sz="0" w:space="0" w:color="auto"/>
                                                                    <w:bottom w:val="none" w:sz="0" w:space="0" w:color="auto"/>
                                                                    <w:right w:val="none" w:sz="0" w:space="0" w:color="auto"/>
                                                                  </w:divBdr>
                                                                  <w:divsChild>
                                                                    <w:div w:id="5090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807178">
                                      <w:marLeft w:val="0"/>
                                      <w:marRight w:val="0"/>
                                      <w:marTop w:val="0"/>
                                      <w:marBottom w:val="0"/>
                                      <w:divBdr>
                                        <w:top w:val="none" w:sz="0" w:space="0" w:color="auto"/>
                                        <w:left w:val="none" w:sz="0" w:space="0" w:color="auto"/>
                                        <w:bottom w:val="none" w:sz="0" w:space="0" w:color="auto"/>
                                        <w:right w:val="none" w:sz="0" w:space="0" w:color="auto"/>
                                      </w:divBdr>
                                      <w:divsChild>
                                        <w:div w:id="1339309720">
                                          <w:marLeft w:val="0"/>
                                          <w:marRight w:val="0"/>
                                          <w:marTop w:val="0"/>
                                          <w:marBottom w:val="0"/>
                                          <w:divBdr>
                                            <w:top w:val="none" w:sz="0" w:space="0" w:color="auto"/>
                                            <w:left w:val="none" w:sz="0" w:space="0" w:color="auto"/>
                                            <w:bottom w:val="none" w:sz="0" w:space="0" w:color="auto"/>
                                            <w:right w:val="none" w:sz="0" w:space="0" w:color="auto"/>
                                          </w:divBdr>
                                          <w:divsChild>
                                            <w:div w:id="765461243">
                                              <w:marLeft w:val="0"/>
                                              <w:marRight w:val="0"/>
                                              <w:marTop w:val="0"/>
                                              <w:marBottom w:val="0"/>
                                              <w:divBdr>
                                                <w:top w:val="none" w:sz="0" w:space="0" w:color="auto"/>
                                                <w:left w:val="none" w:sz="0" w:space="0" w:color="auto"/>
                                                <w:bottom w:val="none" w:sz="0" w:space="0" w:color="auto"/>
                                                <w:right w:val="none" w:sz="0" w:space="0" w:color="auto"/>
                                              </w:divBdr>
                                              <w:divsChild>
                                                <w:div w:id="820200060">
                                                  <w:marLeft w:val="0"/>
                                                  <w:marRight w:val="0"/>
                                                  <w:marTop w:val="0"/>
                                                  <w:marBottom w:val="0"/>
                                                  <w:divBdr>
                                                    <w:top w:val="none" w:sz="0" w:space="0" w:color="auto"/>
                                                    <w:left w:val="none" w:sz="0" w:space="0" w:color="auto"/>
                                                    <w:bottom w:val="none" w:sz="0" w:space="0" w:color="auto"/>
                                                    <w:right w:val="none" w:sz="0" w:space="0" w:color="auto"/>
                                                  </w:divBdr>
                                                  <w:divsChild>
                                                    <w:div w:id="301544870">
                                                      <w:marLeft w:val="0"/>
                                                      <w:marRight w:val="0"/>
                                                      <w:marTop w:val="0"/>
                                                      <w:marBottom w:val="0"/>
                                                      <w:divBdr>
                                                        <w:top w:val="none" w:sz="0" w:space="0" w:color="auto"/>
                                                        <w:left w:val="none" w:sz="0" w:space="0" w:color="auto"/>
                                                        <w:bottom w:val="none" w:sz="0" w:space="0" w:color="auto"/>
                                                        <w:right w:val="none" w:sz="0" w:space="0" w:color="auto"/>
                                                      </w:divBdr>
                                                      <w:divsChild>
                                                        <w:div w:id="1467162363">
                                                          <w:marLeft w:val="0"/>
                                                          <w:marRight w:val="0"/>
                                                          <w:marTop w:val="0"/>
                                                          <w:marBottom w:val="0"/>
                                                          <w:divBdr>
                                                            <w:top w:val="none" w:sz="0" w:space="0" w:color="auto"/>
                                                            <w:left w:val="none" w:sz="0" w:space="0" w:color="auto"/>
                                                            <w:bottom w:val="none" w:sz="0" w:space="0" w:color="auto"/>
                                                            <w:right w:val="none" w:sz="0" w:space="0" w:color="auto"/>
                                                          </w:divBdr>
                                                          <w:divsChild>
                                                            <w:div w:id="584732303">
                                                              <w:marLeft w:val="0"/>
                                                              <w:marRight w:val="0"/>
                                                              <w:marTop w:val="0"/>
                                                              <w:marBottom w:val="0"/>
                                                              <w:divBdr>
                                                                <w:top w:val="none" w:sz="0" w:space="0" w:color="auto"/>
                                                                <w:left w:val="none" w:sz="0" w:space="0" w:color="auto"/>
                                                                <w:bottom w:val="none" w:sz="0" w:space="0" w:color="auto"/>
                                                                <w:right w:val="none" w:sz="0" w:space="0" w:color="auto"/>
                                                              </w:divBdr>
                                                              <w:divsChild>
                                                                <w:div w:id="4582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044228">
                                      <w:marLeft w:val="0"/>
                                      <w:marRight w:val="0"/>
                                      <w:marTop w:val="0"/>
                                      <w:marBottom w:val="0"/>
                                      <w:divBdr>
                                        <w:top w:val="none" w:sz="0" w:space="0" w:color="auto"/>
                                        <w:left w:val="none" w:sz="0" w:space="0" w:color="auto"/>
                                        <w:bottom w:val="none" w:sz="0" w:space="0" w:color="auto"/>
                                        <w:right w:val="none" w:sz="0" w:space="0" w:color="auto"/>
                                      </w:divBdr>
                                      <w:divsChild>
                                        <w:div w:id="540216852">
                                          <w:marLeft w:val="0"/>
                                          <w:marRight w:val="0"/>
                                          <w:marTop w:val="0"/>
                                          <w:marBottom w:val="0"/>
                                          <w:divBdr>
                                            <w:top w:val="none" w:sz="0" w:space="0" w:color="auto"/>
                                            <w:left w:val="none" w:sz="0" w:space="0" w:color="auto"/>
                                            <w:bottom w:val="none" w:sz="0" w:space="0" w:color="auto"/>
                                            <w:right w:val="none" w:sz="0" w:space="0" w:color="auto"/>
                                          </w:divBdr>
                                          <w:divsChild>
                                            <w:div w:id="138499279">
                                              <w:marLeft w:val="0"/>
                                              <w:marRight w:val="0"/>
                                              <w:marTop w:val="0"/>
                                              <w:marBottom w:val="0"/>
                                              <w:divBdr>
                                                <w:top w:val="none" w:sz="0" w:space="0" w:color="auto"/>
                                                <w:left w:val="none" w:sz="0" w:space="0" w:color="auto"/>
                                                <w:bottom w:val="none" w:sz="0" w:space="0" w:color="auto"/>
                                                <w:right w:val="none" w:sz="0" w:space="0" w:color="auto"/>
                                              </w:divBdr>
                                              <w:divsChild>
                                                <w:div w:id="2135172773">
                                                  <w:marLeft w:val="0"/>
                                                  <w:marRight w:val="0"/>
                                                  <w:marTop w:val="0"/>
                                                  <w:marBottom w:val="0"/>
                                                  <w:divBdr>
                                                    <w:top w:val="none" w:sz="0" w:space="0" w:color="auto"/>
                                                    <w:left w:val="none" w:sz="0" w:space="0" w:color="auto"/>
                                                    <w:bottom w:val="none" w:sz="0" w:space="0" w:color="auto"/>
                                                    <w:right w:val="none" w:sz="0" w:space="0" w:color="auto"/>
                                                  </w:divBdr>
                                                  <w:divsChild>
                                                    <w:div w:id="232392844">
                                                      <w:marLeft w:val="0"/>
                                                      <w:marRight w:val="0"/>
                                                      <w:marTop w:val="0"/>
                                                      <w:marBottom w:val="0"/>
                                                      <w:divBdr>
                                                        <w:top w:val="none" w:sz="0" w:space="0" w:color="auto"/>
                                                        <w:left w:val="none" w:sz="0" w:space="0" w:color="auto"/>
                                                        <w:bottom w:val="none" w:sz="0" w:space="0" w:color="auto"/>
                                                        <w:right w:val="none" w:sz="0" w:space="0" w:color="auto"/>
                                                      </w:divBdr>
                                                      <w:divsChild>
                                                        <w:div w:id="187455358">
                                                          <w:marLeft w:val="0"/>
                                                          <w:marRight w:val="0"/>
                                                          <w:marTop w:val="0"/>
                                                          <w:marBottom w:val="0"/>
                                                          <w:divBdr>
                                                            <w:top w:val="none" w:sz="0" w:space="0" w:color="auto"/>
                                                            <w:left w:val="none" w:sz="0" w:space="0" w:color="auto"/>
                                                            <w:bottom w:val="none" w:sz="0" w:space="0" w:color="auto"/>
                                                            <w:right w:val="none" w:sz="0" w:space="0" w:color="auto"/>
                                                          </w:divBdr>
                                                          <w:divsChild>
                                                            <w:div w:id="1595623279">
                                                              <w:marLeft w:val="0"/>
                                                              <w:marRight w:val="0"/>
                                                              <w:marTop w:val="0"/>
                                                              <w:marBottom w:val="0"/>
                                                              <w:divBdr>
                                                                <w:top w:val="none" w:sz="0" w:space="0" w:color="auto"/>
                                                                <w:left w:val="none" w:sz="0" w:space="0" w:color="auto"/>
                                                                <w:bottom w:val="none" w:sz="0" w:space="0" w:color="auto"/>
                                                                <w:right w:val="none" w:sz="0" w:space="0" w:color="auto"/>
                                                              </w:divBdr>
                                                              <w:divsChild>
                                                                <w:div w:id="1096946165">
                                                                  <w:marLeft w:val="0"/>
                                                                  <w:marRight w:val="0"/>
                                                                  <w:marTop w:val="0"/>
                                                                  <w:marBottom w:val="0"/>
                                                                  <w:divBdr>
                                                                    <w:top w:val="none" w:sz="0" w:space="0" w:color="auto"/>
                                                                    <w:left w:val="none" w:sz="0" w:space="0" w:color="auto"/>
                                                                    <w:bottom w:val="none" w:sz="0" w:space="0" w:color="auto"/>
                                                                    <w:right w:val="none" w:sz="0" w:space="0" w:color="auto"/>
                                                                  </w:divBdr>
                                                                  <w:divsChild>
                                                                    <w:div w:id="900601062">
                                                                      <w:marLeft w:val="0"/>
                                                                      <w:marRight w:val="0"/>
                                                                      <w:marTop w:val="0"/>
                                                                      <w:marBottom w:val="0"/>
                                                                      <w:divBdr>
                                                                        <w:top w:val="none" w:sz="0" w:space="0" w:color="auto"/>
                                                                        <w:left w:val="none" w:sz="0" w:space="0" w:color="auto"/>
                                                                        <w:bottom w:val="none" w:sz="0" w:space="0" w:color="auto"/>
                                                                        <w:right w:val="none" w:sz="0" w:space="0" w:color="auto"/>
                                                                      </w:divBdr>
                                                                      <w:divsChild>
                                                                        <w:div w:id="339282502">
                                                                          <w:marLeft w:val="0"/>
                                                                          <w:marRight w:val="0"/>
                                                                          <w:marTop w:val="0"/>
                                                                          <w:marBottom w:val="0"/>
                                                                          <w:divBdr>
                                                                            <w:top w:val="none" w:sz="0" w:space="0" w:color="auto"/>
                                                                            <w:left w:val="none" w:sz="0" w:space="0" w:color="auto"/>
                                                                            <w:bottom w:val="none" w:sz="0" w:space="0" w:color="auto"/>
                                                                            <w:right w:val="none" w:sz="0" w:space="0" w:color="auto"/>
                                                                          </w:divBdr>
                                                                        </w:div>
                                                                        <w:div w:id="9128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405495">
                                      <w:marLeft w:val="0"/>
                                      <w:marRight w:val="0"/>
                                      <w:marTop w:val="0"/>
                                      <w:marBottom w:val="0"/>
                                      <w:divBdr>
                                        <w:top w:val="none" w:sz="0" w:space="0" w:color="auto"/>
                                        <w:left w:val="none" w:sz="0" w:space="0" w:color="auto"/>
                                        <w:bottom w:val="none" w:sz="0" w:space="0" w:color="auto"/>
                                        <w:right w:val="none" w:sz="0" w:space="0" w:color="auto"/>
                                      </w:divBdr>
                                      <w:divsChild>
                                        <w:div w:id="246236656">
                                          <w:marLeft w:val="0"/>
                                          <w:marRight w:val="0"/>
                                          <w:marTop w:val="0"/>
                                          <w:marBottom w:val="0"/>
                                          <w:divBdr>
                                            <w:top w:val="none" w:sz="0" w:space="0" w:color="auto"/>
                                            <w:left w:val="none" w:sz="0" w:space="0" w:color="auto"/>
                                            <w:bottom w:val="none" w:sz="0" w:space="0" w:color="auto"/>
                                            <w:right w:val="none" w:sz="0" w:space="0" w:color="auto"/>
                                          </w:divBdr>
                                          <w:divsChild>
                                            <w:div w:id="1211072178">
                                              <w:marLeft w:val="0"/>
                                              <w:marRight w:val="0"/>
                                              <w:marTop w:val="0"/>
                                              <w:marBottom w:val="0"/>
                                              <w:divBdr>
                                                <w:top w:val="none" w:sz="0" w:space="0" w:color="auto"/>
                                                <w:left w:val="none" w:sz="0" w:space="0" w:color="auto"/>
                                                <w:bottom w:val="none" w:sz="0" w:space="0" w:color="auto"/>
                                                <w:right w:val="none" w:sz="0" w:space="0" w:color="auto"/>
                                              </w:divBdr>
                                              <w:divsChild>
                                                <w:div w:id="1889566457">
                                                  <w:marLeft w:val="0"/>
                                                  <w:marRight w:val="0"/>
                                                  <w:marTop w:val="0"/>
                                                  <w:marBottom w:val="0"/>
                                                  <w:divBdr>
                                                    <w:top w:val="none" w:sz="0" w:space="0" w:color="auto"/>
                                                    <w:left w:val="none" w:sz="0" w:space="0" w:color="auto"/>
                                                    <w:bottom w:val="none" w:sz="0" w:space="0" w:color="auto"/>
                                                    <w:right w:val="none" w:sz="0" w:space="0" w:color="auto"/>
                                                  </w:divBdr>
                                                  <w:divsChild>
                                                    <w:div w:id="1766148834">
                                                      <w:marLeft w:val="0"/>
                                                      <w:marRight w:val="0"/>
                                                      <w:marTop w:val="0"/>
                                                      <w:marBottom w:val="0"/>
                                                      <w:divBdr>
                                                        <w:top w:val="none" w:sz="0" w:space="0" w:color="auto"/>
                                                        <w:left w:val="none" w:sz="0" w:space="0" w:color="auto"/>
                                                        <w:bottom w:val="none" w:sz="0" w:space="0" w:color="auto"/>
                                                        <w:right w:val="none" w:sz="0" w:space="0" w:color="auto"/>
                                                      </w:divBdr>
                                                      <w:divsChild>
                                                        <w:div w:id="404882288">
                                                          <w:marLeft w:val="0"/>
                                                          <w:marRight w:val="0"/>
                                                          <w:marTop w:val="0"/>
                                                          <w:marBottom w:val="0"/>
                                                          <w:divBdr>
                                                            <w:top w:val="none" w:sz="0" w:space="0" w:color="auto"/>
                                                            <w:left w:val="none" w:sz="0" w:space="0" w:color="auto"/>
                                                            <w:bottom w:val="none" w:sz="0" w:space="0" w:color="auto"/>
                                                            <w:right w:val="none" w:sz="0" w:space="0" w:color="auto"/>
                                                          </w:divBdr>
                                                          <w:divsChild>
                                                            <w:div w:id="1785493393">
                                                              <w:marLeft w:val="0"/>
                                                              <w:marRight w:val="0"/>
                                                              <w:marTop w:val="0"/>
                                                              <w:marBottom w:val="0"/>
                                                              <w:divBdr>
                                                                <w:top w:val="none" w:sz="0" w:space="0" w:color="auto"/>
                                                                <w:left w:val="none" w:sz="0" w:space="0" w:color="auto"/>
                                                                <w:bottom w:val="none" w:sz="0" w:space="0" w:color="auto"/>
                                                                <w:right w:val="none" w:sz="0" w:space="0" w:color="auto"/>
                                                              </w:divBdr>
                                                              <w:divsChild>
                                                                <w:div w:id="13078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889018">
                                      <w:marLeft w:val="0"/>
                                      <w:marRight w:val="0"/>
                                      <w:marTop w:val="0"/>
                                      <w:marBottom w:val="0"/>
                                      <w:divBdr>
                                        <w:top w:val="none" w:sz="0" w:space="0" w:color="auto"/>
                                        <w:left w:val="none" w:sz="0" w:space="0" w:color="auto"/>
                                        <w:bottom w:val="none" w:sz="0" w:space="0" w:color="auto"/>
                                        <w:right w:val="none" w:sz="0" w:space="0" w:color="auto"/>
                                      </w:divBdr>
                                      <w:divsChild>
                                        <w:div w:id="275605097">
                                          <w:marLeft w:val="0"/>
                                          <w:marRight w:val="0"/>
                                          <w:marTop w:val="0"/>
                                          <w:marBottom w:val="0"/>
                                          <w:divBdr>
                                            <w:top w:val="none" w:sz="0" w:space="0" w:color="auto"/>
                                            <w:left w:val="none" w:sz="0" w:space="0" w:color="auto"/>
                                            <w:bottom w:val="none" w:sz="0" w:space="0" w:color="auto"/>
                                            <w:right w:val="none" w:sz="0" w:space="0" w:color="auto"/>
                                          </w:divBdr>
                                          <w:divsChild>
                                            <w:div w:id="218708890">
                                              <w:marLeft w:val="0"/>
                                              <w:marRight w:val="0"/>
                                              <w:marTop w:val="0"/>
                                              <w:marBottom w:val="0"/>
                                              <w:divBdr>
                                                <w:top w:val="none" w:sz="0" w:space="0" w:color="auto"/>
                                                <w:left w:val="none" w:sz="0" w:space="0" w:color="auto"/>
                                                <w:bottom w:val="none" w:sz="0" w:space="0" w:color="auto"/>
                                                <w:right w:val="none" w:sz="0" w:space="0" w:color="auto"/>
                                              </w:divBdr>
                                              <w:divsChild>
                                                <w:div w:id="355620503">
                                                  <w:marLeft w:val="0"/>
                                                  <w:marRight w:val="0"/>
                                                  <w:marTop w:val="0"/>
                                                  <w:marBottom w:val="0"/>
                                                  <w:divBdr>
                                                    <w:top w:val="none" w:sz="0" w:space="0" w:color="auto"/>
                                                    <w:left w:val="none" w:sz="0" w:space="0" w:color="auto"/>
                                                    <w:bottom w:val="none" w:sz="0" w:space="0" w:color="auto"/>
                                                    <w:right w:val="none" w:sz="0" w:space="0" w:color="auto"/>
                                                  </w:divBdr>
                                                  <w:divsChild>
                                                    <w:div w:id="937059792">
                                                      <w:marLeft w:val="0"/>
                                                      <w:marRight w:val="0"/>
                                                      <w:marTop w:val="0"/>
                                                      <w:marBottom w:val="0"/>
                                                      <w:divBdr>
                                                        <w:top w:val="none" w:sz="0" w:space="0" w:color="auto"/>
                                                        <w:left w:val="none" w:sz="0" w:space="0" w:color="auto"/>
                                                        <w:bottom w:val="none" w:sz="0" w:space="0" w:color="auto"/>
                                                        <w:right w:val="none" w:sz="0" w:space="0" w:color="auto"/>
                                                      </w:divBdr>
                                                      <w:divsChild>
                                                        <w:div w:id="1573537792">
                                                          <w:marLeft w:val="0"/>
                                                          <w:marRight w:val="0"/>
                                                          <w:marTop w:val="0"/>
                                                          <w:marBottom w:val="0"/>
                                                          <w:divBdr>
                                                            <w:top w:val="none" w:sz="0" w:space="0" w:color="auto"/>
                                                            <w:left w:val="none" w:sz="0" w:space="0" w:color="auto"/>
                                                            <w:bottom w:val="none" w:sz="0" w:space="0" w:color="auto"/>
                                                            <w:right w:val="none" w:sz="0" w:space="0" w:color="auto"/>
                                                          </w:divBdr>
                                                          <w:divsChild>
                                                            <w:div w:id="1132287194">
                                                              <w:marLeft w:val="0"/>
                                                              <w:marRight w:val="0"/>
                                                              <w:marTop w:val="0"/>
                                                              <w:marBottom w:val="0"/>
                                                              <w:divBdr>
                                                                <w:top w:val="none" w:sz="0" w:space="0" w:color="auto"/>
                                                                <w:left w:val="none" w:sz="0" w:space="0" w:color="auto"/>
                                                                <w:bottom w:val="none" w:sz="0" w:space="0" w:color="auto"/>
                                                                <w:right w:val="none" w:sz="0" w:space="0" w:color="auto"/>
                                                              </w:divBdr>
                                                              <w:divsChild>
                                                                <w:div w:id="1134567208">
                                                                  <w:marLeft w:val="0"/>
                                                                  <w:marRight w:val="0"/>
                                                                  <w:marTop w:val="0"/>
                                                                  <w:marBottom w:val="0"/>
                                                                  <w:divBdr>
                                                                    <w:top w:val="none" w:sz="0" w:space="0" w:color="auto"/>
                                                                    <w:left w:val="none" w:sz="0" w:space="0" w:color="auto"/>
                                                                    <w:bottom w:val="none" w:sz="0" w:space="0" w:color="auto"/>
                                                                    <w:right w:val="none" w:sz="0" w:space="0" w:color="auto"/>
                                                                  </w:divBdr>
                                                                  <w:divsChild>
                                                                    <w:div w:id="14100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050677">
                                      <w:marLeft w:val="0"/>
                                      <w:marRight w:val="0"/>
                                      <w:marTop w:val="0"/>
                                      <w:marBottom w:val="0"/>
                                      <w:divBdr>
                                        <w:top w:val="none" w:sz="0" w:space="0" w:color="auto"/>
                                        <w:left w:val="none" w:sz="0" w:space="0" w:color="auto"/>
                                        <w:bottom w:val="none" w:sz="0" w:space="0" w:color="auto"/>
                                        <w:right w:val="none" w:sz="0" w:space="0" w:color="auto"/>
                                      </w:divBdr>
                                      <w:divsChild>
                                        <w:div w:id="1180965748">
                                          <w:marLeft w:val="0"/>
                                          <w:marRight w:val="0"/>
                                          <w:marTop w:val="0"/>
                                          <w:marBottom w:val="0"/>
                                          <w:divBdr>
                                            <w:top w:val="none" w:sz="0" w:space="0" w:color="auto"/>
                                            <w:left w:val="none" w:sz="0" w:space="0" w:color="auto"/>
                                            <w:bottom w:val="none" w:sz="0" w:space="0" w:color="auto"/>
                                            <w:right w:val="none" w:sz="0" w:space="0" w:color="auto"/>
                                          </w:divBdr>
                                          <w:divsChild>
                                            <w:div w:id="739597137">
                                              <w:marLeft w:val="0"/>
                                              <w:marRight w:val="0"/>
                                              <w:marTop w:val="0"/>
                                              <w:marBottom w:val="0"/>
                                              <w:divBdr>
                                                <w:top w:val="none" w:sz="0" w:space="0" w:color="auto"/>
                                                <w:left w:val="none" w:sz="0" w:space="0" w:color="auto"/>
                                                <w:bottom w:val="none" w:sz="0" w:space="0" w:color="auto"/>
                                                <w:right w:val="none" w:sz="0" w:space="0" w:color="auto"/>
                                              </w:divBdr>
                                              <w:divsChild>
                                                <w:div w:id="987051043">
                                                  <w:marLeft w:val="0"/>
                                                  <w:marRight w:val="0"/>
                                                  <w:marTop w:val="0"/>
                                                  <w:marBottom w:val="0"/>
                                                  <w:divBdr>
                                                    <w:top w:val="none" w:sz="0" w:space="0" w:color="auto"/>
                                                    <w:left w:val="none" w:sz="0" w:space="0" w:color="auto"/>
                                                    <w:bottom w:val="none" w:sz="0" w:space="0" w:color="auto"/>
                                                    <w:right w:val="none" w:sz="0" w:space="0" w:color="auto"/>
                                                  </w:divBdr>
                                                  <w:divsChild>
                                                    <w:div w:id="1924533344">
                                                      <w:marLeft w:val="0"/>
                                                      <w:marRight w:val="0"/>
                                                      <w:marTop w:val="0"/>
                                                      <w:marBottom w:val="0"/>
                                                      <w:divBdr>
                                                        <w:top w:val="none" w:sz="0" w:space="0" w:color="auto"/>
                                                        <w:left w:val="none" w:sz="0" w:space="0" w:color="auto"/>
                                                        <w:bottom w:val="none" w:sz="0" w:space="0" w:color="auto"/>
                                                        <w:right w:val="none" w:sz="0" w:space="0" w:color="auto"/>
                                                      </w:divBdr>
                                                      <w:divsChild>
                                                        <w:div w:id="1647398944">
                                                          <w:marLeft w:val="0"/>
                                                          <w:marRight w:val="0"/>
                                                          <w:marTop w:val="0"/>
                                                          <w:marBottom w:val="0"/>
                                                          <w:divBdr>
                                                            <w:top w:val="none" w:sz="0" w:space="0" w:color="auto"/>
                                                            <w:left w:val="none" w:sz="0" w:space="0" w:color="auto"/>
                                                            <w:bottom w:val="none" w:sz="0" w:space="0" w:color="auto"/>
                                                            <w:right w:val="none" w:sz="0" w:space="0" w:color="auto"/>
                                                          </w:divBdr>
                                                          <w:divsChild>
                                                            <w:div w:id="883636674">
                                                              <w:marLeft w:val="0"/>
                                                              <w:marRight w:val="0"/>
                                                              <w:marTop w:val="0"/>
                                                              <w:marBottom w:val="0"/>
                                                              <w:divBdr>
                                                                <w:top w:val="none" w:sz="0" w:space="0" w:color="auto"/>
                                                                <w:left w:val="none" w:sz="0" w:space="0" w:color="auto"/>
                                                                <w:bottom w:val="none" w:sz="0" w:space="0" w:color="auto"/>
                                                                <w:right w:val="none" w:sz="0" w:space="0" w:color="auto"/>
                                                              </w:divBdr>
                                                              <w:divsChild>
                                                                <w:div w:id="6272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06157">
                                      <w:marLeft w:val="0"/>
                                      <w:marRight w:val="0"/>
                                      <w:marTop w:val="0"/>
                                      <w:marBottom w:val="0"/>
                                      <w:divBdr>
                                        <w:top w:val="none" w:sz="0" w:space="0" w:color="auto"/>
                                        <w:left w:val="none" w:sz="0" w:space="0" w:color="auto"/>
                                        <w:bottom w:val="none" w:sz="0" w:space="0" w:color="auto"/>
                                        <w:right w:val="none" w:sz="0" w:space="0" w:color="auto"/>
                                      </w:divBdr>
                                      <w:divsChild>
                                        <w:div w:id="911547897">
                                          <w:marLeft w:val="0"/>
                                          <w:marRight w:val="0"/>
                                          <w:marTop w:val="0"/>
                                          <w:marBottom w:val="0"/>
                                          <w:divBdr>
                                            <w:top w:val="none" w:sz="0" w:space="0" w:color="auto"/>
                                            <w:left w:val="none" w:sz="0" w:space="0" w:color="auto"/>
                                            <w:bottom w:val="none" w:sz="0" w:space="0" w:color="auto"/>
                                            <w:right w:val="none" w:sz="0" w:space="0" w:color="auto"/>
                                          </w:divBdr>
                                          <w:divsChild>
                                            <w:div w:id="1309894314">
                                              <w:marLeft w:val="0"/>
                                              <w:marRight w:val="0"/>
                                              <w:marTop w:val="0"/>
                                              <w:marBottom w:val="0"/>
                                              <w:divBdr>
                                                <w:top w:val="none" w:sz="0" w:space="0" w:color="auto"/>
                                                <w:left w:val="none" w:sz="0" w:space="0" w:color="auto"/>
                                                <w:bottom w:val="none" w:sz="0" w:space="0" w:color="auto"/>
                                                <w:right w:val="none" w:sz="0" w:space="0" w:color="auto"/>
                                              </w:divBdr>
                                              <w:divsChild>
                                                <w:div w:id="316225405">
                                                  <w:marLeft w:val="0"/>
                                                  <w:marRight w:val="0"/>
                                                  <w:marTop w:val="0"/>
                                                  <w:marBottom w:val="0"/>
                                                  <w:divBdr>
                                                    <w:top w:val="none" w:sz="0" w:space="0" w:color="auto"/>
                                                    <w:left w:val="none" w:sz="0" w:space="0" w:color="auto"/>
                                                    <w:bottom w:val="none" w:sz="0" w:space="0" w:color="auto"/>
                                                    <w:right w:val="none" w:sz="0" w:space="0" w:color="auto"/>
                                                  </w:divBdr>
                                                  <w:divsChild>
                                                    <w:div w:id="515778403">
                                                      <w:marLeft w:val="0"/>
                                                      <w:marRight w:val="0"/>
                                                      <w:marTop w:val="0"/>
                                                      <w:marBottom w:val="0"/>
                                                      <w:divBdr>
                                                        <w:top w:val="none" w:sz="0" w:space="0" w:color="auto"/>
                                                        <w:left w:val="none" w:sz="0" w:space="0" w:color="auto"/>
                                                        <w:bottom w:val="none" w:sz="0" w:space="0" w:color="auto"/>
                                                        <w:right w:val="none" w:sz="0" w:space="0" w:color="auto"/>
                                                      </w:divBdr>
                                                      <w:divsChild>
                                                        <w:div w:id="244344633">
                                                          <w:marLeft w:val="0"/>
                                                          <w:marRight w:val="0"/>
                                                          <w:marTop w:val="0"/>
                                                          <w:marBottom w:val="0"/>
                                                          <w:divBdr>
                                                            <w:top w:val="none" w:sz="0" w:space="0" w:color="auto"/>
                                                            <w:left w:val="none" w:sz="0" w:space="0" w:color="auto"/>
                                                            <w:bottom w:val="none" w:sz="0" w:space="0" w:color="auto"/>
                                                            <w:right w:val="none" w:sz="0" w:space="0" w:color="auto"/>
                                                          </w:divBdr>
                                                          <w:divsChild>
                                                            <w:div w:id="1666862209">
                                                              <w:marLeft w:val="0"/>
                                                              <w:marRight w:val="0"/>
                                                              <w:marTop w:val="0"/>
                                                              <w:marBottom w:val="0"/>
                                                              <w:divBdr>
                                                                <w:top w:val="none" w:sz="0" w:space="0" w:color="auto"/>
                                                                <w:left w:val="none" w:sz="0" w:space="0" w:color="auto"/>
                                                                <w:bottom w:val="none" w:sz="0" w:space="0" w:color="auto"/>
                                                                <w:right w:val="none" w:sz="0" w:space="0" w:color="auto"/>
                                                              </w:divBdr>
                                                              <w:divsChild>
                                                                <w:div w:id="1689989810">
                                                                  <w:marLeft w:val="0"/>
                                                                  <w:marRight w:val="0"/>
                                                                  <w:marTop w:val="0"/>
                                                                  <w:marBottom w:val="0"/>
                                                                  <w:divBdr>
                                                                    <w:top w:val="none" w:sz="0" w:space="0" w:color="auto"/>
                                                                    <w:left w:val="none" w:sz="0" w:space="0" w:color="auto"/>
                                                                    <w:bottom w:val="none" w:sz="0" w:space="0" w:color="auto"/>
                                                                    <w:right w:val="none" w:sz="0" w:space="0" w:color="auto"/>
                                                                  </w:divBdr>
                                                                  <w:divsChild>
                                                                    <w:div w:id="8531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515927">
                                      <w:marLeft w:val="0"/>
                                      <w:marRight w:val="0"/>
                                      <w:marTop w:val="0"/>
                                      <w:marBottom w:val="0"/>
                                      <w:divBdr>
                                        <w:top w:val="none" w:sz="0" w:space="0" w:color="auto"/>
                                        <w:left w:val="none" w:sz="0" w:space="0" w:color="auto"/>
                                        <w:bottom w:val="none" w:sz="0" w:space="0" w:color="auto"/>
                                        <w:right w:val="none" w:sz="0" w:space="0" w:color="auto"/>
                                      </w:divBdr>
                                      <w:divsChild>
                                        <w:div w:id="240333503">
                                          <w:marLeft w:val="0"/>
                                          <w:marRight w:val="0"/>
                                          <w:marTop w:val="0"/>
                                          <w:marBottom w:val="0"/>
                                          <w:divBdr>
                                            <w:top w:val="none" w:sz="0" w:space="0" w:color="auto"/>
                                            <w:left w:val="none" w:sz="0" w:space="0" w:color="auto"/>
                                            <w:bottom w:val="none" w:sz="0" w:space="0" w:color="auto"/>
                                            <w:right w:val="none" w:sz="0" w:space="0" w:color="auto"/>
                                          </w:divBdr>
                                          <w:divsChild>
                                            <w:div w:id="1899784326">
                                              <w:marLeft w:val="0"/>
                                              <w:marRight w:val="0"/>
                                              <w:marTop w:val="0"/>
                                              <w:marBottom w:val="0"/>
                                              <w:divBdr>
                                                <w:top w:val="none" w:sz="0" w:space="0" w:color="auto"/>
                                                <w:left w:val="none" w:sz="0" w:space="0" w:color="auto"/>
                                                <w:bottom w:val="none" w:sz="0" w:space="0" w:color="auto"/>
                                                <w:right w:val="none" w:sz="0" w:space="0" w:color="auto"/>
                                              </w:divBdr>
                                              <w:divsChild>
                                                <w:div w:id="1389957861">
                                                  <w:marLeft w:val="0"/>
                                                  <w:marRight w:val="0"/>
                                                  <w:marTop w:val="0"/>
                                                  <w:marBottom w:val="0"/>
                                                  <w:divBdr>
                                                    <w:top w:val="none" w:sz="0" w:space="0" w:color="auto"/>
                                                    <w:left w:val="none" w:sz="0" w:space="0" w:color="auto"/>
                                                    <w:bottom w:val="none" w:sz="0" w:space="0" w:color="auto"/>
                                                    <w:right w:val="none" w:sz="0" w:space="0" w:color="auto"/>
                                                  </w:divBdr>
                                                  <w:divsChild>
                                                    <w:div w:id="81487234">
                                                      <w:marLeft w:val="0"/>
                                                      <w:marRight w:val="0"/>
                                                      <w:marTop w:val="0"/>
                                                      <w:marBottom w:val="0"/>
                                                      <w:divBdr>
                                                        <w:top w:val="none" w:sz="0" w:space="0" w:color="auto"/>
                                                        <w:left w:val="none" w:sz="0" w:space="0" w:color="auto"/>
                                                        <w:bottom w:val="none" w:sz="0" w:space="0" w:color="auto"/>
                                                        <w:right w:val="none" w:sz="0" w:space="0" w:color="auto"/>
                                                      </w:divBdr>
                                                      <w:divsChild>
                                                        <w:div w:id="1843206559">
                                                          <w:marLeft w:val="0"/>
                                                          <w:marRight w:val="0"/>
                                                          <w:marTop w:val="0"/>
                                                          <w:marBottom w:val="0"/>
                                                          <w:divBdr>
                                                            <w:top w:val="none" w:sz="0" w:space="0" w:color="auto"/>
                                                            <w:left w:val="none" w:sz="0" w:space="0" w:color="auto"/>
                                                            <w:bottom w:val="none" w:sz="0" w:space="0" w:color="auto"/>
                                                            <w:right w:val="none" w:sz="0" w:space="0" w:color="auto"/>
                                                          </w:divBdr>
                                                          <w:divsChild>
                                                            <w:div w:id="1706099748">
                                                              <w:marLeft w:val="0"/>
                                                              <w:marRight w:val="0"/>
                                                              <w:marTop w:val="0"/>
                                                              <w:marBottom w:val="0"/>
                                                              <w:divBdr>
                                                                <w:top w:val="none" w:sz="0" w:space="0" w:color="auto"/>
                                                                <w:left w:val="none" w:sz="0" w:space="0" w:color="auto"/>
                                                                <w:bottom w:val="none" w:sz="0" w:space="0" w:color="auto"/>
                                                                <w:right w:val="none" w:sz="0" w:space="0" w:color="auto"/>
                                                              </w:divBdr>
                                                              <w:divsChild>
                                                                <w:div w:id="60443219">
                                                                  <w:marLeft w:val="0"/>
                                                                  <w:marRight w:val="0"/>
                                                                  <w:marTop w:val="0"/>
                                                                  <w:marBottom w:val="0"/>
                                                                  <w:divBdr>
                                                                    <w:top w:val="none" w:sz="0" w:space="0" w:color="auto"/>
                                                                    <w:left w:val="none" w:sz="0" w:space="0" w:color="auto"/>
                                                                    <w:bottom w:val="none" w:sz="0" w:space="0" w:color="auto"/>
                                                                    <w:right w:val="none" w:sz="0" w:space="0" w:color="auto"/>
                                                                  </w:divBdr>
                                                                  <w:divsChild>
                                                                    <w:div w:id="2008707907">
                                                                      <w:marLeft w:val="0"/>
                                                                      <w:marRight w:val="0"/>
                                                                      <w:marTop w:val="0"/>
                                                                      <w:marBottom w:val="0"/>
                                                                      <w:divBdr>
                                                                        <w:top w:val="none" w:sz="0" w:space="0" w:color="auto"/>
                                                                        <w:left w:val="none" w:sz="0" w:space="0" w:color="auto"/>
                                                                        <w:bottom w:val="none" w:sz="0" w:space="0" w:color="auto"/>
                                                                        <w:right w:val="none" w:sz="0" w:space="0" w:color="auto"/>
                                                                      </w:divBdr>
                                                                      <w:divsChild>
                                                                        <w:div w:id="814764251">
                                                                          <w:marLeft w:val="0"/>
                                                                          <w:marRight w:val="0"/>
                                                                          <w:marTop w:val="0"/>
                                                                          <w:marBottom w:val="0"/>
                                                                          <w:divBdr>
                                                                            <w:top w:val="none" w:sz="0" w:space="0" w:color="auto"/>
                                                                            <w:left w:val="none" w:sz="0" w:space="0" w:color="auto"/>
                                                                            <w:bottom w:val="none" w:sz="0" w:space="0" w:color="auto"/>
                                                                            <w:right w:val="none" w:sz="0" w:space="0" w:color="auto"/>
                                                                          </w:divBdr>
                                                                          <w:divsChild>
                                                                            <w:div w:id="1577321754">
                                                                              <w:marLeft w:val="0"/>
                                                                              <w:marRight w:val="0"/>
                                                                              <w:marTop w:val="0"/>
                                                                              <w:marBottom w:val="0"/>
                                                                              <w:divBdr>
                                                                                <w:top w:val="single" w:sz="12" w:space="0" w:color="FFFFFF"/>
                                                                                <w:left w:val="single" w:sz="12" w:space="0" w:color="FFFFFF"/>
                                                                                <w:bottom w:val="single" w:sz="12" w:space="0" w:color="FFFFFF"/>
                                                                                <w:right w:val="single" w:sz="12" w:space="0" w:color="FFFFFF"/>
                                                                              </w:divBdr>
                                                                            </w:div>
                                                                            <w:div w:id="970094166">
                                                                              <w:marLeft w:val="0"/>
                                                                              <w:marRight w:val="0"/>
                                                                              <w:marTop w:val="0"/>
                                                                              <w:marBottom w:val="0"/>
                                                                              <w:divBdr>
                                                                                <w:top w:val="single" w:sz="12" w:space="0" w:color="FFFFFF"/>
                                                                                <w:left w:val="single" w:sz="12" w:space="0" w:color="FFFFFF"/>
                                                                                <w:bottom w:val="single" w:sz="12" w:space="0" w:color="FFFFFF"/>
                                                                                <w:right w:val="single" w:sz="12" w:space="0" w:color="FFFFFF"/>
                                                                              </w:divBdr>
                                                                            </w:div>
                                                                            <w:div w:id="1500776379">
                                                                              <w:marLeft w:val="0"/>
                                                                              <w:marRight w:val="0"/>
                                                                              <w:marTop w:val="0"/>
                                                                              <w:marBottom w:val="0"/>
                                                                              <w:divBdr>
                                                                                <w:top w:val="single" w:sz="12" w:space="0" w:color="FFFFFF"/>
                                                                                <w:left w:val="single" w:sz="12" w:space="0" w:color="FFFFFF"/>
                                                                                <w:bottom w:val="single" w:sz="12" w:space="0" w:color="FFFFFF"/>
                                                                                <w:right w:val="single" w:sz="12" w:space="0" w:color="FFFFFF"/>
                                                                              </w:divBdr>
                                                                            </w:div>
                                                                            <w:div w:id="659230730">
                                                                              <w:marLeft w:val="0"/>
                                                                              <w:marRight w:val="0"/>
                                                                              <w:marTop w:val="0"/>
                                                                              <w:marBottom w:val="0"/>
                                                                              <w:divBdr>
                                                                                <w:top w:val="single" w:sz="12" w:space="0" w:color="FFFFFF"/>
                                                                                <w:left w:val="single" w:sz="12" w:space="0" w:color="FFFFFF"/>
                                                                                <w:bottom w:val="single" w:sz="12" w:space="0" w:color="FFFFFF"/>
                                                                                <w:right w:val="single" w:sz="12" w:space="0" w:color="FFFFFF"/>
                                                                              </w:divBdr>
                                                                            </w:div>
                                                                            <w:div w:id="1522739134">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3187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760054">
                                      <w:marLeft w:val="0"/>
                                      <w:marRight w:val="0"/>
                                      <w:marTop w:val="0"/>
                                      <w:marBottom w:val="0"/>
                                      <w:divBdr>
                                        <w:top w:val="none" w:sz="0" w:space="0" w:color="auto"/>
                                        <w:left w:val="none" w:sz="0" w:space="0" w:color="auto"/>
                                        <w:bottom w:val="none" w:sz="0" w:space="0" w:color="auto"/>
                                        <w:right w:val="none" w:sz="0" w:space="0" w:color="auto"/>
                                      </w:divBdr>
                                      <w:divsChild>
                                        <w:div w:id="253436791">
                                          <w:marLeft w:val="0"/>
                                          <w:marRight w:val="0"/>
                                          <w:marTop w:val="0"/>
                                          <w:marBottom w:val="0"/>
                                          <w:divBdr>
                                            <w:top w:val="none" w:sz="0" w:space="0" w:color="auto"/>
                                            <w:left w:val="none" w:sz="0" w:space="0" w:color="auto"/>
                                            <w:bottom w:val="none" w:sz="0" w:space="0" w:color="auto"/>
                                            <w:right w:val="none" w:sz="0" w:space="0" w:color="auto"/>
                                          </w:divBdr>
                                          <w:divsChild>
                                            <w:div w:id="1330909005">
                                              <w:marLeft w:val="0"/>
                                              <w:marRight w:val="0"/>
                                              <w:marTop w:val="0"/>
                                              <w:marBottom w:val="0"/>
                                              <w:divBdr>
                                                <w:top w:val="none" w:sz="0" w:space="0" w:color="auto"/>
                                                <w:left w:val="none" w:sz="0" w:space="0" w:color="auto"/>
                                                <w:bottom w:val="none" w:sz="0" w:space="0" w:color="auto"/>
                                                <w:right w:val="none" w:sz="0" w:space="0" w:color="auto"/>
                                              </w:divBdr>
                                              <w:divsChild>
                                                <w:div w:id="1624771346">
                                                  <w:marLeft w:val="0"/>
                                                  <w:marRight w:val="0"/>
                                                  <w:marTop w:val="0"/>
                                                  <w:marBottom w:val="0"/>
                                                  <w:divBdr>
                                                    <w:top w:val="none" w:sz="0" w:space="0" w:color="auto"/>
                                                    <w:left w:val="none" w:sz="0" w:space="0" w:color="auto"/>
                                                    <w:bottom w:val="none" w:sz="0" w:space="0" w:color="auto"/>
                                                    <w:right w:val="none" w:sz="0" w:space="0" w:color="auto"/>
                                                  </w:divBdr>
                                                  <w:divsChild>
                                                    <w:div w:id="1171530547">
                                                      <w:marLeft w:val="0"/>
                                                      <w:marRight w:val="0"/>
                                                      <w:marTop w:val="0"/>
                                                      <w:marBottom w:val="0"/>
                                                      <w:divBdr>
                                                        <w:top w:val="none" w:sz="0" w:space="0" w:color="auto"/>
                                                        <w:left w:val="none" w:sz="0" w:space="0" w:color="auto"/>
                                                        <w:bottom w:val="none" w:sz="0" w:space="0" w:color="auto"/>
                                                        <w:right w:val="none" w:sz="0" w:space="0" w:color="auto"/>
                                                      </w:divBdr>
                                                      <w:divsChild>
                                                        <w:div w:id="545334306">
                                                          <w:marLeft w:val="0"/>
                                                          <w:marRight w:val="0"/>
                                                          <w:marTop w:val="0"/>
                                                          <w:marBottom w:val="0"/>
                                                          <w:divBdr>
                                                            <w:top w:val="none" w:sz="0" w:space="0" w:color="auto"/>
                                                            <w:left w:val="none" w:sz="0" w:space="0" w:color="auto"/>
                                                            <w:bottom w:val="none" w:sz="0" w:space="0" w:color="auto"/>
                                                            <w:right w:val="none" w:sz="0" w:space="0" w:color="auto"/>
                                                          </w:divBdr>
                                                          <w:divsChild>
                                                            <w:div w:id="177740619">
                                                              <w:marLeft w:val="0"/>
                                                              <w:marRight w:val="0"/>
                                                              <w:marTop w:val="0"/>
                                                              <w:marBottom w:val="0"/>
                                                              <w:divBdr>
                                                                <w:top w:val="none" w:sz="0" w:space="0" w:color="auto"/>
                                                                <w:left w:val="none" w:sz="0" w:space="0" w:color="auto"/>
                                                                <w:bottom w:val="none" w:sz="0" w:space="0" w:color="auto"/>
                                                                <w:right w:val="none" w:sz="0" w:space="0" w:color="auto"/>
                                                              </w:divBdr>
                                                              <w:divsChild>
                                                                <w:div w:id="1759865086">
                                                                  <w:marLeft w:val="0"/>
                                                                  <w:marRight w:val="0"/>
                                                                  <w:marTop w:val="0"/>
                                                                  <w:marBottom w:val="0"/>
                                                                  <w:divBdr>
                                                                    <w:top w:val="none" w:sz="0" w:space="0" w:color="auto"/>
                                                                    <w:left w:val="none" w:sz="0" w:space="0" w:color="auto"/>
                                                                    <w:bottom w:val="none" w:sz="0" w:space="0" w:color="auto"/>
                                                                    <w:right w:val="none" w:sz="0" w:space="0" w:color="auto"/>
                                                                  </w:divBdr>
                                                                  <w:divsChild>
                                                                    <w:div w:id="8340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620604">
                                      <w:marLeft w:val="0"/>
                                      <w:marRight w:val="0"/>
                                      <w:marTop w:val="0"/>
                                      <w:marBottom w:val="0"/>
                                      <w:divBdr>
                                        <w:top w:val="none" w:sz="0" w:space="0" w:color="auto"/>
                                        <w:left w:val="none" w:sz="0" w:space="0" w:color="auto"/>
                                        <w:bottom w:val="none" w:sz="0" w:space="0" w:color="auto"/>
                                        <w:right w:val="none" w:sz="0" w:space="0" w:color="auto"/>
                                      </w:divBdr>
                                      <w:divsChild>
                                        <w:div w:id="1537737005">
                                          <w:marLeft w:val="0"/>
                                          <w:marRight w:val="0"/>
                                          <w:marTop w:val="0"/>
                                          <w:marBottom w:val="0"/>
                                          <w:divBdr>
                                            <w:top w:val="none" w:sz="0" w:space="0" w:color="auto"/>
                                            <w:left w:val="none" w:sz="0" w:space="0" w:color="auto"/>
                                            <w:bottom w:val="none" w:sz="0" w:space="0" w:color="auto"/>
                                            <w:right w:val="none" w:sz="0" w:space="0" w:color="auto"/>
                                          </w:divBdr>
                                          <w:divsChild>
                                            <w:div w:id="1854805169">
                                              <w:marLeft w:val="0"/>
                                              <w:marRight w:val="0"/>
                                              <w:marTop w:val="0"/>
                                              <w:marBottom w:val="0"/>
                                              <w:divBdr>
                                                <w:top w:val="none" w:sz="0" w:space="0" w:color="auto"/>
                                                <w:left w:val="none" w:sz="0" w:space="0" w:color="auto"/>
                                                <w:bottom w:val="none" w:sz="0" w:space="0" w:color="auto"/>
                                                <w:right w:val="none" w:sz="0" w:space="0" w:color="auto"/>
                                              </w:divBdr>
                                              <w:divsChild>
                                                <w:div w:id="1848209912">
                                                  <w:marLeft w:val="0"/>
                                                  <w:marRight w:val="0"/>
                                                  <w:marTop w:val="0"/>
                                                  <w:marBottom w:val="0"/>
                                                  <w:divBdr>
                                                    <w:top w:val="none" w:sz="0" w:space="0" w:color="auto"/>
                                                    <w:left w:val="none" w:sz="0" w:space="0" w:color="auto"/>
                                                    <w:bottom w:val="none" w:sz="0" w:space="0" w:color="auto"/>
                                                    <w:right w:val="none" w:sz="0" w:space="0" w:color="auto"/>
                                                  </w:divBdr>
                                                  <w:divsChild>
                                                    <w:div w:id="1917864061">
                                                      <w:marLeft w:val="0"/>
                                                      <w:marRight w:val="0"/>
                                                      <w:marTop w:val="0"/>
                                                      <w:marBottom w:val="0"/>
                                                      <w:divBdr>
                                                        <w:top w:val="none" w:sz="0" w:space="0" w:color="auto"/>
                                                        <w:left w:val="none" w:sz="0" w:space="0" w:color="auto"/>
                                                        <w:bottom w:val="none" w:sz="0" w:space="0" w:color="auto"/>
                                                        <w:right w:val="none" w:sz="0" w:space="0" w:color="auto"/>
                                                      </w:divBdr>
                                                      <w:divsChild>
                                                        <w:div w:id="779645743">
                                                          <w:marLeft w:val="0"/>
                                                          <w:marRight w:val="0"/>
                                                          <w:marTop w:val="0"/>
                                                          <w:marBottom w:val="0"/>
                                                          <w:divBdr>
                                                            <w:top w:val="none" w:sz="0" w:space="0" w:color="auto"/>
                                                            <w:left w:val="none" w:sz="0" w:space="0" w:color="auto"/>
                                                            <w:bottom w:val="none" w:sz="0" w:space="0" w:color="auto"/>
                                                            <w:right w:val="none" w:sz="0" w:space="0" w:color="auto"/>
                                                          </w:divBdr>
                                                          <w:divsChild>
                                                            <w:div w:id="2109882971">
                                                              <w:marLeft w:val="0"/>
                                                              <w:marRight w:val="0"/>
                                                              <w:marTop w:val="0"/>
                                                              <w:marBottom w:val="0"/>
                                                              <w:divBdr>
                                                                <w:top w:val="none" w:sz="0" w:space="0" w:color="auto"/>
                                                                <w:left w:val="none" w:sz="0" w:space="0" w:color="auto"/>
                                                                <w:bottom w:val="none" w:sz="0" w:space="0" w:color="auto"/>
                                                                <w:right w:val="none" w:sz="0" w:space="0" w:color="auto"/>
                                                              </w:divBdr>
                                                              <w:divsChild>
                                                                <w:div w:id="3461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955176">
      <w:bodyDiv w:val="1"/>
      <w:marLeft w:val="0"/>
      <w:marRight w:val="0"/>
      <w:marTop w:val="0"/>
      <w:marBottom w:val="0"/>
      <w:divBdr>
        <w:top w:val="none" w:sz="0" w:space="0" w:color="auto"/>
        <w:left w:val="none" w:sz="0" w:space="0" w:color="auto"/>
        <w:bottom w:val="none" w:sz="0" w:space="0" w:color="auto"/>
        <w:right w:val="none" w:sz="0" w:space="0" w:color="auto"/>
      </w:divBdr>
    </w:div>
    <w:div w:id="1835025960">
      <w:bodyDiv w:val="1"/>
      <w:marLeft w:val="0"/>
      <w:marRight w:val="0"/>
      <w:marTop w:val="0"/>
      <w:marBottom w:val="0"/>
      <w:divBdr>
        <w:top w:val="none" w:sz="0" w:space="0" w:color="auto"/>
        <w:left w:val="none" w:sz="0" w:space="0" w:color="auto"/>
        <w:bottom w:val="none" w:sz="0" w:space="0" w:color="auto"/>
        <w:right w:val="none" w:sz="0" w:space="0" w:color="auto"/>
      </w:divBdr>
    </w:div>
    <w:div w:id="1842622489">
      <w:bodyDiv w:val="1"/>
      <w:marLeft w:val="0"/>
      <w:marRight w:val="0"/>
      <w:marTop w:val="0"/>
      <w:marBottom w:val="0"/>
      <w:divBdr>
        <w:top w:val="none" w:sz="0" w:space="0" w:color="auto"/>
        <w:left w:val="none" w:sz="0" w:space="0" w:color="auto"/>
        <w:bottom w:val="none" w:sz="0" w:space="0" w:color="auto"/>
        <w:right w:val="none" w:sz="0" w:space="0" w:color="auto"/>
      </w:divBdr>
    </w:div>
    <w:div w:id="1845431830">
      <w:bodyDiv w:val="1"/>
      <w:marLeft w:val="0"/>
      <w:marRight w:val="0"/>
      <w:marTop w:val="0"/>
      <w:marBottom w:val="0"/>
      <w:divBdr>
        <w:top w:val="none" w:sz="0" w:space="0" w:color="auto"/>
        <w:left w:val="none" w:sz="0" w:space="0" w:color="auto"/>
        <w:bottom w:val="none" w:sz="0" w:space="0" w:color="auto"/>
        <w:right w:val="none" w:sz="0" w:space="0" w:color="auto"/>
      </w:divBdr>
    </w:div>
    <w:div w:id="1860655422">
      <w:bodyDiv w:val="1"/>
      <w:marLeft w:val="0"/>
      <w:marRight w:val="0"/>
      <w:marTop w:val="0"/>
      <w:marBottom w:val="0"/>
      <w:divBdr>
        <w:top w:val="none" w:sz="0" w:space="0" w:color="auto"/>
        <w:left w:val="none" w:sz="0" w:space="0" w:color="auto"/>
        <w:bottom w:val="none" w:sz="0" w:space="0" w:color="auto"/>
        <w:right w:val="none" w:sz="0" w:space="0" w:color="auto"/>
      </w:divBdr>
    </w:div>
    <w:div w:id="1865484003">
      <w:bodyDiv w:val="1"/>
      <w:marLeft w:val="0"/>
      <w:marRight w:val="0"/>
      <w:marTop w:val="0"/>
      <w:marBottom w:val="0"/>
      <w:divBdr>
        <w:top w:val="none" w:sz="0" w:space="0" w:color="auto"/>
        <w:left w:val="none" w:sz="0" w:space="0" w:color="auto"/>
        <w:bottom w:val="none" w:sz="0" w:space="0" w:color="auto"/>
        <w:right w:val="none" w:sz="0" w:space="0" w:color="auto"/>
      </w:divBdr>
    </w:div>
    <w:div w:id="1867719125">
      <w:bodyDiv w:val="1"/>
      <w:marLeft w:val="0"/>
      <w:marRight w:val="0"/>
      <w:marTop w:val="0"/>
      <w:marBottom w:val="0"/>
      <w:divBdr>
        <w:top w:val="none" w:sz="0" w:space="0" w:color="auto"/>
        <w:left w:val="none" w:sz="0" w:space="0" w:color="auto"/>
        <w:bottom w:val="none" w:sz="0" w:space="0" w:color="auto"/>
        <w:right w:val="none" w:sz="0" w:space="0" w:color="auto"/>
      </w:divBdr>
    </w:div>
    <w:div w:id="1867867128">
      <w:bodyDiv w:val="1"/>
      <w:marLeft w:val="0"/>
      <w:marRight w:val="0"/>
      <w:marTop w:val="0"/>
      <w:marBottom w:val="0"/>
      <w:divBdr>
        <w:top w:val="none" w:sz="0" w:space="0" w:color="auto"/>
        <w:left w:val="none" w:sz="0" w:space="0" w:color="auto"/>
        <w:bottom w:val="none" w:sz="0" w:space="0" w:color="auto"/>
        <w:right w:val="none" w:sz="0" w:space="0" w:color="auto"/>
      </w:divBdr>
    </w:div>
    <w:div w:id="1890066972">
      <w:bodyDiv w:val="1"/>
      <w:marLeft w:val="0"/>
      <w:marRight w:val="0"/>
      <w:marTop w:val="0"/>
      <w:marBottom w:val="0"/>
      <w:divBdr>
        <w:top w:val="none" w:sz="0" w:space="0" w:color="auto"/>
        <w:left w:val="none" w:sz="0" w:space="0" w:color="auto"/>
        <w:bottom w:val="none" w:sz="0" w:space="0" w:color="auto"/>
        <w:right w:val="none" w:sz="0" w:space="0" w:color="auto"/>
      </w:divBdr>
    </w:div>
    <w:div w:id="1898318153">
      <w:bodyDiv w:val="1"/>
      <w:marLeft w:val="0"/>
      <w:marRight w:val="0"/>
      <w:marTop w:val="0"/>
      <w:marBottom w:val="0"/>
      <w:divBdr>
        <w:top w:val="none" w:sz="0" w:space="0" w:color="auto"/>
        <w:left w:val="none" w:sz="0" w:space="0" w:color="auto"/>
        <w:bottom w:val="none" w:sz="0" w:space="0" w:color="auto"/>
        <w:right w:val="none" w:sz="0" w:space="0" w:color="auto"/>
      </w:divBdr>
    </w:div>
    <w:div w:id="1917475013">
      <w:bodyDiv w:val="1"/>
      <w:marLeft w:val="0"/>
      <w:marRight w:val="0"/>
      <w:marTop w:val="0"/>
      <w:marBottom w:val="0"/>
      <w:divBdr>
        <w:top w:val="none" w:sz="0" w:space="0" w:color="auto"/>
        <w:left w:val="none" w:sz="0" w:space="0" w:color="auto"/>
        <w:bottom w:val="none" w:sz="0" w:space="0" w:color="auto"/>
        <w:right w:val="none" w:sz="0" w:space="0" w:color="auto"/>
      </w:divBdr>
    </w:div>
    <w:div w:id="1921980374">
      <w:bodyDiv w:val="1"/>
      <w:marLeft w:val="0"/>
      <w:marRight w:val="0"/>
      <w:marTop w:val="0"/>
      <w:marBottom w:val="0"/>
      <w:divBdr>
        <w:top w:val="none" w:sz="0" w:space="0" w:color="auto"/>
        <w:left w:val="none" w:sz="0" w:space="0" w:color="auto"/>
        <w:bottom w:val="none" w:sz="0" w:space="0" w:color="auto"/>
        <w:right w:val="none" w:sz="0" w:space="0" w:color="auto"/>
      </w:divBdr>
    </w:div>
    <w:div w:id="1954288203">
      <w:bodyDiv w:val="1"/>
      <w:marLeft w:val="0"/>
      <w:marRight w:val="0"/>
      <w:marTop w:val="0"/>
      <w:marBottom w:val="0"/>
      <w:divBdr>
        <w:top w:val="none" w:sz="0" w:space="0" w:color="auto"/>
        <w:left w:val="none" w:sz="0" w:space="0" w:color="auto"/>
        <w:bottom w:val="none" w:sz="0" w:space="0" w:color="auto"/>
        <w:right w:val="none" w:sz="0" w:space="0" w:color="auto"/>
      </w:divBdr>
    </w:div>
    <w:div w:id="1963000867">
      <w:bodyDiv w:val="1"/>
      <w:marLeft w:val="0"/>
      <w:marRight w:val="0"/>
      <w:marTop w:val="0"/>
      <w:marBottom w:val="0"/>
      <w:divBdr>
        <w:top w:val="none" w:sz="0" w:space="0" w:color="auto"/>
        <w:left w:val="none" w:sz="0" w:space="0" w:color="auto"/>
        <w:bottom w:val="none" w:sz="0" w:space="0" w:color="auto"/>
        <w:right w:val="none" w:sz="0" w:space="0" w:color="auto"/>
      </w:divBdr>
    </w:div>
    <w:div w:id="1969041161">
      <w:bodyDiv w:val="1"/>
      <w:marLeft w:val="0"/>
      <w:marRight w:val="0"/>
      <w:marTop w:val="0"/>
      <w:marBottom w:val="0"/>
      <w:divBdr>
        <w:top w:val="none" w:sz="0" w:space="0" w:color="auto"/>
        <w:left w:val="none" w:sz="0" w:space="0" w:color="auto"/>
        <w:bottom w:val="none" w:sz="0" w:space="0" w:color="auto"/>
        <w:right w:val="none" w:sz="0" w:space="0" w:color="auto"/>
      </w:divBdr>
    </w:div>
    <w:div w:id="1982030144">
      <w:bodyDiv w:val="1"/>
      <w:marLeft w:val="0"/>
      <w:marRight w:val="0"/>
      <w:marTop w:val="0"/>
      <w:marBottom w:val="0"/>
      <w:divBdr>
        <w:top w:val="none" w:sz="0" w:space="0" w:color="auto"/>
        <w:left w:val="none" w:sz="0" w:space="0" w:color="auto"/>
        <w:bottom w:val="none" w:sz="0" w:space="0" w:color="auto"/>
        <w:right w:val="none" w:sz="0" w:space="0" w:color="auto"/>
      </w:divBdr>
    </w:div>
    <w:div w:id="1984236075">
      <w:bodyDiv w:val="1"/>
      <w:marLeft w:val="0"/>
      <w:marRight w:val="0"/>
      <w:marTop w:val="0"/>
      <w:marBottom w:val="0"/>
      <w:divBdr>
        <w:top w:val="none" w:sz="0" w:space="0" w:color="auto"/>
        <w:left w:val="none" w:sz="0" w:space="0" w:color="auto"/>
        <w:bottom w:val="none" w:sz="0" w:space="0" w:color="auto"/>
        <w:right w:val="none" w:sz="0" w:space="0" w:color="auto"/>
      </w:divBdr>
    </w:div>
    <w:div w:id="1984576837">
      <w:bodyDiv w:val="1"/>
      <w:marLeft w:val="0"/>
      <w:marRight w:val="0"/>
      <w:marTop w:val="0"/>
      <w:marBottom w:val="0"/>
      <w:divBdr>
        <w:top w:val="none" w:sz="0" w:space="0" w:color="auto"/>
        <w:left w:val="none" w:sz="0" w:space="0" w:color="auto"/>
        <w:bottom w:val="none" w:sz="0" w:space="0" w:color="auto"/>
        <w:right w:val="none" w:sz="0" w:space="0" w:color="auto"/>
      </w:divBdr>
    </w:div>
    <w:div w:id="2001150651">
      <w:bodyDiv w:val="1"/>
      <w:marLeft w:val="0"/>
      <w:marRight w:val="0"/>
      <w:marTop w:val="0"/>
      <w:marBottom w:val="0"/>
      <w:divBdr>
        <w:top w:val="none" w:sz="0" w:space="0" w:color="auto"/>
        <w:left w:val="none" w:sz="0" w:space="0" w:color="auto"/>
        <w:bottom w:val="none" w:sz="0" w:space="0" w:color="auto"/>
        <w:right w:val="none" w:sz="0" w:space="0" w:color="auto"/>
      </w:divBdr>
    </w:div>
    <w:div w:id="2006089259">
      <w:bodyDiv w:val="1"/>
      <w:marLeft w:val="0"/>
      <w:marRight w:val="0"/>
      <w:marTop w:val="0"/>
      <w:marBottom w:val="0"/>
      <w:divBdr>
        <w:top w:val="none" w:sz="0" w:space="0" w:color="auto"/>
        <w:left w:val="none" w:sz="0" w:space="0" w:color="auto"/>
        <w:bottom w:val="none" w:sz="0" w:space="0" w:color="auto"/>
        <w:right w:val="none" w:sz="0" w:space="0" w:color="auto"/>
      </w:divBdr>
    </w:div>
    <w:div w:id="2027711775">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68524296">
      <w:bodyDiv w:val="1"/>
      <w:marLeft w:val="0"/>
      <w:marRight w:val="0"/>
      <w:marTop w:val="0"/>
      <w:marBottom w:val="0"/>
      <w:divBdr>
        <w:top w:val="none" w:sz="0" w:space="0" w:color="auto"/>
        <w:left w:val="none" w:sz="0" w:space="0" w:color="auto"/>
        <w:bottom w:val="none" w:sz="0" w:space="0" w:color="auto"/>
        <w:right w:val="none" w:sz="0" w:space="0" w:color="auto"/>
      </w:divBdr>
    </w:div>
    <w:div w:id="2072850469">
      <w:bodyDiv w:val="1"/>
      <w:marLeft w:val="0"/>
      <w:marRight w:val="0"/>
      <w:marTop w:val="0"/>
      <w:marBottom w:val="0"/>
      <w:divBdr>
        <w:top w:val="none" w:sz="0" w:space="0" w:color="auto"/>
        <w:left w:val="none" w:sz="0" w:space="0" w:color="auto"/>
        <w:bottom w:val="none" w:sz="0" w:space="0" w:color="auto"/>
        <w:right w:val="none" w:sz="0" w:space="0" w:color="auto"/>
      </w:divBdr>
    </w:div>
    <w:div w:id="2075198762">
      <w:bodyDiv w:val="1"/>
      <w:marLeft w:val="0"/>
      <w:marRight w:val="0"/>
      <w:marTop w:val="0"/>
      <w:marBottom w:val="0"/>
      <w:divBdr>
        <w:top w:val="none" w:sz="0" w:space="0" w:color="auto"/>
        <w:left w:val="none" w:sz="0" w:space="0" w:color="auto"/>
        <w:bottom w:val="none" w:sz="0" w:space="0" w:color="auto"/>
        <w:right w:val="none" w:sz="0" w:space="0" w:color="auto"/>
      </w:divBdr>
    </w:div>
    <w:div w:id="2079090304">
      <w:bodyDiv w:val="1"/>
      <w:marLeft w:val="0"/>
      <w:marRight w:val="0"/>
      <w:marTop w:val="0"/>
      <w:marBottom w:val="0"/>
      <w:divBdr>
        <w:top w:val="none" w:sz="0" w:space="0" w:color="auto"/>
        <w:left w:val="none" w:sz="0" w:space="0" w:color="auto"/>
        <w:bottom w:val="none" w:sz="0" w:space="0" w:color="auto"/>
        <w:right w:val="none" w:sz="0" w:space="0" w:color="auto"/>
      </w:divBdr>
    </w:div>
    <w:div w:id="2080203928">
      <w:bodyDiv w:val="1"/>
      <w:marLeft w:val="0"/>
      <w:marRight w:val="0"/>
      <w:marTop w:val="0"/>
      <w:marBottom w:val="0"/>
      <w:divBdr>
        <w:top w:val="none" w:sz="0" w:space="0" w:color="auto"/>
        <w:left w:val="none" w:sz="0" w:space="0" w:color="auto"/>
        <w:bottom w:val="none" w:sz="0" w:space="0" w:color="auto"/>
        <w:right w:val="none" w:sz="0" w:space="0" w:color="auto"/>
      </w:divBdr>
    </w:div>
    <w:div w:id="2083527735">
      <w:bodyDiv w:val="1"/>
      <w:marLeft w:val="0"/>
      <w:marRight w:val="0"/>
      <w:marTop w:val="0"/>
      <w:marBottom w:val="0"/>
      <w:divBdr>
        <w:top w:val="none" w:sz="0" w:space="0" w:color="auto"/>
        <w:left w:val="none" w:sz="0" w:space="0" w:color="auto"/>
        <w:bottom w:val="none" w:sz="0" w:space="0" w:color="auto"/>
        <w:right w:val="none" w:sz="0" w:space="0" w:color="auto"/>
      </w:divBdr>
    </w:div>
    <w:div w:id="2123256242">
      <w:bodyDiv w:val="1"/>
      <w:marLeft w:val="0"/>
      <w:marRight w:val="0"/>
      <w:marTop w:val="0"/>
      <w:marBottom w:val="0"/>
      <w:divBdr>
        <w:top w:val="none" w:sz="0" w:space="0" w:color="auto"/>
        <w:left w:val="none" w:sz="0" w:space="0" w:color="auto"/>
        <w:bottom w:val="none" w:sz="0" w:space="0" w:color="auto"/>
        <w:right w:val="none" w:sz="0" w:space="0" w:color="auto"/>
      </w:divBdr>
    </w:div>
    <w:div w:id="2127235895">
      <w:bodyDiv w:val="1"/>
      <w:marLeft w:val="0"/>
      <w:marRight w:val="0"/>
      <w:marTop w:val="0"/>
      <w:marBottom w:val="0"/>
      <w:divBdr>
        <w:top w:val="none" w:sz="0" w:space="0" w:color="auto"/>
        <w:left w:val="none" w:sz="0" w:space="0" w:color="auto"/>
        <w:bottom w:val="none" w:sz="0" w:space="0" w:color="auto"/>
        <w:right w:val="none" w:sz="0" w:space="0" w:color="auto"/>
      </w:divBdr>
      <w:divsChild>
        <w:div w:id="1706983373">
          <w:marLeft w:val="0"/>
          <w:marRight w:val="0"/>
          <w:marTop w:val="0"/>
          <w:marBottom w:val="0"/>
          <w:divBdr>
            <w:top w:val="none" w:sz="0" w:space="0" w:color="auto"/>
            <w:left w:val="none" w:sz="0" w:space="0" w:color="auto"/>
            <w:bottom w:val="none" w:sz="0" w:space="0" w:color="auto"/>
            <w:right w:val="none" w:sz="0" w:space="0" w:color="auto"/>
          </w:divBdr>
          <w:divsChild>
            <w:div w:id="1366977803">
              <w:marLeft w:val="0"/>
              <w:marRight w:val="0"/>
              <w:marTop w:val="0"/>
              <w:marBottom w:val="0"/>
              <w:divBdr>
                <w:top w:val="none" w:sz="0" w:space="0" w:color="auto"/>
                <w:left w:val="none" w:sz="0" w:space="0" w:color="auto"/>
                <w:bottom w:val="none" w:sz="0" w:space="0" w:color="auto"/>
                <w:right w:val="none" w:sz="0" w:space="0" w:color="auto"/>
              </w:divBdr>
              <w:divsChild>
                <w:div w:id="1159341918">
                  <w:marLeft w:val="0"/>
                  <w:marRight w:val="0"/>
                  <w:marTop w:val="0"/>
                  <w:marBottom w:val="0"/>
                  <w:divBdr>
                    <w:top w:val="none" w:sz="0" w:space="0" w:color="auto"/>
                    <w:left w:val="none" w:sz="0" w:space="0" w:color="auto"/>
                    <w:bottom w:val="none" w:sz="0" w:space="0" w:color="auto"/>
                    <w:right w:val="none" w:sz="0" w:space="0" w:color="auto"/>
                  </w:divBdr>
                  <w:divsChild>
                    <w:div w:id="1886288259">
                      <w:marLeft w:val="0"/>
                      <w:marRight w:val="0"/>
                      <w:marTop w:val="0"/>
                      <w:marBottom w:val="0"/>
                      <w:divBdr>
                        <w:top w:val="none" w:sz="0" w:space="0" w:color="auto"/>
                        <w:left w:val="none" w:sz="0" w:space="0" w:color="auto"/>
                        <w:bottom w:val="none" w:sz="0" w:space="0" w:color="auto"/>
                        <w:right w:val="none" w:sz="0" w:space="0" w:color="auto"/>
                      </w:divBdr>
                      <w:divsChild>
                        <w:div w:id="1850563638">
                          <w:marLeft w:val="0"/>
                          <w:marRight w:val="0"/>
                          <w:marTop w:val="0"/>
                          <w:marBottom w:val="0"/>
                          <w:divBdr>
                            <w:top w:val="none" w:sz="0" w:space="0" w:color="auto"/>
                            <w:left w:val="none" w:sz="0" w:space="0" w:color="auto"/>
                            <w:bottom w:val="none" w:sz="0" w:space="0" w:color="auto"/>
                            <w:right w:val="none" w:sz="0" w:space="0" w:color="auto"/>
                          </w:divBdr>
                          <w:divsChild>
                            <w:div w:id="561479048">
                              <w:marLeft w:val="0"/>
                              <w:marRight w:val="0"/>
                              <w:marTop w:val="0"/>
                              <w:marBottom w:val="0"/>
                              <w:divBdr>
                                <w:top w:val="none" w:sz="0" w:space="0" w:color="auto"/>
                                <w:left w:val="none" w:sz="0" w:space="0" w:color="auto"/>
                                <w:bottom w:val="none" w:sz="0" w:space="0" w:color="auto"/>
                                <w:right w:val="none" w:sz="0" w:space="0" w:color="auto"/>
                              </w:divBdr>
                              <w:divsChild>
                                <w:div w:id="2000499766">
                                  <w:marLeft w:val="0"/>
                                  <w:marRight w:val="0"/>
                                  <w:marTop w:val="0"/>
                                  <w:marBottom w:val="0"/>
                                  <w:divBdr>
                                    <w:top w:val="none" w:sz="0" w:space="0" w:color="auto"/>
                                    <w:left w:val="none" w:sz="0" w:space="0" w:color="auto"/>
                                    <w:bottom w:val="none" w:sz="0" w:space="0" w:color="auto"/>
                                    <w:right w:val="none" w:sz="0" w:space="0" w:color="auto"/>
                                  </w:divBdr>
                                  <w:divsChild>
                                    <w:div w:id="11266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89560">
                          <w:marLeft w:val="0"/>
                          <w:marRight w:val="0"/>
                          <w:marTop w:val="0"/>
                          <w:marBottom w:val="0"/>
                          <w:divBdr>
                            <w:top w:val="none" w:sz="0" w:space="0" w:color="auto"/>
                            <w:left w:val="none" w:sz="0" w:space="0" w:color="auto"/>
                            <w:bottom w:val="none" w:sz="0" w:space="0" w:color="auto"/>
                            <w:right w:val="none" w:sz="0" w:space="0" w:color="auto"/>
                          </w:divBdr>
                          <w:divsChild>
                            <w:div w:id="423186960">
                              <w:marLeft w:val="0"/>
                              <w:marRight w:val="0"/>
                              <w:marTop w:val="0"/>
                              <w:marBottom w:val="0"/>
                              <w:divBdr>
                                <w:top w:val="none" w:sz="0" w:space="0" w:color="auto"/>
                                <w:left w:val="none" w:sz="0" w:space="0" w:color="auto"/>
                                <w:bottom w:val="none" w:sz="0" w:space="0" w:color="auto"/>
                                <w:right w:val="none" w:sz="0" w:space="0" w:color="auto"/>
                              </w:divBdr>
                              <w:divsChild>
                                <w:div w:id="3709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437000">
      <w:bodyDiv w:val="1"/>
      <w:marLeft w:val="0"/>
      <w:marRight w:val="0"/>
      <w:marTop w:val="0"/>
      <w:marBottom w:val="0"/>
      <w:divBdr>
        <w:top w:val="none" w:sz="0" w:space="0" w:color="auto"/>
        <w:left w:val="none" w:sz="0" w:space="0" w:color="auto"/>
        <w:bottom w:val="none" w:sz="0" w:space="0" w:color="auto"/>
        <w:right w:val="none" w:sz="0" w:space="0" w:color="auto"/>
      </w:divBdr>
    </w:div>
    <w:div w:id="214580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image" Target="media/image3.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DAC83-CF68-40BD-AB26-41E94475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38032</TotalTime>
  <Pages>144</Pages>
  <Words>43480</Words>
  <Characters>247838</Characters>
  <Application>Microsoft Office Word</Application>
  <DocSecurity>0</DocSecurity>
  <Lines>2065</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Nguyên</dc:creator>
  <cp:keywords/>
  <dc:description/>
  <cp:lastModifiedBy>Admin</cp:lastModifiedBy>
  <cp:revision>1470</cp:revision>
  <dcterms:created xsi:type="dcterms:W3CDTF">2023-04-08T22:41:00Z</dcterms:created>
  <dcterms:modified xsi:type="dcterms:W3CDTF">2025-05-28T06:42:00Z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